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4DEF2" w14:textId="41C5D89C" w:rsidR="00AF7D51" w:rsidRDefault="002F423D" w:rsidP="00AF7D51">
      <w:pPr>
        <w:bidi w:val="0"/>
        <w:rPr>
          <w:rFonts w:hint="cs"/>
          <w:rtl/>
        </w:rPr>
      </w:pPr>
      <w:bookmarkStart w:id="0" w:name="_Hlk39495923"/>
      <w:r>
        <w:rPr>
          <w:noProof/>
          <w:rtl/>
          <w:lang w:val="he-IL"/>
        </w:rPr>
        <mc:AlternateContent>
          <mc:Choice Requires="wps">
            <w:drawing>
              <wp:anchor distT="0" distB="0" distL="114300" distR="114300" simplePos="0" relativeHeight="251667456" behindDoc="0" locked="0" layoutInCell="1" allowOverlap="1" wp14:anchorId="3C29D799" wp14:editId="7C693794">
                <wp:simplePos x="0" y="0"/>
                <wp:positionH relativeFrom="margin">
                  <wp:posOffset>1103630</wp:posOffset>
                </wp:positionH>
                <wp:positionV relativeFrom="paragraph">
                  <wp:posOffset>7347254</wp:posOffset>
                </wp:positionV>
                <wp:extent cx="3060065" cy="723900"/>
                <wp:effectExtent l="0" t="0" r="6985" b="0"/>
                <wp:wrapNone/>
                <wp:docPr id="22" name="תיבת טקסט 22"/>
                <wp:cNvGraphicFramePr/>
                <a:graphic xmlns:a="http://schemas.openxmlformats.org/drawingml/2006/main">
                  <a:graphicData uri="http://schemas.microsoft.com/office/word/2010/wordprocessingShape">
                    <wps:wsp>
                      <wps:cNvSpPr txBox="1"/>
                      <wps:spPr>
                        <a:xfrm>
                          <a:off x="0" y="0"/>
                          <a:ext cx="3060065" cy="723900"/>
                        </a:xfrm>
                        <a:prstGeom prst="rect">
                          <a:avLst/>
                        </a:prstGeom>
                        <a:solidFill>
                          <a:schemeClr val="lt1"/>
                        </a:solidFill>
                        <a:ln w="6350">
                          <a:noFill/>
                        </a:ln>
                      </wps:spPr>
                      <wps:txbx>
                        <w:txbxContent>
                          <w:p w14:paraId="4CEE00ED" w14:textId="6AEC6ED1" w:rsidR="00CC01B7" w:rsidRPr="00AF7D51" w:rsidRDefault="00CC01B7" w:rsidP="00AF7D51">
                            <w:pPr>
                              <w:jc w:val="center"/>
                              <w:rPr>
                                <w:sz w:val="48"/>
                                <w:szCs w:val="48"/>
                              </w:rPr>
                            </w:pPr>
                            <w:r>
                              <w:rPr>
                                <w:rFonts w:hint="cs"/>
                                <w:sz w:val="48"/>
                                <w:szCs w:val="48"/>
                                <w:rtl/>
                              </w:rPr>
                              <w:t xml:space="preserve">אייר תש"פ - </w:t>
                            </w:r>
                            <w:r w:rsidRPr="00AF7D51">
                              <w:rPr>
                                <w:rFonts w:hint="cs"/>
                                <w:sz w:val="48"/>
                                <w:szCs w:val="48"/>
                                <w:rtl/>
                              </w:rPr>
                              <w:t xml:space="preserve">מאי 2020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29D799" id="_x0000_t202" coordsize="21600,21600" o:spt="202" path="m,l,21600r21600,l21600,xe">
                <v:stroke joinstyle="miter"/>
                <v:path gradientshapeok="t" o:connecttype="rect"/>
              </v:shapetype>
              <v:shape id="תיבת טקסט 22" o:spid="_x0000_s1026" type="#_x0000_t202" style="position:absolute;margin-left:86.9pt;margin-top:578.5pt;width:240.95pt;height:57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" fillcolor="white [3201]" stroked="f" strokeweight=".5pt">
                <v:textbox>
                  <w:txbxContent>
                    <w:p w14:paraId="4CEE00ED" w14:textId="6AEC6ED1" w:rsidR="00CC01B7" w:rsidRPr="00AF7D51" w:rsidRDefault="00CC01B7" w:rsidP="00AF7D51">
                      <w:pPr>
                        <w:jc w:val="center"/>
                        <w:rPr>
                          <w:sz w:val="48"/>
                          <w:szCs w:val="48"/>
                        </w:rPr>
                      </w:pPr>
                      <w:r>
                        <w:rPr>
                          <w:rFonts w:hint="cs"/>
                          <w:sz w:val="48"/>
                          <w:szCs w:val="48"/>
                          <w:rtl/>
                        </w:rPr>
                        <w:t xml:space="preserve">אייר תש"פ - </w:t>
                      </w:r>
                      <w:r w:rsidRPr="00AF7D51">
                        <w:rPr>
                          <w:rFonts w:hint="cs"/>
                          <w:sz w:val="48"/>
                          <w:szCs w:val="48"/>
                          <w:rtl/>
                        </w:rPr>
                        <w:t xml:space="preserve">מאי 2020 </w:t>
                      </w:r>
                    </w:p>
                  </w:txbxContent>
                </v:textbox>
                <w10:wrap anchorx="margin"/>
              </v:shape>
            </w:pict>
          </mc:Fallback>
        </mc:AlternateContent>
      </w:r>
      <w:r>
        <w:rPr>
          <w:noProof/>
          <w:rtl/>
        </w:rPr>
        <mc:AlternateContent>
          <mc:Choice Requires="wpg">
            <w:drawing>
              <wp:anchor distT="0" distB="0" distL="114300" distR="114300" simplePos="0" relativeHeight="251663360" behindDoc="0" locked="0" layoutInCell="1" allowOverlap="1" wp14:anchorId="2D6EC2E3" wp14:editId="57BC3C68">
                <wp:simplePos x="0" y="0"/>
                <wp:positionH relativeFrom="column">
                  <wp:posOffset>-952500</wp:posOffset>
                </wp:positionH>
                <wp:positionV relativeFrom="paragraph">
                  <wp:posOffset>122555</wp:posOffset>
                </wp:positionV>
                <wp:extent cx="7105650" cy="6610350"/>
                <wp:effectExtent l="0" t="0" r="0" b="0"/>
                <wp:wrapNone/>
                <wp:docPr id="18" name="קבוצה 18"/>
                <wp:cNvGraphicFramePr/>
                <a:graphic xmlns:a="http://schemas.openxmlformats.org/drawingml/2006/main">
                  <a:graphicData uri="http://schemas.microsoft.com/office/word/2010/wordprocessingGroup">
                    <wpg:wgp>
                      <wpg:cNvGrpSpPr/>
                      <wpg:grpSpPr>
                        <a:xfrm>
                          <a:off x="0" y="0"/>
                          <a:ext cx="7105650" cy="6610350"/>
                          <a:chOff x="0" y="-1"/>
                          <a:chExt cx="7105650" cy="6610351"/>
                        </a:xfrm>
                      </wpg:grpSpPr>
                      <wpg:grpSp>
                        <wpg:cNvPr id="1" name="קבוצה 1"/>
                        <wpg:cNvGrpSpPr/>
                        <wpg:grpSpPr>
                          <a:xfrm flipH="1">
                            <a:off x="0" y="5314950"/>
                            <a:ext cx="7105650" cy="1295400"/>
                            <a:chOff x="0" y="-1"/>
                            <a:chExt cx="7315200" cy="1216153"/>
                          </a:xfrm>
                        </wpg:grpSpPr>
                        <wps:wsp>
                          <wps:cNvPr id="11" name="מלבן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מלבן 12"/>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קבוצה 14"/>
                        <wpg:cNvGrpSpPr/>
                        <wpg:grpSpPr>
                          <a:xfrm rot="10800000" flipH="1">
                            <a:off x="0" y="-1"/>
                            <a:ext cx="7105650" cy="1295401"/>
                            <a:chOff x="0" y="-1"/>
                            <a:chExt cx="7315200" cy="1216154"/>
                          </a:xfrm>
                        </wpg:grpSpPr>
                        <wps:wsp>
                          <wps:cNvPr id="15" name="מלבן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מלבן 16"/>
                          <wps:cNvSpPr/>
                          <wps:spPr>
                            <a:xfrm>
                              <a:off x="0" y="1"/>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מלבן 17"/>
                        <wps:cNvSpPr/>
                        <wps:spPr>
                          <a:xfrm>
                            <a:off x="0" y="1295400"/>
                            <a:ext cx="7105650" cy="40195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83AE474" id="קבוצה 18" o:spid="_x0000_s1026" style="position:absolute;left:0;text-align:left;margin-left:-75pt;margin-top:9.65pt;width:559.5pt;height:520.5pt;z-index:251663360;mso-width-relative:margin" coordorigin="" coordsize="71056,66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">
                <v:group id="קבוצה 1" o:spid="_x0000_s1027" style="position:absolute;top:53149;width:71056;height:12954;flip:x" coordorigin=""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">
                  <v:shape id="מלבן 51" o:spid="_x0000_s1028"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" path="m,l7312660,r,1129665l3619500,733425,,1091565,,xe" fillcolor="#4472c4 [3204]" stroked="f" strokeweight="1pt">
                    <v:stroke joinstyle="miter"/>
                    <v:path arrowok="t" o:connecttype="custom" o:connectlocs="0,0;7315200,0;7315200,1130373;3620757,733885;0,1092249;0,0" o:connectangles="0,0,0,0,0,0"/>
                  </v:shape>
                  <v:rect id="מלבן 12" o:spid="_x0000_s1029"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" stroked="f" strokeweight="1pt">
                    <v:fill r:id="rId9" o:title="" recolor="t" rotate="t" type="frame"/>
                  </v:rect>
                </v:group>
                <v:group id="קבוצה 14" o:spid="_x0000_s1030" style="position:absolute;width:71056;height:12954;rotation:180;flip:x" coordorigin=""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">
                  <v:shape id="מלבן 51" o:spid="_x0000_s1031"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" path="m,l7312660,r,1129665l3619500,733425,,1091565,,xe" fillcolor="#4472c4 [3204]" stroked="f" strokeweight="1pt">
                    <v:stroke joinstyle="miter"/>
                    <v:path arrowok="t" o:connecttype="custom" o:connectlocs="0,0;7315200,0;7315200,1130373;3620757,733885;0,1092249;0,0" o:connectangles="0,0,0,0,0,0"/>
                  </v:shape>
                  <v:rect id="מלבן 16" o:spid="_x0000_s1032"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" stroked="f" strokeweight="1pt">
                    <v:fill r:id="rId9" o:title="" recolor="t" rotate="t" type="frame"/>
                  </v:rect>
                </v:group>
                <v:rect id="מלבן 17" o:spid="_x0000_s1033" style="position:absolute;top:12954;width:71056;height:40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" fillcolor="#4472c4 [3204]" stroked="f" strokeweight="1pt"/>
              </v:group>
            </w:pict>
          </mc:Fallback>
        </mc:AlternateContent>
      </w:r>
      <w:r>
        <w:rPr>
          <w:noProof/>
          <w:rtl/>
        </w:rPr>
        <mc:AlternateContent>
          <mc:Choice Requires="wps">
            <w:drawing>
              <wp:anchor distT="0" distB="0" distL="114300" distR="114300" simplePos="0" relativeHeight="251664384" behindDoc="0" locked="0" layoutInCell="1" allowOverlap="1" wp14:anchorId="56D1E6B5" wp14:editId="5E13B43C">
                <wp:simplePos x="0" y="0"/>
                <wp:positionH relativeFrom="column">
                  <wp:posOffset>-551815</wp:posOffset>
                </wp:positionH>
                <wp:positionV relativeFrom="paragraph">
                  <wp:posOffset>2599386</wp:posOffset>
                </wp:positionV>
                <wp:extent cx="6348730" cy="1885950"/>
                <wp:effectExtent l="0" t="0" r="0" b="0"/>
                <wp:wrapNone/>
                <wp:docPr id="19" name="תיבת טקסט 19"/>
                <wp:cNvGraphicFramePr/>
                <a:graphic xmlns:a="http://schemas.openxmlformats.org/drawingml/2006/main">
                  <a:graphicData uri="http://schemas.microsoft.com/office/word/2010/wordprocessingShape">
                    <wps:wsp>
                      <wps:cNvSpPr txBox="1"/>
                      <wps:spPr>
                        <a:xfrm>
                          <a:off x="0" y="0"/>
                          <a:ext cx="6348730" cy="1885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112E8" w14:textId="77777777" w:rsidR="00CC01B7" w:rsidRPr="002F423D" w:rsidRDefault="00CC01B7" w:rsidP="00AF7D51">
                            <w:pPr>
                              <w:jc w:val="center"/>
                              <w:rPr>
                                <w:b/>
                                <w:bCs/>
                                <w:sz w:val="70"/>
                                <w:szCs w:val="70"/>
                                <w14:shadow w14:blurRad="50800" w14:dist="38100" w14:dir="27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2F423D">
                              <w:rPr>
                                <w:b/>
                                <w:bCs/>
                                <w:sz w:val="70"/>
                                <w:szCs w:val="70"/>
                                <w:rtl/>
                                <w14:shadow w14:blurRad="50800" w14:dist="38100" w14:dir="27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דו"ח הפורום המייעץ לשר הכלכלה</w:t>
                            </w:r>
                          </w:p>
                          <w:p w14:paraId="74AF06C6" w14:textId="77777777" w:rsidR="00CC01B7" w:rsidRPr="002F423D" w:rsidRDefault="00CC01B7" w:rsidP="00AF7D51">
                            <w:pPr>
                              <w:jc w:val="center"/>
                              <w:rPr>
                                <w:rFonts w:asciiTheme="minorBidi" w:hAnsiTheme="minorBidi"/>
                                <w:b/>
                                <w:bCs/>
                                <w:color w:val="FFFFFF" w:themeColor="background1"/>
                                <w:sz w:val="32"/>
                                <w:szCs w:val="32"/>
                              </w:rPr>
                            </w:pPr>
                            <w:r w:rsidRPr="002F423D">
                              <w:rPr>
                                <w:rFonts w:asciiTheme="minorBidi" w:hAnsiTheme="minorBidi"/>
                                <w:b/>
                                <w:bCs/>
                                <w:color w:val="FFFFFF" w:themeColor="background1"/>
                                <w:sz w:val="52"/>
                                <w:szCs w:val="52"/>
                                <w:rtl/>
                              </w:rPr>
                              <w:t>לגיבוש תוכנית כלכלית להתמודדות עם השלכות משבר הקורונה במשק ישראלי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1E6B5" id="תיבת טקסט 19" o:spid="_x0000_s1027" type="#_x0000_t202" style="position:absolute;margin-left:-43.45pt;margin-top:204.7pt;width:499.9pt;height:1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" filled="f" stroked="f" strokeweight=".5pt">
                <v:textbox>
                  <w:txbxContent>
                    <w:p w14:paraId="0B3112E8" w14:textId="77777777" w:rsidR="00CC01B7" w:rsidRPr="002F423D" w:rsidRDefault="00CC01B7" w:rsidP="00AF7D51">
                      <w:pPr>
                        <w:jc w:val="center"/>
                        <w:rPr>
                          <w:b/>
                          <w:bCs/>
                          <w:sz w:val="70"/>
                          <w:szCs w:val="70"/>
                          <w14:shadow w14:blurRad="50800" w14:dist="38100" w14:dir="27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2F423D">
                        <w:rPr>
                          <w:b/>
                          <w:bCs/>
                          <w:sz w:val="70"/>
                          <w:szCs w:val="70"/>
                          <w:rtl/>
                          <w14:shadow w14:blurRad="50800" w14:dist="38100" w14:dir="27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דו"ח הפורום המייעץ לשר הכלכלה</w:t>
                      </w:r>
                    </w:p>
                    <w:p w14:paraId="74AF06C6" w14:textId="77777777" w:rsidR="00CC01B7" w:rsidRPr="002F423D" w:rsidRDefault="00CC01B7" w:rsidP="00AF7D51">
                      <w:pPr>
                        <w:jc w:val="center"/>
                        <w:rPr>
                          <w:rFonts w:asciiTheme="minorBidi" w:hAnsiTheme="minorBidi"/>
                          <w:b/>
                          <w:bCs/>
                          <w:color w:val="FFFFFF" w:themeColor="background1"/>
                          <w:sz w:val="32"/>
                          <w:szCs w:val="32"/>
                        </w:rPr>
                      </w:pPr>
                      <w:r w:rsidRPr="002F423D">
                        <w:rPr>
                          <w:rFonts w:asciiTheme="minorBidi" w:hAnsiTheme="minorBidi"/>
                          <w:b/>
                          <w:bCs/>
                          <w:color w:val="FFFFFF" w:themeColor="background1"/>
                          <w:sz w:val="52"/>
                          <w:szCs w:val="52"/>
                          <w:rtl/>
                        </w:rPr>
                        <w:t>לגיבוש תוכנית כלכלית להתמודדות עם השלכות משבר הקורונה במשק ישראלי</w:t>
                      </w:r>
                    </w:p>
                  </w:txbxContent>
                </v:textbox>
              </v:shape>
            </w:pict>
          </mc:Fallback>
        </mc:AlternateContent>
      </w:r>
      <w:r w:rsidR="00AF7D51">
        <w:rPr>
          <w:rtl/>
        </w:rPr>
        <w:br w:type="page"/>
      </w:r>
    </w:p>
    <w:p w14:paraId="40DD4A6E" w14:textId="188B9487" w:rsidR="00AF7D51" w:rsidRPr="00DF477F" w:rsidRDefault="00AF7D51" w:rsidP="00AF7D51">
      <w:pPr>
        <w:bidi w:val="0"/>
        <w:jc w:val="both"/>
        <w:rPr>
          <w:rFonts w:ascii="David" w:hAnsi="David" w:cs="David"/>
          <w:color w:val="44546A" w:themeColor="text2"/>
          <w:sz w:val="24"/>
          <w:szCs w:val="24"/>
        </w:rPr>
      </w:pPr>
      <w:proofErr w:type="spellStart"/>
      <w:r w:rsidRPr="00DF477F">
        <w:rPr>
          <w:rFonts w:ascii="David" w:hAnsi="David" w:cs="David" w:hint="cs"/>
          <w:color w:val="44546A" w:themeColor="text2"/>
          <w:sz w:val="24"/>
          <w:szCs w:val="24"/>
          <w:rtl/>
        </w:rPr>
        <w:t>יב</w:t>
      </w:r>
      <w:proofErr w:type="spellEnd"/>
      <w:r w:rsidRPr="00DF477F">
        <w:rPr>
          <w:rFonts w:ascii="David" w:hAnsi="David" w:cs="David" w:hint="cs"/>
          <w:color w:val="44546A" w:themeColor="text2"/>
          <w:sz w:val="24"/>
          <w:szCs w:val="24"/>
          <w:rtl/>
        </w:rPr>
        <w:t xml:space="preserve">' אייר </w:t>
      </w:r>
      <w:proofErr w:type="spellStart"/>
      <w:r w:rsidRPr="00DF477F">
        <w:rPr>
          <w:rFonts w:ascii="David" w:hAnsi="David" w:cs="David" w:hint="cs"/>
          <w:color w:val="44546A" w:themeColor="text2"/>
          <w:sz w:val="24"/>
          <w:szCs w:val="24"/>
          <w:rtl/>
        </w:rPr>
        <w:t>התש"פ</w:t>
      </w:r>
      <w:proofErr w:type="spellEnd"/>
    </w:p>
    <w:p w14:paraId="047D461D" w14:textId="4E8F354A" w:rsidR="00AF7D51" w:rsidRPr="00DF477F" w:rsidRDefault="00AF7D51" w:rsidP="00AF7D51">
      <w:pPr>
        <w:spacing w:line="360" w:lineRule="auto"/>
        <w:jc w:val="right"/>
        <w:rPr>
          <w:rFonts w:ascii="David" w:hAnsi="David" w:cs="David"/>
          <w:color w:val="44546A" w:themeColor="text2"/>
          <w:sz w:val="24"/>
          <w:szCs w:val="24"/>
          <w:rtl/>
        </w:rPr>
      </w:pPr>
      <w:r w:rsidRPr="00DF477F">
        <w:rPr>
          <w:rFonts w:ascii="David" w:hAnsi="David" w:cs="David" w:hint="cs"/>
          <w:color w:val="44546A" w:themeColor="text2"/>
          <w:sz w:val="24"/>
          <w:szCs w:val="24"/>
          <w:rtl/>
        </w:rPr>
        <w:t>7.5.2020</w:t>
      </w:r>
    </w:p>
    <w:p w14:paraId="54F78C71" w14:textId="6F5E0B17" w:rsidR="00AF7D51" w:rsidRDefault="00AF7D51" w:rsidP="00AF7D51">
      <w:pPr>
        <w:spacing w:line="360" w:lineRule="auto"/>
        <w:rPr>
          <w:rFonts w:ascii="David" w:hAnsi="David" w:cs="David"/>
          <w:b/>
          <w:bCs/>
          <w:color w:val="44546A" w:themeColor="text2"/>
          <w:sz w:val="36"/>
          <w:szCs w:val="36"/>
          <w:rtl/>
        </w:rPr>
      </w:pPr>
    </w:p>
    <w:p w14:paraId="37D3B6F3" w14:textId="491F3D68" w:rsidR="00AF7D51" w:rsidRPr="00F06BFB" w:rsidRDefault="00AF7D51" w:rsidP="00AF7D51">
      <w:pPr>
        <w:spacing w:line="360" w:lineRule="auto"/>
        <w:jc w:val="center"/>
        <w:rPr>
          <w:rFonts w:ascii="David" w:hAnsi="David" w:cs="David"/>
          <w:b/>
          <w:bCs/>
          <w:color w:val="44546A" w:themeColor="text2"/>
          <w:sz w:val="52"/>
          <w:szCs w:val="52"/>
          <w:rtl/>
        </w:rPr>
      </w:pPr>
      <w:r w:rsidRPr="007C7BE7">
        <w:rPr>
          <w:rFonts w:ascii="David" w:hAnsi="David" w:cs="David" w:hint="cs"/>
          <w:b/>
          <w:bCs/>
          <w:color w:val="44546A" w:themeColor="text2"/>
          <w:sz w:val="36"/>
          <w:szCs w:val="36"/>
          <w:rtl/>
        </w:rPr>
        <w:t>פתח דבר</w:t>
      </w:r>
      <w:r>
        <w:rPr>
          <w:rStyle w:val="a7"/>
          <w:rFonts w:ascii="David" w:hAnsi="David" w:cs="David"/>
          <w:b/>
          <w:bCs/>
          <w:color w:val="44546A" w:themeColor="text2"/>
          <w:sz w:val="52"/>
          <w:szCs w:val="52"/>
          <w:rtl/>
        </w:rPr>
        <w:footnoteReference w:id="1"/>
      </w:r>
    </w:p>
    <w:p w14:paraId="501E5155" w14:textId="19A9B072" w:rsidR="00AF7D51" w:rsidRDefault="00AF7D51" w:rsidP="00AF7D51">
      <w:pPr>
        <w:spacing w:line="360" w:lineRule="auto"/>
        <w:jc w:val="both"/>
        <w:rPr>
          <w:rFonts w:ascii="David" w:hAnsi="David" w:cs="David"/>
          <w:sz w:val="28"/>
          <w:szCs w:val="28"/>
          <w:rtl/>
        </w:rPr>
      </w:pPr>
    </w:p>
    <w:p w14:paraId="3623078A" w14:textId="77777777" w:rsidR="00AF7D51" w:rsidRDefault="00AF7D51" w:rsidP="00AF7D51">
      <w:pPr>
        <w:spacing w:line="360" w:lineRule="auto"/>
        <w:jc w:val="both"/>
        <w:rPr>
          <w:rFonts w:ascii="David" w:hAnsi="David" w:cs="David"/>
          <w:sz w:val="24"/>
          <w:szCs w:val="24"/>
          <w:rtl/>
        </w:rPr>
      </w:pPr>
      <w:r w:rsidRPr="007C7BE7">
        <w:rPr>
          <w:rFonts w:ascii="David" w:hAnsi="David" w:cs="David" w:hint="cs"/>
          <w:sz w:val="24"/>
          <w:szCs w:val="24"/>
          <w:rtl/>
        </w:rPr>
        <w:t xml:space="preserve">שר הכלכלה והתעשייה, </w:t>
      </w:r>
      <w:r>
        <w:rPr>
          <w:rFonts w:ascii="David" w:hAnsi="David" w:cs="David" w:hint="cs"/>
          <w:sz w:val="24"/>
          <w:szCs w:val="24"/>
          <w:rtl/>
        </w:rPr>
        <w:t xml:space="preserve">ח"כ </w:t>
      </w:r>
      <w:r w:rsidRPr="007C7BE7">
        <w:rPr>
          <w:rFonts w:ascii="David" w:hAnsi="David" w:cs="David" w:hint="cs"/>
          <w:sz w:val="24"/>
          <w:szCs w:val="24"/>
          <w:rtl/>
        </w:rPr>
        <w:t xml:space="preserve">אלי כהן, הקים </w:t>
      </w:r>
      <w:bookmarkStart w:id="1" w:name="_Hlk39766290"/>
      <w:r>
        <w:rPr>
          <w:rFonts w:ascii="David" w:hAnsi="David" w:cs="David" w:hint="cs"/>
          <w:sz w:val="24"/>
          <w:szCs w:val="24"/>
          <w:rtl/>
        </w:rPr>
        <w:t xml:space="preserve">ביום 26.4.2020 </w:t>
      </w:r>
      <w:r w:rsidRPr="00DF477F">
        <w:rPr>
          <w:rFonts w:ascii="David" w:hAnsi="David" w:cs="David" w:hint="cs"/>
          <w:b/>
          <w:bCs/>
          <w:sz w:val="24"/>
          <w:szCs w:val="24"/>
          <w:rtl/>
        </w:rPr>
        <w:t>"פורום מייעץ לגיבוש המדיניות הכלכלית להתמודדות עם השלכות משבר הקורונה למשק הישראלי</w:t>
      </w:r>
      <w:r>
        <w:rPr>
          <w:rFonts w:ascii="David" w:hAnsi="David" w:cs="David" w:hint="cs"/>
          <w:b/>
          <w:bCs/>
          <w:sz w:val="24"/>
          <w:szCs w:val="24"/>
          <w:rtl/>
        </w:rPr>
        <w:t>"</w:t>
      </w:r>
      <w:r w:rsidRPr="00DF477F">
        <w:rPr>
          <w:rFonts w:ascii="David" w:hAnsi="David" w:cs="David" w:hint="cs"/>
          <w:b/>
          <w:bCs/>
          <w:sz w:val="24"/>
          <w:szCs w:val="24"/>
          <w:rtl/>
        </w:rPr>
        <w:t>.</w:t>
      </w:r>
      <w:r w:rsidRPr="007C7BE7">
        <w:rPr>
          <w:rFonts w:ascii="David" w:hAnsi="David" w:cs="David" w:hint="cs"/>
          <w:sz w:val="24"/>
          <w:szCs w:val="24"/>
          <w:rtl/>
        </w:rPr>
        <w:t xml:space="preserve"> </w:t>
      </w:r>
      <w:bookmarkEnd w:id="1"/>
    </w:p>
    <w:p w14:paraId="78E514EB" w14:textId="1ECB95AD" w:rsidR="00AF7D51" w:rsidRPr="007C7BE7" w:rsidRDefault="00AF7D51" w:rsidP="00AF7D51">
      <w:pPr>
        <w:spacing w:line="360" w:lineRule="auto"/>
        <w:jc w:val="both"/>
        <w:rPr>
          <w:rFonts w:ascii="David" w:hAnsi="David" w:cs="David"/>
          <w:sz w:val="24"/>
          <w:szCs w:val="24"/>
          <w:rtl/>
        </w:rPr>
      </w:pPr>
      <w:r w:rsidRPr="007C7BE7">
        <w:rPr>
          <w:rFonts w:ascii="David" w:hAnsi="David" w:cs="David" w:hint="cs"/>
          <w:sz w:val="24"/>
          <w:szCs w:val="24"/>
          <w:rtl/>
        </w:rPr>
        <w:t xml:space="preserve">מטרת הפורום, הינה לייעץ לשר על גיבוש תכנית כלכלית לפיתוח המשק הישראלי והתמודדותו עם השלכות </w:t>
      </w:r>
      <w:r>
        <w:rPr>
          <w:rFonts w:ascii="David" w:hAnsi="David" w:cs="David" w:hint="cs"/>
          <w:sz w:val="24"/>
          <w:szCs w:val="24"/>
          <w:rtl/>
        </w:rPr>
        <w:t xml:space="preserve">משבר </w:t>
      </w:r>
      <w:r w:rsidRPr="007C7BE7">
        <w:rPr>
          <w:rFonts w:ascii="David" w:hAnsi="David" w:cs="David" w:hint="cs"/>
          <w:sz w:val="24"/>
          <w:szCs w:val="24"/>
          <w:rtl/>
        </w:rPr>
        <w:t xml:space="preserve">הקורונה, לטובת התאוששות המשק בישראל. </w:t>
      </w:r>
    </w:p>
    <w:p w14:paraId="076068C5" w14:textId="7673B39F" w:rsidR="00AF7D51" w:rsidRPr="007C7BE7" w:rsidRDefault="00AF7D51" w:rsidP="00AF7D51">
      <w:pPr>
        <w:spacing w:line="360" w:lineRule="auto"/>
        <w:jc w:val="both"/>
        <w:rPr>
          <w:rFonts w:ascii="David" w:hAnsi="David" w:cs="David"/>
          <w:sz w:val="24"/>
          <w:szCs w:val="24"/>
          <w:rtl/>
        </w:rPr>
      </w:pPr>
      <w:r w:rsidRPr="007C7BE7">
        <w:rPr>
          <w:rFonts w:ascii="David" w:hAnsi="David" w:cs="David"/>
          <w:sz w:val="24"/>
          <w:szCs w:val="24"/>
          <w:rtl/>
        </w:rPr>
        <w:t>להתפרצות משבר הקורונה ישנן השלכות כלכליות מרחיקות לכת על הכלכלה העולמית בכלל, ועל מדינת ישראל בפרט. הפורום, יפעל לגיבוש המלצות לצעדים לשיקום המגזר העסקי עם דעיכת הנגיף, במטרה להבטיח את חזרת העסקים לפעילות מלאה כדי לספק מנועי צמיחה עתידיים, להאיץ חזרה את המשק ולהביא לשגשוג הכלכלה כפי שהיה בטרם פרוץ המשבר</w:t>
      </w:r>
      <w:r w:rsidRPr="007C7BE7">
        <w:rPr>
          <w:rFonts w:ascii="David" w:hAnsi="David" w:cs="David" w:hint="cs"/>
          <w:sz w:val="24"/>
          <w:szCs w:val="24"/>
          <w:rtl/>
        </w:rPr>
        <w:t>.</w:t>
      </w:r>
    </w:p>
    <w:p w14:paraId="18A0088A" w14:textId="696AD45E" w:rsidR="00AF7D51" w:rsidRPr="007C7BE7" w:rsidRDefault="00AF7D51" w:rsidP="00AF7D51">
      <w:pPr>
        <w:spacing w:line="360" w:lineRule="auto"/>
        <w:jc w:val="both"/>
        <w:rPr>
          <w:rFonts w:ascii="David" w:hAnsi="David" w:cs="David"/>
          <w:b/>
          <w:bCs/>
          <w:sz w:val="24"/>
          <w:szCs w:val="24"/>
          <w:rtl/>
        </w:rPr>
      </w:pPr>
    </w:p>
    <w:p w14:paraId="4E7447BC" w14:textId="6EFB7D3A" w:rsidR="00AF7D51" w:rsidRPr="007C7BE7" w:rsidRDefault="00AF7D51" w:rsidP="00AF7D51">
      <w:pPr>
        <w:spacing w:line="360" w:lineRule="auto"/>
        <w:jc w:val="both"/>
        <w:rPr>
          <w:rFonts w:ascii="David" w:hAnsi="David" w:cs="David"/>
          <w:b/>
          <w:bCs/>
          <w:sz w:val="24"/>
          <w:szCs w:val="24"/>
          <w:rtl/>
        </w:rPr>
      </w:pPr>
      <w:r w:rsidRPr="007C7BE7">
        <w:rPr>
          <w:rFonts w:ascii="David" w:hAnsi="David" w:cs="David" w:hint="cs"/>
          <w:b/>
          <w:bCs/>
          <w:sz w:val="24"/>
          <w:szCs w:val="24"/>
          <w:rtl/>
        </w:rPr>
        <w:t xml:space="preserve">הפורום ייתן את חוות דעתו, תוך שימת דגש על חמישה יעדים מרכזיים בהם: </w:t>
      </w:r>
    </w:p>
    <w:p w14:paraId="5DF0DA93" w14:textId="77777777" w:rsidR="00AF7D51" w:rsidRPr="007C7BE7" w:rsidRDefault="00AF7D51" w:rsidP="0077559A">
      <w:pPr>
        <w:pStyle w:val="a3"/>
        <w:numPr>
          <w:ilvl w:val="0"/>
          <w:numId w:val="32"/>
        </w:numPr>
        <w:spacing w:line="360" w:lineRule="auto"/>
        <w:rPr>
          <w:rFonts w:ascii="David" w:hAnsi="David" w:cs="David"/>
          <w:sz w:val="24"/>
          <w:szCs w:val="24"/>
        </w:rPr>
      </w:pPr>
      <w:r w:rsidRPr="007C7BE7">
        <w:rPr>
          <w:rFonts w:ascii="David" w:hAnsi="David" w:cs="David" w:hint="cs"/>
          <w:sz w:val="24"/>
          <w:szCs w:val="24"/>
          <w:rtl/>
        </w:rPr>
        <w:t>גיבוש תמונת המצב המשקית והגלובלית תוך התייחסות לתרחישים שונים.</w:t>
      </w:r>
    </w:p>
    <w:p w14:paraId="7BFE2D17" w14:textId="77777777" w:rsidR="00AF7D51" w:rsidRPr="007C7BE7" w:rsidRDefault="00AF7D51" w:rsidP="0077559A">
      <w:pPr>
        <w:pStyle w:val="a3"/>
        <w:numPr>
          <w:ilvl w:val="0"/>
          <w:numId w:val="32"/>
        </w:numPr>
        <w:spacing w:line="360" w:lineRule="auto"/>
        <w:rPr>
          <w:rFonts w:ascii="David" w:hAnsi="David" w:cs="David"/>
          <w:sz w:val="24"/>
          <w:szCs w:val="24"/>
        </w:rPr>
      </w:pPr>
      <w:r w:rsidRPr="007C7BE7">
        <w:rPr>
          <w:rFonts w:ascii="David" w:hAnsi="David" w:cs="David" w:hint="cs"/>
          <w:sz w:val="24"/>
          <w:szCs w:val="24"/>
          <w:rtl/>
        </w:rPr>
        <w:t>זיהוי אתגרים והזדמנויות וגיבוש מטרות ויעדים למיקוד עבודת הפורום.</w:t>
      </w:r>
    </w:p>
    <w:p w14:paraId="6114B693" w14:textId="77777777" w:rsidR="00AF7D51" w:rsidRPr="007C7BE7" w:rsidRDefault="00AF7D51" w:rsidP="0077559A">
      <w:pPr>
        <w:pStyle w:val="a3"/>
        <w:numPr>
          <w:ilvl w:val="0"/>
          <w:numId w:val="32"/>
        </w:numPr>
        <w:spacing w:line="360" w:lineRule="auto"/>
        <w:rPr>
          <w:rFonts w:ascii="David" w:hAnsi="David" w:cs="David"/>
          <w:sz w:val="24"/>
          <w:szCs w:val="24"/>
        </w:rPr>
      </w:pPr>
      <w:r w:rsidRPr="007C7BE7">
        <w:rPr>
          <w:rFonts w:ascii="David" w:hAnsi="David" w:cs="David" w:hint="cs"/>
          <w:sz w:val="24"/>
          <w:szCs w:val="24"/>
          <w:rtl/>
        </w:rPr>
        <w:t>גיבוש מנועי צמיחה משקיים ואמידת והשפעתם ומשמעותם על צמיחת המשק.</w:t>
      </w:r>
    </w:p>
    <w:p w14:paraId="72AD22E8" w14:textId="77777777" w:rsidR="00AF7D51" w:rsidRPr="007C7BE7" w:rsidRDefault="00AF7D51" w:rsidP="0077559A">
      <w:pPr>
        <w:pStyle w:val="a3"/>
        <w:numPr>
          <w:ilvl w:val="0"/>
          <w:numId w:val="32"/>
        </w:numPr>
        <w:spacing w:line="360" w:lineRule="auto"/>
        <w:rPr>
          <w:rFonts w:ascii="David" w:hAnsi="David" w:cs="David"/>
          <w:sz w:val="24"/>
          <w:szCs w:val="24"/>
        </w:rPr>
      </w:pPr>
      <w:r w:rsidRPr="007C7BE7">
        <w:rPr>
          <w:rFonts w:ascii="David" w:hAnsi="David" w:cs="David" w:hint="cs"/>
          <w:sz w:val="24"/>
          <w:szCs w:val="24"/>
          <w:rtl/>
        </w:rPr>
        <w:t>סקירת צעדי מדיניות הננקטים במדינות שונות במשבר הנוכחי ובמשברים קודמים לטובת קידום הצמיחה הכלכלית בישראל.</w:t>
      </w:r>
    </w:p>
    <w:p w14:paraId="772101A2" w14:textId="77777777" w:rsidR="00AF7D51" w:rsidRDefault="00AF7D51" w:rsidP="0077559A">
      <w:pPr>
        <w:pStyle w:val="a3"/>
        <w:numPr>
          <w:ilvl w:val="0"/>
          <w:numId w:val="32"/>
        </w:numPr>
        <w:spacing w:line="360" w:lineRule="auto"/>
        <w:rPr>
          <w:rFonts w:ascii="David" w:hAnsi="David" w:cs="David"/>
          <w:sz w:val="24"/>
          <w:szCs w:val="24"/>
        </w:rPr>
      </w:pPr>
      <w:r w:rsidRPr="007C7BE7">
        <w:rPr>
          <w:rFonts w:ascii="David" w:hAnsi="David" w:cs="David" w:hint="cs"/>
          <w:sz w:val="24"/>
          <w:szCs w:val="24"/>
          <w:rtl/>
        </w:rPr>
        <w:t xml:space="preserve">גיבוש תכנית כלכלית הכוללת כיווני פעולה וצעדים קונקרטיים למניעת קריסת עסקים וצעדים מבוססי מנועי צמיחה לטווח הבינוני </w:t>
      </w:r>
      <w:r w:rsidRPr="007C7BE7">
        <w:rPr>
          <w:rFonts w:ascii="David" w:hAnsi="David" w:cs="David"/>
          <w:sz w:val="24"/>
          <w:szCs w:val="24"/>
          <w:rtl/>
        </w:rPr>
        <w:t>–</w:t>
      </w:r>
      <w:r w:rsidRPr="007C7BE7">
        <w:rPr>
          <w:rFonts w:ascii="David" w:hAnsi="David" w:cs="David" w:hint="cs"/>
          <w:sz w:val="24"/>
          <w:szCs w:val="24"/>
          <w:rtl/>
        </w:rPr>
        <w:t xml:space="preserve"> ארוך.</w:t>
      </w:r>
    </w:p>
    <w:p w14:paraId="48489EA9" w14:textId="77777777" w:rsidR="00AF7D51" w:rsidRDefault="00AF7D51" w:rsidP="00AF7D51">
      <w:pPr>
        <w:spacing w:line="360" w:lineRule="auto"/>
        <w:rPr>
          <w:rFonts w:ascii="David" w:hAnsi="David" w:cs="David"/>
          <w:sz w:val="24"/>
          <w:szCs w:val="24"/>
          <w:rtl/>
        </w:rPr>
      </w:pPr>
    </w:p>
    <w:p w14:paraId="24FB8825" w14:textId="2A4D9C77" w:rsidR="005B6954" w:rsidRDefault="00AF7D51" w:rsidP="00AF7D51">
      <w:pPr>
        <w:spacing w:line="360" w:lineRule="auto"/>
        <w:rPr>
          <w:rFonts w:ascii="David" w:hAnsi="David" w:cs="David"/>
          <w:sz w:val="24"/>
          <w:szCs w:val="24"/>
        </w:rPr>
      </w:pPr>
      <w:r>
        <w:rPr>
          <w:rFonts w:ascii="David" w:hAnsi="David" w:cs="David" w:hint="cs"/>
          <w:sz w:val="24"/>
          <w:szCs w:val="24"/>
          <w:rtl/>
        </w:rPr>
        <w:t>ואלו הם חברי הפורום -</w:t>
      </w:r>
    </w:p>
    <w:p w14:paraId="09CB1E02" w14:textId="65080D5E" w:rsidR="00DD445A" w:rsidRPr="00D20DFC" w:rsidRDefault="005B6954" w:rsidP="00D20DFC">
      <w:pPr>
        <w:bidi w:val="0"/>
        <w:rPr>
          <w:rFonts w:ascii="David" w:hAnsi="David" w:cs="David"/>
          <w:sz w:val="24"/>
          <w:szCs w:val="24"/>
        </w:rPr>
      </w:pPr>
      <w:r>
        <w:rPr>
          <w:rFonts w:ascii="David" w:hAnsi="David" w:cs="David"/>
          <w:sz w:val="24"/>
          <w:szCs w:val="24"/>
        </w:rPr>
        <w:br w:type="page"/>
      </w:r>
    </w:p>
    <w:p w14:paraId="6008D930" w14:textId="77777777" w:rsidR="006242D3" w:rsidRDefault="006242D3" w:rsidP="00AF7D51">
      <w:pPr>
        <w:pStyle w:val="a3"/>
        <w:spacing w:line="360" w:lineRule="auto"/>
        <w:ind w:left="0"/>
        <w:jc w:val="both"/>
        <w:rPr>
          <w:rFonts w:ascii="David" w:hAnsi="David" w:cs="David" w:hint="cs"/>
          <w:b/>
          <w:bCs/>
          <w:color w:val="1F4E79" w:themeColor="accent5" w:themeShade="80"/>
          <w:sz w:val="36"/>
          <w:szCs w:val="36"/>
          <w:rtl/>
        </w:rPr>
      </w:pPr>
    </w:p>
    <w:p w14:paraId="076E748D" w14:textId="6D662C4D" w:rsidR="006242D3" w:rsidRDefault="006242D3">
      <w:pPr>
        <w:bidi w:val="0"/>
        <w:rPr>
          <w:rFonts w:ascii="David" w:hAnsi="David" w:cs="David"/>
          <w:b/>
          <w:bCs/>
          <w:color w:val="1F4E79" w:themeColor="accent5" w:themeShade="80"/>
          <w:sz w:val="36"/>
          <w:szCs w:val="36"/>
          <w:rtl/>
        </w:rPr>
      </w:pPr>
    </w:p>
    <w:p w14:paraId="03BE78D8" w14:textId="77777777" w:rsidR="00D20DFC" w:rsidRDefault="00D20DFC" w:rsidP="00D20DFC">
      <w:pPr>
        <w:bidi w:val="0"/>
        <w:rPr>
          <w:rFonts w:ascii="David" w:hAnsi="David" w:cs="David"/>
          <w:b/>
          <w:bCs/>
          <w:color w:val="1F4E79" w:themeColor="accent5" w:themeShade="80"/>
          <w:sz w:val="36"/>
          <w:szCs w:val="36"/>
          <w:rtl/>
        </w:rPr>
      </w:pPr>
    </w:p>
    <w:p w14:paraId="638679FC" w14:textId="7C8B4F4F" w:rsidR="00AF7D51" w:rsidRPr="007C7BE7" w:rsidRDefault="00AF7D51" w:rsidP="00AF7D51">
      <w:pPr>
        <w:pStyle w:val="a3"/>
        <w:spacing w:line="360" w:lineRule="auto"/>
        <w:ind w:left="0"/>
        <w:jc w:val="both"/>
        <w:rPr>
          <w:rFonts w:ascii="David" w:hAnsi="David" w:cs="David"/>
          <w:b/>
          <w:bCs/>
          <w:color w:val="1F4E79" w:themeColor="accent5" w:themeShade="80"/>
          <w:sz w:val="36"/>
          <w:szCs w:val="36"/>
          <w:rtl/>
        </w:rPr>
      </w:pPr>
      <w:r w:rsidRPr="007C7BE7">
        <w:rPr>
          <w:rFonts w:ascii="David" w:hAnsi="David" w:cs="David" w:hint="cs"/>
          <w:b/>
          <w:bCs/>
          <w:color w:val="1F4E79" w:themeColor="accent5" w:themeShade="80"/>
          <w:sz w:val="36"/>
          <w:szCs w:val="36"/>
          <w:rtl/>
        </w:rPr>
        <w:t>חברי הפורום המייעץ לגיבוש המדיניות הכלכלית להתמודדות עם השלכות משבר הקורונה למשק הישראלי.</w:t>
      </w:r>
    </w:p>
    <w:p w14:paraId="390298AE" w14:textId="77777777" w:rsidR="00AF7D51" w:rsidRPr="00222CA8" w:rsidRDefault="00AF7D51" w:rsidP="00AF7D51">
      <w:pPr>
        <w:pStyle w:val="a3"/>
        <w:spacing w:line="360" w:lineRule="auto"/>
        <w:ind w:left="0"/>
        <w:jc w:val="both"/>
        <w:rPr>
          <w:rFonts w:ascii="David" w:hAnsi="David" w:cs="David"/>
          <w:b/>
          <w:bCs/>
          <w:color w:val="1F4E79" w:themeColor="accent5" w:themeShade="80"/>
          <w:sz w:val="32"/>
          <w:szCs w:val="32"/>
          <w:rtl/>
        </w:rPr>
      </w:pPr>
    </w:p>
    <w:p w14:paraId="33A826C6" w14:textId="77777777" w:rsidR="00AF7D51" w:rsidRDefault="00AF7D51" w:rsidP="00AF7D51">
      <w:pPr>
        <w:pStyle w:val="a3"/>
        <w:spacing w:line="360" w:lineRule="auto"/>
        <w:ind w:left="0"/>
        <w:jc w:val="both"/>
        <w:rPr>
          <w:rFonts w:ascii="David" w:hAnsi="David" w:cs="David"/>
          <w:b/>
          <w:bCs/>
          <w:sz w:val="28"/>
          <w:szCs w:val="28"/>
          <w:rtl/>
        </w:rPr>
      </w:pPr>
    </w:p>
    <w:p w14:paraId="54E4526B" w14:textId="77777777" w:rsidR="00AF7D51" w:rsidRPr="00222CA8" w:rsidRDefault="00AF7D51" w:rsidP="0077559A">
      <w:pPr>
        <w:pStyle w:val="a3"/>
        <w:numPr>
          <w:ilvl w:val="0"/>
          <w:numId w:val="31"/>
        </w:numPr>
        <w:spacing w:line="360" w:lineRule="auto"/>
        <w:jc w:val="both"/>
        <w:rPr>
          <w:rFonts w:ascii="David" w:hAnsi="David" w:cs="David"/>
          <w:sz w:val="24"/>
          <w:szCs w:val="24"/>
          <w:rtl/>
        </w:rPr>
      </w:pPr>
      <w:r w:rsidRPr="00222CA8">
        <w:rPr>
          <w:rFonts w:ascii="David" w:hAnsi="David" w:cs="David" w:hint="cs"/>
          <w:b/>
          <w:bCs/>
          <w:sz w:val="24"/>
          <w:szCs w:val="24"/>
          <w:rtl/>
        </w:rPr>
        <w:t>יו"ר הפורום: ד"ר שלמה נס, עו"ד ורואה חשבון</w:t>
      </w:r>
      <w:r w:rsidRPr="00222CA8">
        <w:rPr>
          <w:rFonts w:ascii="David" w:hAnsi="David" w:cs="David" w:hint="cs"/>
          <w:sz w:val="24"/>
          <w:szCs w:val="24"/>
          <w:rtl/>
        </w:rPr>
        <w:t xml:space="preserve"> המתמחה בשיקום והצלת עסקים וחברות, בין היתר, כיהן ד"ר נס בשורה של תפקידים ציבוריים וניהוליים רבים.</w:t>
      </w:r>
    </w:p>
    <w:p w14:paraId="563AC091" w14:textId="77777777" w:rsidR="00AF7D51" w:rsidRPr="00222CA8" w:rsidRDefault="00AF7D51" w:rsidP="00AF7D51">
      <w:pPr>
        <w:pStyle w:val="a3"/>
        <w:spacing w:line="360" w:lineRule="auto"/>
        <w:ind w:left="0"/>
        <w:jc w:val="both"/>
        <w:rPr>
          <w:rFonts w:ascii="David" w:hAnsi="David" w:cs="David"/>
          <w:sz w:val="24"/>
          <w:szCs w:val="24"/>
          <w:rtl/>
        </w:rPr>
      </w:pPr>
    </w:p>
    <w:p w14:paraId="26FA5185" w14:textId="77777777" w:rsidR="00AF7D51" w:rsidRPr="00222CA8" w:rsidRDefault="00AF7D51" w:rsidP="0077559A">
      <w:pPr>
        <w:pStyle w:val="a3"/>
        <w:numPr>
          <w:ilvl w:val="0"/>
          <w:numId w:val="31"/>
        </w:numPr>
        <w:spacing w:line="360" w:lineRule="auto"/>
        <w:jc w:val="both"/>
        <w:rPr>
          <w:rFonts w:ascii="David" w:hAnsi="David" w:cs="David"/>
          <w:sz w:val="24"/>
          <w:szCs w:val="24"/>
          <w:rtl/>
        </w:rPr>
      </w:pPr>
      <w:r w:rsidRPr="00222CA8">
        <w:rPr>
          <w:rFonts w:ascii="David" w:hAnsi="David" w:cs="David" w:hint="cs"/>
          <w:b/>
          <w:bCs/>
          <w:sz w:val="24"/>
          <w:szCs w:val="24"/>
          <w:rtl/>
        </w:rPr>
        <w:t>דב מורן, יזם, משקיע הון סיכון</w:t>
      </w:r>
      <w:r w:rsidRPr="00222CA8">
        <w:rPr>
          <w:rFonts w:ascii="David" w:hAnsi="David" w:cs="David" w:hint="cs"/>
          <w:sz w:val="24"/>
          <w:szCs w:val="24"/>
          <w:rtl/>
        </w:rPr>
        <w:t>, ממציא הדיסק און קי. מורן הוא מהאישים המשפיעים ביותר בעולם מתעשיית ההייטק הישראלי.</w:t>
      </w:r>
    </w:p>
    <w:p w14:paraId="6C1622CC" w14:textId="77777777" w:rsidR="00AF7D51" w:rsidRPr="00222CA8" w:rsidRDefault="00AF7D51" w:rsidP="00AF7D51">
      <w:pPr>
        <w:pStyle w:val="a3"/>
        <w:spacing w:line="360" w:lineRule="auto"/>
        <w:ind w:left="0"/>
        <w:jc w:val="both"/>
        <w:rPr>
          <w:rFonts w:ascii="David" w:hAnsi="David" w:cs="David"/>
          <w:sz w:val="24"/>
          <w:szCs w:val="24"/>
          <w:rtl/>
        </w:rPr>
      </w:pPr>
    </w:p>
    <w:p w14:paraId="2841D0E4" w14:textId="77777777" w:rsidR="00AF7D51" w:rsidRPr="00222CA8" w:rsidRDefault="00AF7D51" w:rsidP="0077559A">
      <w:pPr>
        <w:pStyle w:val="a3"/>
        <w:numPr>
          <w:ilvl w:val="0"/>
          <w:numId w:val="31"/>
        </w:numPr>
        <w:spacing w:line="360" w:lineRule="auto"/>
        <w:jc w:val="both"/>
        <w:rPr>
          <w:rFonts w:ascii="David" w:hAnsi="David" w:cs="David"/>
          <w:sz w:val="24"/>
          <w:szCs w:val="24"/>
          <w:rtl/>
        </w:rPr>
      </w:pPr>
      <w:r w:rsidRPr="00222CA8">
        <w:rPr>
          <w:rFonts w:ascii="David" w:hAnsi="David" w:cs="David"/>
          <w:b/>
          <w:bCs/>
          <w:sz w:val="24"/>
          <w:szCs w:val="24"/>
          <w:rtl/>
        </w:rPr>
        <w:t xml:space="preserve">רוני </w:t>
      </w:r>
      <w:proofErr w:type="spellStart"/>
      <w:r w:rsidRPr="00222CA8">
        <w:rPr>
          <w:rFonts w:ascii="David" w:hAnsi="David" w:cs="David"/>
          <w:b/>
          <w:bCs/>
          <w:sz w:val="24"/>
          <w:szCs w:val="24"/>
          <w:rtl/>
        </w:rPr>
        <w:t>קוברובסקי</w:t>
      </w:r>
      <w:proofErr w:type="spellEnd"/>
      <w:r w:rsidRPr="00222CA8">
        <w:rPr>
          <w:rFonts w:ascii="David" w:hAnsi="David" w:cs="David"/>
          <w:b/>
          <w:bCs/>
          <w:sz w:val="24"/>
          <w:szCs w:val="24"/>
          <w:rtl/>
        </w:rPr>
        <w:t xml:space="preserve">, </w:t>
      </w:r>
      <w:r w:rsidRPr="00222CA8">
        <w:rPr>
          <w:rFonts w:ascii="David" w:hAnsi="David" w:cs="David"/>
          <w:b/>
          <w:bCs/>
          <w:color w:val="000000"/>
          <w:sz w:val="24"/>
          <w:szCs w:val="24"/>
          <w:shd w:val="clear" w:color="auto" w:fill="FFFFFF"/>
          <w:rtl/>
        </w:rPr>
        <w:t xml:space="preserve">יושב ראש מועצת התעשיינים של התאחדות התעשיינים </w:t>
      </w:r>
      <w:r w:rsidRPr="00222CA8">
        <w:rPr>
          <w:rFonts w:ascii="David" w:hAnsi="David" w:cs="David"/>
          <w:color w:val="000000"/>
          <w:sz w:val="24"/>
          <w:szCs w:val="24"/>
          <w:shd w:val="clear" w:color="auto" w:fill="FFFFFF"/>
          <w:rtl/>
        </w:rPr>
        <w:t xml:space="preserve">ועד לאחרונה </w:t>
      </w:r>
      <w:r w:rsidRPr="00222CA8">
        <w:rPr>
          <w:rFonts w:ascii="David" w:hAnsi="David" w:cs="David" w:hint="cs"/>
          <w:color w:val="000000"/>
          <w:sz w:val="24"/>
          <w:szCs w:val="24"/>
          <w:shd w:val="clear" w:color="auto" w:fill="FFFFFF"/>
          <w:rtl/>
        </w:rPr>
        <w:t>נשיא קבוצת</w:t>
      </w:r>
      <w:r w:rsidRPr="00222CA8">
        <w:rPr>
          <w:rFonts w:ascii="David" w:hAnsi="David" w:cs="David"/>
          <w:color w:val="000000"/>
          <w:sz w:val="24"/>
          <w:szCs w:val="24"/>
          <w:shd w:val="clear" w:color="auto" w:fill="FFFFFF"/>
          <w:rtl/>
        </w:rPr>
        <w:t xml:space="preserve"> החברה המרכזית לייצור משקאות קלים - קוקה-קולה</w:t>
      </w:r>
      <w:r w:rsidRPr="00222CA8">
        <w:rPr>
          <w:rFonts w:ascii="David" w:hAnsi="David" w:cs="David"/>
          <w:color w:val="000000"/>
          <w:sz w:val="24"/>
          <w:szCs w:val="24"/>
          <w:shd w:val="clear" w:color="auto" w:fill="FFFFFF"/>
        </w:rPr>
        <w:t>.</w:t>
      </w:r>
    </w:p>
    <w:p w14:paraId="7FF77A24" w14:textId="77777777" w:rsidR="00AF7D51" w:rsidRPr="00222CA8" w:rsidRDefault="00AF7D51" w:rsidP="00AF7D51">
      <w:pPr>
        <w:pStyle w:val="a3"/>
        <w:spacing w:line="360" w:lineRule="auto"/>
        <w:ind w:left="0"/>
        <w:jc w:val="both"/>
        <w:rPr>
          <w:rFonts w:ascii="David" w:hAnsi="David" w:cs="David"/>
          <w:sz w:val="24"/>
          <w:szCs w:val="24"/>
          <w:rtl/>
        </w:rPr>
      </w:pPr>
    </w:p>
    <w:p w14:paraId="5415A393" w14:textId="77777777" w:rsidR="00AF7D51" w:rsidRPr="00222CA8" w:rsidRDefault="00AF7D51" w:rsidP="0077559A">
      <w:pPr>
        <w:pStyle w:val="a3"/>
        <w:numPr>
          <w:ilvl w:val="0"/>
          <w:numId w:val="31"/>
        </w:numPr>
        <w:spacing w:line="360" w:lineRule="auto"/>
        <w:jc w:val="both"/>
        <w:rPr>
          <w:rFonts w:ascii="David" w:hAnsi="David" w:cs="David"/>
          <w:sz w:val="24"/>
          <w:szCs w:val="24"/>
          <w:rtl/>
        </w:rPr>
      </w:pPr>
      <w:r w:rsidRPr="00222CA8">
        <w:rPr>
          <w:rFonts w:ascii="David" w:hAnsi="David" w:cs="David" w:hint="cs"/>
          <w:b/>
          <w:bCs/>
          <w:sz w:val="24"/>
          <w:szCs w:val="24"/>
          <w:rtl/>
        </w:rPr>
        <w:t xml:space="preserve">לילך אשר </w:t>
      </w:r>
      <w:proofErr w:type="spellStart"/>
      <w:r w:rsidRPr="00222CA8">
        <w:rPr>
          <w:rFonts w:ascii="David" w:hAnsi="David" w:cs="David" w:hint="cs"/>
          <w:b/>
          <w:bCs/>
          <w:sz w:val="24"/>
          <w:szCs w:val="24"/>
          <w:rtl/>
        </w:rPr>
        <w:t>טופילסקי</w:t>
      </w:r>
      <w:proofErr w:type="spellEnd"/>
      <w:r w:rsidRPr="00222CA8">
        <w:rPr>
          <w:rFonts w:ascii="David" w:hAnsi="David" w:cs="David" w:hint="cs"/>
          <w:b/>
          <w:bCs/>
          <w:sz w:val="24"/>
          <w:szCs w:val="24"/>
          <w:rtl/>
        </w:rPr>
        <w:t xml:space="preserve">, </w:t>
      </w:r>
      <w:r>
        <w:rPr>
          <w:rFonts w:ascii="David" w:hAnsi="David" w:cs="David" w:hint="cs"/>
          <w:b/>
          <w:bCs/>
          <w:sz w:val="24"/>
          <w:szCs w:val="24"/>
          <w:rtl/>
        </w:rPr>
        <w:t>שותפה בכירה</w:t>
      </w:r>
      <w:r w:rsidRPr="00222CA8">
        <w:rPr>
          <w:rFonts w:ascii="David" w:hAnsi="David" w:cs="David" w:hint="cs"/>
          <w:b/>
          <w:bCs/>
          <w:sz w:val="24"/>
          <w:szCs w:val="24"/>
          <w:rtl/>
        </w:rPr>
        <w:t xml:space="preserve"> </w:t>
      </w:r>
      <w:r>
        <w:rPr>
          <w:rFonts w:ascii="David" w:hAnsi="David" w:cs="David" w:hint="cs"/>
          <w:b/>
          <w:bCs/>
          <w:sz w:val="24"/>
          <w:szCs w:val="24"/>
          <w:rtl/>
        </w:rPr>
        <w:t>ב</w:t>
      </w:r>
      <w:r w:rsidRPr="00222CA8">
        <w:rPr>
          <w:rFonts w:ascii="David" w:hAnsi="David" w:cs="David" w:hint="cs"/>
          <w:b/>
          <w:bCs/>
          <w:sz w:val="24"/>
          <w:szCs w:val="24"/>
          <w:rtl/>
        </w:rPr>
        <w:t xml:space="preserve">קרן </w:t>
      </w:r>
      <w:proofErr w:type="spellStart"/>
      <w:r w:rsidRPr="00222CA8">
        <w:rPr>
          <w:rFonts w:ascii="David" w:hAnsi="David" w:cs="David" w:hint="cs"/>
          <w:b/>
          <w:bCs/>
          <w:sz w:val="24"/>
          <w:szCs w:val="24"/>
          <w:rtl/>
        </w:rPr>
        <w:t>פימי</w:t>
      </w:r>
      <w:proofErr w:type="spellEnd"/>
      <w:r w:rsidRPr="00222CA8">
        <w:rPr>
          <w:rFonts w:ascii="David" w:hAnsi="David" w:cs="David" w:hint="cs"/>
          <w:b/>
          <w:bCs/>
          <w:sz w:val="24"/>
          <w:szCs w:val="24"/>
          <w:rtl/>
        </w:rPr>
        <w:t>, ולשעבר מנכ"לית בנק דיסקונט לישראל</w:t>
      </w:r>
      <w:r w:rsidRPr="00222CA8">
        <w:rPr>
          <w:rFonts w:ascii="David" w:hAnsi="David" w:cs="David" w:hint="cs"/>
          <w:sz w:val="24"/>
          <w:szCs w:val="24"/>
          <w:rtl/>
        </w:rPr>
        <w:t xml:space="preserve"> ומשנה למנכ"ל בנק הפועלים.</w:t>
      </w:r>
    </w:p>
    <w:p w14:paraId="5D3118D7" w14:textId="77777777" w:rsidR="00AF7D51" w:rsidRPr="00222CA8" w:rsidRDefault="00AF7D51" w:rsidP="00AF7D51">
      <w:pPr>
        <w:pStyle w:val="a3"/>
        <w:spacing w:line="360" w:lineRule="auto"/>
        <w:ind w:left="0"/>
        <w:jc w:val="both"/>
        <w:rPr>
          <w:rFonts w:ascii="David" w:hAnsi="David" w:cs="David"/>
          <w:sz w:val="24"/>
          <w:szCs w:val="24"/>
          <w:rtl/>
        </w:rPr>
      </w:pPr>
    </w:p>
    <w:p w14:paraId="3F92D329" w14:textId="77777777" w:rsidR="00AF7D51" w:rsidRPr="00222CA8" w:rsidRDefault="00AF7D51" w:rsidP="0077559A">
      <w:pPr>
        <w:pStyle w:val="a3"/>
        <w:numPr>
          <w:ilvl w:val="0"/>
          <w:numId w:val="31"/>
        </w:numPr>
        <w:spacing w:line="360" w:lineRule="auto"/>
        <w:jc w:val="both"/>
        <w:rPr>
          <w:rFonts w:ascii="David" w:hAnsi="David" w:cs="David"/>
          <w:sz w:val="24"/>
          <w:szCs w:val="24"/>
          <w:rtl/>
        </w:rPr>
      </w:pPr>
      <w:r w:rsidRPr="00222CA8">
        <w:rPr>
          <w:rFonts w:ascii="David" w:hAnsi="David" w:cs="David" w:hint="cs"/>
          <w:b/>
          <w:bCs/>
          <w:sz w:val="24"/>
          <w:szCs w:val="24"/>
          <w:rtl/>
        </w:rPr>
        <w:t xml:space="preserve">ד"ר שמעון אלקבץ, יו"ר הראל פיננסים אחזקות בע"מ, </w:t>
      </w:r>
      <w:r w:rsidRPr="00222CA8">
        <w:rPr>
          <w:rFonts w:ascii="David" w:hAnsi="David" w:cs="David" w:hint="cs"/>
          <w:sz w:val="24"/>
          <w:szCs w:val="24"/>
          <w:rtl/>
        </w:rPr>
        <w:t xml:space="preserve">בעל ניסיון של למעלה מ-20 שנה בתפקידים בכירים בשוק ההון, הפיננסיים והבנקאות. </w:t>
      </w:r>
    </w:p>
    <w:p w14:paraId="7EBBAAAD" w14:textId="77777777" w:rsidR="00AF7D51" w:rsidRPr="00222CA8" w:rsidRDefault="00AF7D51" w:rsidP="00AF7D51">
      <w:pPr>
        <w:pStyle w:val="a3"/>
        <w:spacing w:line="360" w:lineRule="auto"/>
        <w:ind w:left="0"/>
        <w:jc w:val="both"/>
        <w:rPr>
          <w:rFonts w:ascii="David" w:hAnsi="David" w:cs="David"/>
          <w:sz w:val="24"/>
          <w:szCs w:val="24"/>
          <w:rtl/>
        </w:rPr>
      </w:pPr>
    </w:p>
    <w:p w14:paraId="008FA670" w14:textId="77777777" w:rsidR="00AF7D51" w:rsidRPr="00222CA8" w:rsidRDefault="00AF7D51" w:rsidP="0077559A">
      <w:pPr>
        <w:pStyle w:val="a3"/>
        <w:numPr>
          <w:ilvl w:val="0"/>
          <w:numId w:val="31"/>
        </w:numPr>
        <w:spacing w:line="360" w:lineRule="auto"/>
        <w:jc w:val="both"/>
        <w:rPr>
          <w:rFonts w:ascii="David" w:hAnsi="David" w:cs="David"/>
          <w:sz w:val="24"/>
          <w:szCs w:val="24"/>
          <w:rtl/>
        </w:rPr>
      </w:pPr>
      <w:r w:rsidRPr="00222CA8">
        <w:rPr>
          <w:rFonts w:ascii="David" w:hAnsi="David" w:cs="David" w:hint="cs"/>
          <w:b/>
          <w:bCs/>
          <w:sz w:val="24"/>
          <w:szCs w:val="24"/>
          <w:rtl/>
        </w:rPr>
        <w:t>רו"ח אלינה פרנקל</w:t>
      </w:r>
      <w:r w:rsidRPr="00222CA8">
        <w:rPr>
          <w:rFonts w:ascii="David" w:hAnsi="David" w:cs="David"/>
          <w:b/>
          <w:bCs/>
          <w:sz w:val="24"/>
          <w:szCs w:val="24"/>
          <w:rtl/>
        </w:rPr>
        <w:t xml:space="preserve"> -</w:t>
      </w:r>
      <w:r w:rsidRPr="00222CA8">
        <w:rPr>
          <w:rFonts w:ascii="David" w:hAnsi="David" w:cs="David" w:hint="cs"/>
          <w:b/>
          <w:bCs/>
          <w:sz w:val="24"/>
          <w:szCs w:val="24"/>
          <w:rtl/>
        </w:rPr>
        <w:t xml:space="preserve"> </w:t>
      </w:r>
      <w:r w:rsidRPr="00222CA8">
        <w:rPr>
          <w:rFonts w:ascii="David" w:hAnsi="David" w:cs="David"/>
          <w:b/>
          <w:bCs/>
          <w:sz w:val="24"/>
          <w:szCs w:val="24"/>
          <w:rtl/>
        </w:rPr>
        <w:t xml:space="preserve">רונן, יו"ר פורום מנכ"לים ומנהלי כספים </w:t>
      </w:r>
      <w:r w:rsidRPr="00222CA8">
        <w:rPr>
          <w:rFonts w:ascii="David" w:hAnsi="David" w:cs="David"/>
          <w:sz w:val="24"/>
          <w:szCs w:val="24"/>
          <w:rtl/>
        </w:rPr>
        <w:t>ומ"מ והמשנה לנשיאת לשכת רואי חשבון בישראל</w:t>
      </w:r>
      <w:r w:rsidRPr="00222CA8">
        <w:rPr>
          <w:rFonts w:ascii="David" w:hAnsi="David" w:cs="David" w:hint="cs"/>
          <w:sz w:val="24"/>
          <w:szCs w:val="24"/>
          <w:rtl/>
        </w:rPr>
        <w:t xml:space="preserve">. </w:t>
      </w:r>
    </w:p>
    <w:p w14:paraId="21F0C645" w14:textId="77777777" w:rsidR="00AF7D51" w:rsidRPr="00222CA8" w:rsidRDefault="00AF7D51" w:rsidP="00AF7D51">
      <w:pPr>
        <w:pStyle w:val="a3"/>
        <w:spacing w:line="360" w:lineRule="auto"/>
        <w:ind w:left="0"/>
        <w:jc w:val="both"/>
        <w:rPr>
          <w:rFonts w:ascii="David" w:hAnsi="David" w:cs="David"/>
          <w:sz w:val="24"/>
          <w:szCs w:val="24"/>
          <w:rtl/>
        </w:rPr>
      </w:pPr>
    </w:p>
    <w:p w14:paraId="2CF305A8" w14:textId="77777777" w:rsidR="00AF7D51" w:rsidRDefault="00AF7D51" w:rsidP="0077559A">
      <w:pPr>
        <w:pStyle w:val="a3"/>
        <w:numPr>
          <w:ilvl w:val="0"/>
          <w:numId w:val="31"/>
        </w:numPr>
        <w:spacing w:line="360" w:lineRule="auto"/>
        <w:jc w:val="both"/>
        <w:rPr>
          <w:rFonts w:ascii="David" w:hAnsi="David" w:cs="David"/>
          <w:sz w:val="32"/>
          <w:szCs w:val="32"/>
        </w:rPr>
      </w:pPr>
      <w:r w:rsidRPr="00222CA8">
        <w:rPr>
          <w:rFonts w:ascii="David" w:hAnsi="David" w:cs="David" w:hint="cs"/>
          <w:b/>
          <w:bCs/>
          <w:sz w:val="24"/>
          <w:szCs w:val="24"/>
          <w:rtl/>
        </w:rPr>
        <w:t xml:space="preserve">תומר מור </w:t>
      </w:r>
      <w:r w:rsidRPr="00222CA8">
        <w:rPr>
          <w:rFonts w:ascii="David" w:hAnsi="David" w:cs="David"/>
          <w:b/>
          <w:bCs/>
          <w:sz w:val="24"/>
          <w:szCs w:val="24"/>
          <w:rtl/>
        </w:rPr>
        <w:t>–</w:t>
      </w:r>
      <w:r w:rsidRPr="00222CA8">
        <w:rPr>
          <w:rFonts w:ascii="David" w:hAnsi="David" w:cs="David" w:hint="cs"/>
          <w:b/>
          <w:bCs/>
          <w:sz w:val="24"/>
          <w:szCs w:val="24"/>
          <w:rtl/>
        </w:rPr>
        <w:t xml:space="preserve"> מסעדן ומנכ"ל עמותת מסעדנים חזקים ביחד</w:t>
      </w:r>
      <w:r w:rsidRPr="00222CA8">
        <w:rPr>
          <w:rFonts w:ascii="David" w:hAnsi="David" w:cs="David" w:hint="cs"/>
          <w:sz w:val="24"/>
          <w:szCs w:val="24"/>
          <w:rtl/>
        </w:rPr>
        <w:t xml:space="preserve">, הגוף היציג של תעשיית המסעדות, בתי הקפה והברים. </w:t>
      </w:r>
    </w:p>
    <w:p w14:paraId="022CD30B" w14:textId="77777777" w:rsidR="00AF7D51" w:rsidRPr="00222CA8" w:rsidRDefault="00AF7D51" w:rsidP="00AF7D51">
      <w:pPr>
        <w:pStyle w:val="a3"/>
        <w:rPr>
          <w:rFonts w:ascii="David" w:hAnsi="David" w:cs="David"/>
          <w:sz w:val="32"/>
          <w:szCs w:val="32"/>
          <w:rtl/>
        </w:rPr>
      </w:pPr>
    </w:p>
    <w:p w14:paraId="0CA8F007" w14:textId="2D47D1FD" w:rsidR="00AF7D51" w:rsidRDefault="00AF7D51" w:rsidP="00AF7D51">
      <w:pPr>
        <w:bidi w:val="0"/>
        <w:rPr>
          <w:rFonts w:ascii="David" w:hAnsi="David" w:cs="David"/>
          <w:sz w:val="32"/>
          <w:szCs w:val="32"/>
        </w:rPr>
      </w:pPr>
      <w:r>
        <w:rPr>
          <w:rFonts w:ascii="David" w:hAnsi="David" w:cs="David"/>
          <w:sz w:val="32"/>
          <w:szCs w:val="32"/>
          <w:rtl/>
        </w:rPr>
        <w:br w:type="page"/>
      </w:r>
    </w:p>
    <w:p w14:paraId="5B9D5485" w14:textId="77DE870B" w:rsidR="00AF7D51" w:rsidRPr="007C7BE7" w:rsidRDefault="00AF7D51" w:rsidP="00AF7D51">
      <w:pPr>
        <w:jc w:val="both"/>
        <w:rPr>
          <w:rFonts w:ascii="David" w:hAnsi="David" w:cs="David" w:hint="cs"/>
          <w:b/>
          <w:bCs/>
          <w:color w:val="1F4E79" w:themeColor="accent5" w:themeShade="80"/>
          <w:sz w:val="36"/>
          <w:szCs w:val="36"/>
          <w:rtl/>
        </w:rPr>
      </w:pPr>
      <w:r>
        <w:rPr>
          <w:rFonts w:ascii="David" w:hAnsi="David" w:cs="David" w:hint="cs"/>
          <w:b/>
          <w:bCs/>
          <w:color w:val="1F4E79" w:themeColor="accent5" w:themeShade="80"/>
          <w:sz w:val="36"/>
          <w:szCs w:val="36"/>
          <w:rtl/>
        </w:rPr>
        <w:t>מבוא</w:t>
      </w:r>
    </w:p>
    <w:p w14:paraId="16EB588C" w14:textId="77777777" w:rsidR="00AF7D51" w:rsidRDefault="00AF7D51" w:rsidP="00AF7D51">
      <w:pPr>
        <w:jc w:val="both"/>
        <w:rPr>
          <w:rFonts w:ascii="David" w:hAnsi="David" w:cs="David"/>
          <w:sz w:val="24"/>
          <w:szCs w:val="24"/>
          <w:rtl/>
        </w:rPr>
      </w:pPr>
    </w:p>
    <w:p w14:paraId="5DB0BFA9" w14:textId="77777777" w:rsidR="00AF7D51" w:rsidRPr="007C7BE7" w:rsidRDefault="00AF7D51" w:rsidP="00AF7D51">
      <w:pPr>
        <w:spacing w:line="360" w:lineRule="auto"/>
        <w:jc w:val="both"/>
        <w:rPr>
          <w:rFonts w:ascii="David" w:hAnsi="David" w:cs="David"/>
          <w:sz w:val="24"/>
          <w:szCs w:val="24"/>
          <w:rtl/>
        </w:rPr>
      </w:pPr>
      <w:r w:rsidRPr="007C7BE7">
        <w:rPr>
          <w:rFonts w:ascii="David" w:hAnsi="David" w:cs="David"/>
          <w:sz w:val="24"/>
          <w:szCs w:val="24"/>
          <w:rtl/>
        </w:rPr>
        <w:t xml:space="preserve">התפשטות מגפת הקורונה העולמית בישראל החלה לקראת סוף פברואר 2020, מאז היא מטילה את צילה הכבד בכל והשלכותיה לא דילגו על אף ענף או מגזר במשק הישראלי. אלו ימים לא קלים למדינה בכללה, לכל סקטור וסקטור, בהתמודדות הייחודית לו ולכל אדם ואדם. </w:t>
      </w:r>
    </w:p>
    <w:p w14:paraId="60B59733" w14:textId="77777777" w:rsidR="00AF7D51" w:rsidRPr="007C7BE7" w:rsidRDefault="00AF7D51" w:rsidP="00AF7D51">
      <w:pPr>
        <w:spacing w:line="360" w:lineRule="auto"/>
        <w:jc w:val="both"/>
        <w:rPr>
          <w:rFonts w:ascii="David" w:hAnsi="David" w:cs="David"/>
          <w:sz w:val="24"/>
          <w:szCs w:val="24"/>
          <w:rtl/>
        </w:rPr>
      </w:pPr>
      <w:r w:rsidRPr="007C7BE7">
        <w:rPr>
          <w:rFonts w:ascii="David" w:hAnsi="David" w:cs="David"/>
          <w:sz w:val="24"/>
          <w:szCs w:val="24"/>
          <w:rtl/>
        </w:rPr>
        <w:t xml:space="preserve">כדי לבלום את המשבר מחד ולייצר צמיחה מאידך , נדרשת פעולה שהיא גם </w:t>
      </w:r>
      <w:r w:rsidRPr="001B716D">
        <w:rPr>
          <w:rFonts w:ascii="David" w:hAnsi="David" w:cs="David"/>
          <w:b/>
          <w:bCs/>
          <w:sz w:val="24"/>
          <w:szCs w:val="24"/>
          <w:rtl/>
        </w:rPr>
        <w:t>כוללת ורחבת היקף</w:t>
      </w:r>
      <w:r w:rsidRPr="007C7BE7">
        <w:rPr>
          <w:rFonts w:ascii="David" w:hAnsi="David" w:cs="David"/>
          <w:sz w:val="24"/>
          <w:szCs w:val="24"/>
          <w:rtl/>
        </w:rPr>
        <w:t xml:space="preserve"> גם </w:t>
      </w:r>
      <w:r w:rsidRPr="001B716D">
        <w:rPr>
          <w:rFonts w:ascii="David" w:hAnsi="David" w:cs="David"/>
          <w:b/>
          <w:bCs/>
          <w:sz w:val="24"/>
          <w:szCs w:val="24"/>
          <w:rtl/>
        </w:rPr>
        <w:t>מהירה מאוד</w:t>
      </w:r>
      <w:r w:rsidRPr="007C7BE7">
        <w:rPr>
          <w:rFonts w:ascii="David" w:hAnsi="David" w:cs="David"/>
          <w:sz w:val="24"/>
          <w:szCs w:val="24"/>
          <w:rtl/>
        </w:rPr>
        <w:t xml:space="preserve"> והכי חשוב , נדרשת התנהלות מושכלת, </w:t>
      </w:r>
      <w:r w:rsidRPr="001B716D">
        <w:rPr>
          <w:rFonts w:ascii="David" w:hAnsi="David" w:cs="David"/>
          <w:b/>
          <w:bCs/>
          <w:sz w:val="24"/>
          <w:szCs w:val="24"/>
          <w:rtl/>
        </w:rPr>
        <w:t>מדו</w:t>
      </w:r>
      <w:r>
        <w:rPr>
          <w:rFonts w:ascii="David" w:hAnsi="David" w:cs="David" w:hint="cs"/>
          <w:b/>
          <w:bCs/>
          <w:sz w:val="24"/>
          <w:szCs w:val="24"/>
          <w:rtl/>
        </w:rPr>
        <w:t>י</w:t>
      </w:r>
      <w:r w:rsidRPr="001B716D">
        <w:rPr>
          <w:rFonts w:ascii="David" w:hAnsi="David" w:cs="David"/>
          <w:b/>
          <w:bCs/>
          <w:sz w:val="24"/>
          <w:szCs w:val="24"/>
          <w:rtl/>
        </w:rPr>
        <w:t>קת וחכמה</w:t>
      </w:r>
      <w:r w:rsidRPr="007C7BE7">
        <w:rPr>
          <w:rFonts w:ascii="David" w:hAnsi="David" w:cs="David"/>
          <w:sz w:val="24"/>
          <w:szCs w:val="24"/>
          <w:rtl/>
        </w:rPr>
        <w:t>. אין זמן לעשות טעויות</w:t>
      </w:r>
      <w:r>
        <w:rPr>
          <w:rFonts w:ascii="David" w:hAnsi="David" w:cs="David" w:hint="cs"/>
          <w:sz w:val="24"/>
          <w:szCs w:val="24"/>
          <w:rtl/>
        </w:rPr>
        <w:t xml:space="preserve"> והמחיר עלול להיות קשה ביותר</w:t>
      </w:r>
      <w:r w:rsidRPr="007C7BE7">
        <w:rPr>
          <w:rFonts w:ascii="David" w:hAnsi="David" w:cs="David"/>
          <w:sz w:val="24"/>
          <w:szCs w:val="24"/>
          <w:rtl/>
        </w:rPr>
        <w:t>.</w:t>
      </w:r>
    </w:p>
    <w:p w14:paraId="31767371" w14:textId="77777777" w:rsidR="00AF7D51" w:rsidRPr="007C7BE7" w:rsidRDefault="00AF7D51" w:rsidP="00AF7D51">
      <w:pPr>
        <w:spacing w:line="360" w:lineRule="auto"/>
        <w:jc w:val="both"/>
        <w:rPr>
          <w:rFonts w:ascii="David" w:hAnsi="David" w:cs="David"/>
          <w:sz w:val="24"/>
          <w:szCs w:val="24"/>
          <w:rtl/>
        </w:rPr>
      </w:pPr>
      <w:r w:rsidRPr="007C7BE7">
        <w:rPr>
          <w:rFonts w:ascii="David" w:hAnsi="David" w:cs="David"/>
          <w:sz w:val="24"/>
          <w:szCs w:val="24"/>
          <w:rtl/>
        </w:rPr>
        <w:t xml:space="preserve">לצורך ריכוז, הבנת והצגת מגוון ההתמודדויות של הענפים והמגזרים השונים במשק, התכנס הפורום ובחן את מצוקות המשק והשווקים בהתייחסות ספציפית לכל מגזר וסקטור. הפורום פעל בשיתוף פעולה עם חלק גדול מאוד מהגורמים במגזר העסקי- אשר נרתמו לעניין באופן יוצא מן הכלל. הועברו אל הפורום </w:t>
      </w:r>
      <w:r>
        <w:rPr>
          <w:rFonts w:ascii="David" w:hAnsi="David" w:cs="David" w:hint="cs"/>
          <w:sz w:val="24"/>
          <w:szCs w:val="24"/>
          <w:rtl/>
        </w:rPr>
        <w:t>ניירות</w:t>
      </w:r>
      <w:r w:rsidRPr="007C7BE7">
        <w:rPr>
          <w:rFonts w:ascii="David" w:hAnsi="David" w:cs="David"/>
          <w:sz w:val="24"/>
          <w:szCs w:val="24"/>
          <w:rtl/>
        </w:rPr>
        <w:t xml:space="preserve"> עמדה, נתונים והמלצות , אשר על בסיסם נערכו שיחות ודיונים, בפורמים מורחבים ומצומצמים. התגייסו לעניין בכירי המשק והמגזרים השונים, ראשי ארגונים ומנהלי חברות. </w:t>
      </w:r>
    </w:p>
    <w:p w14:paraId="28378FD1" w14:textId="77777777" w:rsidR="00AF7D51" w:rsidRPr="007C7BE7" w:rsidRDefault="00AF7D51" w:rsidP="00AF7D51">
      <w:pPr>
        <w:spacing w:line="360" w:lineRule="auto"/>
        <w:jc w:val="both"/>
        <w:rPr>
          <w:rFonts w:ascii="David" w:hAnsi="David" w:cs="David"/>
          <w:sz w:val="24"/>
          <w:szCs w:val="24"/>
          <w:rtl/>
        </w:rPr>
      </w:pPr>
      <w:r w:rsidRPr="007C7BE7">
        <w:rPr>
          <w:rFonts w:ascii="David" w:hAnsi="David" w:cs="David"/>
          <w:sz w:val="24"/>
          <w:szCs w:val="24"/>
          <w:rtl/>
        </w:rPr>
        <w:t xml:space="preserve">הנכונות </w:t>
      </w:r>
      <w:r>
        <w:rPr>
          <w:rFonts w:ascii="David" w:hAnsi="David" w:cs="David" w:hint="cs"/>
          <w:sz w:val="24"/>
          <w:szCs w:val="24"/>
          <w:rtl/>
        </w:rPr>
        <w:t xml:space="preserve">וההירתמות </w:t>
      </w:r>
      <w:r w:rsidRPr="007C7BE7">
        <w:rPr>
          <w:rFonts w:ascii="David" w:hAnsi="David" w:cs="David"/>
          <w:sz w:val="24"/>
          <w:szCs w:val="24"/>
          <w:rtl/>
        </w:rPr>
        <w:t>הרבה מצביע</w:t>
      </w:r>
      <w:r>
        <w:rPr>
          <w:rFonts w:ascii="David" w:hAnsi="David" w:cs="David" w:hint="cs"/>
          <w:sz w:val="24"/>
          <w:szCs w:val="24"/>
          <w:rtl/>
        </w:rPr>
        <w:t>ות</w:t>
      </w:r>
      <w:r w:rsidRPr="007C7BE7">
        <w:rPr>
          <w:rFonts w:ascii="David" w:hAnsi="David" w:cs="David"/>
          <w:sz w:val="24"/>
          <w:szCs w:val="24"/>
          <w:rtl/>
        </w:rPr>
        <w:t xml:space="preserve"> בין היתר על המצוקה הרבה ב</w:t>
      </w:r>
      <w:r>
        <w:rPr>
          <w:rFonts w:ascii="David" w:hAnsi="David" w:cs="David" w:hint="cs"/>
          <w:sz w:val="24"/>
          <w:szCs w:val="24"/>
          <w:rtl/>
        </w:rPr>
        <w:t xml:space="preserve">ה </w:t>
      </w:r>
      <w:r w:rsidRPr="007C7BE7">
        <w:rPr>
          <w:rFonts w:ascii="David" w:hAnsi="David" w:cs="David"/>
          <w:sz w:val="24"/>
          <w:szCs w:val="24"/>
          <w:rtl/>
        </w:rPr>
        <w:t>נתון המשק בכללו- והמגזר העסקי בפרט. ואולי יש בכך להצביע על חוסר שביעות הרצון שגם צף ועלה בכל הדיונים, מן הטיפול וההתמודדות כפי שנעש</w:t>
      </w:r>
      <w:r>
        <w:rPr>
          <w:rFonts w:ascii="David" w:hAnsi="David" w:cs="David" w:hint="cs"/>
          <w:sz w:val="24"/>
          <w:szCs w:val="24"/>
          <w:rtl/>
        </w:rPr>
        <w:t>ו</w:t>
      </w:r>
      <w:r w:rsidRPr="007C7BE7">
        <w:rPr>
          <w:rFonts w:ascii="David" w:hAnsi="David" w:cs="David"/>
          <w:sz w:val="24"/>
          <w:szCs w:val="24"/>
          <w:rtl/>
        </w:rPr>
        <w:t xml:space="preserve"> עד כה- או ל</w:t>
      </w:r>
      <w:r>
        <w:rPr>
          <w:rFonts w:ascii="David" w:hAnsi="David" w:cs="David" w:hint="cs"/>
          <w:sz w:val="24"/>
          <w:szCs w:val="24"/>
          <w:rtl/>
        </w:rPr>
        <w:t>כל ה</w:t>
      </w:r>
      <w:r w:rsidRPr="007C7BE7">
        <w:rPr>
          <w:rFonts w:ascii="David" w:hAnsi="David" w:cs="David"/>
          <w:sz w:val="24"/>
          <w:szCs w:val="24"/>
          <w:rtl/>
        </w:rPr>
        <w:t>פחות כפי שמצב הדברים מ</w:t>
      </w:r>
      <w:r>
        <w:rPr>
          <w:rFonts w:ascii="David" w:hAnsi="David" w:cs="David" w:hint="cs"/>
          <w:sz w:val="24"/>
          <w:szCs w:val="24"/>
          <w:rtl/>
        </w:rPr>
        <w:t>תבטא</w:t>
      </w:r>
      <w:r w:rsidRPr="007C7BE7">
        <w:rPr>
          <w:rFonts w:ascii="David" w:hAnsi="David" w:cs="David"/>
          <w:sz w:val="24"/>
          <w:szCs w:val="24"/>
          <w:rtl/>
        </w:rPr>
        <w:t xml:space="preserve"> בשטח. </w:t>
      </w:r>
    </w:p>
    <w:p w14:paraId="76950FA0" w14:textId="77777777" w:rsidR="00AF7D51" w:rsidRPr="007C7BE7" w:rsidRDefault="00AF7D51" w:rsidP="00AF7D51">
      <w:pPr>
        <w:spacing w:line="360" w:lineRule="auto"/>
        <w:jc w:val="both"/>
        <w:rPr>
          <w:rFonts w:ascii="David" w:hAnsi="David" w:cs="David"/>
          <w:sz w:val="24"/>
          <w:szCs w:val="24"/>
          <w:rtl/>
        </w:rPr>
      </w:pPr>
      <w:r w:rsidRPr="007C7BE7">
        <w:rPr>
          <w:rFonts w:ascii="David" w:hAnsi="David" w:cs="David"/>
          <w:sz w:val="24"/>
          <w:szCs w:val="24"/>
          <w:rtl/>
        </w:rPr>
        <w:t xml:space="preserve">לאור רוחב היריעה, בכל תחום או מגזר מונו </w:t>
      </w:r>
      <w:r>
        <w:rPr>
          <w:rFonts w:ascii="David" w:hAnsi="David" w:cs="David" w:hint="cs"/>
          <w:sz w:val="24"/>
          <w:szCs w:val="24"/>
          <w:rtl/>
        </w:rPr>
        <w:t>צוותים</w:t>
      </w:r>
      <w:r w:rsidRPr="007C7BE7">
        <w:rPr>
          <w:rFonts w:ascii="David" w:hAnsi="David" w:cs="David"/>
          <w:sz w:val="24"/>
          <w:szCs w:val="24"/>
          <w:rtl/>
        </w:rPr>
        <w:t xml:space="preserve"> בהם נטלו חלק נציגי קבוצות וארגונים רלוונטיים, הועלו עמדותיהם והמלצותיהם בדבר צעדים ופתרונות מותאמים ונכונים לכל תחום, כאשר כולם נדרשו למיקוד ולתמצות בכדי ליצור דו"ח פרגמטי ואפשרי לעיון וליישום וביצוע. על כל אחד מהתחומים היה אמון חבר פורום ויועצים מומחים לאותו המגזר.</w:t>
      </w:r>
    </w:p>
    <w:p w14:paraId="4F857100" w14:textId="77777777" w:rsidR="00AF7D51" w:rsidRPr="00546E15" w:rsidRDefault="00AF7D51" w:rsidP="00AF7D51">
      <w:pPr>
        <w:spacing w:line="360" w:lineRule="auto"/>
        <w:jc w:val="both"/>
        <w:rPr>
          <w:rFonts w:ascii="David" w:hAnsi="David" w:cs="David"/>
          <w:sz w:val="24"/>
          <w:szCs w:val="24"/>
          <w:rtl/>
        </w:rPr>
      </w:pPr>
      <w:r w:rsidRPr="007C7BE7">
        <w:rPr>
          <w:rFonts w:ascii="David" w:hAnsi="David" w:cs="David"/>
          <w:sz w:val="24"/>
          <w:szCs w:val="24"/>
          <w:rtl/>
        </w:rPr>
        <w:t>חברי הפורום נאלצו לפעול</w:t>
      </w:r>
      <w:r w:rsidRPr="00546E15">
        <w:rPr>
          <w:rFonts w:ascii="David" w:hAnsi="David" w:cs="David"/>
          <w:sz w:val="24"/>
          <w:szCs w:val="24"/>
          <w:rtl/>
        </w:rPr>
        <w:t xml:space="preserve"> </w:t>
      </w:r>
      <w:r w:rsidRPr="007C7BE7">
        <w:rPr>
          <w:rFonts w:ascii="David" w:hAnsi="David" w:cs="David"/>
          <w:sz w:val="24"/>
          <w:szCs w:val="24"/>
          <w:rtl/>
        </w:rPr>
        <w:t xml:space="preserve">מול אתגר עצום, ולצד לוחות זמנים </w:t>
      </w:r>
      <w:r w:rsidRPr="00546E15">
        <w:rPr>
          <w:rFonts w:ascii="David" w:hAnsi="David" w:cs="David"/>
          <w:sz w:val="24"/>
          <w:szCs w:val="24"/>
          <w:rtl/>
        </w:rPr>
        <w:t>כמעט בלתי אפשרי</w:t>
      </w:r>
      <w:r w:rsidRPr="007C7BE7">
        <w:rPr>
          <w:rFonts w:ascii="David" w:hAnsi="David" w:cs="David"/>
          <w:sz w:val="24"/>
          <w:szCs w:val="24"/>
          <w:rtl/>
        </w:rPr>
        <w:t xml:space="preserve">ים. ועמלו </w:t>
      </w:r>
      <w:r w:rsidRPr="00546E15">
        <w:rPr>
          <w:rFonts w:ascii="David" w:hAnsi="David" w:cs="David"/>
          <w:sz w:val="24"/>
          <w:szCs w:val="24"/>
          <w:rtl/>
        </w:rPr>
        <w:t xml:space="preserve">לילות כימים בכדי ליצור דו"ח מקצועי </w:t>
      </w:r>
      <w:r w:rsidRPr="007C7BE7">
        <w:rPr>
          <w:rFonts w:ascii="David" w:hAnsi="David" w:cs="David"/>
          <w:sz w:val="24"/>
          <w:szCs w:val="24"/>
          <w:rtl/>
        </w:rPr>
        <w:t xml:space="preserve">ממצה </w:t>
      </w:r>
      <w:r w:rsidRPr="00546E15">
        <w:rPr>
          <w:rFonts w:ascii="David" w:hAnsi="David" w:cs="David"/>
          <w:sz w:val="24"/>
          <w:szCs w:val="24"/>
          <w:rtl/>
        </w:rPr>
        <w:t>ואמין</w:t>
      </w:r>
      <w:r w:rsidRPr="007C7BE7">
        <w:rPr>
          <w:rFonts w:ascii="David" w:hAnsi="David" w:cs="David"/>
          <w:sz w:val="24"/>
          <w:szCs w:val="24"/>
          <w:rtl/>
        </w:rPr>
        <w:t xml:space="preserve"> תחת סד </w:t>
      </w:r>
      <w:r>
        <w:rPr>
          <w:rFonts w:ascii="David" w:hAnsi="David" w:cs="David" w:hint="cs"/>
          <w:sz w:val="24"/>
          <w:szCs w:val="24"/>
          <w:rtl/>
        </w:rPr>
        <w:t>ז</w:t>
      </w:r>
      <w:r w:rsidRPr="007C7BE7">
        <w:rPr>
          <w:rFonts w:ascii="David" w:hAnsi="David" w:cs="David"/>
          <w:sz w:val="24"/>
          <w:szCs w:val="24"/>
          <w:rtl/>
        </w:rPr>
        <w:t xml:space="preserve">מנים של </w:t>
      </w:r>
      <w:r w:rsidRPr="00E01E02">
        <w:rPr>
          <w:rFonts w:ascii="David" w:hAnsi="David" w:cs="David"/>
          <w:b/>
          <w:bCs/>
          <w:sz w:val="24"/>
          <w:szCs w:val="24"/>
          <w:rtl/>
        </w:rPr>
        <w:t>פחות משבועיים</w:t>
      </w:r>
      <w:r>
        <w:rPr>
          <w:rFonts w:ascii="David" w:hAnsi="David" w:cs="David" w:hint="cs"/>
          <w:sz w:val="24"/>
          <w:szCs w:val="24"/>
          <w:rtl/>
        </w:rPr>
        <w:t>!</w:t>
      </w:r>
      <w:r w:rsidRPr="00546E15">
        <w:rPr>
          <w:rFonts w:ascii="David" w:hAnsi="David" w:cs="David"/>
          <w:sz w:val="24"/>
          <w:szCs w:val="24"/>
          <w:rtl/>
        </w:rPr>
        <w:t>.</w:t>
      </w:r>
      <w:r w:rsidRPr="007C7BE7">
        <w:rPr>
          <w:rFonts w:ascii="David" w:hAnsi="David" w:cs="David"/>
          <w:sz w:val="24"/>
          <w:szCs w:val="24"/>
          <w:rtl/>
        </w:rPr>
        <w:t xml:space="preserve"> </w:t>
      </w:r>
      <w:r w:rsidRPr="00546E15">
        <w:rPr>
          <w:rFonts w:ascii="David" w:hAnsi="David" w:cs="David"/>
          <w:sz w:val="24"/>
          <w:szCs w:val="24"/>
          <w:rtl/>
        </w:rPr>
        <w:t xml:space="preserve"> </w:t>
      </w:r>
    </w:p>
    <w:p w14:paraId="4D4CDADA" w14:textId="77777777" w:rsidR="00AF7D51" w:rsidRPr="007C7BE7" w:rsidRDefault="00AF7D51" w:rsidP="00AF7D51">
      <w:pPr>
        <w:spacing w:line="360" w:lineRule="auto"/>
        <w:jc w:val="both"/>
        <w:rPr>
          <w:rFonts w:ascii="David" w:hAnsi="David" w:cs="David"/>
          <w:sz w:val="24"/>
          <w:szCs w:val="24"/>
          <w:rtl/>
        </w:rPr>
      </w:pPr>
      <w:r w:rsidRPr="007C7BE7">
        <w:rPr>
          <w:rFonts w:ascii="David" w:hAnsi="David" w:cs="David"/>
          <w:sz w:val="24"/>
          <w:szCs w:val="24"/>
          <w:rtl/>
        </w:rPr>
        <w:t xml:space="preserve">אני מבקש להביע את הערכתי העמוקה לכל אחד מחברי </w:t>
      </w:r>
      <w:r>
        <w:rPr>
          <w:rFonts w:ascii="David" w:hAnsi="David" w:cs="David" w:hint="cs"/>
          <w:sz w:val="24"/>
          <w:szCs w:val="24"/>
          <w:rtl/>
        </w:rPr>
        <w:t>הפורום</w:t>
      </w:r>
      <w:r w:rsidRPr="007C7BE7">
        <w:rPr>
          <w:rFonts w:ascii="David" w:hAnsi="David" w:cs="David"/>
          <w:sz w:val="24"/>
          <w:szCs w:val="24"/>
          <w:rtl/>
        </w:rPr>
        <w:t>, שהתגייס לאתגר חשוב זה, ללא רצינותם ניסיונם הרב ומקצועיותם, דו"ח זה לא יכול היה ל</w:t>
      </w:r>
      <w:r>
        <w:rPr>
          <w:rFonts w:ascii="David" w:hAnsi="David" w:cs="David" w:hint="cs"/>
          <w:sz w:val="24"/>
          <w:szCs w:val="24"/>
          <w:rtl/>
        </w:rPr>
        <w:t>צאת לפועל</w:t>
      </w:r>
      <w:r w:rsidRPr="007C7BE7">
        <w:rPr>
          <w:rFonts w:ascii="David" w:hAnsi="David" w:cs="David"/>
          <w:sz w:val="24"/>
          <w:szCs w:val="24"/>
          <w:rtl/>
        </w:rPr>
        <w:t>.</w:t>
      </w:r>
    </w:p>
    <w:p w14:paraId="089F2AAF" w14:textId="50895C94" w:rsidR="00AF7D51" w:rsidRDefault="00AF7D51" w:rsidP="005B6954">
      <w:pPr>
        <w:spacing w:line="360" w:lineRule="auto"/>
        <w:jc w:val="both"/>
        <w:rPr>
          <w:rFonts w:ascii="David" w:hAnsi="David" w:cs="David"/>
          <w:sz w:val="24"/>
          <w:szCs w:val="24"/>
          <w:rtl/>
        </w:rPr>
      </w:pPr>
      <w:r w:rsidRPr="007C7BE7">
        <w:rPr>
          <w:rFonts w:ascii="David" w:hAnsi="David" w:cs="David"/>
          <w:sz w:val="24"/>
          <w:szCs w:val="24"/>
          <w:rtl/>
        </w:rPr>
        <w:t xml:space="preserve">בד בבד עם איסוף הנתונים וההמלצות </w:t>
      </w:r>
      <w:r>
        <w:rPr>
          <w:rFonts w:ascii="David" w:hAnsi="David" w:cs="David" w:hint="cs"/>
          <w:sz w:val="24"/>
          <w:szCs w:val="24"/>
          <w:rtl/>
        </w:rPr>
        <w:t>זיהה הפורום</w:t>
      </w:r>
      <w:r w:rsidRPr="007C7BE7">
        <w:rPr>
          <w:rFonts w:ascii="David" w:hAnsi="David" w:cs="David"/>
          <w:sz w:val="24"/>
          <w:szCs w:val="24"/>
          <w:rtl/>
        </w:rPr>
        <w:t xml:space="preserve"> נושאים מרכזיים הנוגעים לכלל המשק, לצד נושאים ממוקדים יותר הרל</w:t>
      </w:r>
      <w:r>
        <w:rPr>
          <w:rFonts w:ascii="David" w:hAnsi="David" w:cs="David" w:hint="cs"/>
          <w:sz w:val="24"/>
          <w:szCs w:val="24"/>
          <w:rtl/>
        </w:rPr>
        <w:t>ו</w:t>
      </w:r>
      <w:r w:rsidRPr="007C7BE7">
        <w:rPr>
          <w:rFonts w:ascii="David" w:hAnsi="David" w:cs="David"/>
          <w:sz w:val="24"/>
          <w:szCs w:val="24"/>
          <w:rtl/>
        </w:rPr>
        <w:t>ו</w:t>
      </w:r>
      <w:r>
        <w:rPr>
          <w:rFonts w:ascii="David" w:hAnsi="David" w:cs="David" w:hint="cs"/>
          <w:sz w:val="24"/>
          <w:szCs w:val="24"/>
          <w:rtl/>
        </w:rPr>
        <w:t>נ</w:t>
      </w:r>
      <w:r w:rsidRPr="007C7BE7">
        <w:rPr>
          <w:rFonts w:ascii="David" w:hAnsi="David" w:cs="David"/>
          <w:sz w:val="24"/>
          <w:szCs w:val="24"/>
          <w:rtl/>
        </w:rPr>
        <w:t>טיים לתתי הנושאים. לאור זאת</w:t>
      </w:r>
      <w:r>
        <w:rPr>
          <w:rFonts w:ascii="David" w:hAnsi="David" w:cs="David" w:hint="cs"/>
          <w:sz w:val="24"/>
          <w:szCs w:val="24"/>
          <w:rtl/>
        </w:rPr>
        <w:t>,</w:t>
      </w:r>
      <w:r w:rsidRPr="007C7BE7">
        <w:rPr>
          <w:rFonts w:ascii="David" w:hAnsi="David" w:cs="David"/>
          <w:sz w:val="24"/>
          <w:szCs w:val="24"/>
          <w:rtl/>
        </w:rPr>
        <w:t xml:space="preserve"> נערך הדו"ח כך שהוא פותח עם המלצות והתייחסות לליבת הנושאים הכללי</w:t>
      </w:r>
      <w:r>
        <w:rPr>
          <w:rFonts w:ascii="David" w:hAnsi="David" w:cs="David" w:hint="cs"/>
          <w:sz w:val="24"/>
          <w:szCs w:val="24"/>
          <w:rtl/>
        </w:rPr>
        <w:t>י</w:t>
      </w:r>
      <w:r w:rsidRPr="007C7BE7">
        <w:rPr>
          <w:rFonts w:ascii="David" w:hAnsi="David" w:cs="David"/>
          <w:sz w:val="24"/>
          <w:szCs w:val="24"/>
          <w:rtl/>
        </w:rPr>
        <w:t xml:space="preserve">ם, ומשם מסתעף </w:t>
      </w:r>
      <w:r>
        <w:rPr>
          <w:rFonts w:ascii="David" w:hAnsi="David" w:cs="David" w:hint="cs"/>
          <w:sz w:val="24"/>
          <w:szCs w:val="24"/>
          <w:rtl/>
        </w:rPr>
        <w:t>לענפים השונים והמגזרים</w:t>
      </w:r>
      <w:r w:rsidRPr="007C7BE7">
        <w:rPr>
          <w:rFonts w:ascii="David" w:hAnsi="David" w:cs="David"/>
          <w:sz w:val="24"/>
          <w:szCs w:val="24"/>
          <w:rtl/>
        </w:rPr>
        <w:t xml:space="preserve">. כאשר בכל </w:t>
      </w:r>
      <w:r>
        <w:rPr>
          <w:rFonts w:ascii="David" w:hAnsi="David" w:cs="David" w:hint="cs"/>
          <w:sz w:val="24"/>
          <w:szCs w:val="24"/>
          <w:rtl/>
        </w:rPr>
        <w:t>צוות</w:t>
      </w:r>
      <w:r w:rsidRPr="007C7BE7">
        <w:rPr>
          <w:rFonts w:ascii="David" w:hAnsi="David" w:cs="David"/>
          <w:sz w:val="24"/>
          <w:szCs w:val="24"/>
          <w:rtl/>
        </w:rPr>
        <w:t xml:space="preserve"> ניתן רקע והתייחסות לענף ולאפיוניו, </w:t>
      </w:r>
      <w:r>
        <w:rPr>
          <w:rFonts w:ascii="David" w:hAnsi="David" w:cs="David" w:hint="cs"/>
          <w:sz w:val="24"/>
          <w:szCs w:val="24"/>
          <w:rtl/>
        </w:rPr>
        <w:t>ה</w:t>
      </w:r>
      <w:r w:rsidRPr="007C7BE7">
        <w:rPr>
          <w:rFonts w:ascii="David" w:hAnsi="David" w:cs="David"/>
          <w:sz w:val="24"/>
          <w:szCs w:val="24"/>
          <w:rtl/>
        </w:rPr>
        <w:t>השפעות הספציפיות של משבר הקור</w:t>
      </w:r>
      <w:r>
        <w:rPr>
          <w:rFonts w:ascii="David" w:hAnsi="David" w:cs="David" w:hint="cs"/>
          <w:sz w:val="24"/>
          <w:szCs w:val="24"/>
          <w:rtl/>
        </w:rPr>
        <w:t>ו</w:t>
      </w:r>
      <w:r w:rsidRPr="007C7BE7">
        <w:rPr>
          <w:rFonts w:ascii="David" w:hAnsi="David" w:cs="David"/>
          <w:sz w:val="24"/>
          <w:szCs w:val="24"/>
          <w:rtl/>
        </w:rPr>
        <w:t xml:space="preserve">נה על הענף, ורשימת המלצות </w:t>
      </w:r>
      <w:r>
        <w:rPr>
          <w:rFonts w:ascii="David" w:hAnsi="David" w:cs="David" w:hint="cs"/>
          <w:sz w:val="24"/>
          <w:szCs w:val="24"/>
          <w:rtl/>
        </w:rPr>
        <w:t xml:space="preserve">עיקריות </w:t>
      </w:r>
      <w:r w:rsidRPr="007C7BE7">
        <w:rPr>
          <w:rFonts w:ascii="David" w:hAnsi="David" w:cs="David"/>
          <w:sz w:val="24"/>
          <w:szCs w:val="24"/>
          <w:rtl/>
        </w:rPr>
        <w:t>ונימוקים להם.</w:t>
      </w:r>
    </w:p>
    <w:p w14:paraId="5D352216" w14:textId="77777777" w:rsidR="00AF7D51" w:rsidRPr="007C7BE7" w:rsidRDefault="00AF7D51" w:rsidP="00AF7D51">
      <w:pPr>
        <w:spacing w:line="360" w:lineRule="auto"/>
        <w:jc w:val="both"/>
        <w:rPr>
          <w:rFonts w:ascii="David" w:hAnsi="David" w:cs="David"/>
          <w:sz w:val="24"/>
          <w:szCs w:val="24"/>
          <w:rtl/>
        </w:rPr>
      </w:pPr>
      <w:r>
        <w:rPr>
          <w:rFonts w:ascii="David" w:hAnsi="David" w:cs="David" w:hint="cs"/>
          <w:sz w:val="24"/>
          <w:szCs w:val="24"/>
          <w:rtl/>
        </w:rPr>
        <w:t xml:space="preserve">במהלך העבודה הוספנו גם התייחסות למגזר השלישי ולארגונים החברתיים, בשל חשיבותם הרבה בפעילות המשק והציבור בישראל. </w:t>
      </w:r>
    </w:p>
    <w:p w14:paraId="14012DE0" w14:textId="77777777" w:rsidR="002F423D" w:rsidRDefault="002F423D" w:rsidP="00AF7D51">
      <w:pPr>
        <w:spacing w:line="360" w:lineRule="auto"/>
        <w:jc w:val="both"/>
        <w:rPr>
          <w:rFonts w:ascii="David" w:hAnsi="David" w:cs="David"/>
          <w:sz w:val="24"/>
          <w:szCs w:val="24"/>
          <w:rtl/>
        </w:rPr>
      </w:pPr>
    </w:p>
    <w:p w14:paraId="5A698DC4" w14:textId="70827136" w:rsidR="00AF7D51" w:rsidRPr="005F4F4C" w:rsidRDefault="00AF7D51" w:rsidP="00AF7D51">
      <w:pPr>
        <w:spacing w:line="360" w:lineRule="auto"/>
        <w:jc w:val="both"/>
        <w:rPr>
          <w:rFonts w:ascii="David" w:hAnsi="David" w:cs="David"/>
          <w:sz w:val="24"/>
          <w:szCs w:val="24"/>
          <w:rtl/>
        </w:rPr>
      </w:pPr>
      <w:r w:rsidRPr="005F4F4C">
        <w:rPr>
          <w:rFonts w:ascii="David" w:hAnsi="David" w:cs="David"/>
          <w:sz w:val="24"/>
          <w:szCs w:val="24"/>
          <w:rtl/>
        </w:rPr>
        <w:t xml:space="preserve">אני מודה מקרב לב ומעריך את חברי </w:t>
      </w:r>
      <w:r>
        <w:rPr>
          <w:rFonts w:ascii="David" w:hAnsi="David" w:cs="David" w:hint="cs"/>
          <w:sz w:val="24"/>
          <w:szCs w:val="24"/>
          <w:rtl/>
        </w:rPr>
        <w:t>הצוותים השונים</w:t>
      </w:r>
      <w:r w:rsidRPr="005F4F4C">
        <w:rPr>
          <w:rFonts w:ascii="David" w:hAnsi="David" w:cs="David"/>
          <w:sz w:val="24"/>
          <w:szCs w:val="24"/>
          <w:rtl/>
        </w:rPr>
        <w:t xml:space="preserve"> ש</w:t>
      </w:r>
      <w:r w:rsidRPr="007C7BE7">
        <w:rPr>
          <w:rFonts w:ascii="David" w:hAnsi="David" w:cs="David"/>
          <w:sz w:val="24"/>
          <w:szCs w:val="24"/>
          <w:rtl/>
        </w:rPr>
        <w:t xml:space="preserve">נרתמו במלוא המרץ ובנכונות מלאה להביא לשינוי, </w:t>
      </w:r>
      <w:r w:rsidRPr="005F4F4C">
        <w:rPr>
          <w:rFonts w:ascii="David" w:hAnsi="David" w:cs="David"/>
          <w:sz w:val="24"/>
          <w:szCs w:val="24"/>
          <w:rtl/>
        </w:rPr>
        <w:t xml:space="preserve">כל אחד בתחום מומחיותו, </w:t>
      </w:r>
      <w:r w:rsidRPr="007C7BE7">
        <w:rPr>
          <w:rFonts w:ascii="David" w:hAnsi="David" w:cs="David"/>
          <w:sz w:val="24"/>
          <w:szCs w:val="24"/>
          <w:rtl/>
        </w:rPr>
        <w:t>תרם תרומה ניכרת</w:t>
      </w:r>
      <w:r w:rsidRPr="005F4F4C">
        <w:rPr>
          <w:rFonts w:ascii="David" w:hAnsi="David" w:cs="David"/>
          <w:sz w:val="24"/>
          <w:szCs w:val="24"/>
          <w:rtl/>
        </w:rPr>
        <w:t xml:space="preserve"> להבנת הבעיות ולאיתור פתרונות מתאימים ואפשריים.</w:t>
      </w:r>
      <w:r>
        <w:rPr>
          <w:rFonts w:ascii="David" w:hAnsi="David" w:cs="David" w:hint="cs"/>
          <w:sz w:val="24"/>
          <w:szCs w:val="24"/>
          <w:rtl/>
        </w:rPr>
        <w:t xml:space="preserve"> תודה מיוחדת לד"ר איתן לסרי</w:t>
      </w:r>
      <w:r w:rsidR="00E36218">
        <w:rPr>
          <w:rFonts w:ascii="David" w:hAnsi="David" w:cs="David" w:hint="cs"/>
          <w:sz w:val="24"/>
          <w:szCs w:val="24"/>
          <w:rtl/>
        </w:rPr>
        <w:t xml:space="preserve">, </w:t>
      </w:r>
      <w:r>
        <w:rPr>
          <w:rFonts w:ascii="David" w:hAnsi="David" w:cs="David" w:hint="cs"/>
          <w:sz w:val="24"/>
          <w:szCs w:val="24"/>
          <w:rtl/>
        </w:rPr>
        <w:t xml:space="preserve">רו"ח ניר </w:t>
      </w:r>
      <w:proofErr w:type="spellStart"/>
      <w:r>
        <w:rPr>
          <w:rFonts w:ascii="David" w:hAnsi="David" w:cs="David" w:hint="cs"/>
          <w:sz w:val="24"/>
          <w:szCs w:val="24"/>
          <w:rtl/>
        </w:rPr>
        <w:t>זיכלינסקי</w:t>
      </w:r>
      <w:proofErr w:type="spellEnd"/>
      <w:r w:rsidR="00E36218">
        <w:rPr>
          <w:rFonts w:ascii="David" w:hAnsi="David" w:cs="David" w:hint="cs"/>
          <w:sz w:val="24"/>
          <w:szCs w:val="24"/>
          <w:rtl/>
        </w:rPr>
        <w:t xml:space="preserve"> ופרופ' יניב </w:t>
      </w:r>
      <w:proofErr w:type="spellStart"/>
      <w:r w:rsidR="00E36218">
        <w:rPr>
          <w:rFonts w:ascii="David" w:hAnsi="David" w:cs="David" w:hint="cs"/>
          <w:sz w:val="24"/>
          <w:szCs w:val="24"/>
          <w:rtl/>
        </w:rPr>
        <w:t>פוריה</w:t>
      </w:r>
      <w:proofErr w:type="spellEnd"/>
      <w:r>
        <w:rPr>
          <w:rFonts w:ascii="David" w:hAnsi="David" w:cs="David" w:hint="cs"/>
          <w:sz w:val="24"/>
          <w:szCs w:val="24"/>
          <w:rtl/>
        </w:rPr>
        <w:t xml:space="preserve"> על הירתמותם וסיועם בריכוז חלק מהנושאים</w:t>
      </w:r>
      <w:r w:rsidR="00DF52E3">
        <w:rPr>
          <w:rFonts w:ascii="David" w:hAnsi="David" w:cs="David" w:hint="cs"/>
          <w:sz w:val="24"/>
          <w:szCs w:val="24"/>
          <w:rtl/>
        </w:rPr>
        <w:t xml:space="preserve"> ולעו"ד שי גליקמן, עו"ד צביה </w:t>
      </w:r>
      <w:proofErr w:type="spellStart"/>
      <w:r w:rsidR="00DF52E3">
        <w:rPr>
          <w:rFonts w:ascii="David" w:hAnsi="David" w:cs="David" w:hint="cs"/>
          <w:sz w:val="24"/>
          <w:szCs w:val="24"/>
          <w:rtl/>
        </w:rPr>
        <w:t>שיף</w:t>
      </w:r>
      <w:proofErr w:type="spellEnd"/>
      <w:r w:rsidR="00DF52E3">
        <w:rPr>
          <w:rFonts w:ascii="David" w:hAnsi="David" w:cs="David" w:hint="cs"/>
          <w:sz w:val="24"/>
          <w:szCs w:val="24"/>
          <w:rtl/>
        </w:rPr>
        <w:t xml:space="preserve">, שחף צוקר וינון </w:t>
      </w:r>
      <w:proofErr w:type="spellStart"/>
      <w:r w:rsidR="00DF52E3">
        <w:rPr>
          <w:rFonts w:ascii="David" w:hAnsi="David" w:cs="David" w:hint="cs"/>
          <w:sz w:val="24"/>
          <w:szCs w:val="24"/>
          <w:rtl/>
        </w:rPr>
        <w:t>איזקסון</w:t>
      </w:r>
      <w:proofErr w:type="spellEnd"/>
      <w:r w:rsidR="00DF52E3">
        <w:rPr>
          <w:rFonts w:ascii="David" w:hAnsi="David" w:cs="David" w:hint="cs"/>
          <w:sz w:val="24"/>
          <w:szCs w:val="24"/>
          <w:rtl/>
        </w:rPr>
        <w:t xml:space="preserve"> על איסוף החומרים המקצועיים כתיבת הדו"ח ועריכתו</w:t>
      </w:r>
      <w:r>
        <w:rPr>
          <w:rFonts w:ascii="David" w:hAnsi="David" w:cs="David" w:hint="cs"/>
          <w:sz w:val="24"/>
          <w:szCs w:val="24"/>
          <w:rtl/>
        </w:rPr>
        <w:t xml:space="preserve">. </w:t>
      </w:r>
    </w:p>
    <w:p w14:paraId="1E708800" w14:textId="2EEFAA4E" w:rsidR="00AF7D51" w:rsidRPr="007C7BE7" w:rsidRDefault="00AF7D51" w:rsidP="00AF7D51">
      <w:pPr>
        <w:spacing w:line="360" w:lineRule="auto"/>
        <w:jc w:val="both"/>
        <w:rPr>
          <w:rFonts w:ascii="David" w:hAnsi="David" w:cs="David"/>
          <w:sz w:val="24"/>
          <w:szCs w:val="24"/>
          <w:rtl/>
        </w:rPr>
      </w:pPr>
      <w:r w:rsidRPr="007C7BE7">
        <w:rPr>
          <w:rFonts w:ascii="David" w:hAnsi="David" w:cs="David"/>
          <w:sz w:val="24"/>
          <w:szCs w:val="24"/>
          <w:rtl/>
        </w:rPr>
        <w:t>תמצית ההמלצות בפתח הדו"ח כשמה כן היא, תמצית בלבד. ולכן חשוב שלא להסתפק בעיון בה- אלא לעיין בדו"ח עצמו</w:t>
      </w:r>
      <w:r>
        <w:rPr>
          <w:rFonts w:ascii="David" w:hAnsi="David" w:cs="David" w:hint="cs"/>
          <w:sz w:val="24"/>
          <w:szCs w:val="24"/>
          <w:rtl/>
        </w:rPr>
        <w:t xml:space="preserve"> ה</w:t>
      </w:r>
      <w:r w:rsidRPr="007C7BE7">
        <w:rPr>
          <w:rFonts w:ascii="David" w:hAnsi="David" w:cs="David"/>
          <w:sz w:val="24"/>
          <w:szCs w:val="24"/>
          <w:rtl/>
        </w:rPr>
        <w:t>מסביר את הדברים ואת נימוקם- באופן תמציתי וממוקד גם כן.</w:t>
      </w:r>
    </w:p>
    <w:p w14:paraId="5E1E1BC6" w14:textId="77777777" w:rsidR="00AF7D51" w:rsidRPr="007C7BE7" w:rsidRDefault="00AF7D51" w:rsidP="00AF7D51">
      <w:pPr>
        <w:spacing w:line="360" w:lineRule="auto"/>
        <w:jc w:val="both"/>
        <w:rPr>
          <w:rFonts w:ascii="David" w:hAnsi="David" w:cs="David"/>
          <w:b/>
          <w:bCs/>
          <w:sz w:val="24"/>
          <w:szCs w:val="24"/>
          <w:rtl/>
        </w:rPr>
      </w:pPr>
      <w:r w:rsidRPr="007C7BE7">
        <w:rPr>
          <w:rFonts w:ascii="David" w:hAnsi="David" w:cs="David"/>
          <w:b/>
          <w:bCs/>
          <w:sz w:val="24"/>
          <w:szCs w:val="24"/>
          <w:rtl/>
        </w:rPr>
        <w:t>לסיום, הדבר המרכזי שראוי לציין שהדו"ח הזה</w:t>
      </w:r>
      <w:r>
        <w:rPr>
          <w:rFonts w:ascii="David" w:hAnsi="David" w:cs="David" w:hint="cs"/>
          <w:b/>
          <w:bCs/>
          <w:sz w:val="24"/>
          <w:szCs w:val="24"/>
          <w:rtl/>
        </w:rPr>
        <w:t>,</w:t>
      </w:r>
      <w:r w:rsidRPr="007C7BE7">
        <w:rPr>
          <w:rFonts w:ascii="David" w:hAnsi="David" w:cs="David"/>
          <w:b/>
          <w:bCs/>
          <w:sz w:val="24"/>
          <w:szCs w:val="24"/>
          <w:rtl/>
        </w:rPr>
        <w:t xml:space="preserve"> ובעיקר ההמלצות הכלולות בו – מבטאים את </w:t>
      </w:r>
      <w:r>
        <w:rPr>
          <w:rFonts w:ascii="David" w:hAnsi="David" w:cs="David" w:hint="cs"/>
          <w:b/>
          <w:bCs/>
          <w:sz w:val="24"/>
          <w:szCs w:val="24"/>
          <w:rtl/>
        </w:rPr>
        <w:t>צורכי השטח של המגזר העסקי</w:t>
      </w:r>
      <w:r w:rsidRPr="007C7BE7">
        <w:rPr>
          <w:rFonts w:ascii="David" w:hAnsi="David" w:cs="David"/>
          <w:b/>
          <w:bCs/>
          <w:sz w:val="24"/>
          <w:szCs w:val="24"/>
          <w:rtl/>
        </w:rPr>
        <w:t xml:space="preserve">. אנשי מקצוע בכל תחום ומגזר נתנו את הדגש שלהם, ויש כאן קול חשוב ומשמעותי שמייצג את המגזר העסקי על כל גווניו. </w:t>
      </w:r>
    </w:p>
    <w:p w14:paraId="441C687A" w14:textId="77777777" w:rsidR="00AF7D51" w:rsidRPr="004B45FA" w:rsidRDefault="00AF7D51" w:rsidP="00AF7D51">
      <w:pPr>
        <w:spacing w:line="360" w:lineRule="auto"/>
        <w:jc w:val="both"/>
        <w:rPr>
          <w:rFonts w:ascii="David" w:hAnsi="David" w:cs="David"/>
          <w:b/>
          <w:bCs/>
          <w:sz w:val="24"/>
          <w:szCs w:val="24"/>
          <w:rtl/>
        </w:rPr>
      </w:pPr>
      <w:r w:rsidRPr="007C7BE7">
        <w:rPr>
          <w:rFonts w:ascii="David" w:hAnsi="David" w:cs="David"/>
          <w:b/>
          <w:bCs/>
          <w:sz w:val="24"/>
          <w:szCs w:val="24"/>
          <w:rtl/>
        </w:rPr>
        <w:t xml:space="preserve">אנו חברי הפורום מקווים כי </w:t>
      </w:r>
      <w:r w:rsidRPr="004B45FA">
        <w:rPr>
          <w:rFonts w:ascii="David" w:hAnsi="David" w:cs="David"/>
          <w:b/>
          <w:bCs/>
          <w:sz w:val="24"/>
          <w:szCs w:val="24"/>
          <w:rtl/>
        </w:rPr>
        <w:t>לאחר עיון מעמיק וממצה בדו"ח, יועברו ההמלצות לזירה של מקבלי ההחלטות, ואלו יפעלו ביתר שאת למימוש ההמלצות ולהובלת המשק הישראלי למקום של צמיחה.</w:t>
      </w:r>
      <w:r w:rsidRPr="007C7BE7">
        <w:rPr>
          <w:rFonts w:ascii="David" w:hAnsi="David" w:cs="David"/>
          <w:b/>
          <w:bCs/>
          <w:sz w:val="24"/>
          <w:szCs w:val="24"/>
          <w:rtl/>
        </w:rPr>
        <w:t xml:space="preserve"> המבחן הא</w:t>
      </w:r>
      <w:r>
        <w:rPr>
          <w:rFonts w:ascii="David" w:hAnsi="David" w:cs="David" w:hint="cs"/>
          <w:b/>
          <w:bCs/>
          <w:sz w:val="24"/>
          <w:szCs w:val="24"/>
          <w:rtl/>
        </w:rPr>
        <w:t>מ</w:t>
      </w:r>
      <w:r w:rsidRPr="007C7BE7">
        <w:rPr>
          <w:rFonts w:ascii="David" w:hAnsi="David" w:cs="David"/>
          <w:b/>
          <w:bCs/>
          <w:sz w:val="24"/>
          <w:szCs w:val="24"/>
          <w:rtl/>
        </w:rPr>
        <w:t>יתי אינו טמון בין דפי הדו"ח אלא בביצוע ויישום הדברים.</w:t>
      </w:r>
    </w:p>
    <w:p w14:paraId="10E0D93B" w14:textId="4EF82ABF" w:rsidR="00AF7D51" w:rsidRPr="005A53BA" w:rsidRDefault="005A53BA" w:rsidP="00AF7D51">
      <w:pPr>
        <w:spacing w:line="360" w:lineRule="auto"/>
        <w:jc w:val="both"/>
        <w:rPr>
          <w:rFonts w:ascii="David" w:hAnsi="David" w:cs="David"/>
          <w:b/>
          <w:bCs/>
          <w:sz w:val="24"/>
          <w:szCs w:val="24"/>
          <w:rtl/>
        </w:rPr>
      </w:pPr>
      <w:r w:rsidRPr="005A53BA">
        <w:rPr>
          <w:rFonts w:ascii="David" w:hAnsi="David" w:cs="David" w:hint="cs"/>
          <w:b/>
          <w:bCs/>
          <w:sz w:val="24"/>
          <w:szCs w:val="24"/>
          <w:rtl/>
        </w:rPr>
        <w:t>תודתנו והערכתנו נתונה ל</w:t>
      </w:r>
      <w:r w:rsidR="00AF7D51" w:rsidRPr="005A53BA">
        <w:rPr>
          <w:rFonts w:ascii="David" w:hAnsi="David" w:cs="David"/>
          <w:b/>
          <w:bCs/>
          <w:sz w:val="24"/>
          <w:szCs w:val="24"/>
          <w:rtl/>
        </w:rPr>
        <w:t>שר</w:t>
      </w:r>
      <w:r w:rsidR="00AF7D51" w:rsidRPr="005A53BA">
        <w:rPr>
          <w:rFonts w:ascii="David" w:hAnsi="David" w:cs="David" w:hint="cs"/>
          <w:b/>
          <w:bCs/>
          <w:sz w:val="24"/>
          <w:szCs w:val="24"/>
          <w:rtl/>
        </w:rPr>
        <w:t xml:space="preserve"> ח"כ אלי כהן</w:t>
      </w:r>
      <w:r w:rsidR="00AF7D51" w:rsidRPr="005A53BA">
        <w:rPr>
          <w:rFonts w:ascii="David" w:hAnsi="David" w:cs="David"/>
          <w:b/>
          <w:bCs/>
          <w:sz w:val="24"/>
          <w:szCs w:val="24"/>
          <w:rtl/>
        </w:rPr>
        <w:t xml:space="preserve">, על ההחלטה להניע מהלך ראוי ואחראי שכזה באמצעות </w:t>
      </w:r>
      <w:r w:rsidR="00AF7D51" w:rsidRPr="005A53BA">
        <w:rPr>
          <w:rFonts w:ascii="David" w:hAnsi="David" w:cs="David" w:hint="cs"/>
          <w:b/>
          <w:bCs/>
          <w:sz w:val="24"/>
          <w:szCs w:val="24"/>
          <w:rtl/>
        </w:rPr>
        <w:t xml:space="preserve">ובסיוע </w:t>
      </w:r>
      <w:r w:rsidR="00AF7D51" w:rsidRPr="005A53BA">
        <w:rPr>
          <w:rFonts w:ascii="David" w:hAnsi="David" w:cs="David"/>
          <w:b/>
          <w:bCs/>
          <w:sz w:val="24"/>
          <w:szCs w:val="24"/>
          <w:rtl/>
        </w:rPr>
        <w:t>גורמים מקצועיים ומומחים</w:t>
      </w:r>
      <w:r w:rsidRPr="005A53BA">
        <w:rPr>
          <w:rFonts w:ascii="David" w:hAnsi="David" w:cs="David" w:hint="cs"/>
          <w:b/>
          <w:bCs/>
          <w:sz w:val="24"/>
          <w:szCs w:val="24"/>
          <w:rtl/>
        </w:rPr>
        <w:t>, על הסיוע, התמיכה וההדרכה</w:t>
      </w:r>
      <w:r w:rsidR="00AF7D51" w:rsidRPr="005A53BA">
        <w:rPr>
          <w:rFonts w:ascii="David" w:hAnsi="David" w:cs="David"/>
          <w:b/>
          <w:bCs/>
          <w:sz w:val="24"/>
          <w:szCs w:val="24"/>
          <w:rtl/>
        </w:rPr>
        <w:t xml:space="preserve">. ושחשוב היה לו כי קולם של כל גווני הענפים והמגזרים השונים </w:t>
      </w:r>
      <w:r w:rsidR="00AF7D51" w:rsidRPr="005A53BA">
        <w:rPr>
          <w:rFonts w:ascii="David" w:hAnsi="David" w:cs="David" w:hint="cs"/>
          <w:b/>
          <w:bCs/>
          <w:sz w:val="24"/>
          <w:szCs w:val="24"/>
          <w:rtl/>
        </w:rPr>
        <w:t>יישמע ו</w:t>
      </w:r>
      <w:r w:rsidR="00AF7D51" w:rsidRPr="005A53BA">
        <w:rPr>
          <w:rFonts w:ascii="David" w:hAnsi="David" w:cs="David"/>
          <w:b/>
          <w:bCs/>
          <w:sz w:val="24"/>
          <w:szCs w:val="24"/>
          <w:rtl/>
        </w:rPr>
        <w:t>יבוטא- ו</w:t>
      </w:r>
      <w:r w:rsidR="00AF7D51" w:rsidRPr="005A53BA">
        <w:rPr>
          <w:rFonts w:ascii="David" w:hAnsi="David" w:cs="David" w:hint="cs"/>
          <w:b/>
          <w:bCs/>
          <w:sz w:val="24"/>
          <w:szCs w:val="24"/>
          <w:rtl/>
        </w:rPr>
        <w:t xml:space="preserve">כי ימצאו </w:t>
      </w:r>
      <w:r w:rsidR="00AF7D51" w:rsidRPr="005A53BA">
        <w:rPr>
          <w:rFonts w:ascii="David" w:hAnsi="David" w:cs="David"/>
          <w:b/>
          <w:bCs/>
          <w:sz w:val="24"/>
          <w:szCs w:val="24"/>
          <w:rtl/>
        </w:rPr>
        <w:t>פתרו</w:t>
      </w:r>
      <w:r w:rsidR="00AF7D51" w:rsidRPr="005A53BA">
        <w:rPr>
          <w:rFonts w:ascii="David" w:hAnsi="David" w:cs="David" w:hint="cs"/>
          <w:b/>
          <w:bCs/>
          <w:sz w:val="24"/>
          <w:szCs w:val="24"/>
          <w:rtl/>
        </w:rPr>
        <w:t xml:space="preserve">נות כוללים ומתאימים </w:t>
      </w:r>
      <w:r w:rsidR="00AF7D51" w:rsidRPr="005A53BA">
        <w:rPr>
          <w:rFonts w:ascii="David" w:hAnsi="David" w:cs="David"/>
          <w:b/>
          <w:bCs/>
          <w:sz w:val="24"/>
          <w:szCs w:val="24"/>
          <w:rtl/>
        </w:rPr>
        <w:t>למצוקת כ</w:t>
      </w:r>
      <w:r w:rsidR="00AF7D51" w:rsidRPr="005A53BA">
        <w:rPr>
          <w:rFonts w:ascii="David" w:hAnsi="David" w:cs="David" w:hint="cs"/>
          <w:b/>
          <w:bCs/>
          <w:sz w:val="24"/>
          <w:szCs w:val="24"/>
          <w:rtl/>
        </w:rPr>
        <w:t>לל המגזרים</w:t>
      </w:r>
      <w:r w:rsidR="00AF7D51" w:rsidRPr="005A53BA">
        <w:rPr>
          <w:rFonts w:ascii="David" w:hAnsi="David" w:cs="David"/>
          <w:b/>
          <w:bCs/>
          <w:sz w:val="24"/>
          <w:szCs w:val="24"/>
          <w:rtl/>
        </w:rPr>
        <w:t xml:space="preserve"> בימי משבר הקורונה.</w:t>
      </w:r>
    </w:p>
    <w:p w14:paraId="1CFA55CC" w14:textId="77777777" w:rsidR="00AF7D51" w:rsidRPr="007C7BE7" w:rsidRDefault="00AF7D51" w:rsidP="00AF7D51">
      <w:pPr>
        <w:spacing w:line="360" w:lineRule="auto"/>
        <w:jc w:val="both"/>
        <w:rPr>
          <w:rFonts w:ascii="David" w:hAnsi="David" w:cs="David"/>
          <w:sz w:val="24"/>
          <w:szCs w:val="24"/>
          <w:rtl/>
        </w:rPr>
      </w:pPr>
    </w:p>
    <w:p w14:paraId="4ABA30C6" w14:textId="77777777" w:rsidR="00AF7D51" w:rsidRPr="007C7BE7" w:rsidRDefault="00AF7D51" w:rsidP="00AF7D51">
      <w:pPr>
        <w:jc w:val="center"/>
        <w:rPr>
          <w:rFonts w:ascii="David" w:hAnsi="David" w:cs="David"/>
          <w:b/>
          <w:bCs/>
          <w:sz w:val="24"/>
          <w:szCs w:val="24"/>
          <w:rtl/>
        </w:rPr>
      </w:pPr>
      <w:r w:rsidRPr="007C7BE7">
        <w:rPr>
          <w:rFonts w:ascii="David" w:hAnsi="David" w:cs="David"/>
          <w:b/>
          <w:bCs/>
          <w:sz w:val="24"/>
          <w:szCs w:val="24"/>
          <w:rtl/>
        </w:rPr>
        <w:t>בכבוד רב,</w:t>
      </w:r>
    </w:p>
    <w:p w14:paraId="63EE0893" w14:textId="77777777" w:rsidR="00AF7D51" w:rsidRPr="007C7BE7" w:rsidRDefault="00AF7D51" w:rsidP="00AF7D51">
      <w:pPr>
        <w:jc w:val="center"/>
        <w:rPr>
          <w:rFonts w:ascii="David" w:hAnsi="David" w:cs="David"/>
          <w:b/>
          <w:bCs/>
          <w:sz w:val="24"/>
          <w:szCs w:val="24"/>
          <w:rtl/>
        </w:rPr>
      </w:pPr>
      <w:r w:rsidRPr="007C7BE7">
        <w:rPr>
          <w:rFonts w:ascii="David" w:hAnsi="David" w:cs="David"/>
          <w:b/>
          <w:bCs/>
          <w:sz w:val="24"/>
          <w:szCs w:val="24"/>
          <w:rtl/>
        </w:rPr>
        <w:t>ד"ר שלמה נס, עו"ד ורו"ח</w:t>
      </w:r>
    </w:p>
    <w:p w14:paraId="3DCBD7C7" w14:textId="77777777" w:rsidR="00AF7D51" w:rsidRDefault="00AF7D51" w:rsidP="00AF7D51">
      <w:pPr>
        <w:jc w:val="center"/>
        <w:rPr>
          <w:rFonts w:ascii="David" w:hAnsi="David" w:cs="David"/>
          <w:b/>
          <w:bCs/>
          <w:sz w:val="24"/>
          <w:szCs w:val="24"/>
          <w:rtl/>
        </w:rPr>
      </w:pPr>
    </w:p>
    <w:p w14:paraId="5021C81B" w14:textId="77777777" w:rsidR="00AF7D51" w:rsidRDefault="00AF7D51" w:rsidP="00AF7D51">
      <w:pPr>
        <w:jc w:val="center"/>
        <w:rPr>
          <w:rFonts w:ascii="David" w:hAnsi="David" w:cs="David"/>
          <w:b/>
          <w:bCs/>
          <w:sz w:val="24"/>
          <w:szCs w:val="24"/>
          <w:rtl/>
        </w:rPr>
      </w:pPr>
      <w:r>
        <w:rPr>
          <w:rFonts w:ascii="David" w:hAnsi="David" w:cs="David" w:hint="cs"/>
          <w:b/>
          <w:bCs/>
          <w:sz w:val="24"/>
          <w:szCs w:val="24"/>
          <w:rtl/>
        </w:rPr>
        <w:t>בשם חברי הפורום</w:t>
      </w:r>
    </w:p>
    <w:p w14:paraId="3B069358" w14:textId="77777777" w:rsidR="00AF7D51" w:rsidRDefault="00AF7D51" w:rsidP="00AF7D51">
      <w:pPr>
        <w:jc w:val="center"/>
        <w:rPr>
          <w:rFonts w:ascii="David" w:hAnsi="David" w:cs="David"/>
          <w:b/>
          <w:bCs/>
          <w:sz w:val="24"/>
          <w:szCs w:val="24"/>
          <w:rtl/>
        </w:rPr>
      </w:pPr>
    </w:p>
    <w:tbl>
      <w:tblPr>
        <w:tblStyle w:val="af5"/>
        <w:bidiVisual/>
        <w:tblW w:w="0" w:type="auto"/>
        <w:tblInd w:w="1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01"/>
      </w:tblGrid>
      <w:tr w:rsidR="00AF7D51" w14:paraId="412BA8BD" w14:textId="77777777" w:rsidTr="00DD445A">
        <w:tc>
          <w:tcPr>
            <w:tcW w:w="2642" w:type="dxa"/>
          </w:tcPr>
          <w:p w14:paraId="064F6127" w14:textId="77777777" w:rsidR="00AF7D51" w:rsidRDefault="00AF7D51" w:rsidP="00DD445A">
            <w:pPr>
              <w:jc w:val="center"/>
              <w:rPr>
                <w:rFonts w:ascii="David" w:hAnsi="David" w:cs="David"/>
                <w:b/>
                <w:bCs/>
                <w:sz w:val="24"/>
                <w:szCs w:val="24"/>
                <w:rtl/>
              </w:rPr>
            </w:pPr>
            <w:r>
              <w:rPr>
                <w:rFonts w:ascii="David" w:hAnsi="David" w:cs="David" w:hint="cs"/>
                <w:b/>
                <w:bCs/>
                <w:sz w:val="24"/>
                <w:szCs w:val="24"/>
                <w:rtl/>
              </w:rPr>
              <w:t>ד"ר שמעון אלקבץ</w:t>
            </w:r>
          </w:p>
          <w:p w14:paraId="2E4EC1E7" w14:textId="77777777" w:rsidR="00AF7D51" w:rsidRDefault="00AF7D51" w:rsidP="00DD445A">
            <w:pPr>
              <w:jc w:val="center"/>
              <w:rPr>
                <w:rFonts w:ascii="David" w:hAnsi="David" w:cs="David"/>
                <w:b/>
                <w:bCs/>
                <w:sz w:val="24"/>
                <w:szCs w:val="24"/>
                <w:rtl/>
              </w:rPr>
            </w:pPr>
          </w:p>
          <w:p w14:paraId="1E717F41" w14:textId="77777777" w:rsidR="00AF7D51" w:rsidRDefault="00AF7D51" w:rsidP="00DD445A">
            <w:pPr>
              <w:jc w:val="center"/>
              <w:rPr>
                <w:rFonts w:ascii="David" w:hAnsi="David" w:cs="David"/>
                <w:b/>
                <w:bCs/>
                <w:sz w:val="24"/>
                <w:szCs w:val="24"/>
                <w:rtl/>
              </w:rPr>
            </w:pPr>
            <w:r>
              <w:rPr>
                <w:rFonts w:ascii="David" w:hAnsi="David" w:cs="David" w:hint="cs"/>
                <w:b/>
                <w:bCs/>
                <w:sz w:val="24"/>
                <w:szCs w:val="24"/>
                <w:rtl/>
              </w:rPr>
              <w:t xml:space="preserve">לילך אשר </w:t>
            </w:r>
            <w:proofErr w:type="spellStart"/>
            <w:r>
              <w:rPr>
                <w:rFonts w:ascii="David" w:hAnsi="David" w:cs="David" w:hint="cs"/>
                <w:b/>
                <w:bCs/>
                <w:sz w:val="24"/>
                <w:szCs w:val="24"/>
                <w:rtl/>
              </w:rPr>
              <w:t>טופילסקי</w:t>
            </w:r>
            <w:proofErr w:type="spellEnd"/>
          </w:p>
          <w:p w14:paraId="032BAD45" w14:textId="77777777" w:rsidR="00AF7D51" w:rsidRDefault="00AF7D51" w:rsidP="00DD445A">
            <w:pPr>
              <w:jc w:val="center"/>
              <w:rPr>
                <w:rFonts w:ascii="David" w:hAnsi="David" w:cs="David"/>
                <w:b/>
                <w:bCs/>
                <w:sz w:val="24"/>
                <w:szCs w:val="24"/>
                <w:rtl/>
              </w:rPr>
            </w:pPr>
          </w:p>
          <w:p w14:paraId="3DA2DC93" w14:textId="77777777" w:rsidR="00AF7D51" w:rsidRDefault="00AF7D51" w:rsidP="00DD445A">
            <w:pPr>
              <w:jc w:val="center"/>
              <w:rPr>
                <w:rFonts w:ascii="David" w:hAnsi="David" w:cs="David"/>
                <w:b/>
                <w:bCs/>
                <w:sz w:val="24"/>
                <w:szCs w:val="24"/>
                <w:rtl/>
              </w:rPr>
            </w:pPr>
            <w:r>
              <w:rPr>
                <w:rFonts w:ascii="David" w:hAnsi="David" w:cs="David" w:hint="cs"/>
                <w:b/>
                <w:bCs/>
                <w:sz w:val="24"/>
                <w:szCs w:val="24"/>
                <w:rtl/>
              </w:rPr>
              <w:t>תומר מור</w:t>
            </w:r>
          </w:p>
        </w:tc>
        <w:tc>
          <w:tcPr>
            <w:tcW w:w="2601" w:type="dxa"/>
          </w:tcPr>
          <w:p w14:paraId="2BF4C933" w14:textId="77777777" w:rsidR="00AF7D51" w:rsidRDefault="00AF7D51" w:rsidP="00DD445A">
            <w:pPr>
              <w:jc w:val="center"/>
              <w:rPr>
                <w:rFonts w:ascii="David" w:hAnsi="David" w:cs="David"/>
                <w:b/>
                <w:bCs/>
                <w:sz w:val="24"/>
                <w:szCs w:val="24"/>
                <w:rtl/>
              </w:rPr>
            </w:pPr>
            <w:r>
              <w:rPr>
                <w:rFonts w:ascii="David" w:hAnsi="David" w:cs="David" w:hint="cs"/>
                <w:b/>
                <w:bCs/>
                <w:sz w:val="24"/>
                <w:szCs w:val="24"/>
                <w:rtl/>
              </w:rPr>
              <w:t>דב מורן</w:t>
            </w:r>
          </w:p>
          <w:p w14:paraId="68D7732E" w14:textId="77777777" w:rsidR="00AF7D51" w:rsidRDefault="00AF7D51" w:rsidP="00DD445A">
            <w:pPr>
              <w:jc w:val="center"/>
              <w:rPr>
                <w:rFonts w:ascii="David" w:hAnsi="David" w:cs="David"/>
                <w:b/>
                <w:bCs/>
                <w:sz w:val="24"/>
                <w:szCs w:val="24"/>
                <w:rtl/>
              </w:rPr>
            </w:pPr>
          </w:p>
          <w:p w14:paraId="2C6A9AC2" w14:textId="77777777" w:rsidR="00AF7D51" w:rsidRDefault="00AF7D51" w:rsidP="00DD445A">
            <w:pPr>
              <w:jc w:val="center"/>
              <w:rPr>
                <w:rFonts w:ascii="David" w:hAnsi="David" w:cs="David"/>
                <w:b/>
                <w:bCs/>
                <w:sz w:val="24"/>
                <w:szCs w:val="24"/>
                <w:rtl/>
              </w:rPr>
            </w:pPr>
            <w:r>
              <w:rPr>
                <w:rFonts w:ascii="David" w:hAnsi="David" w:cs="David" w:hint="cs"/>
                <w:b/>
                <w:bCs/>
                <w:sz w:val="24"/>
                <w:szCs w:val="24"/>
                <w:rtl/>
              </w:rPr>
              <w:t>רו"ח אלינה פרנקל רונן</w:t>
            </w:r>
          </w:p>
          <w:p w14:paraId="10BFBF4C" w14:textId="77777777" w:rsidR="00AF7D51" w:rsidRDefault="00AF7D51" w:rsidP="00DD445A">
            <w:pPr>
              <w:jc w:val="center"/>
              <w:rPr>
                <w:rFonts w:ascii="David" w:hAnsi="David" w:cs="David"/>
                <w:b/>
                <w:bCs/>
                <w:sz w:val="24"/>
                <w:szCs w:val="24"/>
                <w:rtl/>
              </w:rPr>
            </w:pPr>
          </w:p>
          <w:p w14:paraId="271A90A4" w14:textId="77777777" w:rsidR="00AF7D51" w:rsidRDefault="00AF7D51" w:rsidP="00DD445A">
            <w:pPr>
              <w:jc w:val="center"/>
              <w:rPr>
                <w:rFonts w:ascii="David" w:hAnsi="David" w:cs="David"/>
                <w:b/>
                <w:bCs/>
                <w:sz w:val="24"/>
                <w:szCs w:val="24"/>
                <w:rtl/>
              </w:rPr>
            </w:pPr>
            <w:r>
              <w:rPr>
                <w:rFonts w:ascii="David" w:hAnsi="David" w:cs="David" w:hint="cs"/>
                <w:b/>
                <w:bCs/>
                <w:sz w:val="24"/>
                <w:szCs w:val="24"/>
                <w:rtl/>
              </w:rPr>
              <w:t xml:space="preserve">רוני </w:t>
            </w:r>
            <w:proofErr w:type="spellStart"/>
            <w:r>
              <w:rPr>
                <w:rFonts w:ascii="David" w:hAnsi="David" w:cs="David" w:hint="cs"/>
                <w:b/>
                <w:bCs/>
                <w:sz w:val="24"/>
                <w:szCs w:val="24"/>
                <w:rtl/>
              </w:rPr>
              <w:t>קוברובסקי</w:t>
            </w:r>
            <w:proofErr w:type="spellEnd"/>
          </w:p>
        </w:tc>
      </w:tr>
    </w:tbl>
    <w:p w14:paraId="42F5273D" w14:textId="77777777" w:rsidR="00AF7D51" w:rsidRPr="007C7BE7" w:rsidRDefault="00AF7D51" w:rsidP="00AF7D51">
      <w:pPr>
        <w:jc w:val="center"/>
        <w:rPr>
          <w:rFonts w:ascii="David" w:hAnsi="David" w:cs="David"/>
          <w:b/>
          <w:bCs/>
          <w:sz w:val="24"/>
          <w:szCs w:val="24"/>
          <w:rtl/>
        </w:rPr>
      </w:pPr>
    </w:p>
    <w:p w14:paraId="51EF1B10" w14:textId="77777777" w:rsidR="00AF7D51" w:rsidRPr="007C7BE7" w:rsidRDefault="00AF7D51" w:rsidP="00AF7D51">
      <w:pPr>
        <w:jc w:val="both"/>
        <w:rPr>
          <w:rFonts w:ascii="David" w:hAnsi="David" w:cs="David"/>
          <w:sz w:val="24"/>
          <w:szCs w:val="24"/>
          <w:rtl/>
        </w:rPr>
      </w:pPr>
    </w:p>
    <w:p w14:paraId="5CEE0EBA" w14:textId="77777777" w:rsidR="00AF7D51" w:rsidRPr="007C7BE7" w:rsidRDefault="00AF7D51" w:rsidP="00AF7D51">
      <w:pPr>
        <w:pStyle w:val="a3"/>
        <w:spacing w:line="360" w:lineRule="auto"/>
        <w:jc w:val="both"/>
        <w:rPr>
          <w:rFonts w:ascii="David" w:hAnsi="David" w:cs="David"/>
          <w:sz w:val="24"/>
          <w:szCs w:val="24"/>
        </w:rPr>
      </w:pPr>
    </w:p>
    <w:p w14:paraId="0636F332" w14:textId="77777777" w:rsidR="00DD445A" w:rsidRDefault="00DD445A">
      <w:pPr>
        <w:bidi w:val="0"/>
        <w:rPr>
          <w:rFonts w:ascii="David" w:hAnsi="David" w:cs="David"/>
          <w:b/>
          <w:bCs/>
          <w:color w:val="1F4E79" w:themeColor="accent5" w:themeShade="80"/>
          <w:sz w:val="36"/>
          <w:szCs w:val="36"/>
          <w:rtl/>
        </w:rPr>
      </w:pPr>
      <w:r>
        <w:rPr>
          <w:rFonts w:ascii="David" w:hAnsi="David" w:cs="David"/>
          <w:b/>
          <w:bCs/>
          <w:color w:val="1F4E79" w:themeColor="accent5" w:themeShade="80"/>
          <w:sz w:val="36"/>
          <w:szCs w:val="36"/>
          <w:rtl/>
        </w:rPr>
        <w:br w:type="page"/>
      </w:r>
    </w:p>
    <w:p w14:paraId="0221BBD9" w14:textId="77777777" w:rsidR="004F6560" w:rsidRDefault="00DF52E3" w:rsidP="004F6560">
      <w:pPr>
        <w:jc w:val="both"/>
        <w:rPr>
          <w:rFonts w:ascii="David" w:hAnsi="David" w:cs="David"/>
          <w:b/>
          <w:bCs/>
          <w:color w:val="1F4E79" w:themeColor="accent5" w:themeShade="80"/>
          <w:sz w:val="36"/>
          <w:szCs w:val="36"/>
          <w:rtl/>
        </w:rPr>
      </w:pPr>
      <w:r>
        <w:rPr>
          <w:rFonts w:ascii="David" w:hAnsi="David" w:cs="David" w:hint="cs"/>
          <w:b/>
          <w:bCs/>
          <w:color w:val="1F4E79" w:themeColor="accent5" w:themeShade="80"/>
          <w:sz w:val="36"/>
          <w:szCs w:val="36"/>
          <w:rtl/>
        </w:rPr>
        <w:t>תוכן עניינים</w:t>
      </w:r>
    </w:p>
    <w:p w14:paraId="7EFF41B3" w14:textId="098139E0" w:rsidR="004F6560" w:rsidRPr="004F6560" w:rsidRDefault="004F6560" w:rsidP="0077559A">
      <w:pPr>
        <w:pStyle w:val="a3"/>
        <w:numPr>
          <w:ilvl w:val="0"/>
          <w:numId w:val="52"/>
        </w:numPr>
        <w:spacing w:line="360" w:lineRule="auto"/>
        <w:jc w:val="both"/>
        <w:rPr>
          <w:rFonts w:ascii="David" w:hAnsi="David" w:cs="David"/>
          <w:b/>
          <w:bCs/>
          <w:color w:val="1F4E79" w:themeColor="accent5" w:themeShade="80"/>
          <w:sz w:val="36"/>
          <w:szCs w:val="36"/>
        </w:rPr>
      </w:pPr>
      <w:r w:rsidRPr="004F6560">
        <w:rPr>
          <w:rFonts w:ascii="David" w:hAnsi="David" w:cs="David" w:hint="cs"/>
          <w:sz w:val="24"/>
          <w:szCs w:val="24"/>
          <w:rtl/>
        </w:rPr>
        <w:t>עמוד 7- תמצית המלצות העיקריות- המלצות בנושאים הנוגעים לכלל המשק</w:t>
      </w:r>
    </w:p>
    <w:p w14:paraId="5400AE6B" w14:textId="6E77EB0D" w:rsidR="004F6560" w:rsidRPr="004F6560" w:rsidRDefault="004F6560"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עמוד 11-</w:t>
      </w:r>
      <w:r w:rsidRPr="004F6560">
        <w:rPr>
          <w:rFonts w:ascii="David" w:hAnsi="David" w:cs="David" w:hint="cs"/>
          <w:sz w:val="24"/>
          <w:szCs w:val="24"/>
          <w:rtl/>
        </w:rPr>
        <w:t xml:space="preserve"> </w:t>
      </w:r>
      <w:r>
        <w:rPr>
          <w:rFonts w:ascii="David" w:hAnsi="David" w:cs="David" w:hint="cs"/>
          <w:sz w:val="24"/>
          <w:szCs w:val="24"/>
          <w:rtl/>
        </w:rPr>
        <w:t xml:space="preserve">תמצית </w:t>
      </w:r>
      <w:r w:rsidRPr="004F6560">
        <w:rPr>
          <w:rFonts w:ascii="David" w:hAnsi="David" w:cs="David" w:hint="cs"/>
          <w:sz w:val="24"/>
          <w:szCs w:val="24"/>
          <w:rtl/>
        </w:rPr>
        <w:t>המ</w:t>
      </w:r>
      <w:r>
        <w:rPr>
          <w:rFonts w:ascii="David" w:hAnsi="David" w:cs="David" w:hint="cs"/>
          <w:sz w:val="24"/>
          <w:szCs w:val="24"/>
          <w:rtl/>
        </w:rPr>
        <w:t>לצות לפי מגזר וענף</w:t>
      </w:r>
    </w:p>
    <w:p w14:paraId="252D9D23" w14:textId="24B13232" w:rsidR="004F6560" w:rsidRPr="004F6560" w:rsidRDefault="004F6560"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19</w:t>
      </w:r>
      <w:r>
        <w:rPr>
          <w:rFonts w:ascii="David" w:hAnsi="David" w:cs="David" w:hint="cs"/>
          <w:sz w:val="24"/>
          <w:szCs w:val="24"/>
          <w:rtl/>
        </w:rPr>
        <w:t>- המלצות לנושאים הנוגעים לכלל המשק</w:t>
      </w:r>
    </w:p>
    <w:p w14:paraId="793DB2A2" w14:textId="3F9308FF" w:rsidR="004F6560" w:rsidRPr="004F6560" w:rsidRDefault="004F6560" w:rsidP="0077559A">
      <w:pPr>
        <w:pStyle w:val="a3"/>
        <w:numPr>
          <w:ilvl w:val="1"/>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19</w:t>
      </w:r>
      <w:r>
        <w:rPr>
          <w:rFonts w:ascii="David" w:hAnsi="David" w:cs="David" w:hint="cs"/>
          <w:sz w:val="24"/>
          <w:szCs w:val="24"/>
          <w:rtl/>
        </w:rPr>
        <w:t>- תעסוקה</w:t>
      </w:r>
    </w:p>
    <w:p w14:paraId="79C07560" w14:textId="15A4836C" w:rsidR="004F6560" w:rsidRPr="004F6560" w:rsidRDefault="004F6560" w:rsidP="0077559A">
      <w:pPr>
        <w:pStyle w:val="a3"/>
        <w:numPr>
          <w:ilvl w:val="1"/>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21</w:t>
      </w:r>
      <w:r>
        <w:rPr>
          <w:rFonts w:ascii="David" w:hAnsi="David" w:cs="David" w:hint="cs"/>
          <w:sz w:val="24"/>
          <w:szCs w:val="24"/>
          <w:rtl/>
        </w:rPr>
        <w:t>- הקלה על תזרים בתי העסק</w:t>
      </w:r>
    </w:p>
    <w:p w14:paraId="535118EE" w14:textId="56440DC8" w:rsidR="004D11CE" w:rsidRPr="004D11CE" w:rsidRDefault="004F6560" w:rsidP="0077559A">
      <w:pPr>
        <w:pStyle w:val="a3"/>
        <w:numPr>
          <w:ilvl w:val="1"/>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עמוד</w:t>
      </w:r>
      <w:r w:rsidR="004D11CE">
        <w:rPr>
          <w:rFonts w:ascii="David" w:hAnsi="David" w:cs="David" w:hint="cs"/>
          <w:sz w:val="24"/>
          <w:szCs w:val="24"/>
          <w:rtl/>
        </w:rPr>
        <w:t xml:space="preserve"> </w:t>
      </w:r>
      <w:r w:rsidR="00EA771E">
        <w:rPr>
          <w:rFonts w:ascii="David" w:hAnsi="David" w:cs="David" w:hint="cs"/>
          <w:sz w:val="24"/>
          <w:szCs w:val="24"/>
          <w:rtl/>
        </w:rPr>
        <w:t>27</w:t>
      </w:r>
      <w:r w:rsidR="004D11CE">
        <w:rPr>
          <w:rFonts w:ascii="David" w:hAnsi="David" w:cs="David" w:hint="cs"/>
          <w:sz w:val="24"/>
          <w:szCs w:val="24"/>
          <w:rtl/>
        </w:rPr>
        <w:t>- העדפת התעשייה המקומית ועידוד ההשקעות בארץ</w:t>
      </w:r>
    </w:p>
    <w:p w14:paraId="1CC5D981" w14:textId="700AA5BD" w:rsidR="00CB20EC" w:rsidRPr="00CB20EC" w:rsidRDefault="004D11CE" w:rsidP="0077559A">
      <w:pPr>
        <w:pStyle w:val="a3"/>
        <w:numPr>
          <w:ilvl w:val="1"/>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28</w:t>
      </w:r>
      <w:r>
        <w:rPr>
          <w:rFonts w:ascii="David" w:hAnsi="David" w:cs="David" w:hint="cs"/>
          <w:sz w:val="24"/>
          <w:szCs w:val="24"/>
          <w:rtl/>
        </w:rPr>
        <w:t>- פעולות משלימות להבטחת החזרת המשק לפעילות</w:t>
      </w:r>
    </w:p>
    <w:p w14:paraId="7C7DC69B" w14:textId="55A7FEE2" w:rsidR="00CB20EC" w:rsidRPr="00CB20EC" w:rsidRDefault="00CB20EC" w:rsidP="0077559A">
      <w:pPr>
        <w:pStyle w:val="a3"/>
        <w:numPr>
          <w:ilvl w:val="1"/>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28</w:t>
      </w:r>
      <w:r>
        <w:rPr>
          <w:rFonts w:ascii="David" w:hAnsi="David" w:cs="David" w:hint="cs"/>
          <w:sz w:val="24"/>
          <w:szCs w:val="24"/>
          <w:rtl/>
        </w:rPr>
        <w:t xml:space="preserve"> - התאמות משפטיות ורגולטוריות</w:t>
      </w:r>
    </w:p>
    <w:p w14:paraId="01CF10B0" w14:textId="24D92611" w:rsidR="00CB20EC" w:rsidRPr="00CB20EC" w:rsidRDefault="00CB20EC"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31</w:t>
      </w:r>
      <w:r>
        <w:rPr>
          <w:rFonts w:ascii="David" w:hAnsi="David" w:cs="David" w:hint="cs"/>
          <w:sz w:val="24"/>
          <w:szCs w:val="24"/>
          <w:rtl/>
        </w:rPr>
        <w:t>- ענף ההייטק והטכנולוגיה</w:t>
      </w:r>
    </w:p>
    <w:p w14:paraId="5C562E1C" w14:textId="32D84A13" w:rsidR="00CB20EC" w:rsidRPr="00CB20EC" w:rsidRDefault="00CB20EC"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34</w:t>
      </w:r>
      <w:r>
        <w:rPr>
          <w:rFonts w:ascii="David" w:hAnsi="David" w:cs="David" w:hint="cs"/>
          <w:sz w:val="24"/>
          <w:szCs w:val="24"/>
          <w:rtl/>
        </w:rPr>
        <w:t>- ענפי הבנקאות, שוק ההון והביטוח</w:t>
      </w:r>
    </w:p>
    <w:p w14:paraId="75124274" w14:textId="55950150" w:rsidR="00CB20EC" w:rsidRPr="00CB20EC" w:rsidRDefault="00CB20EC"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39</w:t>
      </w:r>
      <w:r>
        <w:rPr>
          <w:rFonts w:ascii="David" w:hAnsi="David" w:cs="David" w:hint="cs"/>
          <w:sz w:val="24"/>
          <w:szCs w:val="24"/>
          <w:rtl/>
        </w:rPr>
        <w:t xml:space="preserve">- ענף התעשייה </w:t>
      </w:r>
    </w:p>
    <w:p w14:paraId="137216DB" w14:textId="3166458A" w:rsidR="00CB20EC" w:rsidRPr="00CB20EC" w:rsidRDefault="00CB20EC"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42</w:t>
      </w:r>
      <w:r>
        <w:rPr>
          <w:rFonts w:ascii="David" w:hAnsi="David" w:cs="David" w:hint="cs"/>
          <w:sz w:val="24"/>
          <w:szCs w:val="24"/>
          <w:rtl/>
        </w:rPr>
        <w:t>- ענף רשתות המסחר, קמעונאות ואופנה</w:t>
      </w:r>
    </w:p>
    <w:p w14:paraId="4B11DD0C" w14:textId="77F42ABD" w:rsidR="00CB20EC" w:rsidRPr="00CB20EC" w:rsidRDefault="00CB20EC"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45</w:t>
      </w:r>
      <w:r>
        <w:rPr>
          <w:rFonts w:ascii="David" w:hAnsi="David" w:cs="David" w:hint="cs"/>
          <w:sz w:val="24"/>
          <w:szCs w:val="24"/>
          <w:rtl/>
        </w:rPr>
        <w:t>- ענף הנדל"ן והבנייה</w:t>
      </w:r>
    </w:p>
    <w:p w14:paraId="577A6EBE" w14:textId="5B1DF514" w:rsidR="00CB20EC" w:rsidRPr="00CB20EC" w:rsidRDefault="00CB20EC"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49</w:t>
      </w:r>
      <w:r>
        <w:rPr>
          <w:rFonts w:ascii="David" w:hAnsi="David" w:cs="David" w:hint="cs"/>
          <w:sz w:val="24"/>
          <w:szCs w:val="24"/>
          <w:rtl/>
        </w:rPr>
        <w:t>- עסקים קטנים ובינוניים ועצמאיים</w:t>
      </w:r>
    </w:p>
    <w:p w14:paraId="2014871C" w14:textId="52EC229F" w:rsidR="00CB20EC" w:rsidRPr="00CB20EC" w:rsidRDefault="00CB20EC"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52</w:t>
      </w:r>
      <w:r>
        <w:rPr>
          <w:rFonts w:ascii="David" w:hAnsi="David" w:cs="David" w:hint="cs"/>
          <w:sz w:val="24"/>
          <w:szCs w:val="24"/>
          <w:rtl/>
        </w:rPr>
        <w:t>- ענף ההסעדה והמסעדנות</w:t>
      </w:r>
    </w:p>
    <w:p w14:paraId="300E6507" w14:textId="2F601F7B" w:rsidR="00CB20EC" w:rsidRPr="00CB20EC" w:rsidRDefault="00CB20EC"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55</w:t>
      </w:r>
      <w:r>
        <w:rPr>
          <w:rFonts w:ascii="David" w:hAnsi="David" w:cs="David" w:hint="cs"/>
          <w:sz w:val="24"/>
          <w:szCs w:val="24"/>
          <w:rtl/>
        </w:rPr>
        <w:t>- ענף התיירות- בתי המלון, תיירות פנים וחוץ, סוכנויות הנסיעות וחברות התעופה</w:t>
      </w:r>
    </w:p>
    <w:p w14:paraId="742D8D5D" w14:textId="3D15AD7A" w:rsidR="00CB20EC" w:rsidRPr="00CB20EC" w:rsidRDefault="00CB20EC"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59</w:t>
      </w:r>
      <w:r>
        <w:rPr>
          <w:rFonts w:ascii="David" w:hAnsi="David" w:cs="David" w:hint="cs"/>
          <w:sz w:val="24"/>
          <w:szCs w:val="24"/>
          <w:rtl/>
        </w:rPr>
        <w:t>- ענף הבידור, התרבות (כולל קולנוע ותיאטראות) והפנאי (כולל אולמות וגני אירועים), חברות ההפקה והאומנים.</w:t>
      </w:r>
    </w:p>
    <w:p w14:paraId="22218C21" w14:textId="6D6A27F8" w:rsidR="00347908" w:rsidRPr="00347908" w:rsidRDefault="00CB20EC"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62</w:t>
      </w:r>
      <w:r w:rsidR="00347908">
        <w:rPr>
          <w:rFonts w:ascii="David" w:hAnsi="David" w:cs="David" w:hint="cs"/>
          <w:sz w:val="24"/>
          <w:szCs w:val="24"/>
          <w:rtl/>
        </w:rPr>
        <w:t>- ענף התקשורת (טלוויזיה ורדיו) ועיתונות מודפסת</w:t>
      </w:r>
    </w:p>
    <w:p w14:paraId="2AE568E1" w14:textId="3FD4F2C5" w:rsidR="00347908" w:rsidRPr="00347908" w:rsidRDefault="00347908"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64</w:t>
      </w:r>
      <w:r>
        <w:rPr>
          <w:rFonts w:ascii="David" w:hAnsi="David" w:cs="David" w:hint="cs"/>
          <w:sz w:val="24"/>
          <w:szCs w:val="24"/>
          <w:rtl/>
        </w:rPr>
        <w:t>- המגזר השלישי והארגונים החברתיים</w:t>
      </w:r>
    </w:p>
    <w:p w14:paraId="63BBA0A3" w14:textId="7AE2F9EC" w:rsidR="00347908" w:rsidRPr="00347908" w:rsidRDefault="00347908"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67</w:t>
      </w:r>
      <w:r>
        <w:rPr>
          <w:rFonts w:ascii="David" w:hAnsi="David" w:cs="David" w:hint="cs"/>
          <w:sz w:val="24"/>
          <w:szCs w:val="24"/>
          <w:rtl/>
        </w:rPr>
        <w:t>- משקי הבית</w:t>
      </w:r>
    </w:p>
    <w:p w14:paraId="702C78FF" w14:textId="3DBB621D" w:rsidR="00347908" w:rsidRPr="00347908" w:rsidRDefault="00347908"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EA771E">
        <w:rPr>
          <w:rFonts w:ascii="David" w:hAnsi="David" w:cs="David" w:hint="cs"/>
          <w:sz w:val="24"/>
          <w:szCs w:val="24"/>
          <w:rtl/>
        </w:rPr>
        <w:t>69</w:t>
      </w:r>
      <w:r>
        <w:rPr>
          <w:rFonts w:ascii="David" w:hAnsi="David" w:cs="David" w:hint="cs"/>
          <w:sz w:val="24"/>
          <w:szCs w:val="24"/>
          <w:rtl/>
        </w:rPr>
        <w:t>- נספח 1</w:t>
      </w:r>
      <w:r w:rsidR="00053F92">
        <w:rPr>
          <w:rFonts w:ascii="David" w:hAnsi="David" w:cs="David" w:hint="cs"/>
          <w:sz w:val="24"/>
          <w:szCs w:val="24"/>
          <w:rtl/>
        </w:rPr>
        <w:t xml:space="preserve"> </w:t>
      </w:r>
      <w:r w:rsidR="00053F92">
        <w:rPr>
          <w:rFonts w:ascii="David" w:hAnsi="David" w:cs="David"/>
          <w:sz w:val="24"/>
          <w:szCs w:val="24"/>
          <w:rtl/>
        </w:rPr>
        <w:t>–</w:t>
      </w:r>
      <w:r w:rsidR="00053F92">
        <w:rPr>
          <w:rFonts w:ascii="David" w:hAnsi="David" w:cs="David" w:hint="cs"/>
          <w:sz w:val="24"/>
          <w:szCs w:val="24"/>
          <w:rtl/>
        </w:rPr>
        <w:t xml:space="preserve"> </w:t>
      </w:r>
      <w:r>
        <w:rPr>
          <w:rFonts w:ascii="David" w:hAnsi="David" w:cs="David" w:hint="cs"/>
          <w:sz w:val="24"/>
          <w:szCs w:val="24"/>
          <w:rtl/>
        </w:rPr>
        <w:t xml:space="preserve"> רשימת המשתתפים בצוותים- לפי ענפים</w:t>
      </w:r>
    </w:p>
    <w:p w14:paraId="4A3DE43D" w14:textId="0B2716A6" w:rsidR="00053F92" w:rsidRPr="00053F92" w:rsidRDefault="00347908" w:rsidP="0077559A">
      <w:pPr>
        <w:pStyle w:val="a3"/>
        <w:numPr>
          <w:ilvl w:val="0"/>
          <w:numId w:val="52"/>
        </w:numPr>
        <w:spacing w:line="360" w:lineRule="auto"/>
        <w:jc w:val="both"/>
        <w:rPr>
          <w:rFonts w:ascii="David" w:hAnsi="David" w:cs="David"/>
          <w:b/>
          <w:bCs/>
          <w:color w:val="1F4E79" w:themeColor="accent5" w:themeShade="80"/>
          <w:sz w:val="36"/>
          <w:szCs w:val="36"/>
        </w:rPr>
      </w:pPr>
      <w:r>
        <w:rPr>
          <w:rFonts w:ascii="David" w:hAnsi="David" w:cs="David" w:hint="cs"/>
          <w:sz w:val="24"/>
          <w:szCs w:val="24"/>
          <w:rtl/>
        </w:rPr>
        <w:t xml:space="preserve">עמוד </w:t>
      </w:r>
      <w:r w:rsidR="00967C20">
        <w:rPr>
          <w:rFonts w:ascii="David" w:hAnsi="David" w:cs="David" w:hint="cs"/>
          <w:sz w:val="24"/>
          <w:szCs w:val="24"/>
          <w:rtl/>
        </w:rPr>
        <w:t>79</w:t>
      </w:r>
      <w:r>
        <w:rPr>
          <w:rFonts w:ascii="David" w:hAnsi="David" w:cs="David" w:hint="cs"/>
          <w:sz w:val="24"/>
          <w:szCs w:val="24"/>
          <w:rtl/>
        </w:rPr>
        <w:t>- נספח 2</w:t>
      </w:r>
      <w:r w:rsidR="00053F92">
        <w:rPr>
          <w:rFonts w:ascii="David" w:hAnsi="David" w:cs="David" w:hint="cs"/>
          <w:sz w:val="24"/>
          <w:szCs w:val="24"/>
          <w:rtl/>
        </w:rPr>
        <w:t xml:space="preserve"> </w:t>
      </w:r>
      <w:r w:rsidR="00053F92">
        <w:rPr>
          <w:rFonts w:ascii="David" w:hAnsi="David" w:cs="David"/>
          <w:sz w:val="24"/>
          <w:szCs w:val="24"/>
          <w:rtl/>
        </w:rPr>
        <w:t>–</w:t>
      </w:r>
      <w:r w:rsidR="00053F92">
        <w:rPr>
          <w:rFonts w:ascii="David" w:hAnsi="David" w:cs="David" w:hint="cs"/>
          <w:sz w:val="24"/>
          <w:szCs w:val="24"/>
          <w:rtl/>
        </w:rPr>
        <w:t xml:space="preserve"> תוכנית שיקום הכלכלה פוסט-קורונה </w:t>
      </w:r>
      <w:r w:rsidR="00053F92">
        <w:rPr>
          <w:rFonts w:ascii="David" w:hAnsi="David" w:cs="David"/>
          <w:sz w:val="24"/>
          <w:szCs w:val="24"/>
          <w:rtl/>
        </w:rPr>
        <w:t>–</w:t>
      </w:r>
      <w:r w:rsidR="00053F92">
        <w:rPr>
          <w:rFonts w:ascii="David" w:hAnsi="David" w:cs="David" w:hint="cs"/>
          <w:sz w:val="24"/>
          <w:szCs w:val="24"/>
          <w:rtl/>
        </w:rPr>
        <w:t xml:space="preserve"> תחום ההייטק</w:t>
      </w:r>
    </w:p>
    <w:p w14:paraId="7B022ECF" w14:textId="14D09D10" w:rsidR="005858D7" w:rsidRPr="004F6560" w:rsidRDefault="00053F92" w:rsidP="0077559A">
      <w:pPr>
        <w:pStyle w:val="a3"/>
        <w:numPr>
          <w:ilvl w:val="0"/>
          <w:numId w:val="52"/>
        </w:numPr>
        <w:jc w:val="both"/>
        <w:rPr>
          <w:rFonts w:ascii="David" w:hAnsi="David" w:cs="David"/>
          <w:b/>
          <w:bCs/>
          <w:color w:val="1F4E79" w:themeColor="accent5" w:themeShade="80"/>
          <w:sz w:val="36"/>
          <w:szCs w:val="36"/>
          <w:rtl/>
        </w:rPr>
      </w:pPr>
      <w:r>
        <w:rPr>
          <w:rFonts w:ascii="David" w:hAnsi="David" w:cs="David" w:hint="cs"/>
          <w:sz w:val="24"/>
          <w:szCs w:val="24"/>
          <w:rtl/>
        </w:rPr>
        <w:t xml:space="preserve">עמוד </w:t>
      </w:r>
      <w:r w:rsidR="00967C20">
        <w:rPr>
          <w:rFonts w:ascii="David" w:hAnsi="David" w:cs="David" w:hint="cs"/>
          <w:sz w:val="24"/>
          <w:szCs w:val="24"/>
          <w:rtl/>
        </w:rPr>
        <w:t>87</w:t>
      </w:r>
      <w:r>
        <w:rPr>
          <w:rFonts w:ascii="David" w:hAnsi="David" w:cs="David" w:hint="cs"/>
          <w:sz w:val="24"/>
          <w:szCs w:val="24"/>
          <w:rtl/>
        </w:rPr>
        <w:t xml:space="preserve">- נספח 3 </w:t>
      </w:r>
      <w:r>
        <w:rPr>
          <w:rFonts w:ascii="David" w:hAnsi="David" w:cs="David"/>
          <w:sz w:val="24"/>
          <w:szCs w:val="24"/>
          <w:rtl/>
        </w:rPr>
        <w:t>–</w:t>
      </w:r>
      <w:r>
        <w:rPr>
          <w:rFonts w:ascii="David" w:hAnsi="David" w:cs="David" w:hint="cs"/>
          <w:sz w:val="24"/>
          <w:szCs w:val="24"/>
          <w:rtl/>
        </w:rPr>
        <w:t xml:space="preserve"> מסמ</w:t>
      </w:r>
      <w:r w:rsidR="00BB2B1F">
        <w:rPr>
          <w:rFonts w:ascii="David" w:hAnsi="David" w:cs="David" w:hint="cs"/>
          <w:sz w:val="24"/>
          <w:szCs w:val="24"/>
          <w:rtl/>
        </w:rPr>
        <w:t>ך</w:t>
      </w:r>
      <w:r>
        <w:rPr>
          <w:rFonts w:ascii="David" w:hAnsi="David" w:cs="David" w:hint="cs"/>
          <w:sz w:val="24"/>
          <w:szCs w:val="24"/>
          <w:rtl/>
        </w:rPr>
        <w:t xml:space="preserve"> מאת התאחדות התעשיינים בישראל</w:t>
      </w:r>
      <w:r w:rsidR="004F6560">
        <w:rPr>
          <w:rFonts w:ascii="David" w:hAnsi="David" w:cs="David" w:hint="cs"/>
          <w:sz w:val="24"/>
          <w:szCs w:val="24"/>
          <w:rtl/>
        </w:rPr>
        <w:t xml:space="preserve">   </w:t>
      </w:r>
      <w:r w:rsidR="004F6560" w:rsidRPr="004F6560">
        <w:rPr>
          <w:rFonts w:ascii="David" w:hAnsi="David" w:cs="David"/>
          <w:b/>
          <w:bCs/>
          <w:color w:val="1F4E79" w:themeColor="accent5" w:themeShade="80"/>
          <w:sz w:val="36"/>
          <w:szCs w:val="36"/>
          <w:rtl/>
        </w:rPr>
        <w:t xml:space="preserve"> </w:t>
      </w:r>
      <w:r w:rsidR="005858D7" w:rsidRPr="004F6560">
        <w:rPr>
          <w:rFonts w:ascii="David" w:hAnsi="David" w:cs="David"/>
          <w:b/>
          <w:bCs/>
          <w:color w:val="1F4E79" w:themeColor="accent5" w:themeShade="80"/>
          <w:sz w:val="36"/>
          <w:szCs w:val="36"/>
          <w:rtl/>
        </w:rPr>
        <w:br w:type="page"/>
      </w:r>
    </w:p>
    <w:tbl>
      <w:tblPr>
        <w:tblpPr w:leftFromText="180" w:rightFromText="180" w:vertAnchor="page" w:horzAnchor="margin" w:tblpXSpec="center" w:tblpY="2296"/>
        <w:tblOverlap w:val="never"/>
        <w:bidiVisual/>
        <w:tblW w:w="8957" w:type="dxa"/>
        <w:tblLayout w:type="fixed"/>
        <w:tblCellMar>
          <w:left w:w="0" w:type="dxa"/>
          <w:right w:w="0" w:type="dxa"/>
        </w:tblCellMar>
        <w:tblLook w:val="04A0" w:firstRow="1" w:lastRow="0" w:firstColumn="1" w:lastColumn="0" w:noHBand="0" w:noVBand="1"/>
        <w:tblDescription w:val="טבלת כותרת עבור רשימת פעולות ביצוע לנסיעה עסקית"/>
      </w:tblPr>
      <w:tblGrid>
        <w:gridCol w:w="8957"/>
      </w:tblGrid>
      <w:tr w:rsidR="005858D7" w:rsidRPr="005858D7" w14:paraId="12366E3F" w14:textId="77777777" w:rsidTr="005858D7">
        <w:trPr>
          <w:trHeight w:hRule="exact" w:val="86"/>
        </w:trPr>
        <w:tc>
          <w:tcPr>
            <w:tcW w:w="8957" w:type="dxa"/>
            <w:tcBorders>
              <w:top w:val="single" w:sz="8" w:space="0" w:color="4F271C"/>
              <w:bottom w:val="single" w:sz="8" w:space="0" w:color="4F271C"/>
            </w:tcBorders>
          </w:tcPr>
          <w:p w14:paraId="4A64A5B8" w14:textId="77777777" w:rsidR="005858D7" w:rsidRPr="005858D7" w:rsidRDefault="005858D7" w:rsidP="005858D7">
            <w:pPr>
              <w:spacing w:after="0" w:line="240" w:lineRule="auto"/>
              <w:rPr>
                <w:rFonts w:ascii="Franklin Gothic Medium" w:eastAsia="Franklin Gothic Medium" w:hAnsi="Franklin Gothic Medium" w:cs="Tahoma"/>
                <w:color w:val="27130E"/>
                <w:kern w:val="2"/>
                <w:sz w:val="18"/>
                <w:szCs w:val="20"/>
                <w14:ligatures w14:val="standard"/>
              </w:rPr>
            </w:pPr>
            <w:bookmarkStart w:id="2" w:name="_Hlk39826340"/>
          </w:p>
        </w:tc>
      </w:tr>
      <w:tr w:rsidR="005858D7" w:rsidRPr="005858D7" w14:paraId="42B6F657" w14:textId="77777777" w:rsidTr="005858D7">
        <w:trPr>
          <w:trHeight w:val="720"/>
        </w:trPr>
        <w:tc>
          <w:tcPr>
            <w:tcW w:w="8957" w:type="dxa"/>
            <w:tcBorders>
              <w:top w:val="single" w:sz="8" w:space="0" w:color="4F271C"/>
            </w:tcBorders>
            <w:vAlign w:val="center"/>
          </w:tcPr>
          <w:p w14:paraId="4D3017AA" w14:textId="77777777" w:rsidR="005858D7" w:rsidRPr="005858D7" w:rsidRDefault="005858D7" w:rsidP="005858D7">
            <w:pPr>
              <w:spacing w:before="40" w:after="0" w:line="204" w:lineRule="auto"/>
              <w:ind w:left="144"/>
              <w:contextualSpacing/>
              <w:jc w:val="center"/>
              <w:rPr>
                <w:rFonts w:ascii="Franklin Gothic Medium" w:eastAsia="Times New Roman" w:hAnsi="Franklin Gothic Medium" w:cs="Tahoma"/>
                <w:caps/>
                <w:color w:val="3891A7"/>
                <w:spacing w:val="10"/>
                <w:kern w:val="28"/>
                <w:sz w:val="52"/>
                <w:szCs w:val="52"/>
                <w:rtl/>
                <w14:ligatures w14:val="standard"/>
              </w:rPr>
            </w:pPr>
            <w:r w:rsidRPr="005858D7">
              <w:rPr>
                <w:rFonts w:ascii="Franklin Gothic Medium" w:eastAsia="Times New Roman" w:hAnsi="Franklin Gothic Medium" w:cs="Tahoma" w:hint="cs"/>
                <w:caps/>
                <w:color w:val="3891A7"/>
                <w:spacing w:val="10"/>
                <w:kern w:val="28"/>
                <w:sz w:val="52"/>
                <w:szCs w:val="52"/>
                <w:rtl/>
                <w14:ligatures w14:val="standard"/>
              </w:rPr>
              <w:t>תמצית ההמלצות העיקריות</w:t>
            </w:r>
          </w:p>
          <w:p w14:paraId="4908B81D" w14:textId="77777777" w:rsidR="005858D7" w:rsidRPr="005858D7" w:rsidRDefault="005858D7" w:rsidP="005858D7">
            <w:pPr>
              <w:keepNext/>
              <w:keepLines/>
              <w:pBdr>
                <w:bottom w:val="thickThinLargeGap" w:sz="24" w:space="1" w:color="4F271C"/>
              </w:pBdr>
              <w:spacing w:before="240" w:after="60" w:line="252" w:lineRule="auto"/>
              <w:jc w:val="center"/>
              <w:outlineLvl w:val="0"/>
              <w:rPr>
                <w:rFonts w:ascii="Franklin Gothic Medium" w:eastAsia="Times New Roman" w:hAnsi="Franklin Gothic Medium" w:cs="Tahoma"/>
                <w:b/>
                <w:bCs/>
                <w:caps/>
                <w:color w:val="3891A7"/>
                <w:kern w:val="2"/>
                <w:sz w:val="32"/>
                <w:szCs w:val="24"/>
                <w:rtl/>
                <w:lang w:val="he-IL"/>
                <w14:ligatures w14:val="standard"/>
              </w:rPr>
            </w:pPr>
            <w:r w:rsidRPr="005858D7">
              <w:rPr>
                <w:rFonts w:ascii="Franklin Gothic Medium" w:eastAsia="Times New Roman" w:hAnsi="Franklin Gothic Medium" w:cs="Tahoma" w:hint="cs"/>
                <w:caps/>
                <w:color w:val="3891A7"/>
                <w:kern w:val="2"/>
                <w:sz w:val="44"/>
                <w:szCs w:val="44"/>
                <w:rtl/>
                <w14:ligatures w14:val="standard"/>
              </w:rPr>
              <w:t xml:space="preserve">דו"ח הפורום המייעץ לשר הכלכלה </w:t>
            </w:r>
            <w:r w:rsidRPr="005858D7">
              <w:rPr>
                <w:rFonts w:ascii="Franklin Gothic Medium" w:eastAsia="Times New Roman" w:hAnsi="Franklin Gothic Medium" w:cs="Tahoma" w:hint="cs"/>
                <w:b/>
                <w:bCs/>
                <w:caps/>
                <w:color w:val="3891A7"/>
                <w:kern w:val="2"/>
                <w:sz w:val="20"/>
                <w:szCs w:val="16"/>
                <w:rtl/>
                <w:lang w:val="he-IL"/>
                <w14:ligatures w14:val="standard"/>
              </w:rPr>
              <w:t xml:space="preserve"> </w:t>
            </w:r>
          </w:p>
          <w:p w14:paraId="6E8C04D4" w14:textId="77777777" w:rsidR="005858D7" w:rsidRPr="005858D7" w:rsidRDefault="005858D7" w:rsidP="005858D7">
            <w:pPr>
              <w:keepNext/>
              <w:keepLines/>
              <w:pBdr>
                <w:bottom w:val="thickThinLargeGap" w:sz="24" w:space="1" w:color="4F271C"/>
              </w:pBdr>
              <w:spacing w:before="240" w:after="60" w:line="252" w:lineRule="auto"/>
              <w:outlineLvl w:val="0"/>
              <w:rPr>
                <w:rFonts w:ascii="Franklin Gothic Medium" w:eastAsia="Times New Roman" w:hAnsi="Franklin Gothic Medium" w:cs="Tahoma"/>
                <w:b/>
                <w:bCs/>
                <w:caps/>
                <w:color w:val="3891A7"/>
                <w:kern w:val="2"/>
                <w:szCs w:val="18"/>
                <w14:ligatures w14:val="standard"/>
              </w:rPr>
            </w:pPr>
            <w:r w:rsidRPr="005858D7">
              <w:rPr>
                <w:rFonts w:ascii="Franklin Gothic Medium" w:eastAsia="Times New Roman" w:hAnsi="Franklin Gothic Medium" w:cs="Tahoma" w:hint="cs"/>
                <w:b/>
                <w:bCs/>
                <w:caps/>
                <w:color w:val="3891A7"/>
                <w:kern w:val="2"/>
                <w:sz w:val="28"/>
                <w:rtl/>
                <w:lang w:val="he-IL"/>
                <w14:ligatures w14:val="standard"/>
              </w:rPr>
              <w:t>לגיבוש תוכנית כלכלית להתמודדות עם השלכות משבר הקורונה במשק ישראלי</w:t>
            </w:r>
          </w:p>
          <w:p w14:paraId="0CA2201F" w14:textId="77777777" w:rsidR="005858D7" w:rsidRPr="005858D7" w:rsidRDefault="005858D7" w:rsidP="005858D7">
            <w:pPr>
              <w:spacing w:before="40" w:after="0" w:line="204" w:lineRule="auto"/>
              <w:ind w:left="144"/>
              <w:contextualSpacing/>
              <w:rPr>
                <w:rFonts w:ascii="Franklin Gothic Medium" w:eastAsia="Times New Roman" w:hAnsi="Franklin Gothic Medium" w:cs="Tahoma"/>
                <w:caps/>
                <w:color w:val="3891A7"/>
                <w:spacing w:val="10"/>
                <w:kern w:val="28"/>
                <w:sz w:val="2"/>
                <w:szCs w:val="2"/>
                <w:rtl/>
                <w14:ligatures w14:val="standard"/>
              </w:rPr>
            </w:pPr>
          </w:p>
        </w:tc>
      </w:tr>
      <w:tr w:rsidR="005858D7" w:rsidRPr="005858D7" w14:paraId="4A5725C4" w14:textId="77777777" w:rsidTr="005858D7">
        <w:trPr>
          <w:trHeight w:hRule="exact" w:val="185"/>
        </w:trPr>
        <w:tc>
          <w:tcPr>
            <w:tcW w:w="8957" w:type="dxa"/>
            <w:shd w:val="clear" w:color="auto" w:fill="4F271C"/>
          </w:tcPr>
          <w:p w14:paraId="0015407A" w14:textId="77777777" w:rsidR="005858D7" w:rsidRPr="005858D7" w:rsidRDefault="005858D7" w:rsidP="005858D7">
            <w:pPr>
              <w:spacing w:after="0" w:line="240" w:lineRule="auto"/>
              <w:rPr>
                <w:rFonts w:ascii="Franklin Gothic Medium" w:eastAsia="Franklin Gothic Medium" w:hAnsi="Franklin Gothic Medium" w:cs="Tahoma"/>
                <w:color w:val="27130E"/>
                <w:kern w:val="2"/>
                <w:sz w:val="18"/>
                <w:szCs w:val="20"/>
                <w14:ligatures w14:val="standard"/>
              </w:rPr>
            </w:pPr>
            <w:r w:rsidRPr="005858D7">
              <w:rPr>
                <w:rFonts w:ascii="Franklin Gothic Medium" w:eastAsia="Franklin Gothic Medium" w:hAnsi="Franklin Gothic Medium" w:cs="Tahoma" w:hint="cs"/>
                <w:color w:val="27130E"/>
                <w:kern w:val="2"/>
                <w:sz w:val="18"/>
                <w:szCs w:val="20"/>
                <w:rtl/>
                <w14:ligatures w14:val="standard"/>
              </w:rPr>
              <w:t xml:space="preserve">  </w:t>
            </w:r>
          </w:p>
        </w:tc>
      </w:tr>
    </w:tbl>
    <w:p w14:paraId="0FCE8DD5" w14:textId="77777777" w:rsidR="005858D7" w:rsidRPr="005858D7" w:rsidRDefault="005858D7" w:rsidP="005858D7">
      <w:pPr>
        <w:keepNext/>
        <w:keepLines/>
        <w:pBdr>
          <w:bottom w:val="thickThinLargeGap" w:sz="24" w:space="11" w:color="4F271C"/>
        </w:pBdr>
        <w:spacing w:before="240" w:after="60" w:line="252" w:lineRule="auto"/>
        <w:ind w:left="357"/>
        <w:outlineLvl w:val="0"/>
        <w:rPr>
          <w:rFonts w:ascii="Franklin Gothic Medium" w:eastAsia="Times New Roman" w:hAnsi="Franklin Gothic Medium" w:cs="Tahoma"/>
          <w:b/>
          <w:bCs/>
          <w:caps/>
          <w:color w:val="92D050"/>
          <w:kern w:val="2"/>
          <w:sz w:val="32"/>
          <w:szCs w:val="24"/>
          <w14:ligatures w14:val="standard"/>
        </w:rPr>
      </w:pPr>
      <w:r w:rsidRPr="005858D7">
        <w:rPr>
          <w:rFonts w:ascii="Franklin Gothic Medium" w:eastAsia="Times New Roman" w:hAnsi="Franklin Gothic Medium" w:cs="Tahoma" w:hint="cs"/>
          <w:b/>
          <w:bCs/>
          <w:caps/>
          <w:color w:val="92D050"/>
          <w:kern w:val="2"/>
          <w:sz w:val="32"/>
          <w:szCs w:val="24"/>
          <w:rtl/>
          <w:lang w:val="he-IL"/>
          <w14:ligatures w14:val="standard"/>
        </w:rPr>
        <w:t>המלצות</w:t>
      </w:r>
      <w:r w:rsidRPr="005858D7">
        <w:rPr>
          <w:rFonts w:ascii="Franklin Gothic Medium" w:eastAsia="Times New Roman" w:hAnsi="Franklin Gothic Medium" w:cs="Tahoma"/>
          <w:b/>
          <w:bCs/>
          <w:caps/>
          <w:color w:val="92D050"/>
          <w:kern w:val="2"/>
          <w:sz w:val="32"/>
          <w:szCs w:val="24"/>
          <w:rtl/>
          <w:lang w:val="he-IL"/>
          <w14:ligatures w14:val="standard"/>
        </w:rPr>
        <w:t xml:space="preserve"> </w:t>
      </w:r>
      <w:r w:rsidRPr="005858D7">
        <w:rPr>
          <w:rFonts w:ascii="Franklin Gothic Medium" w:eastAsia="Times New Roman" w:hAnsi="Franklin Gothic Medium" w:cs="Tahoma" w:hint="cs"/>
          <w:b/>
          <w:bCs/>
          <w:caps/>
          <w:color w:val="92D050"/>
          <w:kern w:val="2"/>
          <w:sz w:val="32"/>
          <w:szCs w:val="24"/>
          <w:rtl/>
          <w:lang w:val="he-IL"/>
          <w14:ligatures w14:val="standard"/>
        </w:rPr>
        <w:t>בנושאים</w:t>
      </w:r>
      <w:r w:rsidRPr="005858D7">
        <w:rPr>
          <w:rFonts w:ascii="Franklin Gothic Medium" w:eastAsia="Times New Roman" w:hAnsi="Franklin Gothic Medium" w:cs="Tahoma"/>
          <w:b/>
          <w:bCs/>
          <w:caps/>
          <w:color w:val="92D050"/>
          <w:kern w:val="2"/>
          <w:sz w:val="32"/>
          <w:szCs w:val="24"/>
          <w:rtl/>
          <w:lang w:val="he-IL"/>
          <w14:ligatures w14:val="standard"/>
        </w:rPr>
        <w:t xml:space="preserve"> </w:t>
      </w:r>
      <w:r w:rsidRPr="005858D7">
        <w:rPr>
          <w:rFonts w:ascii="Franklin Gothic Medium" w:eastAsia="Times New Roman" w:hAnsi="Franklin Gothic Medium" w:cs="Tahoma" w:hint="cs"/>
          <w:b/>
          <w:bCs/>
          <w:caps/>
          <w:color w:val="92D050"/>
          <w:kern w:val="2"/>
          <w:sz w:val="32"/>
          <w:szCs w:val="24"/>
          <w:rtl/>
          <w:lang w:val="he-IL"/>
          <w14:ligatures w14:val="standard"/>
        </w:rPr>
        <w:t>הנוגעים</w:t>
      </w:r>
      <w:r w:rsidRPr="005858D7">
        <w:rPr>
          <w:rFonts w:ascii="Franklin Gothic Medium" w:eastAsia="Times New Roman" w:hAnsi="Franklin Gothic Medium" w:cs="Tahoma"/>
          <w:b/>
          <w:bCs/>
          <w:caps/>
          <w:color w:val="92D050"/>
          <w:kern w:val="2"/>
          <w:sz w:val="32"/>
          <w:szCs w:val="24"/>
          <w:rtl/>
          <w:lang w:val="he-IL"/>
          <w14:ligatures w14:val="standard"/>
        </w:rPr>
        <w:t xml:space="preserve"> </w:t>
      </w:r>
      <w:r w:rsidRPr="005858D7">
        <w:rPr>
          <w:rFonts w:ascii="Franklin Gothic Medium" w:eastAsia="Times New Roman" w:hAnsi="Franklin Gothic Medium" w:cs="Tahoma" w:hint="cs"/>
          <w:b/>
          <w:bCs/>
          <w:caps/>
          <w:color w:val="92D050"/>
          <w:kern w:val="2"/>
          <w:sz w:val="32"/>
          <w:szCs w:val="24"/>
          <w:rtl/>
          <w:lang w:val="he-IL"/>
          <w14:ligatures w14:val="standard"/>
        </w:rPr>
        <w:t>לכלל</w:t>
      </w:r>
      <w:r w:rsidRPr="005858D7">
        <w:rPr>
          <w:rFonts w:ascii="Franklin Gothic Medium" w:eastAsia="Times New Roman" w:hAnsi="Franklin Gothic Medium" w:cs="Tahoma"/>
          <w:b/>
          <w:bCs/>
          <w:caps/>
          <w:color w:val="92D050"/>
          <w:kern w:val="2"/>
          <w:sz w:val="32"/>
          <w:szCs w:val="24"/>
          <w:rtl/>
          <w:lang w:val="he-IL"/>
          <w14:ligatures w14:val="standard"/>
        </w:rPr>
        <w:t xml:space="preserve"> </w:t>
      </w:r>
      <w:r w:rsidRPr="005858D7">
        <w:rPr>
          <w:rFonts w:ascii="Franklin Gothic Medium" w:eastAsia="Times New Roman" w:hAnsi="Franklin Gothic Medium" w:cs="Tahoma" w:hint="cs"/>
          <w:b/>
          <w:bCs/>
          <w:caps/>
          <w:color w:val="92D050"/>
          <w:kern w:val="2"/>
          <w:sz w:val="32"/>
          <w:szCs w:val="24"/>
          <w:rtl/>
          <w:lang w:val="he-IL"/>
          <w14:ligatures w14:val="standard"/>
        </w:rPr>
        <w:t>המשק</w:t>
      </w:r>
    </w:p>
    <w:p w14:paraId="0223D370" w14:textId="77777777" w:rsidR="005858D7" w:rsidRPr="005858D7" w:rsidRDefault="005858D7" w:rsidP="0077559A">
      <w:pPr>
        <w:keepNext/>
        <w:keepLines/>
        <w:numPr>
          <w:ilvl w:val="0"/>
          <w:numId w:val="40"/>
        </w:numPr>
        <w:pBdr>
          <w:bottom w:val="thickThinLargeGap" w:sz="24" w:space="1" w:color="4F271C"/>
        </w:pBdr>
        <w:spacing w:before="240" w:after="60" w:line="252" w:lineRule="auto"/>
        <w:ind w:left="357" w:hanging="357"/>
        <w:outlineLvl w:val="0"/>
        <w:rPr>
          <w:rFonts w:ascii="Franklin Gothic Medium" w:eastAsia="Times New Roman" w:hAnsi="Franklin Gothic Medium" w:cs="Tahoma"/>
          <w:b/>
          <w:bCs/>
          <w:caps/>
          <w:color w:val="3891A7"/>
          <w:kern w:val="2"/>
          <w:sz w:val="32"/>
          <w:szCs w:val="24"/>
          <w14:ligatures w14:val="standard"/>
        </w:rPr>
      </w:pPr>
      <w:r w:rsidRPr="005858D7">
        <w:rPr>
          <w:rFonts w:ascii="Franklin Gothic Medium" w:eastAsia="Times New Roman" w:hAnsi="Franklin Gothic Medium" w:cs="Tahoma" w:hint="cs"/>
          <w:b/>
          <w:bCs/>
          <w:caps/>
          <w:color w:val="3891A7"/>
          <w:kern w:val="2"/>
          <w:sz w:val="32"/>
          <w:szCs w:val="24"/>
          <w:rtl/>
          <w14:ligatures w14:val="standard"/>
        </w:rPr>
        <w:t xml:space="preserve">תעסוקה </w:t>
      </w:r>
      <w:r w:rsidRPr="005858D7">
        <w:rPr>
          <w:rFonts w:ascii="Franklin Gothic Medium" w:eastAsia="Times New Roman" w:hAnsi="Franklin Gothic Medium" w:cs="Tahoma"/>
          <w:b/>
          <w:bCs/>
          <w:caps/>
          <w:color w:val="3891A7"/>
          <w:kern w:val="2"/>
          <w:sz w:val="32"/>
          <w:szCs w:val="24"/>
          <w:rtl/>
          <w14:ligatures w14:val="standard"/>
        </w:rPr>
        <w:t>–</w:t>
      </w:r>
      <w:r w:rsidRPr="005858D7">
        <w:rPr>
          <w:rFonts w:ascii="Franklin Gothic Medium" w:eastAsia="Times New Roman" w:hAnsi="Franklin Gothic Medium" w:cs="Tahoma" w:hint="cs"/>
          <w:b/>
          <w:bCs/>
          <w:caps/>
          <w:color w:val="3891A7"/>
          <w:kern w:val="2"/>
          <w:sz w:val="32"/>
          <w:szCs w:val="24"/>
          <w:rtl/>
          <w14:ligatures w14:val="standard"/>
        </w:rPr>
        <w:t xml:space="preserve"> מאמץ כולל לצמצום האבטלה והשיבה לעבודה</w:t>
      </w:r>
    </w:p>
    <w:tbl>
      <w:tblPr>
        <w:bidiVisual/>
        <w:tblW w:w="5001" w:type="pct"/>
        <w:tblCellMar>
          <w:left w:w="0" w:type="dxa"/>
          <w:right w:w="0" w:type="dxa"/>
        </w:tblCellMar>
        <w:tblLook w:val="04A0" w:firstRow="1" w:lastRow="0" w:firstColumn="1" w:lastColumn="0" w:noHBand="0" w:noVBand="1"/>
        <w:tblDescription w:val="סעיף 1 של רשימת פעולות ביצוע: בזמן העדרותך: הכנת המשרד"/>
      </w:tblPr>
      <w:tblGrid>
        <w:gridCol w:w="390"/>
        <w:gridCol w:w="7918"/>
      </w:tblGrid>
      <w:tr w:rsidR="005858D7" w:rsidRPr="005858D7" w14:paraId="4C6E25EB" w14:textId="77777777" w:rsidTr="00CC01B7">
        <w:bookmarkStart w:id="3" w:name="_Hlk39755212" w:displacedByCustomXml="next"/>
        <w:sdt>
          <w:sdtPr>
            <w:rPr>
              <w:rFonts w:ascii="Tahoma" w:eastAsia="Franklin Gothic Medium" w:hAnsi="Tahoma" w:cs="Tahoma"/>
              <w:color w:val="2A6C7D"/>
              <w:kern w:val="2"/>
              <w:szCs w:val="20"/>
              <w:rtl/>
              <w14:ligatures w14:val="standard"/>
            </w:rPr>
            <w:id w:val="-382869351"/>
            <w15:appearance w15:val="hidden"/>
            <w14:checkbox>
              <w14:checked w14:val="0"/>
              <w14:checkedState w14:val="2612" w14:font="MS Gothic"/>
              <w14:uncheckedState w14:val="2610" w14:font="MS Gothic"/>
            </w14:checkbox>
          </w:sdtPr>
          <w:sdtContent>
            <w:tc>
              <w:tcPr>
                <w:tcW w:w="235" w:type="pct"/>
              </w:tcPr>
              <w:p w14:paraId="337325DD"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65" w:type="pct"/>
          </w:tcPr>
          <w:p w14:paraId="63804F46"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14:ligatures w14:val="standard"/>
              </w:rPr>
            </w:pPr>
            <w:r w:rsidRPr="005858D7">
              <w:rPr>
                <w:rFonts w:ascii="Franklin Gothic Medium" w:eastAsia="Franklin Gothic Medium" w:hAnsi="Franklin Gothic Medium" w:cs="Tahoma" w:hint="cs"/>
                <w:color w:val="27130E"/>
                <w:kern w:val="2"/>
                <w:szCs w:val="20"/>
                <w:rtl/>
                <w14:ligatures w14:val="standard"/>
              </w:rPr>
              <w:t>האבטלה</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בישראל</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בעקבות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משבר</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הקורונה</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 xml:space="preserve">הגיעה לשיאים חסרי תקדים והיא בעלת השפעה קשה על המשק כולו. </w:t>
            </w:r>
          </w:p>
        </w:tc>
      </w:tr>
      <w:bookmarkEnd w:id="3"/>
      <w:tr w:rsidR="005858D7" w:rsidRPr="005858D7" w14:paraId="4037F1C5" w14:textId="77777777" w:rsidTr="00CC01B7">
        <w:tc>
          <w:tcPr>
            <w:tcW w:w="235" w:type="pct"/>
          </w:tcPr>
          <w:p w14:paraId="38B17B05"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p>
        </w:tc>
        <w:tc>
          <w:tcPr>
            <w:tcW w:w="4765" w:type="pct"/>
          </w:tcPr>
          <w:p w14:paraId="0BC92FB5"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14:ligatures w14:val="standard"/>
              </w:rPr>
            </w:pPr>
            <w:r w:rsidRPr="005858D7">
              <w:rPr>
                <w:rFonts w:ascii="Franklin Gothic Medium" w:eastAsia="Franklin Gothic Medium" w:hAnsi="Franklin Gothic Medium" w:cs="Tahoma" w:hint="cs"/>
                <w:color w:val="27130E"/>
                <w:kern w:val="2"/>
                <w:szCs w:val="20"/>
                <w:rtl/>
                <w14:ligatures w14:val="standard"/>
              </w:rPr>
              <w:t>מצוקת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העובדים</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משפיעה</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גם</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על</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יכולת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הצריכה</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במשק</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היעדר</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תרומה</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לתוצר</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הגולמי</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והשפעות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נלוות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שבחלקן</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הגדול</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הן</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גם</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בתחום</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הנפשי</w:t>
            </w:r>
          </w:p>
        </w:tc>
      </w:tr>
      <w:tr w:rsidR="005858D7" w:rsidRPr="005858D7" w14:paraId="45AC11FA" w14:textId="77777777" w:rsidTr="00CC01B7">
        <w:sdt>
          <w:sdtPr>
            <w:rPr>
              <w:rFonts w:ascii="Tahoma" w:eastAsia="Franklin Gothic Medium" w:hAnsi="Tahoma" w:cs="Tahoma"/>
              <w:color w:val="2A6C7D"/>
              <w:kern w:val="2"/>
              <w:szCs w:val="20"/>
              <w:rtl/>
              <w14:ligatures w14:val="standard"/>
            </w:rPr>
            <w:id w:val="782309337"/>
            <w15:appearance w15:val="hidden"/>
            <w14:checkbox>
              <w14:checked w14:val="0"/>
              <w14:checkedState w14:val="2612" w14:font="MS Gothic"/>
              <w14:uncheckedState w14:val="2610" w14:font="MS Gothic"/>
            </w14:checkbox>
          </w:sdtPr>
          <w:sdtContent>
            <w:tc>
              <w:tcPr>
                <w:tcW w:w="235" w:type="pct"/>
              </w:tcPr>
              <w:p w14:paraId="3D42E331"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65" w:type="pct"/>
          </w:tcPr>
          <w:p w14:paraId="4A12935C"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rtl/>
                <w:lang w:val="he-IL"/>
                <w14:ligatures w14:val="standard"/>
              </w:rPr>
            </w:pPr>
            <w:r w:rsidRPr="005858D7">
              <w:rPr>
                <w:rFonts w:ascii="Franklin Gothic Medium" w:eastAsia="Franklin Gothic Medium" w:hAnsi="Franklin Gothic Medium" w:cs="Tahoma" w:hint="cs"/>
                <w:b/>
                <w:bCs/>
                <w:color w:val="27130E"/>
                <w:kern w:val="2"/>
                <w:szCs w:val="20"/>
                <w:rtl/>
                <w:lang w:val="he-IL"/>
                <w14:ligatures w14:val="standard"/>
              </w:rPr>
              <w:t>הפתרון שננקט באמצעות הוצאת העובדים לחל"ת, הביא ליציאתם ממעגל העבודה והתפוקה, תוך מימון דמי אבטלה על ידי המדינה- ותוך יצירת אי וודאות לגבי העתיד התעסוקתי של העובד.</w:t>
            </w:r>
          </w:p>
        </w:tc>
      </w:tr>
      <w:tr w:rsidR="005858D7" w:rsidRPr="005858D7" w14:paraId="077B0BCC" w14:textId="77777777" w:rsidTr="00CC01B7">
        <w:bookmarkStart w:id="4" w:name="_Hlk39755115" w:displacedByCustomXml="next"/>
        <w:sdt>
          <w:sdtPr>
            <w:rPr>
              <w:rFonts w:ascii="Tahoma" w:eastAsia="Franklin Gothic Medium" w:hAnsi="Tahoma" w:cs="Tahoma"/>
              <w:color w:val="2A6C7D"/>
              <w:kern w:val="2"/>
              <w:szCs w:val="20"/>
              <w:rtl/>
              <w14:ligatures w14:val="standard"/>
            </w:rPr>
            <w:id w:val="-1424256966"/>
            <w15:appearance w15:val="hidden"/>
            <w14:checkbox>
              <w14:checked w14:val="0"/>
              <w14:checkedState w14:val="2612" w14:font="MS Gothic"/>
              <w14:uncheckedState w14:val="2610" w14:font="MS Gothic"/>
            </w14:checkbox>
          </w:sdtPr>
          <w:sdtContent>
            <w:tc>
              <w:tcPr>
                <w:tcW w:w="235" w:type="pct"/>
              </w:tcPr>
              <w:p w14:paraId="753A90B0"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65" w:type="pct"/>
          </w:tcPr>
          <w:p w14:paraId="62CDAD37"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b/>
                <w:bCs/>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lang w:val="he-IL"/>
                <w14:ligatures w14:val="standard"/>
              </w:rPr>
              <w:t>תמריץ למעסיקים- יש</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להסיט</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באופן</w:t>
            </w:r>
            <w:r w:rsidRPr="005858D7">
              <w:rPr>
                <w:rFonts w:ascii="Franklin Gothic Medium" w:eastAsia="Franklin Gothic Medium" w:hAnsi="Franklin Gothic Medium" w:cs="Tahoma"/>
                <w:b/>
                <w:bCs/>
                <w:color w:val="27130E"/>
                <w:kern w:val="2"/>
                <w:szCs w:val="20"/>
                <w:rtl/>
                <w:lang w:val="he-IL"/>
                <w14:ligatures w14:val="standard"/>
              </w:rPr>
              <w:t xml:space="preserve"> </w:t>
            </w:r>
            <w:proofErr w:type="spellStart"/>
            <w:r w:rsidRPr="005858D7">
              <w:rPr>
                <w:rFonts w:ascii="Franklin Gothic Medium" w:eastAsia="Franklin Gothic Medium" w:hAnsi="Franklin Gothic Medium" w:cs="Tahoma" w:hint="cs"/>
                <w:b/>
                <w:bCs/>
                <w:color w:val="27130E"/>
                <w:kern w:val="2"/>
                <w:szCs w:val="20"/>
                <w:rtl/>
                <w:lang w:val="he-IL"/>
                <w14:ligatures w14:val="standard"/>
              </w:rPr>
              <w:t>מיידי</w:t>
            </w:r>
            <w:proofErr w:type="spellEnd"/>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את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התשלומים</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בגין</w:t>
            </w:r>
            <w:r w:rsidRPr="005858D7">
              <w:rPr>
                <w:rFonts w:ascii="Franklin Gothic Medium" w:eastAsia="Franklin Gothic Medium" w:hAnsi="Franklin Gothic Medium" w:cs="Tahoma"/>
                <w:b/>
                <w:bCs/>
                <w:color w:val="27130E"/>
                <w:kern w:val="2"/>
                <w:szCs w:val="20"/>
                <w:rtl/>
                <w:lang w:val="he-IL"/>
                <w14:ligatures w14:val="standard"/>
              </w:rPr>
              <w:t xml:space="preserve"> </w:t>
            </w:r>
            <w:proofErr w:type="spellStart"/>
            <w:r w:rsidRPr="005858D7">
              <w:rPr>
                <w:rFonts w:ascii="Franklin Gothic Medium" w:eastAsia="Franklin Gothic Medium" w:hAnsi="Franklin Gothic Medium" w:cs="Tahoma" w:hint="cs"/>
                <w:b/>
                <w:bCs/>
                <w:color w:val="27130E"/>
                <w:kern w:val="2"/>
                <w:szCs w:val="20"/>
                <w:rtl/>
                <w:lang w:val="he-IL"/>
                <w14:ligatures w14:val="standard"/>
              </w:rPr>
              <w:t>החל</w:t>
            </w:r>
            <w:r w:rsidRPr="005858D7">
              <w:rPr>
                <w:rFonts w:ascii="Franklin Gothic Medium" w:eastAsia="Franklin Gothic Medium" w:hAnsi="Franklin Gothic Medium" w:cs="Tahoma"/>
                <w:b/>
                <w:bCs/>
                <w:color w:val="27130E"/>
                <w:kern w:val="2"/>
                <w:szCs w:val="20"/>
                <w:rtl/>
                <w:lang w:val="he-IL"/>
                <w14:ligatures w14:val="standard"/>
              </w:rPr>
              <w:t>"</w:t>
            </w:r>
            <w:r w:rsidRPr="005858D7">
              <w:rPr>
                <w:rFonts w:ascii="Franklin Gothic Medium" w:eastAsia="Franklin Gothic Medium" w:hAnsi="Franklin Gothic Medium" w:cs="Tahoma" w:hint="cs"/>
                <w:b/>
                <w:bCs/>
                <w:color w:val="27130E"/>
                <w:kern w:val="2"/>
                <w:szCs w:val="20"/>
                <w:rtl/>
                <w:lang w:val="he-IL"/>
                <w14:ligatures w14:val="standard"/>
              </w:rPr>
              <w:t>ת</w:t>
            </w:r>
            <w:proofErr w:type="spellEnd"/>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קרי</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דמי</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אבטלה</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כתשלום למעסיקים</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כהשתתפות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במימון</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שכרו</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של</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כל</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עובד</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שיוחזר</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לעבודה</w:t>
            </w:r>
            <w:r w:rsidRPr="005858D7">
              <w:rPr>
                <w:rFonts w:ascii="Franklin Gothic Medium" w:eastAsia="Franklin Gothic Medium" w:hAnsi="Franklin Gothic Medium" w:cs="Tahoma"/>
                <w:b/>
                <w:bCs/>
                <w:color w:val="27130E"/>
                <w:kern w:val="2"/>
                <w:szCs w:val="20"/>
                <w:rtl/>
                <w:lang w:val="he-IL"/>
                <w14:ligatures w14:val="standard"/>
              </w:rPr>
              <w:t>.</w:t>
            </w:r>
            <w:r w:rsidRPr="005858D7">
              <w:rPr>
                <w:rFonts w:ascii="Franklin Gothic Medium" w:eastAsia="Franklin Gothic Medium" w:hAnsi="Franklin Gothic Medium" w:cs="Tahoma" w:hint="cs"/>
                <w:b/>
                <w:bCs/>
                <w:color w:val="27130E"/>
                <w:kern w:val="2"/>
                <w:szCs w:val="20"/>
                <w:rtl/>
                <w:lang w:val="he-IL"/>
                <w14:ligatures w14:val="standard"/>
              </w:rPr>
              <w:t xml:space="preserve"> (כך </w:t>
            </w:r>
            <w:proofErr w:type="spellStart"/>
            <w:r w:rsidRPr="005858D7">
              <w:rPr>
                <w:rFonts w:ascii="Franklin Gothic Medium" w:eastAsia="Franklin Gothic Medium" w:hAnsi="Franklin Gothic Medium" w:cs="Tahoma" w:hint="cs"/>
                <w:b/>
                <w:bCs/>
                <w:color w:val="27130E"/>
                <w:kern w:val="2"/>
                <w:szCs w:val="20"/>
                <w:rtl/>
                <w:lang w:val="he-IL"/>
                <w14:ligatures w14:val="standard"/>
              </w:rPr>
              <w:t>יווצר</w:t>
            </w:r>
            <w:proofErr w:type="spellEnd"/>
            <w:r w:rsidRPr="005858D7">
              <w:rPr>
                <w:rFonts w:ascii="Franklin Gothic Medium" w:eastAsia="Franklin Gothic Medium" w:hAnsi="Franklin Gothic Medium" w:cs="Tahoma" w:hint="cs"/>
                <w:b/>
                <w:bCs/>
                <w:color w:val="27130E"/>
                <w:kern w:val="2"/>
                <w:szCs w:val="20"/>
                <w:rtl/>
                <w:lang w:val="he-IL"/>
                <w14:ligatures w14:val="standard"/>
              </w:rPr>
              <w:t xml:space="preserve"> עידוד להשבת עובדים, העובדים ישובו למעגל הפעילות והתפוקה בעסקים וזאת ללא כל הגדלה בעלות הכספית למדינה)</w:t>
            </w:r>
          </w:p>
        </w:tc>
      </w:tr>
      <w:tr w:rsidR="005858D7" w:rsidRPr="005858D7" w14:paraId="001EC8B4" w14:textId="77777777" w:rsidTr="00CC01B7">
        <w:sdt>
          <w:sdtPr>
            <w:rPr>
              <w:rFonts w:ascii="Tahoma" w:eastAsia="Franklin Gothic Medium" w:hAnsi="Tahoma" w:cs="Tahoma"/>
              <w:color w:val="2A6C7D"/>
              <w:kern w:val="2"/>
              <w:szCs w:val="20"/>
              <w:rtl/>
              <w14:ligatures w14:val="standard"/>
            </w:rPr>
            <w:id w:val="1004870325"/>
            <w15:appearance w15:val="hidden"/>
            <w14:checkbox>
              <w14:checked w14:val="0"/>
              <w14:checkedState w14:val="2612" w14:font="MS Gothic"/>
              <w14:uncheckedState w14:val="2610" w14:font="MS Gothic"/>
            </w14:checkbox>
          </w:sdtPr>
          <w:sdtContent>
            <w:tc>
              <w:tcPr>
                <w:tcW w:w="235" w:type="pct"/>
              </w:tcPr>
              <w:p w14:paraId="16804B68"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65" w:type="pct"/>
          </w:tcPr>
          <w:p w14:paraId="52D99465"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b/>
                <w:bCs/>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lang w:val="he-IL"/>
                <w14:ligatures w14:val="standard"/>
              </w:rPr>
              <w:t>החלת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מנגנון</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של</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חל</w:t>
            </w:r>
            <w:r w:rsidRPr="005858D7">
              <w:rPr>
                <w:rFonts w:ascii="Franklin Gothic Medium" w:eastAsia="Franklin Gothic Medium" w:hAnsi="Franklin Gothic Medium" w:cs="Tahoma"/>
                <w:b/>
                <w:bCs/>
                <w:color w:val="27130E"/>
                <w:kern w:val="2"/>
                <w:szCs w:val="20"/>
                <w:rtl/>
                <w:lang w:val="he-IL"/>
                <w14:ligatures w14:val="standard"/>
              </w:rPr>
              <w:t>"</w:t>
            </w:r>
            <w:r w:rsidRPr="005858D7">
              <w:rPr>
                <w:rFonts w:ascii="Franklin Gothic Medium" w:eastAsia="Franklin Gothic Medium" w:hAnsi="Franklin Gothic Medium" w:cs="Tahoma" w:hint="cs"/>
                <w:b/>
                <w:bCs/>
                <w:color w:val="27130E"/>
                <w:kern w:val="2"/>
                <w:szCs w:val="20"/>
                <w:rtl/>
                <w:lang w:val="he-IL"/>
                <w14:ligatures w14:val="standard"/>
              </w:rPr>
              <w:t>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חלקי-למקומות שההתאוששות מהשבר צפויה להיות ממושכת, מוצע החלת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מנגנון</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של</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חל</w:t>
            </w:r>
            <w:r w:rsidRPr="005858D7">
              <w:rPr>
                <w:rFonts w:ascii="Franklin Gothic Medium" w:eastAsia="Franklin Gothic Medium" w:hAnsi="Franklin Gothic Medium" w:cs="Tahoma"/>
                <w:b/>
                <w:bCs/>
                <w:color w:val="27130E"/>
                <w:kern w:val="2"/>
                <w:szCs w:val="20"/>
                <w:rtl/>
                <w:lang w:val="he-IL"/>
                <w14:ligatures w14:val="standard"/>
              </w:rPr>
              <w:t>"</w:t>
            </w:r>
            <w:r w:rsidRPr="005858D7">
              <w:rPr>
                <w:rFonts w:ascii="Franklin Gothic Medium" w:eastAsia="Franklin Gothic Medium" w:hAnsi="Franklin Gothic Medium" w:cs="Tahoma" w:hint="cs"/>
                <w:b/>
                <w:bCs/>
                <w:color w:val="27130E"/>
                <w:kern w:val="2"/>
                <w:szCs w:val="20"/>
                <w:rtl/>
                <w:lang w:val="he-IL"/>
                <w14:ligatures w14:val="standard"/>
              </w:rPr>
              <w:t>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חלקי, שיאפשר</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החזרת העובדים והשארתם במסגרת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העבודה</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תוך</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ביצוע</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התאמה</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להיקפי</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המשרה</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בפועל</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בשלב</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הביניים</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עד</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ליציאה</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מלאה מהמשבר</w:t>
            </w:r>
            <w:r w:rsidRPr="005858D7">
              <w:rPr>
                <w:rFonts w:ascii="Franklin Gothic Medium" w:eastAsia="Franklin Gothic Medium" w:hAnsi="Franklin Gothic Medium" w:cs="Tahoma"/>
                <w:b/>
                <w:bCs/>
                <w:color w:val="27130E"/>
                <w:kern w:val="2"/>
                <w:szCs w:val="20"/>
                <w:rtl/>
                <w:lang w:val="he-IL"/>
                <w14:ligatures w14:val="standard"/>
              </w:rPr>
              <w:t>.</w:t>
            </w:r>
            <w:r w:rsidRPr="005858D7">
              <w:rPr>
                <w:rFonts w:ascii="Franklin Gothic Medium" w:eastAsia="Franklin Gothic Medium" w:hAnsi="Franklin Gothic Medium" w:cs="Tahoma" w:hint="cs"/>
                <w:b/>
                <w:bCs/>
                <w:color w:val="27130E"/>
                <w:kern w:val="2"/>
                <w:szCs w:val="20"/>
                <w:rtl/>
                <w14:ligatures w14:val="standard"/>
              </w:rPr>
              <w:t xml:space="preserve"> </w:t>
            </w:r>
          </w:p>
        </w:tc>
      </w:tr>
      <w:bookmarkEnd w:id="4"/>
      <w:tr w:rsidR="005858D7" w:rsidRPr="005858D7" w14:paraId="54C772BE" w14:textId="77777777" w:rsidTr="00CC01B7">
        <w:tc>
          <w:tcPr>
            <w:tcW w:w="235" w:type="pct"/>
          </w:tcPr>
          <w:p w14:paraId="380644FB"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p>
        </w:tc>
        <w:tc>
          <w:tcPr>
            <w:tcW w:w="4765" w:type="pct"/>
          </w:tcPr>
          <w:p w14:paraId="639135BD"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 w:val="20"/>
                <w:szCs w:val="18"/>
                <w14:ligatures w14:val="standard"/>
              </w:rPr>
            </w:pPr>
          </w:p>
        </w:tc>
      </w:tr>
    </w:tbl>
    <w:p w14:paraId="0289D020" w14:textId="590205AB" w:rsidR="005858D7" w:rsidRPr="005858D7" w:rsidRDefault="00BA6566" w:rsidP="005858D7">
      <w:pPr>
        <w:keepNext/>
        <w:keepLines/>
        <w:pBdr>
          <w:bottom w:val="thickThinLargeGap" w:sz="24" w:space="1" w:color="4F271C"/>
        </w:pBdr>
        <w:tabs>
          <w:tab w:val="num" w:pos="360"/>
        </w:tabs>
        <w:spacing w:before="240" w:after="60" w:line="252" w:lineRule="auto"/>
        <w:ind w:left="357" w:hanging="357"/>
        <w:jc w:val="both"/>
        <w:outlineLvl w:val="0"/>
        <w:rPr>
          <w:rFonts w:ascii="Franklin Gothic Medium" w:eastAsia="Times New Roman" w:hAnsi="Franklin Gothic Medium" w:cs="Tahoma"/>
          <w:b/>
          <w:bCs/>
          <w:caps/>
          <w:color w:val="3891A7"/>
          <w:kern w:val="2"/>
          <w:sz w:val="32"/>
          <w:szCs w:val="24"/>
          <w:rtl/>
          <w:lang w:val="he-IL"/>
          <w14:ligatures w14:val="standard"/>
        </w:rPr>
      </w:pPr>
      <w:r>
        <w:rPr>
          <w:rFonts w:ascii="Franklin Gothic Medium" w:eastAsia="Times New Roman" w:hAnsi="Franklin Gothic Medium" w:cs="Tahoma" w:hint="cs"/>
          <w:b/>
          <w:bCs/>
          <w:caps/>
          <w:color w:val="3891A7"/>
          <w:kern w:val="2"/>
          <w:sz w:val="32"/>
          <w:szCs w:val="24"/>
          <w:rtl/>
          <w:lang w:val="he-IL"/>
          <w14:ligatures w14:val="standard"/>
        </w:rPr>
        <w:t xml:space="preserve">2.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הקלה</w:t>
      </w:r>
      <w:r w:rsidR="005858D7" w:rsidRPr="005858D7">
        <w:rPr>
          <w:rFonts w:ascii="Franklin Gothic Medium" w:eastAsia="Times New Roman" w:hAnsi="Franklin Gothic Medium" w:cs="Tahoma"/>
          <w:b/>
          <w:bCs/>
          <w:caps/>
          <w:color w:val="3891A7"/>
          <w:kern w:val="2"/>
          <w:sz w:val="32"/>
          <w:szCs w:val="24"/>
          <w:rtl/>
          <w:lang w:val="he-IL"/>
          <w14:ligatures w14:val="standard"/>
        </w:rPr>
        <w:t xml:space="preserve">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על</w:t>
      </w:r>
      <w:r w:rsidR="005858D7" w:rsidRPr="005858D7">
        <w:rPr>
          <w:rFonts w:ascii="Franklin Gothic Medium" w:eastAsia="Times New Roman" w:hAnsi="Franklin Gothic Medium" w:cs="Tahoma"/>
          <w:b/>
          <w:bCs/>
          <w:caps/>
          <w:color w:val="3891A7"/>
          <w:kern w:val="2"/>
          <w:sz w:val="32"/>
          <w:szCs w:val="24"/>
          <w:rtl/>
          <w:lang w:val="he-IL"/>
          <w14:ligatures w14:val="standard"/>
        </w:rPr>
        <w:t xml:space="preserve">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תזרים</w:t>
      </w:r>
      <w:r w:rsidR="005858D7" w:rsidRPr="005858D7">
        <w:rPr>
          <w:rFonts w:ascii="Franklin Gothic Medium" w:eastAsia="Times New Roman" w:hAnsi="Franklin Gothic Medium" w:cs="Tahoma"/>
          <w:b/>
          <w:bCs/>
          <w:caps/>
          <w:color w:val="3891A7"/>
          <w:kern w:val="2"/>
          <w:sz w:val="32"/>
          <w:szCs w:val="24"/>
          <w:rtl/>
          <w:lang w:val="he-IL"/>
          <w14:ligatures w14:val="standard"/>
        </w:rPr>
        <w:t xml:space="preserve">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העסקים ויכולת הישרדותם</w:t>
      </w:r>
    </w:p>
    <w:tbl>
      <w:tblPr>
        <w:bidiVisual/>
        <w:tblW w:w="5002" w:type="pct"/>
        <w:tblCellMar>
          <w:left w:w="0" w:type="dxa"/>
          <w:right w:w="0" w:type="dxa"/>
        </w:tblCellMar>
        <w:tblLook w:val="04A0" w:firstRow="1" w:lastRow="0" w:firstColumn="1" w:lastColumn="0" w:noHBand="0" w:noVBand="1"/>
        <w:tblDescription w:val="סעיף 2 של רשימת פעולות ביצוע: בזמן העדרותך: הכנת הבית"/>
      </w:tblPr>
      <w:tblGrid>
        <w:gridCol w:w="391"/>
        <w:gridCol w:w="7918"/>
      </w:tblGrid>
      <w:tr w:rsidR="005858D7" w:rsidRPr="005858D7" w14:paraId="542E2F1B" w14:textId="77777777" w:rsidTr="00CC01B7">
        <w:sdt>
          <w:sdtPr>
            <w:rPr>
              <w:rFonts w:ascii="Tahoma" w:eastAsia="Franklin Gothic Medium" w:hAnsi="Tahoma" w:cs="Tahoma"/>
              <w:color w:val="2A6C7D"/>
              <w:kern w:val="2"/>
              <w:szCs w:val="20"/>
              <w:rtl/>
              <w14:ligatures w14:val="standard"/>
            </w:rPr>
            <w:id w:val="277695194"/>
            <w15:appearance w15:val="hidden"/>
            <w14:checkbox>
              <w14:checked w14:val="0"/>
              <w14:checkedState w14:val="2612" w14:font="MS Gothic"/>
              <w14:uncheckedState w14:val="2610" w14:font="MS Gothic"/>
            </w14:checkbox>
          </w:sdtPr>
          <w:sdtContent>
            <w:tc>
              <w:tcPr>
                <w:tcW w:w="235" w:type="pct"/>
              </w:tcPr>
              <w:p w14:paraId="7C01FAB8"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65" w:type="pct"/>
          </w:tcPr>
          <w:p w14:paraId="72FC4D4B"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14:ligatures w14:val="standard"/>
              </w:rPr>
            </w:pPr>
            <w:r w:rsidRPr="005858D7">
              <w:rPr>
                <w:rFonts w:ascii="Franklin Gothic Medium" w:eastAsia="Franklin Gothic Medium" w:hAnsi="Franklin Gothic Medium" w:cs="Tahoma" w:hint="cs"/>
                <w:color w:val="27130E"/>
                <w:kern w:val="2"/>
                <w:szCs w:val="20"/>
                <w:rtl/>
                <w:lang w:val="he-IL"/>
                <w14:ligatures w14:val="standard"/>
              </w:rPr>
              <w:t xml:space="preserve">כתוצאה מהמשבר נוצרה מצוקה </w:t>
            </w:r>
            <w:proofErr w:type="spellStart"/>
            <w:r w:rsidRPr="005858D7">
              <w:rPr>
                <w:rFonts w:ascii="Franklin Gothic Medium" w:eastAsia="Franklin Gothic Medium" w:hAnsi="Franklin Gothic Medium" w:cs="Tahoma" w:hint="cs"/>
                <w:color w:val="27130E"/>
                <w:kern w:val="2"/>
                <w:szCs w:val="20"/>
                <w:rtl/>
                <w:lang w:val="he-IL"/>
                <w14:ligatures w14:val="standard"/>
              </w:rPr>
              <w:t>תזרימית</w:t>
            </w:r>
            <w:proofErr w:type="spellEnd"/>
            <w:r w:rsidRPr="005858D7">
              <w:rPr>
                <w:rFonts w:ascii="Franklin Gothic Medium" w:eastAsia="Franklin Gothic Medium" w:hAnsi="Franklin Gothic Medium" w:cs="Tahoma" w:hint="cs"/>
                <w:color w:val="27130E"/>
                <w:kern w:val="2"/>
                <w:szCs w:val="20"/>
                <w:rtl/>
                <w:lang w:val="he-IL"/>
                <w14:ligatures w14:val="standard"/>
              </w:rPr>
              <w:t xml:space="preserve"> קשה ביותר בכמעט כל המגזר העסקי, הקושי להתמודד עם מימון ההוצאות הקבועות והתשלומים , לאור הפסקת ההכנסות או פגיעה קשה בהן. </w:t>
            </w:r>
          </w:p>
        </w:tc>
      </w:tr>
      <w:tr w:rsidR="005858D7" w:rsidRPr="005858D7" w14:paraId="3B90E5A0" w14:textId="77777777" w:rsidTr="00CC01B7">
        <w:sdt>
          <w:sdtPr>
            <w:rPr>
              <w:rFonts w:ascii="Tahoma" w:eastAsia="Franklin Gothic Medium" w:hAnsi="Tahoma" w:cs="Tahoma"/>
              <w:color w:val="2A6C7D"/>
              <w:kern w:val="2"/>
              <w:szCs w:val="20"/>
              <w:rtl/>
              <w14:ligatures w14:val="standard"/>
            </w:rPr>
            <w:id w:val="-211651328"/>
            <w15:appearance w15:val="hidden"/>
            <w14:checkbox>
              <w14:checked w14:val="0"/>
              <w14:checkedState w14:val="2612" w14:font="MS Gothic"/>
              <w14:uncheckedState w14:val="2610" w14:font="MS Gothic"/>
            </w14:checkbox>
          </w:sdtPr>
          <w:sdtContent>
            <w:tc>
              <w:tcPr>
                <w:tcW w:w="235" w:type="pct"/>
              </w:tcPr>
              <w:p w14:paraId="0AD1F834"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65" w:type="pct"/>
          </w:tcPr>
          <w:p w14:paraId="342B8AC1" w14:textId="48A11B8B" w:rsidR="005858D7" w:rsidRPr="005858D7" w:rsidRDefault="005858D7" w:rsidP="005858D7">
            <w:pPr>
              <w:spacing w:before="120" w:after="0" w:line="252" w:lineRule="auto"/>
              <w:ind w:right="720"/>
              <w:jc w:val="both"/>
              <w:rPr>
                <w:rFonts w:ascii="Franklin Gothic Medium" w:eastAsia="Franklin Gothic Medium" w:hAnsi="Franklin Gothic Medium" w:cs="Tahoma"/>
                <w:b/>
                <w:bCs/>
                <w:color w:val="27130E"/>
                <w:kern w:val="2"/>
                <w:szCs w:val="20"/>
                <w:rtl/>
                <w14:ligatures w14:val="standard"/>
              </w:rPr>
            </w:pPr>
            <w:r w:rsidRPr="005858D7">
              <w:rPr>
                <w:rFonts w:ascii="Franklin Gothic Medium" w:eastAsia="Franklin Gothic Medium" w:hAnsi="Franklin Gothic Medium" w:cs="Tahoma" w:hint="cs"/>
                <w:b/>
                <w:bCs/>
                <w:color w:val="27130E"/>
                <w:kern w:val="2"/>
                <w:szCs w:val="20"/>
                <w:rtl/>
                <w:lang w:val="he-IL"/>
                <w14:ligatures w14:val="standard"/>
              </w:rPr>
              <w:t xml:space="preserve">מתן אפשרות לדחיית האשראי וההלוואות במשק, לרבות האשראי המוסדי, </w:t>
            </w:r>
            <w:proofErr w:type="spellStart"/>
            <w:r w:rsidRPr="005858D7">
              <w:rPr>
                <w:rFonts w:ascii="Franklin Gothic Medium" w:eastAsia="Franklin Gothic Medium" w:hAnsi="Franklin Gothic Medium" w:cs="Tahoma" w:hint="cs"/>
                <w:b/>
                <w:bCs/>
                <w:color w:val="27130E"/>
                <w:kern w:val="2"/>
                <w:szCs w:val="20"/>
                <w:rtl/>
                <w:lang w:val="he-IL"/>
                <w14:ligatures w14:val="standard"/>
              </w:rPr>
              <w:t>האג"חים</w:t>
            </w:r>
            <w:proofErr w:type="spellEnd"/>
            <w:r w:rsidRPr="005858D7">
              <w:rPr>
                <w:rFonts w:ascii="Franklin Gothic Medium" w:eastAsia="Franklin Gothic Medium" w:hAnsi="Franklin Gothic Medium" w:cs="Tahoma" w:hint="cs"/>
                <w:b/>
                <w:bCs/>
                <w:color w:val="27130E"/>
                <w:kern w:val="2"/>
                <w:szCs w:val="20"/>
                <w:rtl/>
                <w:lang w:val="he-IL"/>
                <w14:ligatures w14:val="standard"/>
              </w:rPr>
              <w:t xml:space="preserve"> בשוק ההון והאשראי החוץ בנקאי לתקופה של שישה חודשים, תוך ביצוע</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גרייס</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למדיניות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האשראי</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למשך</w:t>
            </w:r>
            <w:r w:rsidRPr="005858D7">
              <w:rPr>
                <w:rFonts w:ascii="Franklin Gothic Medium" w:eastAsia="Franklin Gothic Medium" w:hAnsi="Franklin Gothic Medium" w:cs="Tahoma"/>
                <w:b/>
                <w:bCs/>
                <w:color w:val="27130E"/>
                <w:kern w:val="2"/>
                <w:szCs w:val="20"/>
                <w:rtl/>
                <w:lang w:val="he-IL"/>
                <w14:ligatures w14:val="standard"/>
              </w:rPr>
              <w:t xml:space="preserve"> </w:t>
            </w:r>
            <w:r w:rsidR="00413B01">
              <w:rPr>
                <w:rFonts w:ascii="Franklin Gothic Medium" w:eastAsia="Franklin Gothic Medium" w:hAnsi="Franklin Gothic Medium" w:cs="Tahoma" w:hint="cs"/>
                <w:b/>
                <w:bCs/>
                <w:color w:val="27130E"/>
                <w:kern w:val="2"/>
                <w:szCs w:val="20"/>
                <w:rtl/>
                <w:lang w:val="he-IL"/>
                <w14:ligatures w14:val="standard"/>
              </w:rPr>
              <w:t>ששה חודשים</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והארכת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תקופת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ההלוואה</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במקביל</w:t>
            </w:r>
            <w:r w:rsidRPr="005858D7">
              <w:rPr>
                <w:rFonts w:ascii="Franklin Gothic Medium" w:eastAsia="Franklin Gothic Medium" w:hAnsi="Franklin Gothic Medium" w:cs="Tahoma"/>
                <w:b/>
                <w:bCs/>
                <w:color w:val="27130E"/>
                <w:kern w:val="2"/>
                <w:szCs w:val="20"/>
                <w:rtl/>
                <w:lang w:val="he-IL"/>
                <w14:ligatures w14:val="standard"/>
              </w:rPr>
              <w:t>)</w:t>
            </w:r>
            <w:r w:rsidRPr="005858D7">
              <w:rPr>
                <w:rFonts w:ascii="Franklin Gothic Medium" w:eastAsia="Franklin Gothic Medium" w:hAnsi="Franklin Gothic Medium" w:cs="Tahoma" w:hint="cs"/>
                <w:b/>
                <w:bCs/>
                <w:color w:val="27130E"/>
                <w:kern w:val="2"/>
                <w:szCs w:val="20"/>
                <w:rtl/>
                <w:lang w:val="he-IL"/>
                <w14:ligatures w14:val="standard"/>
              </w:rPr>
              <w:t xml:space="preserve"> והתאמות רגולטוריות בהוראות בנק ישראל</w:t>
            </w:r>
            <w:r w:rsidRPr="005858D7">
              <w:rPr>
                <w:rFonts w:ascii="Franklin Gothic Medium" w:eastAsia="Franklin Gothic Medium" w:hAnsi="Franklin Gothic Medium" w:cs="Tahoma" w:hint="cs"/>
                <w:b/>
                <w:bCs/>
                <w:color w:val="27130E"/>
                <w:kern w:val="2"/>
                <w:szCs w:val="20"/>
                <w:rtl/>
                <w14:ligatures w14:val="standard"/>
              </w:rPr>
              <w:t xml:space="preserve"> ורשות שוק ההון שיאפשרו זאת. </w:t>
            </w:r>
          </w:p>
          <w:p w14:paraId="0576D9DF"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b/>
                <w:bCs/>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14:ligatures w14:val="standard"/>
              </w:rPr>
              <w:t>כמו כן, שיעור</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הריבית</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לכל</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תקופת</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הדחייה</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תישמר כפי שהייתה טרום</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המשבר</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ולא</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תגבנה</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עמלות</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בשל</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ביצוע</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דחיות</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 xml:space="preserve">אלו. </w:t>
            </w:r>
          </w:p>
        </w:tc>
      </w:tr>
      <w:tr w:rsidR="005858D7" w:rsidRPr="005858D7" w14:paraId="5F6CD209" w14:textId="77777777" w:rsidTr="00CC01B7">
        <w:sdt>
          <w:sdtPr>
            <w:rPr>
              <w:rFonts w:ascii="Tahoma" w:eastAsia="Franklin Gothic Medium" w:hAnsi="Tahoma" w:cs="Tahoma"/>
              <w:color w:val="2A6C7D"/>
              <w:kern w:val="2"/>
              <w:szCs w:val="20"/>
              <w:rtl/>
              <w14:ligatures w14:val="standard"/>
            </w:rPr>
            <w:id w:val="-1774858218"/>
            <w15:appearance w15:val="hidden"/>
            <w14:checkbox>
              <w14:checked w14:val="0"/>
              <w14:checkedState w14:val="2612" w14:font="MS Gothic"/>
              <w14:uncheckedState w14:val="2610" w14:font="MS Gothic"/>
            </w14:checkbox>
          </w:sdtPr>
          <w:sdtContent>
            <w:tc>
              <w:tcPr>
                <w:tcW w:w="235" w:type="pct"/>
              </w:tcPr>
              <w:p w14:paraId="40C60C02"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65" w:type="pct"/>
          </w:tcPr>
          <w:p w14:paraId="08C77D40"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rtl/>
                <w14:ligatures w14:val="standard"/>
              </w:rPr>
            </w:pPr>
            <w:r w:rsidRPr="005858D7">
              <w:rPr>
                <w:rFonts w:ascii="Franklin Gothic Medium" w:eastAsia="Franklin Gothic Medium" w:hAnsi="Franklin Gothic Medium" w:cs="Tahoma" w:hint="cs"/>
                <w:color w:val="27130E"/>
                <w:kern w:val="2"/>
                <w:szCs w:val="20"/>
                <w:rtl/>
                <w:lang w:val="he-IL"/>
                <w14:ligatures w14:val="standard"/>
              </w:rPr>
              <w:t>מערך</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המענקים</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וההלוואות</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בערבות</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מדינה</w:t>
            </w:r>
            <w:r w:rsidRPr="005858D7">
              <w:rPr>
                <w:rFonts w:ascii="Franklin Gothic Medium" w:eastAsia="Franklin Gothic Medium" w:hAnsi="Franklin Gothic Medium" w:cs="Tahoma" w:hint="cs"/>
                <w:color w:val="27130E"/>
                <w:kern w:val="2"/>
                <w:szCs w:val="20"/>
                <w:rtl/>
                <w14:ligatures w14:val="standard"/>
              </w:rPr>
              <w:t xml:space="preserve">- המנגנון היום אינו אפקטיבי ויוצר תמריץ שלילי במיוחד ביחס לענפים המצויים ב"סיכון" כתוצאה מהמשבר, והזקוקים יותר מכל למענקים והלוואות אלו. </w:t>
            </w:r>
          </w:p>
          <w:p w14:paraId="681CAF87"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rtl/>
                <w14:ligatures w14:val="standard"/>
              </w:rPr>
            </w:pPr>
            <w:r w:rsidRPr="005858D7">
              <w:rPr>
                <w:rFonts w:ascii="Franklin Gothic Medium" w:eastAsia="Franklin Gothic Medium" w:hAnsi="Franklin Gothic Medium" w:cs="Tahoma" w:hint="cs"/>
                <w:color w:val="27130E"/>
                <w:kern w:val="2"/>
                <w:szCs w:val="20"/>
                <w:rtl/>
                <w14:ligatures w14:val="standard"/>
              </w:rPr>
              <w:t xml:space="preserve">המנגנון אינו אפקטיבי בשל שתי סיבות מרכזיות: 1) ערבות המדינה עומדת על 15% (בעוד שבעולם ניתנת ערבות של 60%-90%), 2) לבנק יש תמריץ שלילי בקביעה שמערך הבטוחות הקיים שלו יבטיח את ההלוואות בערבות מדינה. </w:t>
            </w:r>
          </w:p>
          <w:p w14:paraId="2F86BF7C"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14:ligatures w14:val="standard"/>
              </w:rPr>
            </w:pPr>
            <w:r w:rsidRPr="005858D7">
              <w:rPr>
                <w:rFonts w:ascii="Franklin Gothic Medium" w:eastAsia="Franklin Gothic Medium" w:hAnsi="Franklin Gothic Medium" w:cs="Tahoma" w:hint="cs"/>
                <w:color w:val="27130E"/>
                <w:kern w:val="2"/>
                <w:szCs w:val="20"/>
                <w:rtl/>
                <w14:ligatures w14:val="standard"/>
              </w:rPr>
              <w:t>כתוצאה מכך חלק גדול ממערך המענקים וההלוואות, זורם לגורמים "חזקים" ופחות לגורמים ה"נזקקים ו-"המסוכנים".</w:t>
            </w:r>
          </w:p>
        </w:tc>
      </w:tr>
      <w:tr w:rsidR="005858D7" w:rsidRPr="005858D7" w14:paraId="5FF84D83" w14:textId="77777777" w:rsidTr="00CC01B7">
        <w:sdt>
          <w:sdtPr>
            <w:rPr>
              <w:rFonts w:ascii="Tahoma" w:eastAsia="Franklin Gothic Medium" w:hAnsi="Tahoma" w:cs="Tahoma"/>
              <w:color w:val="2A6C7D"/>
              <w:kern w:val="2"/>
              <w:szCs w:val="20"/>
              <w:rtl/>
              <w14:ligatures w14:val="standard"/>
            </w:rPr>
            <w:id w:val="-428821680"/>
            <w15:appearance w15:val="hidden"/>
            <w14:checkbox>
              <w14:checked w14:val="0"/>
              <w14:checkedState w14:val="2612" w14:font="MS Gothic"/>
              <w14:uncheckedState w14:val="2610" w14:font="MS Gothic"/>
            </w14:checkbox>
          </w:sdtPr>
          <w:sdtContent>
            <w:tc>
              <w:tcPr>
                <w:tcW w:w="235" w:type="pct"/>
              </w:tcPr>
              <w:p w14:paraId="6CC282E0"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65" w:type="pct"/>
          </w:tcPr>
          <w:p w14:paraId="7D23C2E2"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lang w:val="he-IL"/>
                <w14:ligatures w14:val="standard"/>
              </w:rPr>
              <w:t>יש</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להגדיל</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משמעותית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ובאופן</w:t>
            </w:r>
            <w:r w:rsidRPr="005858D7">
              <w:rPr>
                <w:rFonts w:ascii="Franklin Gothic Medium" w:eastAsia="Franklin Gothic Medium" w:hAnsi="Franklin Gothic Medium" w:cs="Tahoma"/>
                <w:b/>
                <w:bCs/>
                <w:color w:val="27130E"/>
                <w:kern w:val="2"/>
                <w:szCs w:val="20"/>
                <w:rtl/>
                <w:lang w:val="he-IL"/>
                <w14:ligatures w14:val="standard"/>
              </w:rPr>
              <w:t xml:space="preserve"> </w:t>
            </w:r>
            <w:proofErr w:type="spellStart"/>
            <w:r w:rsidRPr="005858D7">
              <w:rPr>
                <w:rFonts w:ascii="Franklin Gothic Medium" w:eastAsia="Franklin Gothic Medium" w:hAnsi="Franklin Gothic Medium" w:cs="Tahoma" w:hint="cs"/>
                <w:b/>
                <w:bCs/>
                <w:color w:val="27130E"/>
                <w:kern w:val="2"/>
                <w:szCs w:val="20"/>
                <w:rtl/>
                <w:lang w:val="he-IL"/>
                <w14:ligatures w14:val="standard"/>
              </w:rPr>
              <w:t>מיידי</w:t>
            </w:r>
            <w:proofErr w:type="spellEnd"/>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את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שיעור</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ערבות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המדינה</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להלוואות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אלו</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לכל</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הפחות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ל</w:t>
            </w:r>
            <w:r w:rsidRPr="005858D7">
              <w:rPr>
                <w:rFonts w:ascii="Franklin Gothic Medium" w:eastAsia="Franklin Gothic Medium" w:hAnsi="Franklin Gothic Medium" w:cs="Tahoma"/>
                <w:b/>
                <w:bCs/>
                <w:color w:val="27130E"/>
                <w:kern w:val="2"/>
                <w:szCs w:val="20"/>
                <w:rtl/>
                <w:lang w:val="he-IL"/>
                <w14:ligatures w14:val="standard"/>
              </w:rPr>
              <w:t xml:space="preserve">- 50% </w:t>
            </w:r>
            <w:r w:rsidRPr="005858D7">
              <w:rPr>
                <w:rFonts w:ascii="Franklin Gothic Medium" w:eastAsia="Franklin Gothic Medium" w:hAnsi="Franklin Gothic Medium" w:cs="Tahoma" w:hint="cs"/>
                <w:b/>
                <w:bCs/>
                <w:color w:val="27130E"/>
                <w:kern w:val="2"/>
                <w:szCs w:val="20"/>
                <w:rtl/>
                <w:lang w:val="he-IL"/>
                <w14:ligatures w14:val="standard"/>
              </w:rPr>
              <w:t>ולשיעור של 80% בענפים "מסוכנים" ולבטל</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את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ההוראה</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בדבר</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כיסוי</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הלוואות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אלו</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במסגרת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הבטוחות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הקיימות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לבנק</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מעמיד</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האשראי</w:t>
            </w:r>
            <w:r w:rsidRPr="005858D7">
              <w:rPr>
                <w:rFonts w:ascii="Franklin Gothic Medium" w:eastAsia="Franklin Gothic Medium" w:hAnsi="Franklin Gothic Medium" w:cs="Tahoma"/>
                <w:b/>
                <w:bCs/>
                <w:color w:val="27130E"/>
                <w:kern w:val="2"/>
                <w:szCs w:val="20"/>
                <w:rtl/>
                <w:lang w:val="he-IL"/>
                <w14:ligatures w14:val="standard"/>
              </w:rPr>
              <w:t>.</w:t>
            </w:r>
          </w:p>
        </w:tc>
      </w:tr>
      <w:tr w:rsidR="005858D7" w:rsidRPr="005858D7" w14:paraId="2F2EF372" w14:textId="77777777" w:rsidTr="00CC01B7">
        <w:bookmarkStart w:id="5" w:name="_Hlk39783091" w:displacedByCustomXml="next"/>
        <w:sdt>
          <w:sdtPr>
            <w:rPr>
              <w:rFonts w:ascii="Tahoma" w:eastAsia="Franklin Gothic Medium" w:hAnsi="Tahoma" w:cs="Tahoma"/>
              <w:color w:val="2A6C7D"/>
              <w:kern w:val="2"/>
              <w:szCs w:val="20"/>
              <w:rtl/>
              <w14:ligatures w14:val="standard"/>
            </w:rPr>
            <w:id w:val="-1271000549"/>
            <w15:appearance w15:val="hidden"/>
            <w14:checkbox>
              <w14:checked w14:val="0"/>
              <w14:checkedState w14:val="2612" w14:font="MS Gothic"/>
              <w14:uncheckedState w14:val="2610" w14:font="MS Gothic"/>
            </w14:checkbox>
          </w:sdtPr>
          <w:sdtContent>
            <w:tc>
              <w:tcPr>
                <w:tcW w:w="235" w:type="pct"/>
              </w:tcPr>
              <w:p w14:paraId="53C28CB4"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65" w:type="pct"/>
          </w:tcPr>
          <w:p w14:paraId="699CC7BB"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b/>
                <w:bCs/>
                <w:color w:val="27130E"/>
                <w:kern w:val="2"/>
                <w:szCs w:val="20"/>
                <w:rtl/>
                <w14:ligatures w14:val="standard"/>
              </w:rPr>
            </w:pPr>
            <w:r w:rsidRPr="005858D7">
              <w:rPr>
                <w:rFonts w:ascii="Franklin Gothic Medium" w:eastAsia="Franklin Gothic Medium" w:hAnsi="Franklin Gothic Medium" w:cs="Tahoma" w:hint="cs"/>
                <w:b/>
                <w:bCs/>
                <w:color w:val="27130E"/>
                <w:kern w:val="2"/>
                <w:szCs w:val="20"/>
                <w:rtl/>
                <w14:ligatures w14:val="standard"/>
              </w:rPr>
              <w:t xml:space="preserve">לגבי ענפים "מסוכנים" פתרון המוצע הוא מתן מענקים על מנת לא לגרום להם לעול מימוני. </w:t>
            </w:r>
          </w:p>
          <w:p w14:paraId="3EA731D1"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b/>
                <w:bCs/>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14:ligatures w14:val="standard"/>
              </w:rPr>
              <w:t>יש לשקול הפיכת ההלוואות למענקים, כאשר על מנת לתמוך בתעסוקה במשק המענק יותנה בהעסקת עובדים בהיקף מסוים.</w:t>
            </w:r>
          </w:p>
        </w:tc>
      </w:tr>
      <w:tr w:rsidR="005858D7" w:rsidRPr="005858D7" w14:paraId="0FA88785" w14:textId="77777777" w:rsidTr="00CC01B7">
        <w:bookmarkEnd w:id="5" w:displacedByCustomXml="next"/>
        <w:sdt>
          <w:sdtPr>
            <w:rPr>
              <w:rFonts w:ascii="Tahoma" w:eastAsia="Franklin Gothic Medium" w:hAnsi="Tahoma" w:cs="Tahoma"/>
              <w:color w:val="2A6C7D"/>
              <w:kern w:val="2"/>
              <w:szCs w:val="20"/>
              <w:rtl/>
              <w14:ligatures w14:val="standard"/>
            </w:rPr>
            <w:id w:val="2036302335"/>
            <w15:appearance w15:val="hidden"/>
            <w14:checkbox>
              <w14:checked w14:val="0"/>
              <w14:checkedState w14:val="2612" w14:font="MS Gothic"/>
              <w14:uncheckedState w14:val="2610" w14:font="MS Gothic"/>
            </w14:checkbox>
          </w:sdtPr>
          <w:sdtContent>
            <w:tc>
              <w:tcPr>
                <w:tcW w:w="235" w:type="pct"/>
              </w:tcPr>
              <w:p w14:paraId="373E320F"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rtl/>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65" w:type="pct"/>
          </w:tcPr>
          <w:p w14:paraId="68133486"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rtl/>
                <w14:ligatures w14:val="standard"/>
              </w:rPr>
            </w:pPr>
            <w:r w:rsidRPr="005858D7">
              <w:rPr>
                <w:rFonts w:ascii="Franklin Gothic Medium" w:eastAsia="Franklin Gothic Medium" w:hAnsi="Franklin Gothic Medium" w:cs="Tahoma"/>
                <w:b/>
                <w:bCs/>
                <w:color w:val="27130E"/>
                <w:kern w:val="2"/>
                <w:szCs w:val="20"/>
                <w:rtl/>
                <w14:ligatures w14:val="standard"/>
              </w:rPr>
              <w:t xml:space="preserve">ביצוע החזרי מס </w:t>
            </w:r>
            <w:r w:rsidRPr="005858D7">
              <w:rPr>
                <w:rFonts w:ascii="Franklin Gothic Medium" w:eastAsia="Franklin Gothic Medium" w:hAnsi="Franklin Gothic Medium" w:cs="Tahoma" w:hint="cs"/>
                <w:b/>
                <w:bCs/>
                <w:color w:val="27130E"/>
                <w:kern w:val="2"/>
                <w:szCs w:val="20"/>
                <w:rtl/>
                <w14:ligatures w14:val="standard"/>
              </w:rPr>
              <w:t>ואיזונים במסגרת תשלומי</w:t>
            </w:r>
            <w:r w:rsidRPr="005858D7">
              <w:rPr>
                <w:rFonts w:ascii="David" w:eastAsia="Franklin Gothic Medium" w:hAnsi="David" w:cs="David" w:hint="cs"/>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המיסים</w:t>
            </w:r>
            <w:r w:rsidRPr="005858D7">
              <w:rPr>
                <w:rFonts w:ascii="Franklin Gothic Medium" w:eastAsia="Franklin Gothic Medium" w:hAnsi="Franklin Gothic Medium" w:cs="Tahoma" w:hint="cs"/>
                <w:color w:val="27130E"/>
                <w:kern w:val="2"/>
                <w:szCs w:val="20"/>
                <w:rtl/>
                <w14:ligatures w14:val="standard"/>
              </w:rPr>
              <w:t xml:space="preserve"> </w:t>
            </w:r>
            <w:r w:rsidRPr="005858D7">
              <w:rPr>
                <w:rFonts w:ascii="Franklin Gothic Medium" w:eastAsia="Franklin Gothic Medium" w:hAnsi="Franklin Gothic Medium" w:cs="Tahoma"/>
                <w:color w:val="27130E"/>
                <w:kern w:val="2"/>
                <w:szCs w:val="20"/>
                <w:rtl/>
                <w14:ligatures w14:val="standard"/>
              </w:rPr>
              <w:t>–</w:t>
            </w:r>
            <w:r w:rsidRPr="005858D7">
              <w:rPr>
                <w:rFonts w:ascii="Franklin Gothic Medium" w:eastAsia="Franklin Gothic Medium" w:hAnsi="Franklin Gothic Medium" w:cs="Tahoma" w:hint="cs"/>
                <w:color w:val="27130E"/>
                <w:kern w:val="2"/>
                <w:szCs w:val="20"/>
                <w:rtl/>
                <w14:ligatures w14:val="standard"/>
              </w:rPr>
              <w:t xml:space="preserve"> </w:t>
            </w:r>
          </w:p>
          <w:p w14:paraId="43D2F908"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b/>
                <w:bCs/>
                <w:color w:val="27130E"/>
                <w:kern w:val="2"/>
                <w:szCs w:val="20"/>
                <w:rtl/>
                <w14:ligatures w14:val="standard"/>
              </w:rPr>
            </w:pPr>
            <w:r w:rsidRPr="005858D7">
              <w:rPr>
                <w:rFonts w:ascii="Franklin Gothic Medium" w:eastAsia="Franklin Gothic Medium" w:hAnsi="Franklin Gothic Medium" w:cs="Tahoma" w:hint="cs"/>
                <w:b/>
                <w:bCs/>
                <w:color w:val="27130E"/>
                <w:kern w:val="2"/>
                <w:szCs w:val="20"/>
                <w:rtl/>
                <w14:ligatures w14:val="standard"/>
              </w:rPr>
              <w:t>איחוד</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שנות</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המס</w:t>
            </w:r>
            <w:r w:rsidRPr="005858D7">
              <w:rPr>
                <w:rFonts w:ascii="Franklin Gothic Medium" w:eastAsia="Franklin Gothic Medium" w:hAnsi="Franklin Gothic Medium" w:cs="Tahoma"/>
                <w:b/>
                <w:bCs/>
                <w:color w:val="27130E"/>
                <w:kern w:val="2"/>
                <w:szCs w:val="20"/>
                <w:rtl/>
                <w14:ligatures w14:val="standard"/>
              </w:rPr>
              <w:t xml:space="preserve"> 2019-2020 </w:t>
            </w:r>
            <w:r w:rsidRPr="005858D7">
              <w:rPr>
                <w:rFonts w:ascii="Franklin Gothic Medium" w:eastAsia="Franklin Gothic Medium" w:hAnsi="Franklin Gothic Medium" w:cs="Tahoma" w:hint="cs"/>
                <w:b/>
                <w:bCs/>
                <w:color w:val="27130E"/>
                <w:kern w:val="2"/>
                <w:szCs w:val="20"/>
                <w:rtl/>
                <w14:ligatures w14:val="standard"/>
              </w:rPr>
              <w:t>לתקופת</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מס</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אחת, על מנת לאזן בין פערי ההכנסות כתוצאה מהמשבר ויכולת קיום להנעת העסקים.</w:t>
            </w:r>
          </w:p>
        </w:tc>
      </w:tr>
      <w:tr w:rsidR="005858D7" w:rsidRPr="005858D7" w14:paraId="2C361BF2" w14:textId="77777777" w:rsidTr="00CC01B7">
        <w:tc>
          <w:tcPr>
            <w:tcW w:w="235" w:type="pct"/>
          </w:tcPr>
          <w:p w14:paraId="4F63A41A"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p>
        </w:tc>
        <w:tc>
          <w:tcPr>
            <w:tcW w:w="4765" w:type="pct"/>
          </w:tcPr>
          <w:p w14:paraId="3C9B486C"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b/>
                <w:bCs/>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14:ligatures w14:val="standard"/>
              </w:rPr>
              <w:t xml:space="preserve">דחיית כל תשלומי המיסים והחובה ל- 90 יום </w:t>
            </w:r>
            <w:r w:rsidRPr="005858D7">
              <w:rPr>
                <w:rFonts w:ascii="Franklin Gothic Medium" w:eastAsia="Franklin Gothic Medium" w:hAnsi="Franklin Gothic Medium" w:cs="Tahoma" w:hint="cs"/>
                <w:b/>
                <w:bCs/>
                <w:color w:val="27130E"/>
                <w:kern w:val="2"/>
                <w:szCs w:val="20"/>
                <w:u w:val="double"/>
                <w:rtl/>
                <w14:ligatures w14:val="standard"/>
              </w:rPr>
              <w:t>לכל המשק.</w:t>
            </w:r>
          </w:p>
        </w:tc>
      </w:tr>
      <w:tr w:rsidR="005858D7" w:rsidRPr="005858D7" w14:paraId="3E2BAFCB" w14:textId="77777777" w:rsidTr="00CC01B7">
        <w:sdt>
          <w:sdtPr>
            <w:rPr>
              <w:rFonts w:ascii="Tahoma" w:eastAsia="Franklin Gothic Medium" w:hAnsi="Tahoma" w:cs="Tahoma"/>
              <w:color w:val="2A6C7D"/>
              <w:kern w:val="2"/>
              <w:szCs w:val="20"/>
              <w:rtl/>
              <w14:ligatures w14:val="standard"/>
            </w:rPr>
            <w:id w:val="-982006644"/>
            <w15:appearance w15:val="hidden"/>
            <w14:checkbox>
              <w14:checked w14:val="0"/>
              <w14:checkedState w14:val="2612" w14:font="MS Gothic"/>
              <w14:uncheckedState w14:val="2610" w14:font="MS Gothic"/>
            </w14:checkbox>
          </w:sdtPr>
          <w:sdtContent>
            <w:tc>
              <w:tcPr>
                <w:tcW w:w="235" w:type="pct"/>
              </w:tcPr>
              <w:p w14:paraId="32DADC0C"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65" w:type="pct"/>
          </w:tcPr>
          <w:p w14:paraId="113876A1"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b/>
                <w:bCs/>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14:ligatures w14:val="standard"/>
              </w:rPr>
              <w:t>פטור מארנונה לכל תקופת הסגירה ודחייה ל-90 יום במערך תשלומי הארנונה לעסקים.</w:t>
            </w:r>
          </w:p>
        </w:tc>
      </w:tr>
      <w:tr w:rsidR="005858D7" w:rsidRPr="005858D7" w14:paraId="1300978C" w14:textId="77777777" w:rsidTr="00CC01B7">
        <w:sdt>
          <w:sdtPr>
            <w:rPr>
              <w:rFonts w:ascii="Tahoma" w:eastAsia="Franklin Gothic Medium" w:hAnsi="Tahoma" w:cs="Tahoma"/>
              <w:color w:val="2A6C7D"/>
              <w:kern w:val="2"/>
              <w:szCs w:val="20"/>
              <w:rtl/>
              <w14:ligatures w14:val="standard"/>
            </w:rPr>
            <w:id w:val="-100347723"/>
            <w15:appearance w15:val="hidden"/>
            <w14:checkbox>
              <w14:checked w14:val="0"/>
              <w14:checkedState w14:val="2612" w14:font="MS Gothic"/>
              <w14:uncheckedState w14:val="2610" w14:font="MS Gothic"/>
            </w14:checkbox>
          </w:sdtPr>
          <w:sdtContent>
            <w:tc>
              <w:tcPr>
                <w:tcW w:w="235" w:type="pct"/>
              </w:tcPr>
              <w:p w14:paraId="2D03C627"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65" w:type="pct"/>
          </w:tcPr>
          <w:p w14:paraId="04D5A3FB"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b/>
                <w:bCs/>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14:ligatures w14:val="standard"/>
              </w:rPr>
              <w:t>דחיית תשלומים לחברות התשתית , תשלומי</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חשמל</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תאגידי</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מים</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עירוניים לעסקים, יידחו ב- 90 יום.</w:t>
            </w:r>
          </w:p>
        </w:tc>
      </w:tr>
      <w:tr w:rsidR="005858D7" w:rsidRPr="005858D7" w14:paraId="16A954E4" w14:textId="77777777" w:rsidTr="00CC01B7">
        <w:sdt>
          <w:sdtPr>
            <w:rPr>
              <w:rFonts w:ascii="Tahoma" w:eastAsia="Franklin Gothic Medium" w:hAnsi="Tahoma" w:cs="Tahoma"/>
              <w:color w:val="2A6C7D"/>
              <w:kern w:val="2"/>
              <w:szCs w:val="20"/>
              <w:rtl/>
              <w14:ligatures w14:val="standard"/>
            </w:rPr>
            <w:id w:val="-648367546"/>
            <w15:appearance w15:val="hidden"/>
            <w14:checkbox>
              <w14:checked w14:val="0"/>
              <w14:checkedState w14:val="2612" w14:font="MS Gothic"/>
              <w14:uncheckedState w14:val="2610" w14:font="MS Gothic"/>
            </w14:checkbox>
          </w:sdtPr>
          <w:sdtContent>
            <w:tc>
              <w:tcPr>
                <w:tcW w:w="235" w:type="pct"/>
              </w:tcPr>
              <w:p w14:paraId="18C294A7"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65" w:type="pct"/>
          </w:tcPr>
          <w:p w14:paraId="7BCD8662"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lang w:val="he-IL"/>
                <w14:ligatures w14:val="standard"/>
              </w:rPr>
              <w:t>העמדת מסגרות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אשראי</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על ידי</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המדינה</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באמצעות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חברות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לביטוח</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אשראי</w:t>
            </w:r>
            <w:r w:rsidRPr="005858D7">
              <w:rPr>
                <w:rFonts w:ascii="Franklin Gothic Medium" w:eastAsia="Franklin Gothic Medium" w:hAnsi="Franklin Gothic Medium" w:cs="Tahoma" w:hint="cs"/>
                <w:color w:val="27130E"/>
                <w:kern w:val="2"/>
                <w:szCs w:val="20"/>
                <w:rtl/>
                <w14:ligatures w14:val="standard"/>
              </w:rPr>
              <w:t xml:space="preserve">- העמדת מסגרו לביטוח אשראי בערבות המדינה במטרה להגדיל את אשראי הספקים ללקוחות הקטנים על ידי העסקים הגדולים. </w:t>
            </w:r>
          </w:p>
        </w:tc>
      </w:tr>
      <w:tr w:rsidR="005858D7" w:rsidRPr="005858D7" w14:paraId="0915B8A6" w14:textId="77777777" w:rsidTr="00CC01B7">
        <w:sdt>
          <w:sdtPr>
            <w:rPr>
              <w:rFonts w:ascii="Tahoma" w:eastAsia="Franklin Gothic Medium" w:hAnsi="Tahoma" w:cs="Tahoma"/>
              <w:color w:val="2A6C7D"/>
              <w:kern w:val="2"/>
              <w:szCs w:val="20"/>
              <w:rtl/>
              <w14:ligatures w14:val="standard"/>
            </w:rPr>
            <w:id w:val="857462138"/>
            <w15:appearance w15:val="hidden"/>
            <w14:checkbox>
              <w14:checked w14:val="0"/>
              <w14:checkedState w14:val="2612" w14:font="MS Gothic"/>
              <w14:uncheckedState w14:val="2610" w14:font="MS Gothic"/>
            </w14:checkbox>
          </w:sdtPr>
          <w:sdtContent>
            <w:tc>
              <w:tcPr>
                <w:tcW w:w="235" w:type="pct"/>
              </w:tcPr>
              <w:p w14:paraId="792A68E5"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65" w:type="pct"/>
          </w:tcPr>
          <w:p w14:paraId="6B0710A0"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b/>
                <w:bCs/>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lang w:val="he-IL"/>
                <w14:ligatures w14:val="standard"/>
              </w:rPr>
              <w:t>דחיית תשלומים</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נלווים</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לשכר</w:t>
            </w:r>
            <w:r w:rsidRPr="005858D7">
              <w:rPr>
                <w:rFonts w:ascii="Franklin Gothic Medium" w:eastAsia="Franklin Gothic Medium" w:hAnsi="Franklin Gothic Medium" w:cs="Tahoma" w:hint="cs"/>
                <w:b/>
                <w:bCs/>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דחייה</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של</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חצי</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שנה</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בתשלומים</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הנלווים</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לשכר</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עובדים</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כגון</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פנסיה</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וגמל</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ולאחר</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מכן</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פריסה</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של</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שנה</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בתשלומים</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תוך</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שינוי</w:t>
            </w:r>
            <w:r w:rsidRPr="005858D7">
              <w:rPr>
                <w:rFonts w:ascii="Franklin Gothic Medium" w:eastAsia="Franklin Gothic Medium" w:hAnsi="Franklin Gothic Medium" w:cs="Tahoma"/>
                <w:color w:val="27130E"/>
                <w:kern w:val="2"/>
                <w:szCs w:val="20"/>
                <w:rtl/>
                <w14:ligatures w14:val="standard"/>
              </w:rPr>
              <w:t xml:space="preserve"> </w:t>
            </w:r>
            <w:proofErr w:type="spellStart"/>
            <w:r w:rsidRPr="005858D7">
              <w:rPr>
                <w:rFonts w:ascii="Franklin Gothic Medium" w:eastAsia="Franklin Gothic Medium" w:hAnsi="Franklin Gothic Medium" w:cs="Tahoma" w:hint="cs"/>
                <w:color w:val="27130E"/>
                <w:kern w:val="2"/>
                <w:szCs w:val="20"/>
                <w:rtl/>
                <w14:ligatures w14:val="standard"/>
              </w:rPr>
              <w:t>רגולוטורי</w:t>
            </w:r>
            <w:proofErr w:type="spellEnd"/>
            <w:r w:rsidRPr="005858D7">
              <w:rPr>
                <w:rFonts w:ascii="Franklin Gothic Medium" w:eastAsia="Franklin Gothic Medium" w:hAnsi="Franklin Gothic Medium" w:cs="Tahoma" w:hint="cs"/>
                <w:color w:val="27130E"/>
                <w:kern w:val="2"/>
                <w:szCs w:val="20"/>
                <w:rtl/>
                <w14:ligatures w14:val="standard"/>
              </w:rPr>
              <w:t xml:space="preserve"> שלא לפגוע</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ברציפות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הזכויות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של</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העובד</w:t>
            </w:r>
            <w:r w:rsidRPr="005858D7">
              <w:rPr>
                <w:rFonts w:ascii="Franklin Gothic Medium" w:eastAsia="Franklin Gothic Medium" w:hAnsi="Franklin Gothic Medium" w:cs="Tahoma"/>
                <w:color w:val="27130E"/>
                <w:kern w:val="2"/>
                <w:szCs w:val="20"/>
                <w:rtl/>
                <w14:ligatures w14:val="standard"/>
              </w:rPr>
              <w:t>.</w:t>
            </w:r>
          </w:p>
        </w:tc>
      </w:tr>
      <w:tr w:rsidR="005858D7" w:rsidRPr="005858D7" w14:paraId="20D44948" w14:textId="77777777" w:rsidTr="00CC01B7">
        <w:tc>
          <w:tcPr>
            <w:tcW w:w="235" w:type="pct"/>
          </w:tcPr>
          <w:p w14:paraId="215968C9"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p>
        </w:tc>
        <w:tc>
          <w:tcPr>
            <w:tcW w:w="4765" w:type="pct"/>
          </w:tcPr>
          <w:p w14:paraId="7E15AE7F"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 w:val="20"/>
                <w:szCs w:val="18"/>
                <w14:ligatures w14:val="standard"/>
              </w:rPr>
            </w:pPr>
          </w:p>
        </w:tc>
      </w:tr>
    </w:tbl>
    <w:p w14:paraId="0B0C0E79" w14:textId="29D20FF5" w:rsidR="005858D7" w:rsidRPr="005858D7" w:rsidRDefault="00BA6566" w:rsidP="005858D7">
      <w:pPr>
        <w:keepNext/>
        <w:keepLines/>
        <w:pBdr>
          <w:bottom w:val="thickThinLargeGap" w:sz="24" w:space="1" w:color="4F271C"/>
        </w:pBdr>
        <w:tabs>
          <w:tab w:val="num" w:pos="360"/>
        </w:tabs>
        <w:spacing w:before="240" w:after="60" w:line="252" w:lineRule="auto"/>
        <w:ind w:left="357" w:hanging="357"/>
        <w:jc w:val="both"/>
        <w:outlineLvl w:val="0"/>
        <w:rPr>
          <w:rFonts w:ascii="Franklin Gothic Medium" w:eastAsia="Times New Roman" w:hAnsi="Franklin Gothic Medium" w:cs="Tahoma"/>
          <w:b/>
          <w:bCs/>
          <w:caps/>
          <w:color w:val="3891A7"/>
          <w:kern w:val="2"/>
          <w:sz w:val="32"/>
          <w:szCs w:val="24"/>
          <w14:ligatures w14:val="standard"/>
        </w:rPr>
      </w:pPr>
      <w:r>
        <w:rPr>
          <w:rFonts w:ascii="Franklin Gothic Medium" w:eastAsia="Times New Roman" w:hAnsi="Franklin Gothic Medium" w:cs="Tahoma" w:hint="cs"/>
          <w:b/>
          <w:bCs/>
          <w:caps/>
          <w:color w:val="3891A7"/>
          <w:kern w:val="2"/>
          <w:sz w:val="32"/>
          <w:szCs w:val="24"/>
          <w:rtl/>
          <w:lang w:val="he-IL"/>
          <w14:ligatures w14:val="standard"/>
        </w:rPr>
        <w:t xml:space="preserve">3.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העדפת</w:t>
      </w:r>
      <w:r w:rsidR="005858D7" w:rsidRPr="005858D7">
        <w:rPr>
          <w:rFonts w:ascii="Franklin Gothic Medium" w:eastAsia="Times New Roman" w:hAnsi="Franklin Gothic Medium" w:cs="Tahoma"/>
          <w:b/>
          <w:bCs/>
          <w:caps/>
          <w:color w:val="3891A7"/>
          <w:kern w:val="2"/>
          <w:sz w:val="32"/>
          <w:szCs w:val="24"/>
          <w:rtl/>
          <w:lang w:val="he-IL"/>
          <w14:ligatures w14:val="standard"/>
        </w:rPr>
        <w:t xml:space="preserve">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התעשייה</w:t>
      </w:r>
      <w:r w:rsidR="005858D7" w:rsidRPr="005858D7">
        <w:rPr>
          <w:rFonts w:ascii="Franklin Gothic Medium" w:eastAsia="Times New Roman" w:hAnsi="Franklin Gothic Medium" w:cs="Tahoma"/>
          <w:b/>
          <w:bCs/>
          <w:caps/>
          <w:color w:val="3891A7"/>
          <w:kern w:val="2"/>
          <w:sz w:val="32"/>
          <w:szCs w:val="24"/>
          <w:rtl/>
          <w:lang w:val="he-IL"/>
          <w14:ligatures w14:val="standard"/>
        </w:rPr>
        <w:t xml:space="preserve">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המקומית</w:t>
      </w:r>
      <w:r w:rsidR="005858D7" w:rsidRPr="005858D7">
        <w:rPr>
          <w:rFonts w:ascii="Franklin Gothic Medium" w:eastAsia="Times New Roman" w:hAnsi="Franklin Gothic Medium" w:cs="Tahoma"/>
          <w:b/>
          <w:bCs/>
          <w:caps/>
          <w:color w:val="3891A7"/>
          <w:kern w:val="2"/>
          <w:sz w:val="32"/>
          <w:szCs w:val="24"/>
          <w:rtl/>
          <w:lang w:val="he-IL"/>
          <w14:ligatures w14:val="standard"/>
        </w:rPr>
        <w:t xml:space="preserve">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ועידוד</w:t>
      </w:r>
      <w:r w:rsidR="005858D7" w:rsidRPr="005858D7">
        <w:rPr>
          <w:rFonts w:ascii="Franklin Gothic Medium" w:eastAsia="Times New Roman" w:hAnsi="Franklin Gothic Medium" w:cs="Tahoma"/>
          <w:b/>
          <w:bCs/>
          <w:caps/>
          <w:color w:val="3891A7"/>
          <w:kern w:val="2"/>
          <w:sz w:val="32"/>
          <w:szCs w:val="24"/>
          <w:rtl/>
          <w:lang w:val="he-IL"/>
          <w14:ligatures w14:val="standard"/>
        </w:rPr>
        <w:t xml:space="preserve">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ההשקעות</w:t>
      </w:r>
      <w:r w:rsidR="005858D7" w:rsidRPr="005858D7">
        <w:rPr>
          <w:rFonts w:ascii="Franklin Gothic Medium" w:eastAsia="Times New Roman" w:hAnsi="Franklin Gothic Medium" w:cs="Tahoma"/>
          <w:b/>
          <w:bCs/>
          <w:caps/>
          <w:color w:val="3891A7"/>
          <w:kern w:val="2"/>
          <w:sz w:val="32"/>
          <w:szCs w:val="24"/>
          <w:rtl/>
          <w:lang w:val="he-IL"/>
          <w14:ligatures w14:val="standard"/>
        </w:rPr>
        <w:t xml:space="preserve">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בארץ</w:t>
      </w:r>
    </w:p>
    <w:tbl>
      <w:tblPr>
        <w:bidiVisual/>
        <w:tblW w:w="5002" w:type="pct"/>
        <w:tblCellMar>
          <w:left w:w="0" w:type="dxa"/>
          <w:right w:w="0" w:type="dxa"/>
        </w:tblCellMar>
        <w:tblLook w:val="04A0" w:firstRow="1" w:lastRow="0" w:firstColumn="1" w:lastColumn="0" w:noHBand="0" w:noVBand="1"/>
        <w:tblDescription w:val="סעיף 3 של רשימת פעולות ביצוע: אריזה לטיול"/>
      </w:tblPr>
      <w:tblGrid>
        <w:gridCol w:w="364"/>
        <w:gridCol w:w="7945"/>
      </w:tblGrid>
      <w:tr w:rsidR="005858D7" w:rsidRPr="005858D7" w14:paraId="3C1758CD" w14:textId="77777777" w:rsidTr="00CC01B7">
        <w:sdt>
          <w:sdtPr>
            <w:rPr>
              <w:rFonts w:ascii="Tahoma" w:eastAsia="Franklin Gothic Medium" w:hAnsi="Tahoma" w:cs="Tahoma"/>
              <w:color w:val="2A6C7D"/>
              <w:kern w:val="2"/>
              <w:szCs w:val="20"/>
              <w:rtl/>
              <w14:ligatures w14:val="standard"/>
            </w:rPr>
            <w:id w:val="508028715"/>
            <w15:appearance w15:val="hidden"/>
            <w14:checkbox>
              <w14:checked w14:val="0"/>
              <w14:checkedState w14:val="2612" w14:font="MS Gothic"/>
              <w14:uncheckedState w14:val="2610" w14:font="MS Gothic"/>
            </w14:checkbox>
          </w:sdtPr>
          <w:sdtContent>
            <w:tc>
              <w:tcPr>
                <w:tcW w:w="219" w:type="pct"/>
              </w:tcPr>
              <w:p w14:paraId="6893FE16"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81" w:type="pct"/>
          </w:tcPr>
          <w:p w14:paraId="108792CC"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b/>
                <w:bCs/>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lang w:val="he-IL"/>
                <w14:ligatures w14:val="standard"/>
              </w:rPr>
              <w:t xml:space="preserve">עידוד </w:t>
            </w:r>
            <w:proofErr w:type="spellStart"/>
            <w:r w:rsidRPr="005858D7">
              <w:rPr>
                <w:rFonts w:ascii="Franklin Gothic Medium" w:eastAsia="Franklin Gothic Medium" w:hAnsi="Franklin Gothic Medium" w:cs="Tahoma" w:hint="cs"/>
                <w:b/>
                <w:bCs/>
                <w:color w:val="27130E"/>
                <w:kern w:val="2"/>
                <w:szCs w:val="20"/>
                <w:rtl/>
                <w:lang w:val="he-IL"/>
                <w14:ligatures w14:val="standard"/>
              </w:rPr>
              <w:t>ותמרוץ</w:t>
            </w:r>
            <w:proofErr w:type="spellEnd"/>
            <w:r w:rsidRPr="005858D7">
              <w:rPr>
                <w:rFonts w:ascii="Franklin Gothic Medium" w:eastAsia="Franklin Gothic Medium" w:hAnsi="Franklin Gothic Medium" w:cs="Tahoma" w:hint="cs"/>
                <w:b/>
                <w:bCs/>
                <w:color w:val="27130E"/>
                <w:kern w:val="2"/>
                <w:szCs w:val="20"/>
                <w:rtl/>
                <w:lang w:val="he-IL"/>
                <w14:ligatures w14:val="standard"/>
              </w:rPr>
              <w:t xml:space="preserve"> רכישת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סחורות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המיוצרות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בישראל</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ובמידת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הנדרש הסרת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חסמים</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רגולטוריים וצמצום יבוא מקביל, לצורך הגברת וחיזוק פעילות המשק</w:t>
            </w:r>
            <w:r w:rsidRPr="005858D7">
              <w:rPr>
                <w:rFonts w:ascii="Franklin Gothic Medium" w:eastAsia="Franklin Gothic Medium" w:hAnsi="Franklin Gothic Medium" w:cs="Tahoma"/>
                <w:b/>
                <w:bCs/>
                <w:color w:val="27130E"/>
                <w:kern w:val="2"/>
                <w:szCs w:val="20"/>
                <w:rtl/>
                <w:lang w:val="he-IL"/>
                <w14:ligatures w14:val="standard"/>
              </w:rPr>
              <w:t>.</w:t>
            </w:r>
          </w:p>
        </w:tc>
      </w:tr>
      <w:tr w:rsidR="005858D7" w:rsidRPr="005858D7" w14:paraId="6F1B8278" w14:textId="77777777" w:rsidTr="00CC01B7">
        <w:sdt>
          <w:sdtPr>
            <w:rPr>
              <w:rFonts w:ascii="Tahoma" w:eastAsia="Franklin Gothic Medium" w:hAnsi="Tahoma" w:cs="Tahoma"/>
              <w:color w:val="2A6C7D"/>
              <w:kern w:val="2"/>
              <w:szCs w:val="20"/>
              <w:rtl/>
              <w14:ligatures w14:val="standard"/>
            </w:rPr>
            <w:id w:val="-1187365822"/>
            <w15:appearance w15:val="hidden"/>
            <w14:checkbox>
              <w14:checked w14:val="0"/>
              <w14:checkedState w14:val="2612" w14:font="MS Gothic"/>
              <w14:uncheckedState w14:val="2610" w14:font="MS Gothic"/>
            </w14:checkbox>
          </w:sdtPr>
          <w:sdtContent>
            <w:tc>
              <w:tcPr>
                <w:tcW w:w="219" w:type="pct"/>
              </w:tcPr>
              <w:p w14:paraId="66B68F41"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81" w:type="pct"/>
          </w:tcPr>
          <w:p w14:paraId="04A2A834"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rtl/>
                <w14:ligatures w14:val="standard"/>
              </w:rPr>
            </w:pPr>
            <w:r w:rsidRPr="005858D7">
              <w:rPr>
                <w:rFonts w:ascii="Franklin Gothic Medium" w:eastAsia="Franklin Gothic Medium" w:hAnsi="Franklin Gothic Medium" w:cs="Tahoma" w:hint="cs"/>
                <w:b/>
                <w:bCs/>
                <w:color w:val="27130E"/>
                <w:kern w:val="2"/>
                <w:szCs w:val="20"/>
                <w:rtl/>
                <w:lang w:val="he-IL"/>
                <w14:ligatures w14:val="standard"/>
              </w:rPr>
              <w:t>פחת מואץ אגרסיבי להשקעות-</w:t>
            </w:r>
            <w:r w:rsidRPr="005858D7">
              <w:rPr>
                <w:rFonts w:ascii="Franklin Gothic Medium" w:eastAsia="Franklin Gothic Medium" w:hAnsi="Franklin Gothic Medium" w:cs="Tahoma" w:hint="cs"/>
                <w:color w:val="27130E"/>
                <w:kern w:val="2"/>
                <w:szCs w:val="20"/>
                <w:rtl/>
                <w:lang w:val="he-IL"/>
                <w14:ligatures w14:val="standard"/>
              </w:rPr>
              <w:t xml:space="preserve"> יש לקבוע</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הוראות</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לפחת</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מואץ</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אגרסיבי להשקעות</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במשק בשנתיים</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הקרובות, ובכך</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להבטיח</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לטווח</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הבינוני</w:t>
            </w:r>
            <w:r w:rsidRPr="005858D7">
              <w:rPr>
                <w:rFonts w:ascii="Franklin Gothic Medium" w:eastAsia="Franklin Gothic Medium" w:hAnsi="Franklin Gothic Medium" w:cs="Tahoma"/>
                <w:color w:val="27130E"/>
                <w:kern w:val="2"/>
                <w:szCs w:val="20"/>
                <w:rtl/>
                <w14:ligatures w14:val="standard"/>
              </w:rPr>
              <w:t>-</w:t>
            </w:r>
            <w:r w:rsidRPr="005858D7">
              <w:rPr>
                <w:rFonts w:ascii="Franklin Gothic Medium" w:eastAsia="Franklin Gothic Medium" w:hAnsi="Franklin Gothic Medium" w:cs="Tahoma" w:hint="cs"/>
                <w:color w:val="27130E"/>
                <w:kern w:val="2"/>
                <w:szCs w:val="20"/>
                <w:rtl/>
                <w14:ligatures w14:val="standard"/>
              </w:rPr>
              <w:t>ארוך</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את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ביצוע</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ההשקעות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והצמיחה</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במשק הישראלי.</w:t>
            </w:r>
          </w:p>
        </w:tc>
      </w:tr>
      <w:tr w:rsidR="005858D7" w:rsidRPr="005858D7" w14:paraId="7EAFC0A1" w14:textId="77777777" w:rsidTr="00CC01B7">
        <w:sdt>
          <w:sdtPr>
            <w:rPr>
              <w:rFonts w:ascii="Tahoma" w:eastAsia="Franklin Gothic Medium" w:hAnsi="Tahoma" w:cs="Tahoma"/>
              <w:color w:val="2A6C7D"/>
              <w:kern w:val="2"/>
              <w:szCs w:val="20"/>
              <w:rtl/>
              <w14:ligatures w14:val="standard"/>
            </w:rPr>
            <w:id w:val="-179893875"/>
            <w15:appearance w15:val="hidden"/>
            <w14:checkbox>
              <w14:checked w14:val="0"/>
              <w14:checkedState w14:val="2612" w14:font="MS Gothic"/>
              <w14:uncheckedState w14:val="2610" w14:font="MS Gothic"/>
            </w14:checkbox>
          </w:sdtPr>
          <w:sdtContent>
            <w:tc>
              <w:tcPr>
                <w:tcW w:w="219" w:type="pct"/>
              </w:tcPr>
              <w:p w14:paraId="0D691C8C"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81" w:type="pct"/>
          </w:tcPr>
          <w:p w14:paraId="1478F084"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14:ligatures w14:val="standard"/>
              </w:rPr>
              <w:t>עידוד</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רכישות</w:t>
            </w:r>
            <w:r w:rsidRPr="005858D7">
              <w:rPr>
                <w:rFonts w:ascii="Franklin Gothic Medium" w:eastAsia="Franklin Gothic Medium" w:hAnsi="Franklin Gothic Medium" w:cs="Tahoma"/>
                <w:b/>
                <w:bCs/>
                <w:color w:val="27130E"/>
                <w:kern w:val="2"/>
                <w:szCs w:val="20"/>
                <w:rtl/>
                <w14:ligatures w14:val="standard"/>
              </w:rPr>
              <w:t xml:space="preserve"> </w:t>
            </w:r>
            <w:r w:rsidRPr="005858D7">
              <w:rPr>
                <w:rFonts w:ascii="Franklin Gothic Medium" w:eastAsia="Franklin Gothic Medium" w:hAnsi="Franklin Gothic Medium" w:cs="Tahoma" w:hint="cs"/>
                <w:b/>
                <w:bCs/>
                <w:color w:val="27130E"/>
                <w:kern w:val="2"/>
                <w:szCs w:val="20"/>
                <w:rtl/>
                <w14:ligatures w14:val="standard"/>
              </w:rPr>
              <w:t>ומיזוגים</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-יצירת הקלות וצמצום התערבויות רגולטוריות לעידוד ביצוע רכישות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ומיזוגים</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במהירות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הנדרשת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 תוך הקלה</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בהיבטי התחרות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וההגבלים על</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מיזוגים</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שונים</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ובפרט לצורך הצלת עסקים בקשיים.</w:t>
            </w:r>
          </w:p>
        </w:tc>
      </w:tr>
      <w:sdt>
        <w:sdtPr>
          <w:rPr>
            <w:rFonts w:ascii="Tahoma" w:eastAsia="Times New Roman" w:hAnsi="Tahoma" w:cs="Tahoma"/>
            <w:color w:val="27130E"/>
            <w:kern w:val="2"/>
            <w:szCs w:val="20"/>
            <w:rtl/>
            <w14:ligatures w14:val="standard"/>
          </w:rPr>
          <w:id w:val="929010195"/>
          <w15:repeatingSection/>
        </w:sdtPr>
        <w:sdtEndPr>
          <w:rPr>
            <w:rFonts w:ascii="Franklin Gothic Medium" w:hAnsi="Franklin Gothic Medium"/>
          </w:rPr>
        </w:sdtEndPr>
        <w:sdtContent>
          <w:sdt>
            <w:sdtPr>
              <w:rPr>
                <w:rFonts w:ascii="Tahoma" w:eastAsia="Times New Roman" w:hAnsi="Tahoma" w:cs="Tahoma"/>
                <w:color w:val="27130E"/>
                <w:kern w:val="2"/>
                <w:szCs w:val="20"/>
                <w:rtl/>
                <w14:ligatures w14:val="standard"/>
              </w:rPr>
              <w:id w:val="-799540529"/>
              <w:placeholder>
                <w:docPart w:val="F4C3905C3775408790962002931E2AE1"/>
              </w:placeholder>
              <w15:repeatingSectionItem/>
            </w:sdtPr>
            <w:sdtEndPr>
              <w:rPr>
                <w:rFonts w:ascii="Franklin Gothic Medium" w:hAnsi="Franklin Gothic Medium"/>
              </w:rPr>
            </w:sdtEndPr>
            <w:sdtContent>
              <w:tr w:rsidR="005858D7" w:rsidRPr="005858D7" w14:paraId="26930E01" w14:textId="77777777" w:rsidTr="00CC01B7">
                <w:trPr>
                  <w:trHeight w:val="348"/>
                </w:trPr>
                <w:sdt>
                  <w:sdtPr>
                    <w:rPr>
                      <w:rFonts w:ascii="Tahoma" w:eastAsia="Times New Roman" w:hAnsi="Tahoma" w:cs="Tahoma"/>
                      <w:color w:val="27130E"/>
                      <w:kern w:val="2"/>
                      <w:szCs w:val="20"/>
                      <w:rtl/>
                      <w14:ligatures w14:val="standard"/>
                    </w:rPr>
                    <w:id w:val="-1331979537"/>
                    <w15:appearance w15:val="hidden"/>
                    <w14:checkbox>
                      <w14:checked w14:val="0"/>
                      <w14:checkedState w14:val="2612" w14:font="MS Gothic"/>
                      <w14:uncheckedState w14:val="2610" w14:font="MS Gothic"/>
                    </w14:checkbox>
                  </w:sdtPr>
                  <w:sdtEndPr>
                    <w:rPr>
                      <w:color w:val="2A6C7D"/>
                    </w:rPr>
                  </w:sdtEndPr>
                  <w:sdtContent>
                    <w:tc>
                      <w:tcPr>
                        <w:tcW w:w="219" w:type="pct"/>
                      </w:tcPr>
                      <w:p w14:paraId="377DE809"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Times New Roman" w:hAnsi="Segoe UI Symbol" w:cs="Segoe UI Symbol" w:hint="cs"/>
                            <w:color w:val="2A6C7D"/>
                            <w:kern w:val="2"/>
                            <w:szCs w:val="20"/>
                            <w:rtl/>
                            <w14:ligatures w14:val="standard"/>
                          </w:rPr>
                          <w:t>☐</w:t>
                        </w:r>
                      </w:p>
                    </w:tc>
                  </w:sdtContent>
                </w:sdt>
                <w:tc>
                  <w:tcPr>
                    <w:tcW w:w="4781" w:type="pct"/>
                  </w:tcPr>
                  <w:p w14:paraId="743B6B5F"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lang w:val="he-IL"/>
                        <w14:ligatures w14:val="standard"/>
                      </w:rPr>
                      <w:t>הקלות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משמעותיות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ברגולציה</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ובחסמים</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המעכבים</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קידום</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פעילויות</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ועסקים</w:t>
                    </w:r>
                    <w:r w:rsidRPr="005858D7">
                      <w:rPr>
                        <w:rFonts w:ascii="Franklin Gothic Medium" w:eastAsia="Franklin Gothic Medium" w:hAnsi="Franklin Gothic Medium" w:cs="Tahoma"/>
                        <w:b/>
                        <w:bCs/>
                        <w:color w:val="27130E"/>
                        <w:kern w:val="2"/>
                        <w:szCs w:val="20"/>
                        <w:rtl/>
                        <w:lang w:val="he-IL"/>
                        <w14:ligatures w14:val="standard"/>
                      </w:rPr>
                      <w:t xml:space="preserve"> </w:t>
                    </w:r>
                    <w:r w:rsidRPr="005858D7">
                      <w:rPr>
                        <w:rFonts w:ascii="Franklin Gothic Medium" w:eastAsia="Franklin Gothic Medium" w:hAnsi="Franklin Gothic Medium" w:cs="Tahoma" w:hint="cs"/>
                        <w:b/>
                        <w:bCs/>
                        <w:color w:val="27130E"/>
                        <w:kern w:val="2"/>
                        <w:szCs w:val="20"/>
                        <w:rtl/>
                        <w:lang w:val="he-IL"/>
                        <w14:ligatures w14:val="standard"/>
                      </w:rPr>
                      <w:t>במשק</w:t>
                    </w:r>
                    <w:r w:rsidRPr="005858D7">
                      <w:rPr>
                        <w:rFonts w:ascii="Franklin Gothic Medium" w:eastAsia="Franklin Gothic Medium" w:hAnsi="Franklin Gothic Medium" w:cs="Tahoma"/>
                        <w:b/>
                        <w:bCs/>
                        <w:color w:val="27130E"/>
                        <w:kern w:val="2"/>
                        <w:szCs w:val="20"/>
                        <w:rtl/>
                        <w:lang w:val="he-IL"/>
                        <w14:ligatures w14:val="standard"/>
                      </w:rPr>
                      <w:t>.</w:t>
                    </w:r>
                  </w:p>
                </w:tc>
              </w:tr>
            </w:sdtContent>
          </w:sdt>
        </w:sdtContent>
      </w:sdt>
      <w:bookmarkStart w:id="6" w:name="_Hlk39745656" w:displacedByCustomXml="next"/>
      <w:sdt>
        <w:sdtPr>
          <w:rPr>
            <w:rFonts w:ascii="Tahoma" w:eastAsia="Times New Roman" w:hAnsi="Tahoma" w:cs="Tahoma"/>
            <w:color w:val="27130E"/>
            <w:kern w:val="2"/>
            <w:szCs w:val="20"/>
            <w:rtl/>
            <w14:ligatures w14:val="standard"/>
          </w:rPr>
          <w:id w:val="-1946222157"/>
          <w15:repeatingSection/>
        </w:sdtPr>
        <w:sdtEndPr>
          <w:rPr>
            <w:rFonts w:ascii="Franklin Gothic Medium" w:hAnsi="Franklin Gothic Medium"/>
          </w:rPr>
        </w:sdtEndPr>
        <w:sdtContent>
          <w:sdt>
            <w:sdtPr>
              <w:rPr>
                <w:rFonts w:ascii="Tahoma" w:eastAsia="Times New Roman" w:hAnsi="Tahoma" w:cs="Tahoma"/>
                <w:color w:val="27130E"/>
                <w:kern w:val="2"/>
                <w:szCs w:val="20"/>
                <w:rtl/>
                <w14:ligatures w14:val="standard"/>
              </w:rPr>
              <w:id w:val="1718000943"/>
              <w:placeholder>
                <w:docPart w:val="7030D044E8394EAD9D3A0EF4E64D41F9"/>
              </w:placeholder>
              <w15:repeatingSectionItem/>
            </w:sdtPr>
            <w:sdtEndPr>
              <w:rPr>
                <w:rFonts w:ascii="Franklin Gothic Medium" w:hAnsi="Franklin Gothic Medium"/>
              </w:rPr>
            </w:sdtEndPr>
            <w:sdtContent>
              <w:tr w:rsidR="005858D7" w:rsidRPr="005858D7" w14:paraId="14FB6939" w14:textId="77777777" w:rsidTr="00CC01B7">
                <w:sdt>
                  <w:sdtPr>
                    <w:rPr>
                      <w:rFonts w:ascii="Tahoma" w:eastAsia="Times New Roman" w:hAnsi="Tahoma" w:cs="Tahoma"/>
                      <w:color w:val="27130E"/>
                      <w:kern w:val="2"/>
                      <w:szCs w:val="20"/>
                      <w:rtl/>
                      <w14:ligatures w14:val="standard"/>
                    </w:rPr>
                    <w:id w:val="-2142558215"/>
                    <w15:appearance w15:val="hidden"/>
                    <w14:checkbox>
                      <w14:checked w14:val="0"/>
                      <w14:checkedState w14:val="2612" w14:font="MS Gothic"/>
                      <w14:uncheckedState w14:val="2610" w14:font="MS Gothic"/>
                    </w14:checkbox>
                  </w:sdtPr>
                  <w:sdtEndPr>
                    <w:rPr>
                      <w:color w:val="2A6C7D"/>
                    </w:rPr>
                  </w:sdtEndPr>
                  <w:sdtContent>
                    <w:tc>
                      <w:tcPr>
                        <w:tcW w:w="219" w:type="pct"/>
                      </w:tcPr>
                      <w:p w14:paraId="728D04D1"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Times New Roman" w:hAnsi="Segoe UI Symbol" w:cs="Segoe UI Symbol" w:hint="cs"/>
                            <w:color w:val="2A6C7D"/>
                            <w:kern w:val="2"/>
                            <w:szCs w:val="20"/>
                            <w:rtl/>
                            <w14:ligatures w14:val="standard"/>
                          </w:rPr>
                          <w:t>☐</w:t>
                        </w:r>
                      </w:p>
                    </w:tc>
                  </w:sdtContent>
                </w:sdt>
                <w:tc>
                  <w:tcPr>
                    <w:tcW w:w="4781" w:type="pct"/>
                  </w:tcPr>
                  <w:p w14:paraId="26FEB891" w14:textId="77777777" w:rsidR="005858D7" w:rsidRPr="005858D7" w:rsidRDefault="005858D7" w:rsidP="005858D7">
                    <w:pPr>
                      <w:spacing w:before="120" w:after="0" w:line="252" w:lineRule="auto"/>
                      <w:ind w:right="720"/>
                      <w:jc w:val="both"/>
                      <w:rPr>
                        <w:rFonts w:ascii="Franklin Gothic Medium" w:eastAsia="Times New Roman" w:hAnsi="Franklin Gothic Medium" w:cs="Tahoma"/>
                        <w:color w:val="27130E"/>
                        <w:kern w:val="2"/>
                        <w:szCs w:val="20"/>
                        <w14:ligatures w14:val="standard"/>
                      </w:rPr>
                    </w:pPr>
                    <w:r w:rsidRPr="005858D7">
                      <w:rPr>
                        <w:rFonts w:ascii="Franklin Gothic Medium" w:eastAsia="Times New Roman" w:hAnsi="Franklin Gothic Medium" w:cs="Tahoma" w:hint="cs"/>
                        <w:b/>
                        <w:bCs/>
                        <w:color w:val="27130E"/>
                        <w:kern w:val="2"/>
                        <w:szCs w:val="20"/>
                        <w:rtl/>
                        <w14:ligatures w14:val="standard"/>
                      </w:rPr>
                      <w:t>הענקת</w:t>
                    </w:r>
                    <w:r w:rsidRPr="005858D7">
                      <w:rPr>
                        <w:rFonts w:ascii="Franklin Gothic Medium" w:eastAsia="Times New Roman" w:hAnsi="Franklin Gothic Medium" w:cs="Tahoma"/>
                        <w:b/>
                        <w:bCs/>
                        <w:color w:val="27130E"/>
                        <w:kern w:val="2"/>
                        <w:szCs w:val="20"/>
                        <w:rtl/>
                        <w14:ligatures w14:val="standard"/>
                      </w:rPr>
                      <w:t xml:space="preserve"> </w:t>
                    </w:r>
                    <w:r w:rsidRPr="005858D7">
                      <w:rPr>
                        <w:rFonts w:ascii="Franklin Gothic Medium" w:eastAsia="Times New Roman" w:hAnsi="Franklin Gothic Medium" w:cs="Tahoma" w:hint="cs"/>
                        <w:b/>
                        <w:bCs/>
                        <w:color w:val="27130E"/>
                        <w:kern w:val="2"/>
                        <w:szCs w:val="20"/>
                        <w:rtl/>
                        <w14:ligatures w14:val="standard"/>
                      </w:rPr>
                      <w:t>סמכויות</w:t>
                    </w:r>
                    <w:r w:rsidRPr="005858D7">
                      <w:rPr>
                        <w:rFonts w:ascii="Franklin Gothic Medium" w:eastAsia="Times New Roman" w:hAnsi="Franklin Gothic Medium" w:cs="Tahoma"/>
                        <w:b/>
                        <w:bCs/>
                        <w:color w:val="27130E"/>
                        <w:kern w:val="2"/>
                        <w:szCs w:val="20"/>
                        <w:rtl/>
                        <w14:ligatures w14:val="standard"/>
                      </w:rPr>
                      <w:t xml:space="preserve"> </w:t>
                    </w:r>
                    <w:r w:rsidRPr="005858D7">
                      <w:rPr>
                        <w:rFonts w:ascii="Franklin Gothic Medium" w:eastAsia="Times New Roman" w:hAnsi="Franklin Gothic Medium" w:cs="Tahoma" w:hint="cs"/>
                        <w:b/>
                        <w:bCs/>
                        <w:color w:val="27130E"/>
                        <w:kern w:val="2"/>
                        <w:szCs w:val="20"/>
                        <w:rtl/>
                        <w14:ligatures w14:val="standard"/>
                      </w:rPr>
                      <w:t>מעשיות</w:t>
                    </w:r>
                    <w:r w:rsidRPr="005858D7">
                      <w:rPr>
                        <w:rFonts w:ascii="Franklin Gothic Medium" w:eastAsia="Times New Roman" w:hAnsi="Franklin Gothic Medium" w:cs="Tahoma"/>
                        <w:b/>
                        <w:bCs/>
                        <w:color w:val="27130E"/>
                        <w:kern w:val="2"/>
                        <w:szCs w:val="20"/>
                        <w:rtl/>
                        <w14:ligatures w14:val="standard"/>
                      </w:rPr>
                      <w:t xml:space="preserve"> </w:t>
                    </w:r>
                    <w:r w:rsidRPr="005858D7">
                      <w:rPr>
                        <w:rFonts w:ascii="Franklin Gothic Medium" w:eastAsia="Times New Roman" w:hAnsi="Franklin Gothic Medium" w:cs="Tahoma" w:hint="cs"/>
                        <w:b/>
                        <w:bCs/>
                        <w:color w:val="27130E"/>
                        <w:kern w:val="2"/>
                        <w:szCs w:val="20"/>
                        <w:rtl/>
                        <w14:ligatures w14:val="standard"/>
                      </w:rPr>
                      <w:t>לדרג</w:t>
                    </w:r>
                    <w:r w:rsidRPr="005858D7">
                      <w:rPr>
                        <w:rFonts w:ascii="Franklin Gothic Medium" w:eastAsia="Times New Roman" w:hAnsi="Franklin Gothic Medium" w:cs="Tahoma"/>
                        <w:b/>
                        <w:bCs/>
                        <w:color w:val="27130E"/>
                        <w:kern w:val="2"/>
                        <w:szCs w:val="20"/>
                        <w:rtl/>
                        <w14:ligatures w14:val="standard"/>
                      </w:rPr>
                      <w:t xml:space="preserve"> </w:t>
                    </w:r>
                    <w:r w:rsidRPr="005858D7">
                      <w:rPr>
                        <w:rFonts w:ascii="Franklin Gothic Medium" w:eastAsia="Times New Roman" w:hAnsi="Franklin Gothic Medium" w:cs="Tahoma" w:hint="cs"/>
                        <w:b/>
                        <w:bCs/>
                        <w:color w:val="27130E"/>
                        <w:kern w:val="2"/>
                        <w:szCs w:val="20"/>
                        <w:rtl/>
                        <w14:ligatures w14:val="standard"/>
                      </w:rPr>
                      <w:t>הניהולי</w:t>
                    </w:r>
                    <w:r w:rsidRPr="005858D7">
                      <w:rPr>
                        <w:rFonts w:ascii="Franklin Gothic Medium" w:eastAsia="Times New Roman" w:hAnsi="Franklin Gothic Medium" w:cs="Tahoma"/>
                        <w:color w:val="27130E"/>
                        <w:kern w:val="2"/>
                        <w:szCs w:val="20"/>
                        <w:rtl/>
                        <w14:ligatures w14:val="standard"/>
                      </w:rPr>
                      <w:t xml:space="preserve"> </w:t>
                    </w:r>
                    <w:r w:rsidRPr="005858D7">
                      <w:rPr>
                        <w:rFonts w:ascii="Franklin Gothic Medium" w:eastAsia="Times New Roman" w:hAnsi="Franklin Gothic Medium" w:cs="Tahoma" w:hint="cs"/>
                        <w:color w:val="27130E"/>
                        <w:kern w:val="2"/>
                        <w:szCs w:val="20"/>
                        <w:rtl/>
                        <w14:ligatures w14:val="standard"/>
                      </w:rPr>
                      <w:t>הפועל</w:t>
                    </w:r>
                    <w:r w:rsidRPr="005858D7">
                      <w:rPr>
                        <w:rFonts w:ascii="Franklin Gothic Medium" w:eastAsia="Times New Roman" w:hAnsi="Franklin Gothic Medium" w:cs="Tahoma"/>
                        <w:color w:val="27130E"/>
                        <w:kern w:val="2"/>
                        <w:szCs w:val="20"/>
                        <w:rtl/>
                        <w14:ligatures w14:val="standard"/>
                      </w:rPr>
                      <w:t xml:space="preserve"> </w:t>
                    </w:r>
                    <w:r w:rsidRPr="005858D7">
                      <w:rPr>
                        <w:rFonts w:ascii="Franklin Gothic Medium" w:eastAsia="Times New Roman" w:hAnsi="Franklin Gothic Medium" w:cs="Tahoma" w:hint="cs"/>
                        <w:color w:val="27130E"/>
                        <w:kern w:val="2"/>
                        <w:szCs w:val="20"/>
                        <w:rtl/>
                        <w14:ligatures w14:val="standard"/>
                      </w:rPr>
                      <w:t>בשטח</w:t>
                    </w:r>
                    <w:r w:rsidRPr="005858D7">
                      <w:rPr>
                        <w:rFonts w:ascii="Franklin Gothic Medium" w:eastAsia="Times New Roman" w:hAnsi="Franklin Gothic Medium" w:cs="Tahoma"/>
                        <w:color w:val="27130E"/>
                        <w:kern w:val="2"/>
                        <w:szCs w:val="20"/>
                        <w:rtl/>
                        <w14:ligatures w14:val="standard"/>
                      </w:rPr>
                      <w:t xml:space="preserve">, </w:t>
                    </w:r>
                    <w:r w:rsidRPr="005858D7">
                      <w:rPr>
                        <w:rFonts w:ascii="Franklin Gothic Medium" w:eastAsia="Times New Roman" w:hAnsi="Franklin Gothic Medium" w:cs="Tahoma" w:hint="cs"/>
                        <w:color w:val="27130E"/>
                        <w:kern w:val="2"/>
                        <w:szCs w:val="20"/>
                        <w:rtl/>
                        <w14:ligatures w14:val="standard"/>
                      </w:rPr>
                      <w:t>לרבות</w:t>
                    </w:r>
                    <w:r w:rsidRPr="005858D7">
                      <w:rPr>
                        <w:rFonts w:ascii="Franklin Gothic Medium" w:eastAsia="Times New Roman" w:hAnsi="Franklin Gothic Medium" w:cs="Tahoma"/>
                        <w:color w:val="27130E"/>
                        <w:kern w:val="2"/>
                        <w:szCs w:val="20"/>
                        <w:rtl/>
                        <w14:ligatures w14:val="standard"/>
                      </w:rPr>
                      <w:t xml:space="preserve"> </w:t>
                    </w:r>
                    <w:r w:rsidRPr="005858D7">
                      <w:rPr>
                        <w:rFonts w:ascii="Franklin Gothic Medium" w:eastAsia="Times New Roman" w:hAnsi="Franklin Gothic Medium" w:cs="Tahoma" w:hint="cs"/>
                        <w:color w:val="27130E"/>
                        <w:kern w:val="2"/>
                        <w:szCs w:val="20"/>
                        <w:rtl/>
                        <w14:ligatures w14:val="standard"/>
                      </w:rPr>
                      <w:t>העיריות</w:t>
                    </w:r>
                    <w:r w:rsidRPr="005858D7">
                      <w:rPr>
                        <w:rFonts w:ascii="Franklin Gothic Medium" w:eastAsia="Times New Roman" w:hAnsi="Franklin Gothic Medium" w:cs="Tahoma"/>
                        <w:color w:val="27130E"/>
                        <w:kern w:val="2"/>
                        <w:szCs w:val="20"/>
                        <w:rtl/>
                        <w14:ligatures w14:val="standard"/>
                      </w:rPr>
                      <w:t xml:space="preserve"> </w:t>
                    </w:r>
                    <w:r w:rsidRPr="005858D7">
                      <w:rPr>
                        <w:rFonts w:ascii="Franklin Gothic Medium" w:eastAsia="Times New Roman" w:hAnsi="Franklin Gothic Medium" w:cs="Tahoma" w:hint="cs"/>
                        <w:color w:val="27130E"/>
                        <w:kern w:val="2"/>
                        <w:szCs w:val="20"/>
                        <w:rtl/>
                        <w14:ligatures w14:val="standard"/>
                      </w:rPr>
                      <w:t>והרשויות</w:t>
                    </w:r>
                    <w:r w:rsidRPr="005858D7">
                      <w:rPr>
                        <w:rFonts w:ascii="Franklin Gothic Medium" w:eastAsia="Times New Roman" w:hAnsi="Franklin Gothic Medium" w:cs="Tahoma"/>
                        <w:color w:val="27130E"/>
                        <w:kern w:val="2"/>
                        <w:szCs w:val="20"/>
                        <w:rtl/>
                        <w14:ligatures w14:val="standard"/>
                      </w:rPr>
                      <w:t xml:space="preserve"> </w:t>
                    </w:r>
                    <w:r w:rsidRPr="005858D7">
                      <w:rPr>
                        <w:rFonts w:ascii="Franklin Gothic Medium" w:eastAsia="Times New Roman" w:hAnsi="Franklin Gothic Medium" w:cs="Tahoma" w:hint="cs"/>
                        <w:color w:val="27130E"/>
                        <w:kern w:val="2"/>
                        <w:szCs w:val="20"/>
                        <w:rtl/>
                        <w14:ligatures w14:val="standard"/>
                      </w:rPr>
                      <w:t>המקומיות</w:t>
                    </w:r>
                    <w:r w:rsidRPr="005858D7">
                      <w:rPr>
                        <w:rFonts w:ascii="Franklin Gothic Medium" w:eastAsia="Times New Roman" w:hAnsi="Franklin Gothic Medium" w:cs="Tahoma"/>
                        <w:color w:val="27130E"/>
                        <w:kern w:val="2"/>
                        <w:szCs w:val="20"/>
                        <w:rtl/>
                        <w14:ligatures w14:val="standard"/>
                      </w:rPr>
                      <w:t xml:space="preserve">, </w:t>
                    </w:r>
                    <w:r w:rsidRPr="005858D7">
                      <w:rPr>
                        <w:rFonts w:ascii="Franklin Gothic Medium" w:eastAsia="Times New Roman" w:hAnsi="Franklin Gothic Medium" w:cs="Tahoma" w:hint="cs"/>
                        <w:color w:val="27130E"/>
                        <w:kern w:val="2"/>
                        <w:szCs w:val="20"/>
                        <w:rtl/>
                        <w14:ligatures w14:val="standard"/>
                      </w:rPr>
                      <w:t>מנהלי</w:t>
                    </w:r>
                    <w:r w:rsidRPr="005858D7">
                      <w:rPr>
                        <w:rFonts w:ascii="Franklin Gothic Medium" w:eastAsia="Times New Roman" w:hAnsi="Franklin Gothic Medium" w:cs="Tahoma"/>
                        <w:color w:val="27130E"/>
                        <w:kern w:val="2"/>
                        <w:szCs w:val="20"/>
                        <w:rtl/>
                        <w14:ligatures w14:val="standard"/>
                      </w:rPr>
                      <w:t xml:space="preserve"> </w:t>
                    </w:r>
                    <w:r w:rsidRPr="005858D7">
                      <w:rPr>
                        <w:rFonts w:ascii="Franklin Gothic Medium" w:eastAsia="Times New Roman" w:hAnsi="Franklin Gothic Medium" w:cs="Tahoma" w:hint="cs"/>
                        <w:color w:val="27130E"/>
                        <w:kern w:val="2"/>
                        <w:szCs w:val="20"/>
                        <w:rtl/>
                        <w14:ligatures w14:val="standard"/>
                      </w:rPr>
                      <w:t>רשויות</w:t>
                    </w:r>
                    <w:r w:rsidRPr="005858D7">
                      <w:rPr>
                        <w:rFonts w:ascii="Franklin Gothic Medium" w:eastAsia="Times New Roman" w:hAnsi="Franklin Gothic Medium" w:cs="Tahoma"/>
                        <w:color w:val="27130E"/>
                        <w:kern w:val="2"/>
                        <w:szCs w:val="20"/>
                        <w:rtl/>
                        <w14:ligatures w14:val="standard"/>
                      </w:rPr>
                      <w:t xml:space="preserve"> </w:t>
                    </w:r>
                    <w:r w:rsidRPr="005858D7">
                      <w:rPr>
                        <w:rFonts w:ascii="Franklin Gothic Medium" w:eastAsia="Times New Roman" w:hAnsi="Franklin Gothic Medium" w:cs="Tahoma" w:hint="cs"/>
                        <w:color w:val="27130E"/>
                        <w:kern w:val="2"/>
                        <w:szCs w:val="20"/>
                        <w:rtl/>
                        <w14:ligatures w14:val="standard"/>
                      </w:rPr>
                      <w:t>וגופים</w:t>
                    </w:r>
                    <w:r w:rsidRPr="005858D7">
                      <w:rPr>
                        <w:rFonts w:ascii="Franklin Gothic Medium" w:eastAsia="Times New Roman" w:hAnsi="Franklin Gothic Medium" w:cs="Tahoma"/>
                        <w:color w:val="27130E"/>
                        <w:kern w:val="2"/>
                        <w:szCs w:val="20"/>
                        <w:rtl/>
                        <w14:ligatures w14:val="standard"/>
                      </w:rPr>
                      <w:t xml:space="preserve"> </w:t>
                    </w:r>
                    <w:r w:rsidRPr="005858D7">
                      <w:rPr>
                        <w:rFonts w:ascii="Franklin Gothic Medium" w:eastAsia="Times New Roman" w:hAnsi="Franklin Gothic Medium" w:cs="Tahoma" w:hint="cs"/>
                        <w:color w:val="27130E"/>
                        <w:kern w:val="2"/>
                        <w:szCs w:val="20"/>
                        <w:rtl/>
                        <w14:ligatures w14:val="standard"/>
                      </w:rPr>
                      <w:t>ציבוריים</w:t>
                    </w:r>
                    <w:r w:rsidRPr="005858D7">
                      <w:rPr>
                        <w:rFonts w:ascii="Franklin Gothic Medium" w:eastAsia="Times New Roman" w:hAnsi="Franklin Gothic Medium" w:cs="Tahoma"/>
                        <w:color w:val="27130E"/>
                        <w:kern w:val="2"/>
                        <w:szCs w:val="20"/>
                        <w:rtl/>
                        <w14:ligatures w14:val="standard"/>
                      </w:rPr>
                      <w:t xml:space="preserve"> </w:t>
                    </w:r>
                    <w:r w:rsidRPr="005858D7">
                      <w:rPr>
                        <w:rFonts w:ascii="Franklin Gothic Medium" w:eastAsia="Times New Roman" w:hAnsi="Franklin Gothic Medium" w:cs="Tahoma" w:hint="cs"/>
                        <w:color w:val="27130E"/>
                        <w:kern w:val="2"/>
                        <w:szCs w:val="20"/>
                        <w:rtl/>
                        <w14:ligatures w14:val="standard"/>
                      </w:rPr>
                      <w:t>שונים</w:t>
                    </w:r>
                    <w:r w:rsidRPr="005858D7">
                      <w:rPr>
                        <w:rFonts w:ascii="Franklin Gothic Medium" w:eastAsia="Times New Roman" w:hAnsi="Franklin Gothic Medium" w:cs="Tahoma"/>
                        <w:color w:val="27130E"/>
                        <w:kern w:val="2"/>
                        <w:szCs w:val="20"/>
                        <w:rtl/>
                        <w14:ligatures w14:val="standard"/>
                      </w:rPr>
                      <w:t xml:space="preserve"> </w:t>
                    </w:r>
                    <w:r w:rsidRPr="005858D7">
                      <w:rPr>
                        <w:rFonts w:ascii="Franklin Gothic Medium" w:eastAsia="Times New Roman" w:hAnsi="Franklin Gothic Medium" w:cs="Tahoma" w:hint="cs"/>
                        <w:color w:val="27130E"/>
                        <w:kern w:val="2"/>
                        <w:szCs w:val="20"/>
                        <w:rtl/>
                        <w14:ligatures w14:val="standard"/>
                      </w:rPr>
                      <w:t>– לשם קידום הליכים באופן מהיר ויעיל.</w:t>
                    </w:r>
                  </w:p>
                </w:tc>
              </w:tr>
            </w:sdtContent>
          </w:sdt>
          <w:sdt>
            <w:sdtPr>
              <w:rPr>
                <w:rFonts w:ascii="Tahoma" w:eastAsia="Times New Roman" w:hAnsi="Tahoma" w:cs="Tahoma"/>
                <w:color w:val="27130E"/>
                <w:kern w:val="2"/>
                <w:szCs w:val="20"/>
                <w14:ligatures w14:val="standard"/>
              </w:rPr>
              <w:id w:val="-1714186083"/>
              <w:placeholder>
                <w:docPart w:val="218EF5C4893849E3AFA638506FB8F088"/>
              </w:placeholder>
              <w15:repeatingSectionItem/>
            </w:sdtPr>
            <w:sdtEndPr>
              <w:rPr>
                <w:rFonts w:ascii="Franklin Gothic Medium" w:hAnsi="Franklin Gothic Medium"/>
                <w:rtl/>
              </w:rPr>
            </w:sdtEndPr>
            <w:sdtContent>
              <w:tr w:rsidR="005858D7" w:rsidRPr="005858D7" w14:paraId="3B8BB142" w14:textId="77777777" w:rsidTr="00CC01B7">
                <w:sdt>
                  <w:sdtPr>
                    <w:rPr>
                      <w:rFonts w:ascii="Tahoma" w:eastAsia="Times New Roman" w:hAnsi="Tahoma" w:cs="Tahoma"/>
                      <w:color w:val="27130E"/>
                      <w:kern w:val="2"/>
                      <w:szCs w:val="20"/>
                      <w14:ligatures w14:val="standard"/>
                    </w:rPr>
                    <w:id w:val="590748731"/>
                    <w15:appearance w15:val="hidden"/>
                    <w14:checkbox>
                      <w14:checked w14:val="0"/>
                      <w14:checkedState w14:val="2612" w14:font="MS Gothic"/>
                      <w14:uncheckedState w14:val="2610" w14:font="MS Gothic"/>
                    </w14:checkbox>
                  </w:sdtPr>
                  <w:sdtEndPr>
                    <w:rPr>
                      <w:color w:val="2A6C7D"/>
                    </w:rPr>
                  </w:sdtEndPr>
                  <w:sdtContent>
                    <w:tc>
                      <w:tcPr>
                        <w:tcW w:w="219" w:type="pct"/>
                      </w:tcPr>
                      <w:p w14:paraId="0C005B52" w14:textId="77777777" w:rsidR="005858D7" w:rsidRPr="005858D7" w:rsidRDefault="005858D7" w:rsidP="005858D7">
                        <w:pPr>
                          <w:bidi w:val="0"/>
                          <w:spacing w:before="60" w:after="0" w:line="252" w:lineRule="auto"/>
                          <w:jc w:val="right"/>
                          <w:rPr>
                            <w:rFonts w:ascii="Tahoma" w:eastAsia="Franklin Gothic Medium" w:hAnsi="Tahoma" w:cs="Tahoma"/>
                            <w:color w:val="2A6C7D"/>
                            <w:kern w:val="2"/>
                            <w:szCs w:val="20"/>
                            <w14:ligatures w14:val="standard"/>
                          </w:rPr>
                        </w:pPr>
                        <w:r w:rsidRPr="005858D7">
                          <w:rPr>
                            <w:rFonts w:ascii="Segoe UI Symbol" w:eastAsia="Times New Roman" w:hAnsi="Segoe UI Symbol" w:cs="Segoe UI Symbol"/>
                            <w:color w:val="2A6C7D"/>
                            <w:kern w:val="2"/>
                            <w:szCs w:val="20"/>
                            <w14:ligatures w14:val="standard"/>
                          </w:rPr>
                          <w:t>☐</w:t>
                        </w:r>
                      </w:p>
                    </w:tc>
                  </w:sdtContent>
                </w:sdt>
                <w:tc>
                  <w:tcPr>
                    <w:tcW w:w="4781" w:type="pct"/>
                  </w:tcPr>
                  <w:p w14:paraId="04BC0154" w14:textId="77777777" w:rsidR="005858D7" w:rsidRPr="005858D7" w:rsidRDefault="005858D7" w:rsidP="005858D7">
                    <w:pPr>
                      <w:spacing w:before="120" w:after="0" w:line="252" w:lineRule="auto"/>
                      <w:ind w:right="720"/>
                      <w:rPr>
                        <w:rFonts w:ascii="Franklin Gothic Medium" w:eastAsia="Times New Roman" w:hAnsi="Franklin Gothic Medium" w:cs="Tahoma"/>
                        <w:color w:val="27130E"/>
                        <w:kern w:val="2"/>
                        <w:szCs w:val="20"/>
                        <w14:ligatures w14:val="standard"/>
                      </w:rPr>
                    </w:pPr>
                    <w:r w:rsidRPr="005858D7">
                      <w:rPr>
                        <w:rFonts w:ascii="Franklin Gothic Medium" w:eastAsia="Times New Roman" w:hAnsi="Franklin Gothic Medium" w:cs="Tahoma" w:hint="cs"/>
                        <w:b/>
                        <w:bCs/>
                        <w:color w:val="27130E"/>
                        <w:kern w:val="2"/>
                        <w:szCs w:val="20"/>
                        <w:rtl/>
                        <w14:ligatures w14:val="standard"/>
                      </w:rPr>
                      <w:t xml:space="preserve">הקדמת תשלום על ידי המדינה- </w:t>
                    </w:r>
                    <w:r w:rsidRPr="005858D7">
                      <w:rPr>
                        <w:rFonts w:ascii="Franklin Gothic Medium" w:eastAsia="Times New Roman" w:hAnsi="Franklin Gothic Medium" w:cs="Tahoma" w:hint="cs"/>
                        <w:color w:val="27130E"/>
                        <w:kern w:val="2"/>
                        <w:szCs w:val="20"/>
                        <w:rtl/>
                        <w14:ligatures w14:val="standard"/>
                      </w:rPr>
                      <w:t>קיצור המועד לביצוע תשלומים על ידי המדינה לנותני שירותים והקדמת רכישות על מנתך לתמוך בעסקים</w:t>
                    </w:r>
                  </w:p>
                </w:tc>
              </w:tr>
            </w:sdtContent>
          </w:sdt>
        </w:sdtContent>
      </w:sdt>
    </w:tbl>
    <w:p w14:paraId="791BFE39" w14:textId="69FDD72F" w:rsidR="005858D7" w:rsidRPr="005858D7" w:rsidRDefault="00BA6566" w:rsidP="005858D7">
      <w:pPr>
        <w:keepNext/>
        <w:keepLines/>
        <w:pBdr>
          <w:bottom w:val="thickThinLargeGap" w:sz="24" w:space="1" w:color="4F271C"/>
        </w:pBdr>
        <w:tabs>
          <w:tab w:val="num" w:pos="360"/>
        </w:tabs>
        <w:spacing w:before="240" w:after="60" w:line="252" w:lineRule="auto"/>
        <w:ind w:left="357" w:hanging="357"/>
        <w:jc w:val="both"/>
        <w:outlineLvl w:val="0"/>
        <w:rPr>
          <w:rFonts w:ascii="Franklin Gothic Medium" w:eastAsia="Times New Roman" w:hAnsi="Franklin Gothic Medium" w:cs="Tahoma"/>
          <w:b/>
          <w:bCs/>
          <w:caps/>
          <w:color w:val="3891A7"/>
          <w:kern w:val="2"/>
          <w:sz w:val="32"/>
          <w:szCs w:val="24"/>
          <w:rtl/>
          <w14:ligatures w14:val="standard"/>
        </w:rPr>
      </w:pPr>
      <w:r>
        <w:rPr>
          <w:rFonts w:ascii="Franklin Gothic Medium" w:eastAsia="Times New Roman" w:hAnsi="Franklin Gothic Medium" w:cs="Tahoma" w:hint="cs"/>
          <w:b/>
          <w:bCs/>
          <w:caps/>
          <w:color w:val="3891A7"/>
          <w:kern w:val="2"/>
          <w:sz w:val="32"/>
          <w:szCs w:val="24"/>
          <w:rtl/>
          <w:lang w:val="he-IL"/>
          <w14:ligatures w14:val="standard"/>
        </w:rPr>
        <w:t xml:space="preserve">4.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חיזוק משקי בית</w:t>
      </w:r>
    </w:p>
    <w:tbl>
      <w:tblPr>
        <w:bidiVisual/>
        <w:tblW w:w="5002" w:type="pct"/>
        <w:tblCellMar>
          <w:left w:w="0" w:type="dxa"/>
          <w:right w:w="0" w:type="dxa"/>
        </w:tblCellMar>
        <w:tblLook w:val="04A0" w:firstRow="1" w:lastRow="0" w:firstColumn="1" w:lastColumn="0" w:noHBand="0" w:noVBand="1"/>
        <w:tblDescription w:val="סעיף 4 של רשימת פעולות ביצוע: מה להשאיר לבני משפחה ומטפלים בבית"/>
      </w:tblPr>
      <w:tblGrid>
        <w:gridCol w:w="364"/>
        <w:gridCol w:w="7945"/>
      </w:tblGrid>
      <w:tr w:rsidR="005858D7" w:rsidRPr="005858D7" w14:paraId="2860D75C" w14:textId="77777777" w:rsidTr="00CC01B7">
        <w:sdt>
          <w:sdtPr>
            <w:rPr>
              <w:rFonts w:ascii="Tahoma" w:eastAsia="Franklin Gothic Medium" w:hAnsi="Tahoma" w:cs="Tahoma"/>
              <w:color w:val="2A6C7D"/>
              <w:kern w:val="2"/>
              <w:szCs w:val="20"/>
              <w:rtl/>
              <w14:ligatures w14:val="standard"/>
            </w:rPr>
            <w:id w:val="1878280875"/>
            <w15:appearance w15:val="hidden"/>
            <w14:checkbox>
              <w14:checked w14:val="0"/>
              <w14:checkedState w14:val="2612" w14:font="MS Gothic"/>
              <w14:uncheckedState w14:val="2610" w14:font="MS Gothic"/>
            </w14:checkbox>
          </w:sdtPr>
          <w:sdtContent>
            <w:tc>
              <w:tcPr>
                <w:tcW w:w="219" w:type="pct"/>
              </w:tcPr>
              <w:p w14:paraId="41F4DB53"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81" w:type="pct"/>
          </w:tcPr>
          <w:p w14:paraId="698EDA7D"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lang w:val="he-IL"/>
                <w14:ligatures w14:val="standard"/>
              </w:rPr>
              <w:t>הקפאת מסגרות אשראי</w:t>
            </w:r>
            <w:r w:rsidRPr="005858D7">
              <w:rPr>
                <w:rFonts w:ascii="Franklin Gothic Medium" w:eastAsia="Franklin Gothic Medium" w:hAnsi="Franklin Gothic Medium" w:cs="Tahoma" w:hint="cs"/>
                <w:color w:val="27130E"/>
                <w:kern w:val="2"/>
                <w:szCs w:val="20"/>
                <w:rtl/>
                <w:lang w:val="he-IL"/>
                <w14:ligatures w14:val="standard"/>
              </w:rPr>
              <w:t>- להקלת הנזילות ויכולת הישרדות משקי הבית, מוצע להקפיא היקפי ומחירי מסגרות האשראי בשני רבעונים כפי שהוצע למגזר העסקי</w:t>
            </w:r>
            <w:r w:rsidRPr="005858D7">
              <w:rPr>
                <w:rFonts w:ascii="Franklin Gothic Medium" w:eastAsia="Franklin Gothic Medium" w:hAnsi="Franklin Gothic Medium" w:cs="Tahoma" w:hint="cs"/>
                <w:color w:val="27130E"/>
                <w:kern w:val="2"/>
                <w:szCs w:val="20"/>
                <w:rtl/>
                <w14:ligatures w14:val="standard"/>
              </w:rPr>
              <w:t>.</w:t>
            </w:r>
          </w:p>
        </w:tc>
      </w:tr>
      <w:tr w:rsidR="005858D7" w:rsidRPr="005858D7" w14:paraId="3A927B72" w14:textId="77777777" w:rsidTr="00CC01B7">
        <w:sdt>
          <w:sdtPr>
            <w:rPr>
              <w:rFonts w:ascii="Tahoma" w:eastAsia="Franklin Gothic Medium" w:hAnsi="Tahoma" w:cs="Tahoma"/>
              <w:color w:val="2A6C7D"/>
              <w:kern w:val="2"/>
              <w:szCs w:val="20"/>
              <w:rtl/>
              <w14:ligatures w14:val="standard"/>
            </w:rPr>
            <w:id w:val="-469210718"/>
            <w15:appearance w15:val="hidden"/>
            <w14:checkbox>
              <w14:checked w14:val="0"/>
              <w14:checkedState w14:val="2612" w14:font="MS Gothic"/>
              <w14:uncheckedState w14:val="2610" w14:font="MS Gothic"/>
            </w14:checkbox>
          </w:sdtPr>
          <w:sdtContent>
            <w:tc>
              <w:tcPr>
                <w:tcW w:w="219" w:type="pct"/>
              </w:tcPr>
              <w:p w14:paraId="2632B81E"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81" w:type="pct"/>
          </w:tcPr>
          <w:p w14:paraId="02CE2C9F"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14:ligatures w14:val="standard"/>
              </w:rPr>
            </w:pPr>
            <w:r w:rsidRPr="005858D7">
              <w:rPr>
                <w:rFonts w:ascii="Franklin Gothic Medium" w:eastAsia="Franklin Gothic Medium" w:hAnsi="Franklin Gothic Medium" w:cs="Tahoma" w:hint="cs"/>
                <w:b/>
                <w:bCs/>
                <w:color w:val="27130E"/>
                <w:kern w:val="2"/>
                <w:szCs w:val="20"/>
                <w:rtl/>
                <w:lang w:val="he-IL"/>
                <w14:ligatures w14:val="standard"/>
              </w:rPr>
              <w:t>החזרי הלוואות משכנתא</w:t>
            </w:r>
            <w:r w:rsidRPr="005858D7">
              <w:rPr>
                <w:rFonts w:ascii="Franklin Gothic Medium" w:eastAsia="Franklin Gothic Medium" w:hAnsi="Franklin Gothic Medium" w:cs="Tahoma" w:hint="cs"/>
                <w:color w:val="27130E"/>
                <w:kern w:val="2"/>
                <w:szCs w:val="20"/>
                <w:rtl/>
                <w:lang w:val="he-IL"/>
                <w14:ligatures w14:val="standard"/>
              </w:rPr>
              <w:t>- דחייה אוטומטית לשישה חודשים בתשלומי המשכנתאות תוך הארכת תקופת ההלוואה בהתאם</w:t>
            </w:r>
            <w:r w:rsidRPr="005858D7">
              <w:rPr>
                <w:rFonts w:ascii="Franklin Gothic Medium" w:eastAsia="Franklin Gothic Medium" w:hAnsi="Franklin Gothic Medium" w:cs="Tahoma" w:hint="cs"/>
                <w:color w:val="27130E"/>
                <w:kern w:val="2"/>
                <w:szCs w:val="20"/>
                <w:rtl/>
                <w14:ligatures w14:val="standard"/>
              </w:rPr>
              <w:t xml:space="preserve"> </w:t>
            </w:r>
            <w:r w:rsidRPr="005858D7">
              <w:rPr>
                <w:rFonts w:ascii="Franklin Gothic Medium" w:eastAsia="Franklin Gothic Medium" w:hAnsi="Franklin Gothic Medium" w:cs="Tahoma"/>
                <w:color w:val="27130E"/>
                <w:kern w:val="2"/>
                <w:szCs w:val="20"/>
                <w:rtl/>
                <w14:ligatures w14:val="standard"/>
              </w:rPr>
              <w:t>(</w:t>
            </w:r>
            <w:r w:rsidRPr="005858D7">
              <w:rPr>
                <w:rFonts w:ascii="Franklin Gothic Medium" w:eastAsia="Franklin Gothic Medium" w:hAnsi="Franklin Gothic Medium" w:cs="Tahoma" w:hint="cs"/>
                <w:color w:val="27130E"/>
                <w:kern w:val="2"/>
                <w:szCs w:val="20"/>
                <w:rtl/>
                <w14:ligatures w14:val="standard"/>
              </w:rPr>
              <w:t>קיימת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אפשרות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רגולטורית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אך</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אינה</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ממומשת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בכל</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הבנקים</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כיום</w:t>
            </w:r>
            <w:r w:rsidRPr="005858D7">
              <w:rPr>
                <w:rFonts w:ascii="Franklin Gothic Medium" w:eastAsia="Franklin Gothic Medium" w:hAnsi="Franklin Gothic Medium" w:cs="Tahoma"/>
                <w:color w:val="27130E"/>
                <w:kern w:val="2"/>
                <w:szCs w:val="20"/>
                <w:rtl/>
                <w14:ligatures w14:val="standard"/>
              </w:rPr>
              <w:t>)</w:t>
            </w:r>
            <w:r w:rsidRPr="005858D7">
              <w:rPr>
                <w:rFonts w:ascii="Franklin Gothic Medium" w:eastAsia="Franklin Gothic Medium" w:hAnsi="Franklin Gothic Medium" w:cs="Tahoma" w:hint="cs"/>
                <w:color w:val="27130E"/>
                <w:kern w:val="2"/>
                <w:szCs w:val="20"/>
                <w:rtl/>
                <w14:ligatures w14:val="standard"/>
              </w:rPr>
              <w:t>.</w:t>
            </w:r>
          </w:p>
        </w:tc>
      </w:tr>
      <w:tr w:rsidR="005858D7" w:rsidRPr="005858D7" w14:paraId="2FF87C8F" w14:textId="77777777" w:rsidTr="00CC01B7">
        <w:bookmarkStart w:id="7" w:name="_Hlk39755690" w:displacedByCustomXml="next"/>
        <w:sdt>
          <w:sdtPr>
            <w:rPr>
              <w:rFonts w:ascii="Tahoma" w:eastAsia="Franklin Gothic Medium" w:hAnsi="Tahoma" w:cs="Tahoma"/>
              <w:color w:val="2A6C7D"/>
              <w:kern w:val="2"/>
              <w:szCs w:val="20"/>
              <w:rtl/>
              <w14:ligatures w14:val="standard"/>
            </w:rPr>
            <w:id w:val="-1300765734"/>
            <w15:appearance w15:val="hidden"/>
            <w14:checkbox>
              <w14:checked w14:val="0"/>
              <w14:checkedState w14:val="2612" w14:font="MS Gothic"/>
              <w14:uncheckedState w14:val="2610" w14:font="MS Gothic"/>
            </w14:checkbox>
          </w:sdtPr>
          <w:sdtContent>
            <w:tc>
              <w:tcPr>
                <w:tcW w:w="219" w:type="pct"/>
              </w:tcPr>
              <w:p w14:paraId="20969A49" w14:textId="77777777" w:rsidR="005858D7" w:rsidRPr="005858D7" w:rsidRDefault="005858D7" w:rsidP="005858D7">
                <w:pPr>
                  <w:spacing w:before="60" w:after="0" w:line="252" w:lineRule="auto"/>
                  <w:jc w:val="both"/>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781" w:type="pct"/>
          </w:tcPr>
          <w:p w14:paraId="4CA9B324"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rtl/>
                <w14:ligatures w14:val="standard"/>
              </w:rPr>
            </w:pPr>
            <w:r w:rsidRPr="005858D7">
              <w:rPr>
                <w:rFonts w:ascii="Franklin Gothic Medium" w:eastAsia="Franklin Gothic Medium" w:hAnsi="Franklin Gothic Medium" w:cs="Tahoma" w:hint="cs"/>
                <w:b/>
                <w:bCs/>
                <w:color w:val="27130E"/>
                <w:kern w:val="2"/>
                <w:szCs w:val="20"/>
                <w:rtl/>
                <w:lang w:val="he-IL"/>
                <w14:ligatures w14:val="standard"/>
              </w:rPr>
              <w:t>שמירת שיעורי הריבית</w:t>
            </w:r>
            <w:r w:rsidRPr="005858D7">
              <w:rPr>
                <w:rFonts w:ascii="Franklin Gothic Medium" w:eastAsia="Franklin Gothic Medium" w:hAnsi="Franklin Gothic Medium" w:cs="Tahoma" w:hint="cs"/>
                <w:color w:val="27130E"/>
                <w:kern w:val="2"/>
                <w:szCs w:val="20"/>
                <w:rtl/>
                <w:lang w:val="he-IL"/>
                <w14:ligatures w14:val="standard"/>
              </w:rPr>
              <w:t>- תקבענה</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הוראות</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לשמירת</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הריבית</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כפי שהיו נהוגים טרם המשבר</w:t>
            </w:r>
            <w:r w:rsidRPr="005858D7">
              <w:rPr>
                <w:rFonts w:ascii="Franklin Gothic Medium" w:eastAsia="Franklin Gothic Medium" w:hAnsi="Franklin Gothic Medium" w:cs="Tahoma" w:hint="cs"/>
                <w:color w:val="27130E"/>
                <w:kern w:val="2"/>
                <w:szCs w:val="20"/>
                <w:rtl/>
                <w14:ligatures w14:val="standard"/>
              </w:rPr>
              <w:t xml:space="preserve"> תוך שמירת דירוג הלקוחות על מנת שלא ייפגעו כתוצאה מדחיית התשלומים.</w:t>
            </w:r>
          </w:p>
          <w:p w14:paraId="254A5701" w14:textId="77777777" w:rsidR="005858D7" w:rsidRPr="005858D7" w:rsidRDefault="005858D7" w:rsidP="005858D7">
            <w:pPr>
              <w:spacing w:before="120" w:after="0" w:line="252" w:lineRule="auto"/>
              <w:ind w:right="720"/>
              <w:jc w:val="both"/>
              <w:rPr>
                <w:rFonts w:ascii="Franklin Gothic Medium" w:eastAsia="Franklin Gothic Medium" w:hAnsi="Franklin Gothic Medium" w:cs="Tahoma"/>
                <w:color w:val="27130E"/>
                <w:kern w:val="2"/>
                <w:szCs w:val="20"/>
                <w14:ligatures w14:val="standard"/>
              </w:rPr>
            </w:pPr>
            <w:r w:rsidRPr="005858D7">
              <w:rPr>
                <w:rFonts w:ascii="Franklin Gothic Medium" w:eastAsia="Franklin Gothic Medium" w:hAnsi="Franklin Gothic Medium" w:cs="Tahoma" w:hint="cs"/>
                <w:color w:val="27130E"/>
                <w:kern w:val="2"/>
                <w:szCs w:val="20"/>
                <w:rtl/>
                <w14:ligatures w14:val="standard"/>
              </w:rPr>
              <w:t>הקצאת כספים על ידי הבנקים או התנדבות על ידי רואי החשבון כשירות לציבור למתן שעות חינוך פיננסי למשקי הבית</w:t>
            </w:r>
          </w:p>
        </w:tc>
      </w:tr>
    </w:tbl>
    <w:bookmarkEnd w:id="6"/>
    <w:bookmarkEnd w:id="7"/>
    <w:p w14:paraId="6ACF4074" w14:textId="313FC484" w:rsidR="005858D7" w:rsidRPr="005858D7" w:rsidRDefault="00BA6566" w:rsidP="005858D7">
      <w:pPr>
        <w:keepNext/>
        <w:keepLines/>
        <w:pBdr>
          <w:bottom w:val="thickThinLargeGap" w:sz="24" w:space="1" w:color="4F271C"/>
        </w:pBdr>
        <w:tabs>
          <w:tab w:val="num" w:pos="360"/>
        </w:tabs>
        <w:spacing w:before="240" w:after="60" w:line="252" w:lineRule="auto"/>
        <w:ind w:left="357" w:hanging="357"/>
        <w:outlineLvl w:val="0"/>
        <w:rPr>
          <w:rFonts w:ascii="Franklin Gothic Medium" w:eastAsia="Times New Roman" w:hAnsi="Franklin Gothic Medium" w:cs="Tahoma"/>
          <w:b/>
          <w:bCs/>
          <w:caps/>
          <w:color w:val="3891A7"/>
          <w:kern w:val="2"/>
          <w:sz w:val="32"/>
          <w:szCs w:val="24"/>
          <w14:ligatures w14:val="standard"/>
        </w:rPr>
      </w:pPr>
      <w:r>
        <w:rPr>
          <w:rFonts w:ascii="Franklin Gothic Medium" w:eastAsia="Times New Roman" w:hAnsi="Franklin Gothic Medium" w:cs="Tahoma" w:hint="cs"/>
          <w:b/>
          <w:bCs/>
          <w:caps/>
          <w:color w:val="3891A7"/>
          <w:kern w:val="2"/>
          <w:sz w:val="32"/>
          <w:szCs w:val="24"/>
          <w:rtl/>
          <w14:ligatures w14:val="standard"/>
        </w:rPr>
        <w:t xml:space="preserve">5. </w:t>
      </w:r>
      <w:r w:rsidR="005858D7" w:rsidRPr="005858D7">
        <w:rPr>
          <w:rFonts w:ascii="Franklin Gothic Medium" w:eastAsia="Times New Roman" w:hAnsi="Franklin Gothic Medium" w:cs="Tahoma" w:hint="cs"/>
          <w:b/>
          <w:bCs/>
          <w:caps/>
          <w:color w:val="3891A7"/>
          <w:kern w:val="2"/>
          <w:sz w:val="32"/>
          <w:szCs w:val="24"/>
          <w:rtl/>
          <w14:ligatures w14:val="standard"/>
        </w:rPr>
        <w:t>מערכת</w:t>
      </w:r>
      <w:r w:rsidR="005858D7" w:rsidRPr="005858D7">
        <w:rPr>
          <w:rFonts w:ascii="Franklin Gothic Medium" w:eastAsia="Times New Roman" w:hAnsi="Franklin Gothic Medium" w:cs="Tahoma"/>
          <w:b/>
          <w:bCs/>
          <w:caps/>
          <w:color w:val="3891A7"/>
          <w:kern w:val="2"/>
          <w:sz w:val="32"/>
          <w:szCs w:val="24"/>
          <w:rtl/>
          <w14:ligatures w14:val="standard"/>
        </w:rPr>
        <w:t xml:space="preserve"> </w:t>
      </w:r>
      <w:r w:rsidR="005858D7" w:rsidRPr="005858D7">
        <w:rPr>
          <w:rFonts w:ascii="Franklin Gothic Medium" w:eastAsia="Times New Roman" w:hAnsi="Franklin Gothic Medium" w:cs="Tahoma" w:hint="cs"/>
          <w:b/>
          <w:bCs/>
          <w:caps/>
          <w:color w:val="3891A7"/>
          <w:kern w:val="2"/>
          <w:sz w:val="32"/>
          <w:szCs w:val="24"/>
          <w:rtl/>
          <w14:ligatures w14:val="standard"/>
        </w:rPr>
        <w:t>הפיצוי</w:t>
      </w:r>
      <w:r w:rsidR="005858D7" w:rsidRPr="005858D7">
        <w:rPr>
          <w:rFonts w:ascii="Franklin Gothic Medium" w:eastAsia="Times New Roman" w:hAnsi="Franklin Gothic Medium" w:cs="Tahoma"/>
          <w:b/>
          <w:bCs/>
          <w:caps/>
          <w:color w:val="3891A7"/>
          <w:kern w:val="2"/>
          <w:sz w:val="32"/>
          <w:szCs w:val="24"/>
          <w:rtl/>
          <w14:ligatures w14:val="standard"/>
        </w:rPr>
        <w:t xml:space="preserve"> </w:t>
      </w:r>
      <w:r w:rsidR="005858D7" w:rsidRPr="005858D7">
        <w:rPr>
          <w:rFonts w:ascii="Franklin Gothic Medium" w:eastAsia="Times New Roman" w:hAnsi="Franklin Gothic Medium" w:cs="Tahoma" w:hint="cs"/>
          <w:b/>
          <w:bCs/>
          <w:caps/>
          <w:color w:val="3891A7"/>
          <w:kern w:val="2"/>
          <w:sz w:val="32"/>
          <w:szCs w:val="24"/>
          <w:rtl/>
          <w14:ligatures w14:val="standard"/>
        </w:rPr>
        <w:t>לעסקים</w:t>
      </w:r>
    </w:p>
    <w:tbl>
      <w:tblPr>
        <w:bidiVisual/>
        <w:tblW w:w="5070" w:type="pct"/>
        <w:tblInd w:w="-117" w:type="dxa"/>
        <w:tblCellMar>
          <w:left w:w="0" w:type="dxa"/>
          <w:right w:w="0" w:type="dxa"/>
        </w:tblCellMar>
        <w:tblLook w:val="04A0" w:firstRow="1" w:lastRow="0" w:firstColumn="1" w:lastColumn="0" w:noHBand="0" w:noVBand="1"/>
        <w:tblDescription w:val="סעיף 4 של רשימת פעולות ביצוע: מה להשאיר לבני משפחה ומטפלים בבית"/>
      </w:tblPr>
      <w:tblGrid>
        <w:gridCol w:w="162"/>
        <w:gridCol w:w="8261"/>
      </w:tblGrid>
      <w:tr w:rsidR="005858D7" w:rsidRPr="005858D7" w14:paraId="1FD82B67" w14:textId="77777777" w:rsidTr="00B75023">
        <w:tc>
          <w:tcPr>
            <w:tcW w:w="96" w:type="pct"/>
          </w:tcPr>
          <w:sdt>
            <w:sdtPr>
              <w:rPr>
                <w:rFonts w:ascii="Tahoma" w:eastAsia="Franklin Gothic Medium" w:hAnsi="Tahoma" w:cs="Tahoma"/>
                <w:color w:val="2A6C7D"/>
                <w:kern w:val="2"/>
                <w:szCs w:val="20"/>
                <w:rtl/>
                <w14:ligatures w14:val="standard"/>
              </w:rPr>
              <w:id w:val="-334681275"/>
              <w15:appearance w15:val="hidden"/>
              <w14:checkbox>
                <w14:checked w14:val="0"/>
                <w14:checkedState w14:val="2612" w14:font="MS Gothic"/>
                <w14:uncheckedState w14:val="2610" w14:font="MS Gothic"/>
              </w14:checkbox>
            </w:sdtPr>
            <w:sdtContent>
              <w:p w14:paraId="2BE89F6C" w14:textId="6F965250" w:rsidR="005858D7" w:rsidRPr="005858D7" w:rsidRDefault="00B75023" w:rsidP="005858D7">
                <w:pPr>
                  <w:spacing w:before="60" w:after="0" w:line="252" w:lineRule="auto"/>
                  <w:rPr>
                    <w:rFonts w:ascii="Tahoma" w:eastAsia="Franklin Gothic Medium" w:hAnsi="Tahoma" w:cs="Tahoma"/>
                    <w:color w:val="2A6C7D"/>
                    <w:kern w:val="2"/>
                    <w:szCs w:val="20"/>
                    <w14:ligatures w14:val="standard"/>
                  </w:rPr>
                </w:pPr>
                <w:r>
                  <w:rPr>
                    <w:rFonts w:ascii="MS Gothic" w:eastAsia="MS Gothic" w:hAnsi="MS Gothic" w:cs="Tahoma" w:hint="eastAsia"/>
                    <w:color w:val="2A6C7D"/>
                    <w:kern w:val="2"/>
                    <w:szCs w:val="20"/>
                    <w:rtl/>
                    <w14:ligatures w14:val="standard"/>
                  </w:rPr>
                  <w:t>☐</w:t>
                </w:r>
              </w:p>
            </w:sdtContent>
          </w:sdt>
        </w:tc>
        <w:tc>
          <w:tcPr>
            <w:tcW w:w="4904" w:type="pct"/>
          </w:tcPr>
          <w:p w14:paraId="1638C0B0" w14:textId="77777777" w:rsidR="005858D7" w:rsidRPr="005858D7" w:rsidRDefault="005858D7" w:rsidP="005858D7">
            <w:pPr>
              <w:spacing w:before="120" w:after="0" w:line="252" w:lineRule="auto"/>
              <w:ind w:left="280" w:right="720"/>
              <w:jc w:val="both"/>
              <w:rPr>
                <w:rFonts w:ascii="Franklin Gothic Medium" w:eastAsia="Franklin Gothic Medium" w:hAnsi="Franklin Gothic Medium" w:cs="Tahoma"/>
                <w:color w:val="27130E"/>
                <w:kern w:val="2"/>
                <w:szCs w:val="20"/>
                <w:rtl/>
                <w:lang w:val="he-IL"/>
                <w14:ligatures w14:val="standard"/>
              </w:rPr>
            </w:pPr>
            <w:r w:rsidRPr="005858D7">
              <w:rPr>
                <w:rFonts w:ascii="Franklin Gothic Medium" w:eastAsia="Franklin Gothic Medium" w:hAnsi="Franklin Gothic Medium" w:cs="Tahoma" w:hint="cs"/>
                <w:color w:val="27130E"/>
                <w:kern w:val="2"/>
                <w:szCs w:val="20"/>
                <w:rtl/>
                <w:lang w:val="he-IL"/>
                <w14:ligatures w14:val="standard"/>
              </w:rPr>
              <w:t>החלת</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מנגנון תקנות</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מס</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רכוש</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למתן</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פיצוי</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לעסקים-</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הופעל</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במשברים</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קודמים</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שנבעו</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ממבצעי</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לחימה</w:t>
            </w:r>
            <w:r w:rsidRPr="005858D7">
              <w:rPr>
                <w:rFonts w:ascii="Franklin Gothic Medium" w:eastAsia="Franklin Gothic Medium" w:hAnsi="Franklin Gothic Medium" w:cs="Tahoma" w:hint="cs"/>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שונים</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דרך</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החישוב</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במסגרת</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מנגנון</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זה</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פשוטה</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לפי</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ירידה</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במחזורים</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ומאפשרת</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לערוך</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התאמות</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לכל</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ענף</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מומלץ</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כפתרון</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הטוב</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ביותר</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בנסיבות</w:t>
            </w:r>
            <w:r w:rsidRPr="005858D7">
              <w:rPr>
                <w:rFonts w:ascii="Franklin Gothic Medium" w:eastAsia="Franklin Gothic Medium" w:hAnsi="Franklin Gothic Medium" w:cs="Tahoma"/>
                <w:color w:val="27130E"/>
                <w:kern w:val="2"/>
                <w:szCs w:val="20"/>
                <w:rtl/>
                <w:lang w:val="he-IL"/>
                <w14:ligatures w14:val="standard"/>
              </w:rPr>
              <w:t xml:space="preserve"> </w:t>
            </w:r>
            <w:r w:rsidRPr="005858D7">
              <w:rPr>
                <w:rFonts w:ascii="Franklin Gothic Medium" w:eastAsia="Franklin Gothic Medium" w:hAnsi="Franklin Gothic Medium" w:cs="Tahoma" w:hint="cs"/>
                <w:color w:val="27130E"/>
                <w:kern w:val="2"/>
                <w:szCs w:val="20"/>
                <w:rtl/>
                <w:lang w:val="he-IL"/>
                <w14:ligatures w14:val="standard"/>
              </w:rPr>
              <w:t>שנוצרו</w:t>
            </w:r>
            <w:r w:rsidRPr="005858D7">
              <w:rPr>
                <w:rFonts w:ascii="Franklin Gothic Medium" w:eastAsia="Franklin Gothic Medium" w:hAnsi="Franklin Gothic Medium" w:cs="Tahoma"/>
                <w:color w:val="27130E"/>
                <w:kern w:val="2"/>
                <w:szCs w:val="20"/>
                <w:rtl/>
                <w:lang w:val="he-IL"/>
                <w14:ligatures w14:val="standard"/>
              </w:rPr>
              <w:t>.</w:t>
            </w:r>
          </w:p>
          <w:p w14:paraId="1A44DA3C" w14:textId="5E33291E" w:rsidR="005858D7" w:rsidRDefault="005858D7" w:rsidP="005858D7">
            <w:pPr>
              <w:spacing w:before="120" w:after="0" w:line="252" w:lineRule="auto"/>
              <w:ind w:right="720"/>
              <w:rPr>
                <w:rFonts w:ascii="Franklin Gothic Medium" w:eastAsia="Franklin Gothic Medium" w:hAnsi="Franklin Gothic Medium" w:cs="Tahoma"/>
                <w:b/>
                <w:bCs/>
                <w:color w:val="27130E"/>
                <w:kern w:val="2"/>
                <w:sz w:val="20"/>
                <w:szCs w:val="18"/>
                <w:rtl/>
                <w14:ligatures w14:val="standard"/>
              </w:rPr>
            </w:pPr>
          </w:p>
          <w:p w14:paraId="6BBD4E72" w14:textId="5877507E" w:rsidR="00AD56C0" w:rsidRDefault="00AD56C0" w:rsidP="005858D7">
            <w:pPr>
              <w:spacing w:before="120" w:after="0" w:line="252" w:lineRule="auto"/>
              <w:ind w:right="720"/>
              <w:rPr>
                <w:rFonts w:ascii="Franklin Gothic Medium" w:eastAsia="Franklin Gothic Medium" w:hAnsi="Franklin Gothic Medium" w:cs="Tahoma"/>
                <w:b/>
                <w:bCs/>
                <w:color w:val="27130E"/>
                <w:kern w:val="2"/>
                <w:sz w:val="20"/>
                <w:szCs w:val="18"/>
                <w:rtl/>
                <w14:ligatures w14:val="standard"/>
              </w:rPr>
            </w:pPr>
          </w:p>
          <w:p w14:paraId="7457CCF5" w14:textId="675ED561" w:rsidR="00AD56C0" w:rsidRDefault="00AD56C0" w:rsidP="005858D7">
            <w:pPr>
              <w:spacing w:before="120" w:after="0" w:line="252" w:lineRule="auto"/>
              <w:ind w:right="720"/>
              <w:rPr>
                <w:rFonts w:ascii="Franklin Gothic Medium" w:eastAsia="Franklin Gothic Medium" w:hAnsi="Franklin Gothic Medium" w:cs="Tahoma"/>
                <w:b/>
                <w:bCs/>
                <w:color w:val="27130E"/>
                <w:kern w:val="2"/>
                <w:sz w:val="20"/>
                <w:szCs w:val="18"/>
                <w:rtl/>
                <w14:ligatures w14:val="standard"/>
              </w:rPr>
            </w:pPr>
          </w:p>
          <w:p w14:paraId="3C2CC62D" w14:textId="1CBB8152" w:rsidR="00AD56C0" w:rsidRDefault="00AD56C0" w:rsidP="005858D7">
            <w:pPr>
              <w:spacing w:before="120" w:after="0" w:line="252" w:lineRule="auto"/>
              <w:ind w:right="720"/>
              <w:rPr>
                <w:rFonts w:ascii="Franklin Gothic Medium" w:eastAsia="Franklin Gothic Medium" w:hAnsi="Franklin Gothic Medium" w:cs="Tahoma"/>
                <w:b/>
                <w:bCs/>
                <w:color w:val="27130E"/>
                <w:kern w:val="2"/>
                <w:sz w:val="20"/>
                <w:szCs w:val="18"/>
                <w:rtl/>
                <w14:ligatures w14:val="standard"/>
              </w:rPr>
            </w:pPr>
          </w:p>
          <w:p w14:paraId="605CD984" w14:textId="651175AB" w:rsidR="00AD56C0" w:rsidRDefault="00AD56C0" w:rsidP="005858D7">
            <w:pPr>
              <w:spacing w:before="120" w:after="0" w:line="252" w:lineRule="auto"/>
              <w:ind w:right="720"/>
              <w:rPr>
                <w:rFonts w:ascii="Franklin Gothic Medium" w:eastAsia="Franklin Gothic Medium" w:hAnsi="Franklin Gothic Medium" w:cs="Tahoma"/>
                <w:b/>
                <w:bCs/>
                <w:color w:val="27130E"/>
                <w:kern w:val="2"/>
                <w:sz w:val="20"/>
                <w:szCs w:val="18"/>
                <w:rtl/>
                <w14:ligatures w14:val="standard"/>
              </w:rPr>
            </w:pPr>
          </w:p>
          <w:p w14:paraId="69DBFD5B" w14:textId="37937CE7" w:rsidR="00AD56C0" w:rsidRDefault="00AD56C0" w:rsidP="005858D7">
            <w:pPr>
              <w:spacing w:before="120" w:after="0" w:line="252" w:lineRule="auto"/>
              <w:ind w:right="720"/>
              <w:rPr>
                <w:rFonts w:ascii="Franklin Gothic Medium" w:eastAsia="Franklin Gothic Medium" w:hAnsi="Franklin Gothic Medium" w:cs="Tahoma"/>
                <w:b/>
                <w:bCs/>
                <w:color w:val="27130E"/>
                <w:kern w:val="2"/>
                <w:sz w:val="20"/>
                <w:szCs w:val="18"/>
                <w:rtl/>
                <w14:ligatures w14:val="standard"/>
              </w:rPr>
            </w:pPr>
          </w:p>
          <w:p w14:paraId="302B7286" w14:textId="0DD558E6" w:rsidR="00AD56C0" w:rsidRDefault="00AD56C0" w:rsidP="005858D7">
            <w:pPr>
              <w:spacing w:before="120" w:after="0" w:line="252" w:lineRule="auto"/>
              <w:ind w:right="720"/>
              <w:rPr>
                <w:rFonts w:ascii="Franklin Gothic Medium" w:eastAsia="Franklin Gothic Medium" w:hAnsi="Franklin Gothic Medium" w:cs="Tahoma"/>
                <w:b/>
                <w:bCs/>
                <w:color w:val="27130E"/>
                <w:kern w:val="2"/>
                <w:sz w:val="20"/>
                <w:szCs w:val="18"/>
                <w:rtl/>
                <w14:ligatures w14:val="standard"/>
              </w:rPr>
            </w:pPr>
          </w:p>
          <w:p w14:paraId="4CC01757" w14:textId="004C4FC2" w:rsidR="00AD56C0" w:rsidRDefault="00AD56C0" w:rsidP="005858D7">
            <w:pPr>
              <w:spacing w:before="120" w:after="0" w:line="252" w:lineRule="auto"/>
              <w:ind w:right="720"/>
              <w:rPr>
                <w:rFonts w:ascii="Franklin Gothic Medium" w:eastAsia="Franklin Gothic Medium" w:hAnsi="Franklin Gothic Medium" w:cs="Tahoma"/>
                <w:b/>
                <w:bCs/>
                <w:color w:val="27130E"/>
                <w:kern w:val="2"/>
                <w:sz w:val="20"/>
                <w:szCs w:val="18"/>
                <w:rtl/>
                <w14:ligatures w14:val="standard"/>
              </w:rPr>
            </w:pPr>
          </w:p>
          <w:p w14:paraId="0A9C6F37" w14:textId="77777777" w:rsidR="00AD56C0" w:rsidRPr="005858D7" w:rsidRDefault="00AD56C0" w:rsidP="005858D7">
            <w:pPr>
              <w:spacing w:before="120" w:after="0" w:line="252" w:lineRule="auto"/>
              <w:ind w:right="720"/>
              <w:rPr>
                <w:rFonts w:ascii="Franklin Gothic Medium" w:eastAsia="Franklin Gothic Medium" w:hAnsi="Franklin Gothic Medium" w:cs="Tahoma"/>
                <w:b/>
                <w:bCs/>
                <w:color w:val="27130E"/>
                <w:kern w:val="2"/>
                <w:sz w:val="20"/>
                <w:szCs w:val="18"/>
                <w:rtl/>
                <w14:ligatures w14:val="standard"/>
              </w:rPr>
            </w:pPr>
          </w:p>
          <w:p w14:paraId="5E74EF69" w14:textId="3CDF668A" w:rsidR="005858D7" w:rsidRPr="005858D7" w:rsidRDefault="00BA6566" w:rsidP="005858D7">
            <w:pPr>
              <w:keepNext/>
              <w:keepLines/>
              <w:pBdr>
                <w:bottom w:val="thickThinLargeGap" w:sz="24" w:space="1" w:color="4F271C"/>
              </w:pBdr>
              <w:tabs>
                <w:tab w:val="num" w:pos="360"/>
              </w:tabs>
              <w:spacing w:before="240" w:after="60" w:line="252" w:lineRule="auto"/>
              <w:ind w:left="357" w:hanging="357"/>
              <w:outlineLvl w:val="0"/>
              <w:rPr>
                <w:rFonts w:ascii="Franklin Gothic Medium" w:eastAsia="Times New Roman" w:hAnsi="Franklin Gothic Medium" w:cs="Tahoma"/>
                <w:b/>
                <w:bCs/>
                <w:caps/>
                <w:color w:val="3891A7"/>
                <w:kern w:val="2"/>
                <w:sz w:val="32"/>
                <w:szCs w:val="24"/>
                <w14:ligatures w14:val="standard"/>
              </w:rPr>
            </w:pPr>
            <w:r>
              <w:rPr>
                <w:rFonts w:ascii="Franklin Gothic Medium" w:eastAsia="Times New Roman" w:hAnsi="Franklin Gothic Medium" w:cs="Tahoma" w:hint="cs"/>
                <w:b/>
                <w:bCs/>
                <w:caps/>
                <w:color w:val="3891A7"/>
                <w:kern w:val="2"/>
                <w:sz w:val="32"/>
                <w:szCs w:val="24"/>
                <w:rtl/>
                <w:lang w:val="he-IL"/>
                <w14:ligatures w14:val="standard"/>
              </w:rPr>
              <w:t xml:space="preserve">6.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פעולות</w:t>
            </w:r>
            <w:r w:rsidR="005858D7" w:rsidRPr="005858D7">
              <w:rPr>
                <w:rFonts w:ascii="Franklin Gothic Medium" w:eastAsia="Times New Roman" w:hAnsi="Franklin Gothic Medium" w:cs="Tahoma"/>
                <w:b/>
                <w:bCs/>
                <w:caps/>
                <w:color w:val="3891A7"/>
                <w:kern w:val="2"/>
                <w:sz w:val="32"/>
                <w:szCs w:val="24"/>
                <w:rtl/>
                <w:lang w:val="he-IL"/>
                <w14:ligatures w14:val="standard"/>
              </w:rPr>
              <w:t xml:space="preserve">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משלימות</w:t>
            </w:r>
            <w:r w:rsidR="005858D7" w:rsidRPr="005858D7">
              <w:rPr>
                <w:rFonts w:ascii="Franklin Gothic Medium" w:eastAsia="Times New Roman" w:hAnsi="Franklin Gothic Medium" w:cs="Tahoma"/>
                <w:b/>
                <w:bCs/>
                <w:caps/>
                <w:color w:val="3891A7"/>
                <w:kern w:val="2"/>
                <w:sz w:val="32"/>
                <w:szCs w:val="24"/>
                <w:rtl/>
                <w:lang w:val="he-IL"/>
                <w14:ligatures w14:val="standard"/>
              </w:rPr>
              <w:t xml:space="preserve">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להנעת</w:t>
            </w:r>
            <w:r w:rsidR="005858D7" w:rsidRPr="005858D7">
              <w:rPr>
                <w:rFonts w:ascii="Franklin Gothic Medium" w:eastAsia="Times New Roman" w:hAnsi="Franklin Gothic Medium" w:cs="Tahoma"/>
                <w:b/>
                <w:bCs/>
                <w:caps/>
                <w:color w:val="3891A7"/>
                <w:kern w:val="2"/>
                <w:sz w:val="32"/>
                <w:szCs w:val="24"/>
                <w:rtl/>
                <w:lang w:val="he-IL"/>
                <w14:ligatures w14:val="standard"/>
              </w:rPr>
              <w:t xml:space="preserve"> </w:t>
            </w:r>
            <w:r w:rsidR="005858D7" w:rsidRPr="005858D7">
              <w:rPr>
                <w:rFonts w:ascii="Franklin Gothic Medium" w:eastAsia="Times New Roman" w:hAnsi="Franklin Gothic Medium" w:cs="Tahoma" w:hint="cs"/>
                <w:b/>
                <w:bCs/>
                <w:caps/>
                <w:color w:val="3891A7"/>
                <w:kern w:val="2"/>
                <w:sz w:val="32"/>
                <w:szCs w:val="24"/>
                <w:rtl/>
                <w:lang w:val="he-IL"/>
                <w14:ligatures w14:val="standard"/>
              </w:rPr>
              <w:t>המשק</w:t>
            </w:r>
          </w:p>
          <w:tbl>
            <w:tblPr>
              <w:bidiVisual/>
              <w:tblW w:w="5016" w:type="pct"/>
              <w:tblCellMar>
                <w:left w:w="0" w:type="dxa"/>
                <w:right w:w="0" w:type="dxa"/>
              </w:tblCellMar>
              <w:tblLook w:val="04A0" w:firstRow="1" w:lastRow="0" w:firstColumn="1" w:lastColumn="0" w:noHBand="0" w:noVBand="1"/>
              <w:tblDescription w:val="סעיף 4 של רשימת פעולות ביצוע: מה להשאיר לבני משפחה ומטפלים בבית"/>
            </w:tblPr>
            <w:tblGrid>
              <w:gridCol w:w="173"/>
              <w:gridCol w:w="8114"/>
            </w:tblGrid>
            <w:tr w:rsidR="005858D7" w:rsidRPr="005858D7" w14:paraId="12BB4EA1" w14:textId="77777777" w:rsidTr="00CC01B7">
              <w:sdt>
                <w:sdtPr>
                  <w:rPr>
                    <w:rFonts w:ascii="Tahoma" w:eastAsia="Franklin Gothic Medium" w:hAnsi="Tahoma" w:cs="Tahoma"/>
                    <w:color w:val="2A6C7D"/>
                    <w:kern w:val="2"/>
                    <w:szCs w:val="20"/>
                    <w:rtl/>
                    <w14:ligatures w14:val="standard"/>
                  </w:rPr>
                  <w:id w:val="-1444304188"/>
                  <w15:appearance w15:val="hidden"/>
                  <w14:checkbox>
                    <w14:checked w14:val="0"/>
                    <w14:checkedState w14:val="2612" w14:font="MS Gothic"/>
                    <w14:uncheckedState w14:val="2610" w14:font="MS Gothic"/>
                  </w14:checkbox>
                </w:sdtPr>
                <w:sdtContent>
                  <w:tc>
                    <w:tcPr>
                      <w:tcW w:w="97" w:type="pct"/>
                    </w:tcPr>
                    <w:p w14:paraId="47117127" w14:textId="277E0270" w:rsidR="005858D7" w:rsidRPr="005858D7" w:rsidRDefault="00B75023" w:rsidP="005858D7">
                      <w:pPr>
                        <w:spacing w:before="60" w:after="0" w:line="252" w:lineRule="auto"/>
                        <w:rPr>
                          <w:rFonts w:ascii="Tahoma" w:eastAsia="Franklin Gothic Medium" w:hAnsi="Tahoma" w:cs="Tahoma"/>
                          <w:color w:val="2A6C7D"/>
                          <w:kern w:val="2"/>
                          <w:szCs w:val="20"/>
                          <w14:ligatures w14:val="standard"/>
                        </w:rPr>
                      </w:pPr>
                      <w:r>
                        <w:rPr>
                          <w:rFonts w:ascii="MS Gothic" w:eastAsia="MS Gothic" w:hAnsi="MS Gothic" w:cs="Tahoma" w:hint="eastAsia"/>
                          <w:color w:val="2A6C7D"/>
                          <w:kern w:val="2"/>
                          <w:szCs w:val="20"/>
                          <w:rtl/>
                          <w14:ligatures w14:val="standard"/>
                        </w:rPr>
                        <w:t>☐</w:t>
                      </w:r>
                    </w:p>
                  </w:tc>
                </w:sdtContent>
              </w:sdt>
              <w:tc>
                <w:tcPr>
                  <w:tcW w:w="4903" w:type="pct"/>
                </w:tcPr>
                <w:p w14:paraId="31011CD1" w14:textId="616D8D81" w:rsidR="005858D7" w:rsidRPr="005858D7" w:rsidRDefault="005858D7" w:rsidP="00BA6566">
                  <w:pPr>
                    <w:spacing w:before="120" w:after="0" w:line="252" w:lineRule="auto"/>
                    <w:ind w:left="360" w:right="720"/>
                    <w:jc w:val="both"/>
                    <w:rPr>
                      <w:rFonts w:ascii="Franklin Gothic Medium" w:eastAsia="Franklin Gothic Medium" w:hAnsi="Franklin Gothic Medium" w:cs="Tahoma"/>
                      <w:color w:val="27130E"/>
                      <w:kern w:val="2"/>
                      <w:szCs w:val="20"/>
                      <w14:ligatures w14:val="standard"/>
                    </w:rPr>
                  </w:pPr>
                  <w:r w:rsidRPr="005858D7">
                    <w:rPr>
                      <w:rFonts w:ascii="Franklin Gothic Medium" w:eastAsia="Franklin Gothic Medium" w:hAnsi="Franklin Gothic Medium" w:cs="Tahoma" w:hint="cs"/>
                      <w:color w:val="27130E"/>
                      <w:kern w:val="2"/>
                      <w:szCs w:val="20"/>
                      <w:rtl/>
                      <w14:ligatures w14:val="standard"/>
                    </w:rPr>
                    <w:t>יש</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להגדיל</w:t>
                  </w:r>
                  <w:r w:rsidRPr="005858D7">
                    <w:rPr>
                      <w:rFonts w:ascii="Franklin Gothic Medium" w:eastAsia="Franklin Gothic Medium" w:hAnsi="Franklin Gothic Medium" w:cs="Tahoma"/>
                      <w:color w:val="27130E"/>
                      <w:kern w:val="2"/>
                      <w:szCs w:val="20"/>
                      <w:rtl/>
                      <w14:ligatures w14:val="standard"/>
                    </w:rPr>
                    <w:t xml:space="preserve"> </w:t>
                  </w:r>
                  <w:proofErr w:type="spellStart"/>
                  <w:r w:rsidRPr="005858D7">
                    <w:rPr>
                      <w:rFonts w:ascii="Franklin Gothic Medium" w:eastAsia="Franklin Gothic Medium" w:hAnsi="Franklin Gothic Medium" w:cs="Tahoma" w:hint="cs"/>
                      <w:color w:val="27130E"/>
                      <w:kern w:val="2"/>
                      <w:szCs w:val="20"/>
                      <w:rtl/>
                      <w14:ligatures w14:val="standard"/>
                    </w:rPr>
                    <w:t>ולהנגיש</w:t>
                  </w:r>
                  <w:proofErr w:type="spellEnd"/>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את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בדיקות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הקורונה- כדי</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לאפשר</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את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הגדלת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הפעילות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הכלכלית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יש</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לתת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מענה</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לחשש</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מהידבקויות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חדשות</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ולהחזיר</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הביטחון</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לבעלי</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העסקים</w:t>
                  </w:r>
                  <w:r w:rsidRPr="005858D7">
                    <w:rPr>
                      <w:rFonts w:ascii="Franklin Gothic Medium" w:eastAsia="Franklin Gothic Medium" w:hAnsi="Franklin Gothic Medium" w:cs="Tahoma"/>
                      <w:color w:val="27130E"/>
                      <w:kern w:val="2"/>
                      <w:szCs w:val="20"/>
                      <w:rtl/>
                      <w14:ligatures w14:val="standard"/>
                    </w:rPr>
                    <w:t xml:space="preserve"> </w:t>
                  </w:r>
                  <w:r w:rsidRPr="005858D7">
                    <w:rPr>
                      <w:rFonts w:ascii="Franklin Gothic Medium" w:eastAsia="Franklin Gothic Medium" w:hAnsi="Franklin Gothic Medium" w:cs="Tahoma" w:hint="cs"/>
                      <w:color w:val="27130E"/>
                      <w:kern w:val="2"/>
                      <w:szCs w:val="20"/>
                      <w:rtl/>
                      <w14:ligatures w14:val="standard"/>
                    </w:rPr>
                    <w:t>ולצרכנים</w:t>
                  </w:r>
                  <w:r w:rsidRPr="005858D7">
                    <w:rPr>
                      <w:rFonts w:ascii="Franklin Gothic Medium" w:eastAsia="Franklin Gothic Medium" w:hAnsi="Franklin Gothic Medium" w:cs="Tahoma"/>
                      <w:color w:val="27130E"/>
                      <w:kern w:val="2"/>
                      <w:szCs w:val="20"/>
                      <w:rtl/>
                      <w14:ligatures w14:val="standard"/>
                    </w:rPr>
                    <w:t>.</w:t>
                  </w:r>
                </w:p>
              </w:tc>
            </w:tr>
          </w:tbl>
          <w:p w14:paraId="36C432A8" w14:textId="77777777" w:rsidR="005858D7" w:rsidRPr="005858D7" w:rsidRDefault="005858D7" w:rsidP="005858D7">
            <w:pPr>
              <w:spacing w:before="120" w:after="0" w:line="252" w:lineRule="auto"/>
              <w:ind w:right="720"/>
              <w:rPr>
                <w:rFonts w:ascii="Franklin Gothic Medium" w:eastAsia="Franklin Gothic Medium" w:hAnsi="Franklin Gothic Medium" w:cs="Tahoma"/>
                <w:b/>
                <w:bCs/>
                <w:color w:val="27130E"/>
                <w:kern w:val="2"/>
                <w:sz w:val="20"/>
                <w:szCs w:val="18"/>
                <w14:ligatures w14:val="standard"/>
              </w:rPr>
            </w:pPr>
          </w:p>
        </w:tc>
      </w:tr>
      <w:tr w:rsidR="005858D7" w:rsidRPr="005858D7" w14:paraId="4022D552" w14:textId="77777777" w:rsidTr="00B75023">
        <w:tc>
          <w:tcPr>
            <w:tcW w:w="96" w:type="pct"/>
          </w:tcPr>
          <w:p w14:paraId="4305D620" w14:textId="28305962" w:rsidR="005858D7" w:rsidRPr="005858D7" w:rsidRDefault="005858D7" w:rsidP="005858D7">
            <w:pPr>
              <w:spacing w:before="60" w:after="0" w:line="252" w:lineRule="auto"/>
              <w:rPr>
                <w:rFonts w:ascii="Tahoma" w:eastAsia="Franklin Gothic Medium" w:hAnsi="Tahoma" w:cs="Tahoma"/>
                <w:color w:val="2A6C7D"/>
                <w:kern w:val="2"/>
                <w:szCs w:val="20"/>
                <w14:ligatures w14:val="standard"/>
              </w:rPr>
            </w:pPr>
          </w:p>
        </w:tc>
        <w:tc>
          <w:tcPr>
            <w:tcW w:w="4904" w:type="pct"/>
            <w:tcBorders>
              <w:bottom w:val="single" w:sz="4" w:space="0" w:color="auto"/>
            </w:tcBorders>
          </w:tcPr>
          <w:tbl>
            <w:tblPr>
              <w:bidiVisual/>
              <w:tblW w:w="8812" w:type="dxa"/>
              <w:tblCellMar>
                <w:left w:w="0" w:type="dxa"/>
                <w:right w:w="0" w:type="dxa"/>
              </w:tblCellMar>
              <w:tblLook w:val="04A0" w:firstRow="1" w:lastRow="0" w:firstColumn="1" w:lastColumn="0" w:noHBand="0" w:noVBand="1"/>
            </w:tblPr>
            <w:tblGrid>
              <w:gridCol w:w="173"/>
              <w:gridCol w:w="8639"/>
            </w:tblGrid>
            <w:tr w:rsidR="005858D7" w:rsidRPr="005858D7" w14:paraId="6E9532BF" w14:textId="77777777" w:rsidTr="00CC01B7">
              <w:sdt>
                <w:sdtPr>
                  <w:rPr>
                    <w:rFonts w:ascii="Tahoma" w:eastAsia="Franklin Gothic Medium" w:hAnsi="Tahoma" w:cs="Tahoma"/>
                    <w:color w:val="2A6C7D"/>
                    <w:kern w:val="2"/>
                    <w:szCs w:val="20"/>
                    <w:rtl/>
                    <w14:ligatures w14:val="standard"/>
                  </w:rPr>
                  <w:id w:val="1921218082"/>
                  <w15:appearance w15:val="hidden"/>
                  <w14:checkbox>
                    <w14:checked w14:val="0"/>
                    <w14:checkedState w14:val="2612" w14:font="MS Gothic"/>
                    <w14:uncheckedState w14:val="2610" w14:font="MS Gothic"/>
                  </w14:checkbox>
                </w:sdtPr>
                <w:sdtContent>
                  <w:tc>
                    <w:tcPr>
                      <w:tcW w:w="98" w:type="pct"/>
                    </w:tcPr>
                    <w:p w14:paraId="51F45CF2" w14:textId="77777777" w:rsidR="005858D7" w:rsidRPr="005858D7" w:rsidRDefault="005858D7" w:rsidP="005858D7">
                      <w:pPr>
                        <w:spacing w:before="60" w:after="0" w:line="252" w:lineRule="auto"/>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902" w:type="pct"/>
                </w:tcPr>
                <w:p w14:paraId="4DCDE348" w14:textId="59976888" w:rsidR="005858D7" w:rsidRPr="005858D7" w:rsidRDefault="005858D7" w:rsidP="00B75023">
                  <w:pPr>
                    <w:spacing w:before="120" w:after="0" w:line="252" w:lineRule="auto"/>
                    <w:ind w:left="360"/>
                    <w:jc w:val="both"/>
                    <w:rPr>
                      <w:rFonts w:ascii="Tahoma" w:eastAsia="Franklin Gothic Medium" w:hAnsi="Tahoma" w:cs="Tahoma"/>
                      <w:color w:val="27130E"/>
                      <w:kern w:val="2"/>
                      <w:sz w:val="20"/>
                      <w:szCs w:val="20"/>
                      <w:lang w:val="he-IL"/>
                      <w14:ligatures w14:val="standard"/>
                    </w:rPr>
                  </w:pPr>
                  <w:r w:rsidRPr="005858D7">
                    <w:rPr>
                      <w:rFonts w:ascii="Tahoma" w:eastAsia="Franklin Gothic Medium" w:hAnsi="Tahoma" w:cs="Tahoma"/>
                      <w:color w:val="27130E"/>
                      <w:kern w:val="2"/>
                      <w:sz w:val="20"/>
                      <w:szCs w:val="20"/>
                      <w:rtl/>
                      <w:lang w:val="he-IL"/>
                      <w14:ligatures w14:val="standard"/>
                    </w:rPr>
                    <w:t>מסגרות בוקר וצהרים לילדים- יש לזרז חזרה מלאה וסדורה של כל מערכת החינוך וגני הילדים הפרטיים, לכל הפחות גני הילדים ובתי הספר היסודיים, בכלל זה השבת פעילות הצהרונים מאחר ויום עבודה אינו מסתיים בשעות בהן מסתיימים הלימודים.</w:t>
                  </w:r>
                </w:p>
              </w:tc>
            </w:tr>
            <w:tr w:rsidR="00B75023" w:rsidRPr="005858D7" w14:paraId="76CAB53A" w14:textId="77777777" w:rsidTr="00CC01B7">
              <w:sdt>
                <w:sdtPr>
                  <w:rPr>
                    <w:rFonts w:ascii="Tahoma" w:eastAsia="Franklin Gothic Medium" w:hAnsi="Tahoma" w:cs="Tahoma"/>
                    <w:color w:val="2A6C7D"/>
                    <w:kern w:val="2"/>
                    <w:szCs w:val="20"/>
                    <w:rtl/>
                    <w14:ligatures w14:val="standard"/>
                  </w:rPr>
                  <w:id w:val="2079865543"/>
                  <w15:appearance w15:val="hidden"/>
                  <w14:checkbox>
                    <w14:checked w14:val="0"/>
                    <w14:checkedState w14:val="2612" w14:font="MS Gothic"/>
                    <w14:uncheckedState w14:val="2610" w14:font="MS Gothic"/>
                  </w14:checkbox>
                </w:sdtPr>
                <w:sdtContent>
                  <w:tc>
                    <w:tcPr>
                      <w:tcW w:w="98" w:type="pct"/>
                    </w:tcPr>
                    <w:p w14:paraId="23DFE0B6" w14:textId="77777777" w:rsidR="00B75023" w:rsidRPr="005858D7" w:rsidRDefault="00B75023" w:rsidP="00B75023">
                      <w:pPr>
                        <w:spacing w:before="60" w:after="0" w:line="252" w:lineRule="auto"/>
                        <w:rPr>
                          <w:rFonts w:ascii="Tahoma" w:eastAsia="Franklin Gothic Medium" w:hAnsi="Tahoma" w:cs="Tahoma"/>
                          <w:color w:val="2A6C7D"/>
                          <w:kern w:val="2"/>
                          <w:szCs w:val="20"/>
                          <w14:ligatures w14:val="standard"/>
                        </w:rPr>
                      </w:pPr>
                      <w:r w:rsidRPr="005858D7">
                        <w:rPr>
                          <w:rFonts w:ascii="Segoe UI Symbol" w:eastAsia="Franklin Gothic Medium" w:hAnsi="Segoe UI Symbol" w:cs="Segoe UI Symbol" w:hint="cs"/>
                          <w:color w:val="2A6C7D"/>
                          <w:kern w:val="2"/>
                          <w:szCs w:val="20"/>
                          <w:rtl/>
                          <w14:ligatures w14:val="standard"/>
                        </w:rPr>
                        <w:t>☐</w:t>
                      </w:r>
                    </w:p>
                  </w:tc>
                </w:sdtContent>
              </w:sdt>
              <w:tc>
                <w:tcPr>
                  <w:tcW w:w="4902" w:type="pct"/>
                </w:tcPr>
                <w:p w14:paraId="5EBC6EDF" w14:textId="25BF174D" w:rsidR="005858D7" w:rsidRPr="005858D7" w:rsidRDefault="00B75023" w:rsidP="00B75023">
                  <w:pPr>
                    <w:spacing w:before="120" w:after="0" w:line="252" w:lineRule="auto"/>
                    <w:ind w:left="360"/>
                    <w:jc w:val="both"/>
                    <w:rPr>
                      <w:rFonts w:ascii="Tahoma" w:eastAsia="Franklin Gothic Medium" w:hAnsi="Tahoma" w:cs="Tahoma"/>
                      <w:color w:val="27130E"/>
                      <w:kern w:val="2"/>
                      <w:sz w:val="20"/>
                      <w:szCs w:val="20"/>
                      <w:rtl/>
                      <w:lang w:val="he-IL"/>
                      <w14:ligatures w14:val="standard"/>
                    </w:rPr>
                  </w:pPr>
                  <w:r w:rsidRPr="00B75023">
                    <w:rPr>
                      <w:rFonts w:ascii="Tahoma" w:eastAsia="Franklin Gothic Medium" w:hAnsi="Tahoma" w:cs="Tahoma"/>
                      <w:color w:val="27130E"/>
                      <w:kern w:val="2"/>
                      <w:sz w:val="20"/>
                      <w:szCs w:val="20"/>
                      <w:rtl/>
                      <w:lang w:val="he-IL"/>
                      <w14:ligatures w14:val="standard"/>
                    </w:rPr>
                    <w:t>עידוד חינוך פיננסי באמצעות המערכת הבנקאית ורואי חשבון.</w:t>
                  </w:r>
                </w:p>
                <w:p w14:paraId="6C61962A" w14:textId="77777777" w:rsidR="00B75023" w:rsidRPr="005858D7" w:rsidRDefault="00B75023" w:rsidP="00B75023">
                  <w:pPr>
                    <w:spacing w:before="120" w:after="0" w:line="252" w:lineRule="auto"/>
                    <w:ind w:right="720"/>
                    <w:rPr>
                      <w:rFonts w:ascii="Franklin Gothic Medium" w:eastAsia="Franklin Gothic Medium" w:hAnsi="Franklin Gothic Medium" w:cs="Tahoma"/>
                      <w:b/>
                      <w:bCs/>
                      <w:color w:val="27130E"/>
                      <w:kern w:val="2"/>
                      <w:sz w:val="20"/>
                      <w:szCs w:val="18"/>
                      <w14:ligatures w14:val="standard"/>
                    </w:rPr>
                  </w:pPr>
                </w:p>
              </w:tc>
            </w:tr>
          </w:tbl>
          <w:p w14:paraId="6CC8B14F" w14:textId="77777777" w:rsidR="005858D7" w:rsidRPr="005858D7" w:rsidRDefault="005858D7" w:rsidP="005858D7">
            <w:pPr>
              <w:spacing w:before="120" w:after="0" w:line="252" w:lineRule="auto"/>
              <w:rPr>
                <w:rFonts w:ascii="Franklin Gothic Medium" w:eastAsia="Franklin Gothic Medium" w:hAnsi="Franklin Gothic Medium" w:cs="Tahoma"/>
                <w:color w:val="27130E"/>
                <w:kern w:val="2"/>
                <w:sz w:val="18"/>
                <w:szCs w:val="20"/>
                <w:rtl/>
                <w14:ligatures w14:val="standard"/>
              </w:rPr>
            </w:pPr>
          </w:p>
          <w:p w14:paraId="45DD2ACE" w14:textId="77777777" w:rsidR="005858D7" w:rsidRPr="005858D7" w:rsidRDefault="005858D7" w:rsidP="005858D7">
            <w:pPr>
              <w:keepNext/>
              <w:keepLines/>
              <w:pBdr>
                <w:bottom w:val="thickThinLargeGap" w:sz="24" w:space="1" w:color="4F271C"/>
              </w:pBdr>
              <w:spacing w:before="240" w:after="60" w:line="252" w:lineRule="auto"/>
              <w:outlineLvl w:val="0"/>
              <w:rPr>
                <w:rFonts w:ascii="Franklin Gothic Medium" w:eastAsia="Times New Roman" w:hAnsi="Franklin Gothic Medium" w:cs="Tahoma"/>
                <w:b/>
                <w:bCs/>
                <w:caps/>
                <w:color w:val="92D050"/>
                <w:kern w:val="2"/>
                <w:sz w:val="24"/>
                <w:szCs w:val="20"/>
                <w14:ligatures w14:val="standard"/>
              </w:rPr>
            </w:pPr>
            <w:r w:rsidRPr="005858D7">
              <w:rPr>
                <w:rFonts w:ascii="Franklin Gothic Medium" w:eastAsia="Times New Roman" w:hAnsi="Franklin Gothic Medium" w:cs="Tahoma" w:hint="cs"/>
                <w:b/>
                <w:bCs/>
                <w:caps/>
                <w:color w:val="92D050"/>
                <w:kern w:val="2"/>
                <w:sz w:val="24"/>
                <w:szCs w:val="20"/>
                <w:rtl/>
                <w:lang w:val="he-IL"/>
                <w14:ligatures w14:val="standard"/>
              </w:rPr>
              <w:t xml:space="preserve">  </w:t>
            </w:r>
            <w:r w:rsidRPr="005858D7">
              <w:rPr>
                <w:rFonts w:ascii="Franklin Gothic Medium" w:eastAsia="Times New Roman" w:hAnsi="Franklin Gothic Medium" w:cs="Tahoma" w:hint="cs"/>
                <w:b/>
                <w:bCs/>
                <w:caps/>
                <w:color w:val="92D050"/>
                <w:kern w:val="2"/>
                <w:sz w:val="32"/>
                <w:szCs w:val="24"/>
                <w:rtl/>
                <w:lang w:val="he-IL"/>
                <w14:ligatures w14:val="standard"/>
              </w:rPr>
              <w:t>תת הוועדות לפי מגזר וענף</w:t>
            </w:r>
          </w:p>
          <w:tbl>
            <w:tblPr>
              <w:tblStyle w:val="11"/>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4519"/>
            </w:tblGrid>
            <w:tr w:rsidR="005858D7" w:rsidRPr="005858D7" w14:paraId="400789EF" w14:textId="77777777" w:rsidTr="00CC01B7">
              <w:tc>
                <w:tcPr>
                  <w:tcW w:w="4265" w:type="dxa"/>
                </w:tcPr>
                <w:p w14:paraId="50BFEB9D" w14:textId="77777777" w:rsidR="005858D7" w:rsidRPr="005858D7" w:rsidRDefault="005858D7" w:rsidP="0077559A">
                  <w:pPr>
                    <w:numPr>
                      <w:ilvl w:val="0"/>
                      <w:numId w:val="30"/>
                    </w:numPr>
                    <w:spacing w:line="360" w:lineRule="auto"/>
                    <w:jc w:val="both"/>
                    <w:rPr>
                      <w:rFonts w:ascii="Tahoma" w:eastAsia="Franklin Gothic Medium" w:hAnsi="Tahoma" w:cs="Tahoma"/>
                      <w:sz w:val="20"/>
                    </w:rPr>
                  </w:pPr>
                  <w:r w:rsidRPr="005858D7">
                    <w:rPr>
                      <w:rFonts w:ascii="Tahoma" w:eastAsia="Franklin Gothic Medium" w:hAnsi="Tahoma" w:cs="Tahoma"/>
                      <w:sz w:val="20"/>
                      <w:rtl/>
                    </w:rPr>
                    <w:t>ענפי המלונאות, תיירות פנים וחוץ, סוכנויות הנסיעות ורשתות התעופה.</w:t>
                  </w:r>
                </w:p>
                <w:p w14:paraId="6DBECA83" w14:textId="77777777" w:rsidR="005858D7" w:rsidRPr="005858D7" w:rsidRDefault="005858D7" w:rsidP="0077559A">
                  <w:pPr>
                    <w:numPr>
                      <w:ilvl w:val="0"/>
                      <w:numId w:val="30"/>
                    </w:numPr>
                    <w:spacing w:line="360" w:lineRule="auto"/>
                    <w:jc w:val="both"/>
                    <w:rPr>
                      <w:rFonts w:ascii="Tahoma" w:eastAsia="Franklin Gothic Medium" w:hAnsi="Tahoma" w:cs="Tahoma"/>
                      <w:sz w:val="20"/>
                    </w:rPr>
                  </w:pPr>
                  <w:r w:rsidRPr="005858D7">
                    <w:rPr>
                      <w:rFonts w:ascii="Tahoma" w:eastAsia="Franklin Gothic Medium" w:hAnsi="Tahoma" w:cs="Tahoma"/>
                      <w:sz w:val="20"/>
                      <w:rtl/>
                    </w:rPr>
                    <w:t>ענף הבידור, התרבות (כולל קולנוע ותיאטראות) והפנאי (כולל אולמות וגני אירועים) חברות ההפקה והאומנים.</w:t>
                  </w:r>
                </w:p>
                <w:p w14:paraId="4B6BF3AF" w14:textId="77777777" w:rsidR="005858D7" w:rsidRPr="005858D7" w:rsidRDefault="005858D7" w:rsidP="0077559A">
                  <w:pPr>
                    <w:numPr>
                      <w:ilvl w:val="0"/>
                      <w:numId w:val="30"/>
                    </w:numPr>
                    <w:spacing w:line="360" w:lineRule="auto"/>
                    <w:jc w:val="both"/>
                    <w:rPr>
                      <w:rFonts w:ascii="Tahoma" w:eastAsia="Franklin Gothic Medium" w:hAnsi="Tahoma" w:cs="Tahoma"/>
                      <w:sz w:val="20"/>
                    </w:rPr>
                  </w:pPr>
                  <w:r w:rsidRPr="005858D7">
                    <w:rPr>
                      <w:rFonts w:ascii="Tahoma" w:eastAsia="Franklin Gothic Medium" w:hAnsi="Tahoma" w:cs="Tahoma" w:hint="cs"/>
                      <w:sz w:val="20"/>
                      <w:rtl/>
                    </w:rPr>
                    <w:t>ענף תקשורת</w:t>
                  </w:r>
                  <w:r w:rsidRPr="005858D7">
                    <w:rPr>
                      <w:rFonts w:ascii="Tahoma" w:eastAsia="Franklin Gothic Medium" w:hAnsi="Tahoma" w:cs="Tahoma"/>
                      <w:sz w:val="20"/>
                      <w:rtl/>
                    </w:rPr>
                    <w:t xml:space="preserve"> (</w:t>
                  </w:r>
                  <w:r w:rsidRPr="005858D7">
                    <w:rPr>
                      <w:rFonts w:ascii="Tahoma" w:eastAsia="Franklin Gothic Medium" w:hAnsi="Tahoma" w:cs="Tahoma" w:hint="cs"/>
                      <w:sz w:val="20"/>
                      <w:rtl/>
                    </w:rPr>
                    <w:t>טלוויזיה</w:t>
                  </w:r>
                  <w:r w:rsidRPr="005858D7">
                    <w:rPr>
                      <w:rFonts w:ascii="Tahoma" w:eastAsia="Franklin Gothic Medium" w:hAnsi="Tahoma" w:cs="Tahoma"/>
                      <w:sz w:val="20"/>
                      <w:rtl/>
                    </w:rPr>
                    <w:t xml:space="preserve"> </w:t>
                  </w:r>
                  <w:r w:rsidRPr="005858D7">
                    <w:rPr>
                      <w:rFonts w:ascii="Tahoma" w:eastAsia="Franklin Gothic Medium" w:hAnsi="Tahoma" w:cs="Tahoma" w:hint="cs"/>
                      <w:sz w:val="20"/>
                      <w:rtl/>
                    </w:rPr>
                    <w:t>ורדיו</w:t>
                  </w:r>
                  <w:r w:rsidRPr="005858D7">
                    <w:rPr>
                      <w:rFonts w:ascii="Tahoma" w:eastAsia="Franklin Gothic Medium" w:hAnsi="Tahoma" w:cs="Tahoma"/>
                      <w:sz w:val="20"/>
                      <w:rtl/>
                    </w:rPr>
                    <w:t xml:space="preserve">) </w:t>
                  </w:r>
                  <w:r w:rsidRPr="005858D7">
                    <w:rPr>
                      <w:rFonts w:ascii="Tahoma" w:eastAsia="Franklin Gothic Medium" w:hAnsi="Tahoma" w:cs="Tahoma" w:hint="cs"/>
                      <w:sz w:val="20"/>
                      <w:rtl/>
                    </w:rPr>
                    <w:t>ועיתונות</w:t>
                  </w:r>
                  <w:r w:rsidRPr="005858D7">
                    <w:rPr>
                      <w:rFonts w:ascii="Tahoma" w:eastAsia="Franklin Gothic Medium" w:hAnsi="Tahoma" w:cs="Tahoma"/>
                      <w:sz w:val="20"/>
                      <w:rtl/>
                    </w:rPr>
                    <w:t xml:space="preserve"> </w:t>
                  </w:r>
                  <w:r w:rsidRPr="005858D7">
                    <w:rPr>
                      <w:rFonts w:ascii="Tahoma" w:eastAsia="Franklin Gothic Medium" w:hAnsi="Tahoma" w:cs="Tahoma" w:hint="cs"/>
                      <w:sz w:val="20"/>
                      <w:rtl/>
                    </w:rPr>
                    <w:t>מודפסת</w:t>
                  </w:r>
                </w:p>
                <w:p w14:paraId="0770503A" w14:textId="77777777" w:rsidR="005858D7" w:rsidRPr="005858D7" w:rsidRDefault="005858D7" w:rsidP="0077559A">
                  <w:pPr>
                    <w:numPr>
                      <w:ilvl w:val="0"/>
                      <w:numId w:val="30"/>
                    </w:numPr>
                    <w:spacing w:line="360" w:lineRule="auto"/>
                    <w:jc w:val="both"/>
                    <w:rPr>
                      <w:rFonts w:ascii="Tahoma" w:eastAsia="Franklin Gothic Medium" w:hAnsi="Tahoma" w:cs="Tahoma"/>
                      <w:sz w:val="20"/>
                    </w:rPr>
                  </w:pPr>
                  <w:r w:rsidRPr="005858D7">
                    <w:rPr>
                      <w:rFonts w:ascii="Tahoma" w:eastAsia="Franklin Gothic Medium" w:hAnsi="Tahoma" w:cs="Tahoma"/>
                      <w:sz w:val="20"/>
                      <w:rtl/>
                    </w:rPr>
                    <w:t>המגזר השלישי והארגונים החברתיים.</w:t>
                  </w:r>
                </w:p>
                <w:p w14:paraId="7AC277C4" w14:textId="77777777" w:rsidR="005858D7" w:rsidRPr="005858D7" w:rsidRDefault="005858D7" w:rsidP="0077559A">
                  <w:pPr>
                    <w:numPr>
                      <w:ilvl w:val="0"/>
                      <w:numId w:val="30"/>
                    </w:numPr>
                    <w:spacing w:line="360" w:lineRule="auto"/>
                    <w:jc w:val="both"/>
                    <w:rPr>
                      <w:rFonts w:ascii="Tahoma" w:eastAsia="Franklin Gothic Medium" w:hAnsi="Tahoma" w:cs="Tahoma"/>
                      <w:b/>
                      <w:bCs/>
                      <w:sz w:val="20"/>
                      <w:u w:val="double"/>
                    </w:rPr>
                  </w:pPr>
                  <w:r w:rsidRPr="005858D7">
                    <w:rPr>
                      <w:rFonts w:ascii="Tahoma" w:eastAsia="Franklin Gothic Medium" w:hAnsi="Tahoma" w:cs="Tahoma"/>
                      <w:sz w:val="20"/>
                      <w:rtl/>
                    </w:rPr>
                    <w:t>משקי הבית.</w:t>
                  </w:r>
                </w:p>
              </w:tc>
              <w:tc>
                <w:tcPr>
                  <w:tcW w:w="4519" w:type="dxa"/>
                </w:tcPr>
                <w:p w14:paraId="11798AF9" w14:textId="77777777" w:rsidR="005858D7" w:rsidRPr="005858D7" w:rsidRDefault="005858D7" w:rsidP="0077559A">
                  <w:pPr>
                    <w:numPr>
                      <w:ilvl w:val="0"/>
                      <w:numId w:val="30"/>
                    </w:numPr>
                    <w:spacing w:line="360" w:lineRule="auto"/>
                    <w:jc w:val="both"/>
                    <w:rPr>
                      <w:rFonts w:ascii="Tahoma" w:eastAsia="Franklin Gothic Medium" w:hAnsi="Tahoma" w:cs="Tahoma"/>
                      <w:sz w:val="20"/>
                      <w:rtl/>
                    </w:rPr>
                  </w:pPr>
                  <w:r w:rsidRPr="005858D7">
                    <w:rPr>
                      <w:rFonts w:ascii="Tahoma" w:eastAsia="Franklin Gothic Medium" w:hAnsi="Tahoma" w:cs="Tahoma"/>
                      <w:sz w:val="20"/>
                      <w:rtl/>
                    </w:rPr>
                    <w:t>ענף ההייטק והטכנולוגיה.</w:t>
                  </w:r>
                </w:p>
                <w:p w14:paraId="7ED5342A" w14:textId="77777777" w:rsidR="005858D7" w:rsidRPr="005858D7" w:rsidRDefault="005858D7" w:rsidP="0077559A">
                  <w:pPr>
                    <w:numPr>
                      <w:ilvl w:val="0"/>
                      <w:numId w:val="30"/>
                    </w:numPr>
                    <w:spacing w:line="360" w:lineRule="auto"/>
                    <w:jc w:val="both"/>
                    <w:rPr>
                      <w:rFonts w:ascii="Tahoma" w:eastAsia="Franklin Gothic Medium" w:hAnsi="Tahoma" w:cs="Tahoma"/>
                      <w:sz w:val="20"/>
                    </w:rPr>
                  </w:pPr>
                  <w:r w:rsidRPr="005858D7">
                    <w:rPr>
                      <w:rFonts w:ascii="Tahoma" w:eastAsia="Franklin Gothic Medium" w:hAnsi="Tahoma" w:cs="Tahoma"/>
                      <w:sz w:val="20"/>
                      <w:rtl/>
                    </w:rPr>
                    <w:t>תחומי הבנקאות, שוק ההון והביטוח.</w:t>
                  </w:r>
                </w:p>
                <w:p w14:paraId="543F3AEC" w14:textId="77777777" w:rsidR="005858D7" w:rsidRPr="005858D7" w:rsidRDefault="005858D7" w:rsidP="0077559A">
                  <w:pPr>
                    <w:numPr>
                      <w:ilvl w:val="0"/>
                      <w:numId w:val="30"/>
                    </w:numPr>
                    <w:spacing w:line="360" w:lineRule="auto"/>
                    <w:jc w:val="both"/>
                    <w:rPr>
                      <w:rFonts w:ascii="Tahoma" w:eastAsia="Franklin Gothic Medium" w:hAnsi="Tahoma" w:cs="Tahoma"/>
                      <w:sz w:val="20"/>
                    </w:rPr>
                  </w:pPr>
                  <w:r w:rsidRPr="005858D7">
                    <w:rPr>
                      <w:rFonts w:ascii="Tahoma" w:eastAsia="Franklin Gothic Medium" w:hAnsi="Tahoma" w:cs="Tahoma"/>
                      <w:sz w:val="20"/>
                      <w:rtl/>
                    </w:rPr>
                    <w:t>ענף התעשייה.</w:t>
                  </w:r>
                </w:p>
                <w:p w14:paraId="18C45FC1" w14:textId="77777777" w:rsidR="005858D7" w:rsidRPr="005858D7" w:rsidRDefault="005858D7" w:rsidP="0077559A">
                  <w:pPr>
                    <w:numPr>
                      <w:ilvl w:val="0"/>
                      <w:numId w:val="30"/>
                    </w:numPr>
                    <w:spacing w:line="360" w:lineRule="auto"/>
                    <w:jc w:val="both"/>
                    <w:rPr>
                      <w:rFonts w:ascii="Tahoma" w:eastAsia="Franklin Gothic Medium" w:hAnsi="Tahoma" w:cs="Tahoma"/>
                      <w:sz w:val="20"/>
                    </w:rPr>
                  </w:pPr>
                  <w:r w:rsidRPr="005858D7">
                    <w:rPr>
                      <w:rFonts w:ascii="Tahoma" w:eastAsia="Franklin Gothic Medium" w:hAnsi="Tahoma" w:cs="Tahoma"/>
                      <w:sz w:val="20"/>
                      <w:rtl/>
                    </w:rPr>
                    <w:t>ענף רשתות המחסר, קמעונאות ואופנה.</w:t>
                  </w:r>
                </w:p>
                <w:p w14:paraId="409A37CB" w14:textId="77777777" w:rsidR="005858D7" w:rsidRPr="005858D7" w:rsidRDefault="005858D7" w:rsidP="0077559A">
                  <w:pPr>
                    <w:numPr>
                      <w:ilvl w:val="0"/>
                      <w:numId w:val="30"/>
                    </w:numPr>
                    <w:spacing w:line="360" w:lineRule="auto"/>
                    <w:jc w:val="both"/>
                    <w:rPr>
                      <w:rFonts w:ascii="Tahoma" w:eastAsia="Franklin Gothic Medium" w:hAnsi="Tahoma" w:cs="Tahoma"/>
                      <w:sz w:val="20"/>
                    </w:rPr>
                  </w:pPr>
                  <w:r w:rsidRPr="005858D7">
                    <w:rPr>
                      <w:rFonts w:ascii="Tahoma" w:eastAsia="Franklin Gothic Medium" w:hAnsi="Tahoma" w:cs="Tahoma"/>
                      <w:sz w:val="20"/>
                      <w:rtl/>
                    </w:rPr>
                    <w:t>ענף הנדל"ן והבניה.</w:t>
                  </w:r>
                </w:p>
                <w:p w14:paraId="775B47ED" w14:textId="77777777" w:rsidR="005858D7" w:rsidRPr="005858D7" w:rsidRDefault="005858D7" w:rsidP="0077559A">
                  <w:pPr>
                    <w:numPr>
                      <w:ilvl w:val="0"/>
                      <w:numId w:val="30"/>
                    </w:numPr>
                    <w:spacing w:line="360" w:lineRule="auto"/>
                    <w:jc w:val="both"/>
                    <w:rPr>
                      <w:rFonts w:ascii="Tahoma" w:eastAsia="Franklin Gothic Medium" w:hAnsi="Tahoma" w:cs="Tahoma"/>
                      <w:sz w:val="20"/>
                    </w:rPr>
                  </w:pPr>
                  <w:r w:rsidRPr="005858D7">
                    <w:rPr>
                      <w:rFonts w:ascii="Tahoma" w:eastAsia="Franklin Gothic Medium" w:hAnsi="Tahoma" w:cs="Tahoma"/>
                      <w:sz w:val="20"/>
                      <w:rtl/>
                    </w:rPr>
                    <w:t>עסקים קטנים ובינוניים ועצמאיים</w:t>
                  </w:r>
                </w:p>
                <w:p w14:paraId="03E33F7E" w14:textId="77777777" w:rsidR="005858D7" w:rsidRPr="005858D7" w:rsidRDefault="005858D7" w:rsidP="0077559A">
                  <w:pPr>
                    <w:numPr>
                      <w:ilvl w:val="0"/>
                      <w:numId w:val="30"/>
                    </w:numPr>
                    <w:spacing w:line="360" w:lineRule="auto"/>
                    <w:jc w:val="both"/>
                    <w:rPr>
                      <w:rFonts w:ascii="Tahoma" w:eastAsia="Franklin Gothic Medium" w:hAnsi="Tahoma" w:cs="Tahoma"/>
                      <w:b/>
                      <w:bCs/>
                      <w:sz w:val="20"/>
                      <w:u w:val="double"/>
                    </w:rPr>
                  </w:pPr>
                  <w:r w:rsidRPr="005858D7">
                    <w:rPr>
                      <w:rFonts w:ascii="Tahoma" w:eastAsia="Franklin Gothic Medium" w:hAnsi="Tahoma" w:cs="Tahoma" w:hint="cs"/>
                      <w:sz w:val="20"/>
                      <w:rtl/>
                    </w:rPr>
                    <w:t>ענף ההסעדה והמסעדנות.</w:t>
                  </w:r>
                </w:p>
              </w:tc>
            </w:tr>
          </w:tbl>
          <w:p w14:paraId="7C436266" w14:textId="77777777" w:rsidR="005858D7" w:rsidRPr="005858D7" w:rsidRDefault="005858D7" w:rsidP="005858D7">
            <w:pPr>
              <w:spacing w:after="0" w:line="360" w:lineRule="auto"/>
              <w:ind w:left="927"/>
              <w:contextualSpacing/>
              <w:jc w:val="both"/>
              <w:rPr>
                <w:rFonts w:ascii="Franklin Gothic Medium" w:eastAsia="Franklin Gothic Medium" w:hAnsi="Franklin Gothic Medium" w:cs="Times New Roman"/>
                <w:sz w:val="20"/>
                <w:szCs w:val="18"/>
              </w:rPr>
            </w:pPr>
          </w:p>
        </w:tc>
      </w:tr>
      <w:tr w:rsidR="005858D7" w:rsidRPr="005858D7" w14:paraId="48A16011" w14:textId="77777777" w:rsidTr="00B75023">
        <w:tc>
          <w:tcPr>
            <w:tcW w:w="96" w:type="pct"/>
          </w:tcPr>
          <w:p w14:paraId="135E84C8" w14:textId="77777777" w:rsidR="005858D7" w:rsidRPr="005858D7" w:rsidRDefault="005858D7" w:rsidP="005858D7">
            <w:pPr>
              <w:spacing w:before="60" w:after="0" w:line="252" w:lineRule="auto"/>
              <w:rPr>
                <w:rFonts w:ascii="Tahoma" w:eastAsia="Franklin Gothic Medium" w:hAnsi="Tahoma" w:cs="Tahoma"/>
                <w:color w:val="2A6C7D"/>
                <w:kern w:val="2"/>
                <w:szCs w:val="20"/>
                <w14:ligatures w14:val="standard"/>
              </w:rPr>
            </w:pPr>
            <w:r w:rsidRPr="005858D7">
              <w:rPr>
                <w:rFonts w:ascii="Tahoma" w:eastAsia="Franklin Gothic Medium" w:hAnsi="Tahoma" w:cs="Tahoma" w:hint="cs"/>
                <w:color w:val="2A6C7D"/>
                <w:kern w:val="2"/>
                <w:szCs w:val="20"/>
                <w:rtl/>
                <w14:ligatures w14:val="standard"/>
              </w:rPr>
              <w:t xml:space="preserve">  </w:t>
            </w:r>
          </w:p>
        </w:tc>
        <w:tc>
          <w:tcPr>
            <w:tcW w:w="4904" w:type="pct"/>
            <w:tcBorders>
              <w:top w:val="single" w:sz="4" w:space="0" w:color="auto"/>
            </w:tcBorders>
          </w:tcPr>
          <w:p w14:paraId="2C18A5E7" w14:textId="77777777" w:rsidR="005858D7" w:rsidRPr="005858D7" w:rsidRDefault="005858D7" w:rsidP="005858D7">
            <w:pPr>
              <w:spacing w:before="120" w:after="0" w:line="252" w:lineRule="auto"/>
              <w:ind w:right="720"/>
              <w:rPr>
                <w:rFonts w:ascii="Franklin Gothic Medium" w:eastAsia="Franklin Gothic Medium" w:hAnsi="Franklin Gothic Medium" w:cs="Tahoma"/>
                <w:color w:val="27130E"/>
                <w:kern w:val="2"/>
                <w:sz w:val="20"/>
                <w:szCs w:val="18"/>
                <w14:ligatures w14:val="standard"/>
              </w:rPr>
            </w:pPr>
          </w:p>
        </w:tc>
      </w:tr>
      <w:tr w:rsidR="005858D7" w:rsidRPr="005858D7" w14:paraId="4C7D7FF1" w14:textId="77777777" w:rsidTr="00B75023">
        <w:tc>
          <w:tcPr>
            <w:tcW w:w="96" w:type="pct"/>
          </w:tcPr>
          <w:p w14:paraId="71EF3B26" w14:textId="77777777" w:rsidR="005858D7" w:rsidRPr="005858D7" w:rsidRDefault="005858D7" w:rsidP="005858D7">
            <w:pPr>
              <w:spacing w:before="60" w:after="0" w:line="252" w:lineRule="auto"/>
              <w:rPr>
                <w:rFonts w:ascii="Tahoma" w:eastAsia="Franklin Gothic Medium" w:hAnsi="Tahoma" w:cs="Tahoma"/>
                <w:color w:val="2A6C7D"/>
                <w:kern w:val="2"/>
                <w:szCs w:val="20"/>
                <w14:ligatures w14:val="standard"/>
              </w:rPr>
            </w:pPr>
          </w:p>
        </w:tc>
        <w:tc>
          <w:tcPr>
            <w:tcW w:w="4904" w:type="pct"/>
          </w:tcPr>
          <w:p w14:paraId="01BD0BE2" w14:textId="77777777" w:rsidR="005858D7" w:rsidRPr="005858D7" w:rsidRDefault="005858D7" w:rsidP="005858D7">
            <w:pPr>
              <w:spacing w:before="120" w:after="0" w:line="252" w:lineRule="auto"/>
              <w:ind w:right="720"/>
              <w:rPr>
                <w:rFonts w:ascii="Franklin Gothic Medium" w:eastAsia="Franklin Gothic Medium" w:hAnsi="Franklin Gothic Medium" w:cs="Tahoma"/>
                <w:color w:val="27130E"/>
                <w:kern w:val="2"/>
                <w:sz w:val="20"/>
                <w:szCs w:val="18"/>
                <w14:ligatures w14:val="standard"/>
              </w:rPr>
            </w:pPr>
          </w:p>
        </w:tc>
      </w:tr>
    </w:tbl>
    <w:p w14:paraId="05A22C27" w14:textId="77777777" w:rsidR="005858D7" w:rsidRPr="005858D7" w:rsidRDefault="005858D7" w:rsidP="005858D7">
      <w:pPr>
        <w:bidi w:val="0"/>
        <w:spacing w:before="120" w:after="0" w:line="252" w:lineRule="auto"/>
        <w:rPr>
          <w:rFonts w:ascii="Franklin Gothic Medium" w:eastAsia="Franklin Gothic Medium" w:hAnsi="Franklin Gothic Medium" w:cs="Tahoma"/>
          <w:color w:val="27130E"/>
          <w:kern w:val="2"/>
          <w:sz w:val="18"/>
          <w:szCs w:val="20"/>
          <w:rtl/>
          <w14:ligatures w14:val="standard"/>
        </w:rPr>
      </w:pPr>
    </w:p>
    <w:p w14:paraId="3984985A" w14:textId="77777777" w:rsidR="005858D7" w:rsidRPr="005858D7" w:rsidRDefault="005858D7" w:rsidP="005858D7">
      <w:pPr>
        <w:bidi w:val="0"/>
        <w:spacing w:before="120" w:after="0" w:line="252" w:lineRule="auto"/>
        <w:rPr>
          <w:rFonts w:ascii="Franklin Gothic Medium" w:eastAsia="Franklin Gothic Medium" w:hAnsi="Franklin Gothic Medium" w:cs="Tahoma"/>
          <w:color w:val="27130E"/>
          <w:kern w:val="2"/>
          <w:sz w:val="18"/>
          <w:szCs w:val="20"/>
          <w:rtl/>
          <w14:ligatures w14:val="standard"/>
        </w:rPr>
      </w:pPr>
    </w:p>
    <w:p w14:paraId="2ED599C6" w14:textId="77777777" w:rsidR="005858D7" w:rsidRPr="005858D7" w:rsidRDefault="005858D7" w:rsidP="005858D7">
      <w:pPr>
        <w:bidi w:val="0"/>
        <w:spacing w:before="120" w:after="0" w:line="252" w:lineRule="auto"/>
        <w:rPr>
          <w:rFonts w:ascii="Franklin Gothic Medium" w:eastAsia="Franklin Gothic Medium" w:hAnsi="Franklin Gothic Medium" w:cs="Tahoma"/>
          <w:color w:val="27130E"/>
          <w:kern w:val="2"/>
          <w:sz w:val="18"/>
          <w:szCs w:val="20"/>
          <w:rtl/>
          <w14:ligatures w14:val="standard"/>
        </w:rPr>
      </w:pPr>
    </w:p>
    <w:p w14:paraId="53791C0B" w14:textId="77777777" w:rsidR="005858D7" w:rsidRPr="005858D7" w:rsidRDefault="005858D7" w:rsidP="005858D7">
      <w:pPr>
        <w:bidi w:val="0"/>
        <w:spacing w:before="120" w:after="0" w:line="252" w:lineRule="auto"/>
        <w:rPr>
          <w:rFonts w:ascii="Franklin Gothic Medium" w:eastAsia="Franklin Gothic Medium" w:hAnsi="Franklin Gothic Medium" w:cs="Tahoma"/>
          <w:color w:val="27130E"/>
          <w:kern w:val="2"/>
          <w:sz w:val="18"/>
          <w:szCs w:val="20"/>
          <w:rtl/>
          <w14:ligatures w14:val="standard"/>
        </w:rPr>
      </w:pPr>
    </w:p>
    <w:p w14:paraId="6835A70A" w14:textId="77777777" w:rsidR="005858D7" w:rsidRPr="005858D7" w:rsidRDefault="005858D7" w:rsidP="005858D7">
      <w:pPr>
        <w:bidi w:val="0"/>
        <w:spacing w:before="120" w:after="0" w:line="252" w:lineRule="auto"/>
        <w:rPr>
          <w:rFonts w:ascii="Franklin Gothic Medium" w:eastAsia="Franklin Gothic Medium" w:hAnsi="Franklin Gothic Medium" w:cs="Tahoma"/>
          <w:color w:val="27130E"/>
          <w:kern w:val="2"/>
          <w:sz w:val="18"/>
          <w:szCs w:val="20"/>
          <w:rtl/>
          <w14:ligatures w14:val="standard"/>
        </w:rPr>
      </w:pPr>
    </w:p>
    <w:p w14:paraId="6D560AB0" w14:textId="77777777" w:rsidR="005858D7" w:rsidRPr="005858D7" w:rsidRDefault="005858D7" w:rsidP="005858D7">
      <w:pPr>
        <w:bidi w:val="0"/>
        <w:spacing w:before="120" w:after="0" w:line="252" w:lineRule="auto"/>
        <w:rPr>
          <w:rFonts w:ascii="Franklin Gothic Medium" w:eastAsia="Franklin Gothic Medium" w:hAnsi="Franklin Gothic Medium" w:cs="Tahoma"/>
          <w:color w:val="27130E"/>
          <w:kern w:val="2"/>
          <w:sz w:val="18"/>
          <w:szCs w:val="20"/>
          <w:rtl/>
          <w14:ligatures w14:val="standard"/>
        </w:rPr>
      </w:pPr>
    </w:p>
    <w:p w14:paraId="3766E200" w14:textId="111FFE70" w:rsidR="005858D7" w:rsidRPr="005858D7" w:rsidRDefault="005858D7" w:rsidP="00D20DFC">
      <w:pPr>
        <w:tabs>
          <w:tab w:val="left" w:pos="6497"/>
        </w:tabs>
        <w:bidi w:val="0"/>
        <w:spacing w:before="120" w:after="0" w:line="252" w:lineRule="auto"/>
        <w:rPr>
          <w:rFonts w:ascii="Franklin Gothic Medium" w:eastAsia="Franklin Gothic Medium" w:hAnsi="Franklin Gothic Medium" w:cs="Tahoma"/>
          <w:color w:val="27130E"/>
          <w:kern w:val="2"/>
          <w:sz w:val="18"/>
          <w:szCs w:val="20"/>
          <w:rtl/>
          <w14:ligatures w14:val="standard"/>
        </w:rPr>
      </w:pPr>
    </w:p>
    <w:bookmarkEnd w:id="2"/>
    <w:tbl>
      <w:tblPr>
        <w:tblpPr w:leftFromText="180" w:rightFromText="180" w:vertAnchor="page" w:horzAnchor="margin" w:tblpXSpec="center" w:tblpY="2524"/>
        <w:tblOverlap w:val="never"/>
        <w:bidiVisual/>
        <w:tblW w:w="8957" w:type="dxa"/>
        <w:tblLayout w:type="fixed"/>
        <w:tblCellMar>
          <w:left w:w="0" w:type="dxa"/>
          <w:right w:w="0" w:type="dxa"/>
        </w:tblCellMar>
        <w:tblLook w:val="04A0" w:firstRow="1" w:lastRow="0" w:firstColumn="1" w:lastColumn="0" w:noHBand="0" w:noVBand="1"/>
        <w:tblDescription w:val="טבלת כותרת עבור רשימת פעולות ביצוע לנסיעה עסקית"/>
      </w:tblPr>
      <w:tblGrid>
        <w:gridCol w:w="8957"/>
      </w:tblGrid>
      <w:tr w:rsidR="00DD445A" w:rsidRPr="00DD445A" w14:paraId="6C220CC4" w14:textId="77777777" w:rsidTr="00DD445A">
        <w:trPr>
          <w:trHeight w:hRule="exact" w:val="86"/>
        </w:trPr>
        <w:tc>
          <w:tcPr>
            <w:tcW w:w="8957" w:type="dxa"/>
            <w:tcBorders>
              <w:top w:val="single" w:sz="8" w:space="0" w:color="4F271C"/>
              <w:bottom w:val="single" w:sz="8" w:space="0" w:color="4F271C"/>
            </w:tcBorders>
          </w:tcPr>
          <w:p w14:paraId="4C4AC987" w14:textId="77777777" w:rsidR="00DD445A" w:rsidRPr="00DD445A" w:rsidRDefault="00DD445A" w:rsidP="00DD445A">
            <w:pPr>
              <w:spacing w:after="0" w:line="240" w:lineRule="auto"/>
              <w:rPr>
                <w:rFonts w:ascii="Franklin Gothic Medium" w:eastAsia="Franklin Gothic Medium" w:hAnsi="Franklin Gothic Medium" w:cs="Tahoma"/>
                <w:color w:val="27130E"/>
                <w:kern w:val="2"/>
                <w:sz w:val="18"/>
                <w:szCs w:val="20"/>
                <w14:ligatures w14:val="standard"/>
              </w:rPr>
            </w:pPr>
          </w:p>
        </w:tc>
      </w:tr>
      <w:tr w:rsidR="00DD445A" w:rsidRPr="00DD445A" w14:paraId="642B6E64" w14:textId="77777777" w:rsidTr="00DD445A">
        <w:trPr>
          <w:trHeight w:val="1312"/>
        </w:trPr>
        <w:tc>
          <w:tcPr>
            <w:tcW w:w="8957" w:type="dxa"/>
            <w:tcBorders>
              <w:top w:val="single" w:sz="8" w:space="0" w:color="4F271C"/>
            </w:tcBorders>
            <w:vAlign w:val="center"/>
          </w:tcPr>
          <w:p w14:paraId="7150BB67" w14:textId="77777777" w:rsidR="00DD445A" w:rsidRPr="00DD445A" w:rsidRDefault="00DD445A" w:rsidP="00DD445A">
            <w:pPr>
              <w:spacing w:before="40" w:after="0" w:line="204" w:lineRule="auto"/>
              <w:ind w:left="144"/>
              <w:contextualSpacing/>
              <w:jc w:val="center"/>
              <w:rPr>
                <w:rFonts w:ascii="Franklin Gothic Medium" w:eastAsia="Times New Roman" w:hAnsi="Franklin Gothic Medium" w:cs="Tahoma"/>
                <w:caps/>
                <w:color w:val="3891A7"/>
                <w:spacing w:val="10"/>
                <w:kern w:val="28"/>
                <w:sz w:val="56"/>
                <w:szCs w:val="56"/>
                <w:rtl/>
                <w14:ligatures w14:val="standard"/>
              </w:rPr>
            </w:pPr>
            <w:r w:rsidRPr="00DD445A">
              <w:rPr>
                <w:rFonts w:ascii="Franklin Gothic Medium" w:eastAsia="Times New Roman" w:hAnsi="Franklin Gothic Medium" w:cs="Tahoma" w:hint="cs"/>
                <w:b/>
                <w:bCs/>
                <w:caps/>
                <w:color w:val="3891A7"/>
                <w:spacing w:val="10"/>
                <w:kern w:val="28"/>
                <w:sz w:val="48"/>
                <w:szCs w:val="48"/>
                <w:rtl/>
                <w:lang w:val="he-IL"/>
                <w14:ligatures w14:val="standard"/>
              </w:rPr>
              <w:t>המלצות לפי מגזר וענף</w:t>
            </w:r>
          </w:p>
          <w:p w14:paraId="41325687" w14:textId="77777777" w:rsidR="00DD445A" w:rsidRPr="00DD445A" w:rsidRDefault="00DD445A" w:rsidP="00DD445A">
            <w:pPr>
              <w:spacing w:before="120" w:after="0" w:line="252" w:lineRule="auto"/>
              <w:jc w:val="center"/>
              <w:rPr>
                <w:rFonts w:ascii="Franklin Gothic Medium" w:eastAsia="Franklin Gothic Medium" w:hAnsi="Franklin Gothic Medium" w:cs="Tahoma"/>
                <w:b/>
                <w:bCs/>
                <w:color w:val="2A6C7D"/>
                <w:kern w:val="2"/>
                <w:sz w:val="18"/>
                <w:szCs w:val="20"/>
                <w:rtl/>
                <w14:ligatures w14:val="standard"/>
              </w:rPr>
            </w:pPr>
            <w:r w:rsidRPr="00DD445A">
              <w:rPr>
                <w:rFonts w:ascii="Franklin Gothic Medium" w:eastAsia="Franklin Gothic Medium" w:hAnsi="Franklin Gothic Medium" w:cs="Tahoma" w:hint="cs"/>
                <w:color w:val="2A6C7D"/>
                <w:kern w:val="2"/>
                <w:sz w:val="18"/>
                <w:szCs w:val="20"/>
                <w:rtl/>
                <w14:ligatures w14:val="standard"/>
              </w:rPr>
              <w:t>דו"ח הפורום המייעץ לשר הכלכלה</w:t>
            </w:r>
          </w:p>
          <w:p w14:paraId="432E597A" w14:textId="77777777" w:rsidR="00DD445A" w:rsidRPr="00DD445A" w:rsidRDefault="00DD445A" w:rsidP="00DD445A">
            <w:pPr>
              <w:spacing w:before="120" w:after="0" w:line="252" w:lineRule="auto"/>
              <w:jc w:val="center"/>
              <w:rPr>
                <w:rFonts w:ascii="Franklin Gothic Medium" w:eastAsia="Franklin Gothic Medium" w:hAnsi="Franklin Gothic Medium" w:cs="Tahoma"/>
                <w:color w:val="27130E"/>
                <w:kern w:val="2"/>
                <w:sz w:val="18"/>
                <w:szCs w:val="20"/>
                <w:rtl/>
                <w14:ligatures w14:val="standard"/>
              </w:rPr>
            </w:pPr>
            <w:r w:rsidRPr="00DD445A">
              <w:rPr>
                <w:rFonts w:ascii="Franklin Gothic Medium" w:eastAsia="Franklin Gothic Medium" w:hAnsi="Franklin Gothic Medium" w:cs="Tahoma" w:hint="cs"/>
                <w:b/>
                <w:bCs/>
                <w:color w:val="2A6C7D"/>
                <w:kern w:val="2"/>
                <w:sz w:val="18"/>
                <w:szCs w:val="20"/>
                <w:rtl/>
                <w14:ligatures w14:val="standard"/>
              </w:rPr>
              <w:t>לגיבוש תוכנית כלכלית להתמודדות עם השלכות משבר הקורונה במשק ישראלי</w:t>
            </w:r>
          </w:p>
        </w:tc>
      </w:tr>
      <w:tr w:rsidR="00DD445A" w:rsidRPr="00DD445A" w14:paraId="6156FBDB" w14:textId="77777777" w:rsidTr="00DD445A">
        <w:trPr>
          <w:trHeight w:hRule="exact" w:val="144"/>
        </w:trPr>
        <w:tc>
          <w:tcPr>
            <w:tcW w:w="8957" w:type="dxa"/>
            <w:shd w:val="clear" w:color="auto" w:fill="4F271C"/>
          </w:tcPr>
          <w:p w14:paraId="7136E0B2" w14:textId="77777777" w:rsidR="00DD445A" w:rsidRPr="00DD445A" w:rsidRDefault="00DD445A" w:rsidP="00DD445A">
            <w:pPr>
              <w:spacing w:after="0" w:line="240" w:lineRule="auto"/>
              <w:rPr>
                <w:rFonts w:ascii="Franklin Gothic Medium" w:eastAsia="Franklin Gothic Medium" w:hAnsi="Franklin Gothic Medium" w:cs="Tahoma"/>
                <w:color w:val="27130E"/>
                <w:kern w:val="2"/>
                <w:sz w:val="18"/>
                <w:szCs w:val="20"/>
                <w14:ligatures w14:val="standard"/>
              </w:rPr>
            </w:pPr>
          </w:p>
        </w:tc>
      </w:tr>
    </w:tbl>
    <w:p w14:paraId="6108EFAD" w14:textId="72B9BAAE" w:rsidR="00DD445A" w:rsidRPr="00DD445A" w:rsidRDefault="00DD445A" w:rsidP="00057E6E">
      <w:pPr>
        <w:keepNext/>
        <w:keepLines/>
        <w:pBdr>
          <w:bottom w:val="thickThinLargeGap" w:sz="24" w:space="1" w:color="4F271C"/>
        </w:pBdr>
        <w:spacing w:before="620" w:after="60" w:line="252" w:lineRule="auto"/>
        <w:ind w:left="368"/>
        <w:outlineLvl w:val="0"/>
        <w:rPr>
          <w:rFonts w:ascii="Franklin Gothic Medium" w:eastAsia="Times New Roman" w:hAnsi="Franklin Gothic Medium" w:cs="Tahoma"/>
          <w:b/>
          <w:bCs/>
          <w:caps/>
          <w:color w:val="3891A7"/>
          <w:kern w:val="2"/>
          <w:sz w:val="24"/>
          <w:szCs w:val="20"/>
          <w14:ligatures w14:val="standard"/>
        </w:rPr>
      </w:pPr>
      <w:r w:rsidRPr="00DD445A">
        <w:rPr>
          <w:rFonts w:ascii="Franklin Gothic Medium" w:eastAsia="Times New Roman" w:hAnsi="Franklin Gothic Medium" w:cs="Tahoma" w:hint="cs"/>
          <w:b/>
          <w:bCs/>
          <w:caps/>
          <w:color w:val="3891A7"/>
          <w:kern w:val="2"/>
          <w:sz w:val="24"/>
          <w:szCs w:val="20"/>
          <w:rtl/>
          <w:lang w:val="he-IL"/>
          <w14:ligatures w14:val="standard"/>
        </w:rPr>
        <w:t>ענף ההייטק והטכנולוגיה</w:t>
      </w:r>
    </w:p>
    <w:tbl>
      <w:tblPr>
        <w:bidiVisual/>
        <w:tblW w:w="5262" w:type="pct"/>
        <w:tblCellMar>
          <w:left w:w="0" w:type="dxa"/>
          <w:right w:w="0" w:type="dxa"/>
        </w:tblCellMar>
        <w:tblLook w:val="04A0" w:firstRow="1" w:lastRow="0" w:firstColumn="1" w:lastColumn="0" w:noHBand="0" w:noVBand="1"/>
        <w:tblDescription w:val="סעיף 1 של רשימת פעולות ביצוע: בזמן העדרותך: הכנת המשרד"/>
      </w:tblPr>
      <w:tblGrid>
        <w:gridCol w:w="89"/>
        <w:gridCol w:w="8652"/>
      </w:tblGrid>
      <w:tr w:rsidR="00DD445A" w:rsidRPr="00DD445A" w14:paraId="250ACC46" w14:textId="77777777" w:rsidTr="00057E6E">
        <w:tc>
          <w:tcPr>
            <w:tcW w:w="51" w:type="pct"/>
          </w:tcPr>
          <w:p w14:paraId="2EDFA800" w14:textId="77777777" w:rsidR="00DD445A" w:rsidRPr="00DD445A" w:rsidRDefault="00DD445A" w:rsidP="00DD445A">
            <w:pPr>
              <w:spacing w:before="60" w:after="0" w:line="252" w:lineRule="auto"/>
              <w:rPr>
                <w:rFonts w:ascii="Tahoma" w:eastAsia="Franklin Gothic Medium" w:hAnsi="Tahoma" w:cs="Tahoma"/>
                <w:color w:val="2A6C7D"/>
                <w:kern w:val="2"/>
                <w:szCs w:val="20"/>
                <w14:ligatures w14:val="standard"/>
              </w:rPr>
            </w:pPr>
          </w:p>
        </w:tc>
        <w:tc>
          <w:tcPr>
            <w:tcW w:w="4949" w:type="pct"/>
          </w:tcPr>
          <w:p w14:paraId="553CCDE8" w14:textId="77777777" w:rsidR="00DD445A" w:rsidRPr="00DD445A" w:rsidRDefault="00DD445A" w:rsidP="0077559A">
            <w:pPr>
              <w:numPr>
                <w:ilvl w:val="0"/>
                <w:numId w:val="33"/>
              </w:numPr>
              <w:spacing w:before="120" w:after="0" w:line="360" w:lineRule="auto"/>
              <w:ind w:left="739"/>
              <w:contextualSpacing/>
              <w:jc w:val="both"/>
              <w:rPr>
                <w:rFonts w:ascii="Tahoma" w:eastAsia="Franklin Gothic Medium" w:hAnsi="Tahoma" w:cs="Tahoma"/>
                <w:sz w:val="20"/>
                <w:szCs w:val="20"/>
                <w:rtl/>
              </w:rPr>
            </w:pPr>
            <w:r w:rsidRPr="00DD445A">
              <w:rPr>
                <w:rFonts w:ascii="Tahoma" w:eastAsia="Franklin Gothic Medium" w:hAnsi="Tahoma" w:cs="Tahoma"/>
                <w:sz w:val="20"/>
                <w:szCs w:val="20"/>
                <w:rtl/>
              </w:rPr>
              <w:t xml:space="preserve">ההייטק </w:t>
            </w:r>
            <w:r w:rsidRPr="00DD445A">
              <w:rPr>
                <w:rFonts w:ascii="Tahoma" w:eastAsia="Franklin Gothic Medium" w:hAnsi="Tahoma" w:cs="Tahoma" w:hint="cs"/>
                <w:sz w:val="20"/>
                <w:szCs w:val="20"/>
                <w:rtl/>
              </w:rPr>
              <w:t>אינו</w:t>
            </w:r>
            <w:r w:rsidRPr="00DD445A">
              <w:rPr>
                <w:rFonts w:ascii="Tahoma" w:eastAsia="Franklin Gothic Medium" w:hAnsi="Tahoma" w:cs="Tahoma"/>
                <w:sz w:val="20"/>
                <w:szCs w:val="20"/>
                <w:rtl/>
              </w:rPr>
              <w:t xml:space="preserve"> יכול להתפתח ללא השקעות</w:t>
            </w:r>
            <w:r w:rsidRPr="00DD445A">
              <w:rPr>
                <w:rFonts w:ascii="Tahoma" w:eastAsia="Franklin Gothic Medium" w:hAnsi="Tahoma" w:cs="Tahoma" w:hint="cs"/>
                <w:sz w:val="20"/>
                <w:szCs w:val="20"/>
                <w:rtl/>
              </w:rPr>
              <w:t xml:space="preserve"> - </w:t>
            </w:r>
            <w:r w:rsidRPr="00DD445A">
              <w:rPr>
                <w:rFonts w:ascii="Tahoma" w:eastAsia="Franklin Gothic Medium" w:hAnsi="Tahoma" w:cs="Tahoma"/>
                <w:sz w:val="20"/>
                <w:szCs w:val="20"/>
                <w:rtl/>
              </w:rPr>
              <w:t>צינור ההשקעות להייטק הישראלי הולך להתכווץ דרסטית (ירידה צפויה של 6-8 מיליארד ₪) ובהתאם נדרשים מאמצי ממשלה לעידוד הענף.</w:t>
            </w:r>
          </w:p>
          <w:p w14:paraId="18B4292E" w14:textId="77777777" w:rsidR="00DD445A" w:rsidRPr="00DD445A" w:rsidRDefault="00DD445A" w:rsidP="0077559A">
            <w:pPr>
              <w:numPr>
                <w:ilvl w:val="0"/>
                <w:numId w:val="33"/>
              </w:numPr>
              <w:spacing w:before="120" w:after="0" w:line="360" w:lineRule="auto"/>
              <w:ind w:left="739"/>
              <w:contextualSpacing/>
              <w:jc w:val="both"/>
              <w:rPr>
                <w:rFonts w:ascii="Tahoma" w:eastAsia="Franklin Gothic Medium" w:hAnsi="Tahoma" w:cs="Tahoma"/>
                <w:sz w:val="20"/>
                <w:szCs w:val="20"/>
                <w:rtl/>
              </w:rPr>
            </w:pPr>
            <w:r w:rsidRPr="00DD445A">
              <w:rPr>
                <w:rFonts w:ascii="Tahoma" w:eastAsia="Franklin Gothic Medium" w:hAnsi="Tahoma" w:cs="Tahoma"/>
                <w:sz w:val="20"/>
                <w:szCs w:val="20"/>
                <w:rtl/>
              </w:rPr>
              <w:t>רשות החדשנות, זרוע הממשלה לקידום ההייטק, ק</w:t>
            </w:r>
            <w:r w:rsidRPr="00DD445A">
              <w:rPr>
                <w:rFonts w:ascii="Tahoma" w:eastAsia="Franklin Gothic Medium" w:hAnsi="Tahoma" w:cs="Tahoma" w:hint="cs"/>
                <w:sz w:val="20"/>
                <w:szCs w:val="20"/>
                <w:rtl/>
              </w:rPr>
              <w:t>י</w:t>
            </w:r>
            <w:r w:rsidRPr="00DD445A">
              <w:rPr>
                <w:rFonts w:ascii="Tahoma" w:eastAsia="Franklin Gothic Medium" w:hAnsi="Tahoma" w:cs="Tahoma"/>
                <w:sz w:val="20"/>
                <w:szCs w:val="20"/>
                <w:rtl/>
              </w:rPr>
              <w:t xml:space="preserve">בלה למעשה תקציב דומה מאוד לזה שהתקבל ב 2019. חלק מהכסף מוקצה לתוכנית השונה מהתוכנית הקונבנציונלית של "כספי מדען" בזמן המהיר (יחסית) לאישור בקשות. </w:t>
            </w:r>
            <w:r w:rsidRPr="00DD445A">
              <w:rPr>
                <w:rFonts w:ascii="Tahoma" w:eastAsia="Franklin Gothic Medium" w:hAnsi="Tahoma" w:cs="Tahoma"/>
                <w:b/>
                <w:bCs/>
                <w:sz w:val="20"/>
                <w:szCs w:val="20"/>
                <w:rtl/>
              </w:rPr>
              <w:t>יש להגדיל משמעותית את תקציב המדען לשנת 2020.</w:t>
            </w:r>
          </w:p>
          <w:p w14:paraId="529C92C4" w14:textId="77777777" w:rsidR="00DD445A" w:rsidRPr="00DD445A" w:rsidRDefault="00DD445A" w:rsidP="0077559A">
            <w:pPr>
              <w:numPr>
                <w:ilvl w:val="0"/>
                <w:numId w:val="33"/>
              </w:numPr>
              <w:spacing w:before="120" w:after="0" w:line="360" w:lineRule="auto"/>
              <w:ind w:left="739"/>
              <w:contextualSpacing/>
              <w:jc w:val="both"/>
              <w:rPr>
                <w:rFonts w:ascii="Tahoma" w:eastAsia="Franklin Gothic Medium" w:hAnsi="Tahoma" w:cs="Tahoma"/>
                <w:sz w:val="20"/>
                <w:szCs w:val="20"/>
                <w:rtl/>
              </w:rPr>
            </w:pPr>
            <w:r w:rsidRPr="00DD445A">
              <w:rPr>
                <w:rFonts w:ascii="Tahoma" w:eastAsia="Franklin Gothic Medium" w:hAnsi="Tahoma" w:cs="Tahoma"/>
                <w:sz w:val="20"/>
                <w:szCs w:val="20"/>
                <w:rtl/>
              </w:rPr>
              <w:t>תוכניות אחרות לקידום ענף ההייטק נדונו ברשות החדשנות אך להערכת הועדה הן אינן אטרקטיביות דיין על מנת לסייע לחברות הנזקקות להשקעה עקב קיטון ההון הזמין להשקעות ממשקיעים קונבנציונליים.</w:t>
            </w:r>
          </w:p>
          <w:p w14:paraId="5BB746DD" w14:textId="77777777" w:rsidR="00DD445A" w:rsidRPr="00DD445A" w:rsidRDefault="00DD445A" w:rsidP="0077559A">
            <w:pPr>
              <w:numPr>
                <w:ilvl w:val="0"/>
                <w:numId w:val="33"/>
              </w:numPr>
              <w:spacing w:before="120" w:after="0" w:line="360" w:lineRule="auto"/>
              <w:ind w:left="739"/>
              <w:contextualSpacing/>
              <w:jc w:val="both"/>
              <w:rPr>
                <w:rFonts w:ascii="Tahoma" w:eastAsia="Franklin Gothic Medium" w:hAnsi="Tahoma" w:cs="Tahoma"/>
                <w:sz w:val="20"/>
                <w:szCs w:val="20"/>
                <w:rtl/>
              </w:rPr>
            </w:pPr>
            <w:r w:rsidRPr="00DD445A">
              <w:rPr>
                <w:rFonts w:ascii="Tahoma" w:eastAsia="Franklin Gothic Medium" w:hAnsi="Tahoma" w:cs="Tahoma"/>
                <w:sz w:val="20"/>
                <w:szCs w:val="20"/>
                <w:rtl/>
              </w:rPr>
              <w:t xml:space="preserve">מוצעת </w:t>
            </w:r>
            <w:r w:rsidRPr="00DD445A">
              <w:rPr>
                <w:rFonts w:ascii="Tahoma" w:eastAsia="Franklin Gothic Medium" w:hAnsi="Tahoma" w:cs="Tahoma"/>
                <w:b/>
                <w:bCs/>
                <w:sz w:val="20"/>
                <w:szCs w:val="20"/>
                <w:rtl/>
              </w:rPr>
              <w:t>תוכנית חדשה בשם "תוכנית עידוד"</w:t>
            </w:r>
            <w:r w:rsidRPr="00DD445A">
              <w:rPr>
                <w:rFonts w:ascii="Tahoma" w:eastAsia="Franklin Gothic Medium" w:hAnsi="Tahoma" w:cs="Tahoma"/>
                <w:sz w:val="20"/>
                <w:szCs w:val="20"/>
                <w:rtl/>
              </w:rPr>
              <w:t xml:space="preserve"> שעל פיה יוקצה כסף (מוצע מיליארד ₪ בשלב ראשון ואז בחינה מחדש של התוכנית) להשקעה בחברות במקביל להשקעות של קרנות הון סיכון או משקיעים מקצועיים תוך הצמדת התנאים והתקבולים.</w:t>
            </w:r>
          </w:p>
          <w:p w14:paraId="21266813" w14:textId="77777777" w:rsidR="00DD445A" w:rsidRPr="00DD445A" w:rsidRDefault="00DD445A" w:rsidP="00DD445A">
            <w:pPr>
              <w:spacing w:line="360" w:lineRule="auto"/>
              <w:ind w:left="739"/>
              <w:contextualSpacing/>
              <w:jc w:val="both"/>
              <w:rPr>
                <w:rFonts w:ascii="Tahoma" w:eastAsia="Franklin Gothic Medium" w:hAnsi="Tahoma" w:cs="Tahoma"/>
                <w:sz w:val="20"/>
                <w:szCs w:val="20"/>
                <w:rtl/>
              </w:rPr>
            </w:pPr>
            <w:r w:rsidRPr="00DD445A">
              <w:rPr>
                <w:rFonts w:ascii="Tahoma" w:eastAsia="Franklin Gothic Medium" w:hAnsi="Tahoma" w:cs="Tahoma"/>
                <w:sz w:val="20"/>
                <w:szCs w:val="20"/>
                <w:rtl/>
              </w:rPr>
              <w:t xml:space="preserve">יתרונות התוכנית: </w:t>
            </w:r>
          </w:p>
          <w:p w14:paraId="597367EF" w14:textId="77777777" w:rsidR="00DD445A" w:rsidRPr="00DD445A" w:rsidRDefault="00DD445A" w:rsidP="0077559A">
            <w:pPr>
              <w:numPr>
                <w:ilvl w:val="1"/>
                <w:numId w:val="33"/>
              </w:numPr>
              <w:spacing w:before="120" w:after="0" w:line="360" w:lineRule="auto"/>
              <w:ind w:left="1165"/>
              <w:contextualSpacing/>
              <w:jc w:val="both"/>
              <w:rPr>
                <w:rFonts w:ascii="Tahoma" w:eastAsia="Franklin Gothic Medium" w:hAnsi="Tahoma" w:cs="Tahoma"/>
                <w:sz w:val="20"/>
                <w:szCs w:val="20"/>
                <w:rtl/>
              </w:rPr>
            </w:pPr>
            <w:r w:rsidRPr="00DD445A">
              <w:rPr>
                <w:rFonts w:ascii="Tahoma" w:eastAsia="Franklin Gothic Medium" w:hAnsi="Tahoma" w:cs="Tahoma"/>
                <w:sz w:val="20"/>
                <w:szCs w:val="20"/>
                <w:rtl/>
              </w:rPr>
              <w:t xml:space="preserve">זמינות </w:t>
            </w:r>
          </w:p>
          <w:p w14:paraId="3B671D28" w14:textId="77777777" w:rsidR="00DD445A" w:rsidRPr="00DD445A" w:rsidRDefault="00DD445A" w:rsidP="0077559A">
            <w:pPr>
              <w:numPr>
                <w:ilvl w:val="1"/>
                <w:numId w:val="33"/>
              </w:numPr>
              <w:spacing w:before="120" w:after="0" w:line="360" w:lineRule="auto"/>
              <w:ind w:left="1165"/>
              <w:contextualSpacing/>
              <w:jc w:val="both"/>
              <w:rPr>
                <w:rFonts w:ascii="Tahoma" w:eastAsia="Franklin Gothic Medium" w:hAnsi="Tahoma" w:cs="Tahoma"/>
                <w:sz w:val="20"/>
                <w:szCs w:val="20"/>
                <w:rtl/>
              </w:rPr>
            </w:pPr>
            <w:r w:rsidRPr="00DD445A">
              <w:rPr>
                <w:rFonts w:ascii="Tahoma" w:eastAsia="Franklin Gothic Medium" w:hAnsi="Tahoma" w:cs="Tahoma"/>
                <w:sz w:val="20"/>
                <w:szCs w:val="20"/>
                <w:rtl/>
              </w:rPr>
              <w:t>מקצועיות בהשקעות ללא צורך באיתור, גיוס או הכשרת אנשים לבחינת ההשקעות</w:t>
            </w:r>
          </w:p>
          <w:p w14:paraId="7DD65F7E" w14:textId="77777777" w:rsidR="00DD445A" w:rsidRPr="00DD445A" w:rsidRDefault="00DD445A" w:rsidP="0077559A">
            <w:pPr>
              <w:numPr>
                <w:ilvl w:val="1"/>
                <w:numId w:val="33"/>
              </w:numPr>
              <w:spacing w:before="120" w:after="0" w:line="360" w:lineRule="auto"/>
              <w:ind w:left="1165"/>
              <w:contextualSpacing/>
              <w:jc w:val="both"/>
              <w:rPr>
                <w:rFonts w:ascii="Tahoma" w:eastAsia="Franklin Gothic Medium" w:hAnsi="Tahoma" w:cs="Tahoma"/>
                <w:sz w:val="20"/>
                <w:szCs w:val="20"/>
                <w:rtl/>
              </w:rPr>
            </w:pPr>
            <w:r w:rsidRPr="00DD445A">
              <w:rPr>
                <w:rFonts w:ascii="Tahoma" w:eastAsia="Franklin Gothic Medium" w:hAnsi="Tahoma" w:cs="Tahoma"/>
                <w:sz w:val="20"/>
                <w:szCs w:val="20"/>
                <w:rtl/>
              </w:rPr>
              <w:t>למעשה הממשלה לא נדרשת להוציא כספים אלא להשקיע ומרבית הסיכויים הם שהשקעות אלה יניבו אפילו תשואה חיובית</w:t>
            </w:r>
          </w:p>
          <w:p w14:paraId="241A6E6B" w14:textId="77777777" w:rsidR="00DD445A" w:rsidRPr="00DD445A" w:rsidRDefault="00DD445A" w:rsidP="0077559A">
            <w:pPr>
              <w:numPr>
                <w:ilvl w:val="0"/>
                <w:numId w:val="33"/>
              </w:numPr>
              <w:spacing w:before="120" w:after="0" w:line="360" w:lineRule="auto"/>
              <w:ind w:left="739"/>
              <w:contextualSpacing/>
              <w:jc w:val="both"/>
              <w:rPr>
                <w:rFonts w:ascii="Tahoma" w:eastAsia="Franklin Gothic Medium" w:hAnsi="Tahoma" w:cs="Tahoma"/>
                <w:sz w:val="20"/>
                <w:szCs w:val="20"/>
              </w:rPr>
            </w:pPr>
            <w:r w:rsidRPr="00DD445A">
              <w:rPr>
                <w:rFonts w:ascii="Tahoma" w:eastAsia="Franklin Gothic Medium" w:hAnsi="Tahoma" w:cs="Tahoma"/>
                <w:sz w:val="20"/>
                <w:szCs w:val="20"/>
                <w:rtl/>
              </w:rPr>
              <w:t xml:space="preserve">לתוכנית יש את הפוטנציאל להציל בישראל הרבה חברות ולעצור את תהליך הקיטון בסטארט-אפים טכנולוגים ובכך התוכנית מזכירה אם הצעד המדהים שעשתה הממשלה בשנת 1993 בפתיחת "קרן יוזמה", שדחפה להקמת קרנות הון סיכון והביאה לישראל את </w:t>
            </w:r>
            <w:r w:rsidRPr="00DD445A">
              <w:rPr>
                <w:rFonts w:ascii="Tahoma" w:eastAsia="Franklin Gothic Medium" w:hAnsi="Tahoma" w:cs="Tahoma" w:hint="cs"/>
                <w:sz w:val="20"/>
                <w:szCs w:val="20"/>
                <w:rtl/>
              </w:rPr>
              <w:t>התואר</w:t>
            </w:r>
            <w:r w:rsidRPr="00DD445A">
              <w:rPr>
                <w:rFonts w:ascii="Tahoma" w:eastAsia="Franklin Gothic Medium" w:hAnsi="Tahoma" w:cs="Tahoma"/>
                <w:sz w:val="20"/>
                <w:szCs w:val="20"/>
                <w:rtl/>
              </w:rPr>
              <w:t xml:space="preserve"> הזה של "סטארט-אפ ניישן", בעלות מינימלית.</w:t>
            </w:r>
          </w:p>
        </w:tc>
      </w:tr>
    </w:tbl>
    <w:p w14:paraId="2A4B6542" w14:textId="77777777" w:rsidR="00DD445A" w:rsidRPr="00DD445A" w:rsidRDefault="00DD445A" w:rsidP="00057E6E">
      <w:pPr>
        <w:keepNext/>
        <w:keepLines/>
        <w:pBdr>
          <w:bottom w:val="thickThinLargeGap" w:sz="24" w:space="1" w:color="4F271C"/>
        </w:pBdr>
        <w:spacing w:before="620" w:after="60" w:line="252" w:lineRule="auto"/>
        <w:ind w:left="368"/>
        <w:outlineLvl w:val="0"/>
        <w:rPr>
          <w:rFonts w:ascii="Franklin Gothic Medium" w:eastAsia="Times New Roman" w:hAnsi="Franklin Gothic Medium" w:cs="Tahoma"/>
          <w:b/>
          <w:bCs/>
          <w:caps/>
          <w:color w:val="3891A7"/>
          <w:kern w:val="2"/>
          <w:sz w:val="24"/>
          <w:szCs w:val="20"/>
          <w:rtl/>
          <w:lang w:val="he-IL"/>
          <w14:ligatures w14:val="standard"/>
        </w:rPr>
      </w:pPr>
      <w:r w:rsidRPr="00DD445A">
        <w:rPr>
          <w:rFonts w:ascii="Franklin Gothic Medium" w:eastAsia="Times New Roman" w:hAnsi="Franklin Gothic Medium" w:cs="Tahoma" w:hint="cs"/>
          <w:b/>
          <w:bCs/>
          <w:caps/>
          <w:color w:val="3891A7"/>
          <w:kern w:val="2"/>
          <w:sz w:val="24"/>
          <w:szCs w:val="20"/>
          <w:rtl/>
          <w:lang w:val="he-IL"/>
          <w14:ligatures w14:val="standard"/>
        </w:rPr>
        <w:t>ענפי</w:t>
      </w:r>
      <w:r w:rsidRPr="00DD445A">
        <w:rPr>
          <w:rFonts w:ascii="Franklin Gothic Medium" w:eastAsia="Times New Roman" w:hAnsi="Franklin Gothic Medium" w:cs="Tahoma"/>
          <w:b/>
          <w:bCs/>
          <w:caps/>
          <w:color w:val="3891A7"/>
          <w:kern w:val="2"/>
          <w:sz w:val="24"/>
          <w:szCs w:val="20"/>
          <w:rtl/>
          <w:lang w:val="he-IL"/>
          <w14:ligatures w14:val="standard"/>
        </w:rPr>
        <w:t xml:space="preserve"> </w:t>
      </w:r>
      <w:r w:rsidRPr="00DD445A">
        <w:rPr>
          <w:rFonts w:ascii="Franklin Gothic Medium" w:eastAsia="Times New Roman" w:hAnsi="Franklin Gothic Medium" w:cs="Tahoma" w:hint="cs"/>
          <w:b/>
          <w:bCs/>
          <w:caps/>
          <w:color w:val="3891A7"/>
          <w:kern w:val="2"/>
          <w:sz w:val="24"/>
          <w:szCs w:val="20"/>
          <w:rtl/>
          <w:lang w:val="he-IL"/>
          <w14:ligatures w14:val="standard"/>
        </w:rPr>
        <w:t>הבנקאות</w:t>
      </w:r>
      <w:r w:rsidRPr="00DD445A">
        <w:rPr>
          <w:rFonts w:ascii="Franklin Gothic Medium" w:eastAsia="Times New Roman" w:hAnsi="Franklin Gothic Medium" w:cs="Tahoma"/>
          <w:b/>
          <w:bCs/>
          <w:caps/>
          <w:color w:val="3891A7"/>
          <w:kern w:val="2"/>
          <w:sz w:val="24"/>
          <w:szCs w:val="20"/>
          <w:rtl/>
          <w:lang w:val="he-IL"/>
          <w14:ligatures w14:val="standard"/>
        </w:rPr>
        <w:t xml:space="preserve">, </w:t>
      </w:r>
      <w:r w:rsidRPr="00DD445A">
        <w:rPr>
          <w:rFonts w:ascii="Franklin Gothic Medium" w:eastAsia="Times New Roman" w:hAnsi="Franklin Gothic Medium" w:cs="Tahoma" w:hint="cs"/>
          <w:b/>
          <w:bCs/>
          <w:caps/>
          <w:color w:val="3891A7"/>
          <w:kern w:val="2"/>
          <w:sz w:val="24"/>
          <w:szCs w:val="20"/>
          <w:rtl/>
          <w:lang w:val="he-IL"/>
          <w14:ligatures w14:val="standard"/>
        </w:rPr>
        <w:t>שוק</w:t>
      </w:r>
      <w:r w:rsidRPr="00DD445A">
        <w:rPr>
          <w:rFonts w:ascii="Franklin Gothic Medium" w:eastAsia="Times New Roman" w:hAnsi="Franklin Gothic Medium" w:cs="Tahoma"/>
          <w:b/>
          <w:bCs/>
          <w:caps/>
          <w:color w:val="3891A7"/>
          <w:kern w:val="2"/>
          <w:sz w:val="24"/>
          <w:szCs w:val="20"/>
          <w:rtl/>
          <w:lang w:val="he-IL"/>
          <w14:ligatures w14:val="standard"/>
        </w:rPr>
        <w:t xml:space="preserve"> </w:t>
      </w:r>
      <w:r w:rsidRPr="00DD445A">
        <w:rPr>
          <w:rFonts w:ascii="Franklin Gothic Medium" w:eastAsia="Times New Roman" w:hAnsi="Franklin Gothic Medium" w:cs="Tahoma" w:hint="cs"/>
          <w:b/>
          <w:bCs/>
          <w:caps/>
          <w:color w:val="3891A7"/>
          <w:kern w:val="2"/>
          <w:sz w:val="24"/>
          <w:szCs w:val="20"/>
          <w:rtl/>
          <w:lang w:val="he-IL"/>
          <w14:ligatures w14:val="standard"/>
        </w:rPr>
        <w:t>ההון</w:t>
      </w:r>
      <w:r w:rsidRPr="00DD445A">
        <w:rPr>
          <w:rFonts w:ascii="Franklin Gothic Medium" w:eastAsia="Times New Roman" w:hAnsi="Franklin Gothic Medium" w:cs="Tahoma"/>
          <w:b/>
          <w:bCs/>
          <w:caps/>
          <w:color w:val="3891A7"/>
          <w:kern w:val="2"/>
          <w:sz w:val="24"/>
          <w:szCs w:val="20"/>
          <w:rtl/>
          <w:lang w:val="he-IL"/>
          <w14:ligatures w14:val="standard"/>
        </w:rPr>
        <w:t xml:space="preserve"> </w:t>
      </w:r>
      <w:r w:rsidRPr="00DD445A">
        <w:rPr>
          <w:rFonts w:ascii="Franklin Gothic Medium" w:eastAsia="Times New Roman" w:hAnsi="Franklin Gothic Medium" w:cs="Tahoma" w:hint="cs"/>
          <w:b/>
          <w:bCs/>
          <w:caps/>
          <w:color w:val="3891A7"/>
          <w:kern w:val="2"/>
          <w:sz w:val="24"/>
          <w:szCs w:val="20"/>
          <w:rtl/>
          <w:lang w:val="he-IL"/>
          <w14:ligatures w14:val="standard"/>
        </w:rPr>
        <w:t>והביטוח</w:t>
      </w:r>
    </w:p>
    <w:tbl>
      <w:tblPr>
        <w:bidiVisual/>
        <w:tblW w:w="5002" w:type="pct"/>
        <w:tblCellMar>
          <w:left w:w="0" w:type="dxa"/>
          <w:right w:w="0" w:type="dxa"/>
        </w:tblCellMar>
        <w:tblLook w:val="04A0" w:firstRow="1" w:lastRow="0" w:firstColumn="1" w:lastColumn="0" w:noHBand="0" w:noVBand="1"/>
        <w:tblDescription w:val="סעיף 2 של רשימת פעולות ביצוע: בזמן העדרותך: הכנת הבית"/>
      </w:tblPr>
      <w:tblGrid>
        <w:gridCol w:w="364"/>
        <w:gridCol w:w="7945"/>
      </w:tblGrid>
      <w:tr w:rsidR="00DD445A" w:rsidRPr="00DD445A" w14:paraId="75760CFC" w14:textId="77777777" w:rsidTr="00DD445A">
        <w:tc>
          <w:tcPr>
            <w:tcW w:w="219" w:type="pct"/>
          </w:tcPr>
          <w:p w14:paraId="297867ED" w14:textId="77777777" w:rsidR="00DD445A" w:rsidRPr="00DD445A" w:rsidRDefault="00DD445A" w:rsidP="00DD445A">
            <w:pPr>
              <w:spacing w:before="60" w:after="0" w:line="252" w:lineRule="auto"/>
              <w:rPr>
                <w:rFonts w:ascii="Tahoma" w:eastAsia="Franklin Gothic Medium" w:hAnsi="Tahoma" w:cs="Tahoma"/>
                <w:color w:val="2A6C7D"/>
                <w:kern w:val="2"/>
                <w:szCs w:val="20"/>
                <w14:ligatures w14:val="standard"/>
              </w:rPr>
            </w:pPr>
          </w:p>
        </w:tc>
        <w:tc>
          <w:tcPr>
            <w:tcW w:w="4781" w:type="pct"/>
          </w:tcPr>
          <w:p w14:paraId="0B37A580" w14:textId="77777777" w:rsidR="00DD445A" w:rsidRPr="00DD445A" w:rsidRDefault="00DD445A" w:rsidP="0077559A">
            <w:pPr>
              <w:numPr>
                <w:ilvl w:val="0"/>
                <w:numId w:val="34"/>
              </w:numPr>
              <w:spacing w:before="120" w:after="0" w:line="360" w:lineRule="auto"/>
              <w:ind w:left="739"/>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הגדלת</w:t>
            </w:r>
            <w:r w:rsidRPr="00DD445A">
              <w:rPr>
                <w:rFonts w:ascii="Tahoma" w:eastAsia="Franklin Gothic Medium" w:hAnsi="Tahoma" w:cs="Tahoma"/>
                <w:sz w:val="20"/>
                <w:szCs w:val="20"/>
                <w:rtl/>
              </w:rPr>
              <w:t xml:space="preserve"> הקרן בערבות מדינה</w:t>
            </w:r>
            <w:r w:rsidRPr="00DD445A">
              <w:rPr>
                <w:rFonts w:ascii="Tahoma" w:eastAsia="Franklin Gothic Medium" w:hAnsi="Tahoma" w:cs="Tahoma" w:hint="cs"/>
                <w:sz w:val="20"/>
                <w:szCs w:val="20"/>
                <w:rtl/>
              </w:rPr>
              <w:t xml:space="preserve"> ואת שיעור ערבות המדינה לפחות ל- 50% (במקום 15% כיום). </w:t>
            </w:r>
          </w:p>
          <w:p w14:paraId="70D4CE07" w14:textId="77777777" w:rsidR="00DD445A" w:rsidRPr="00DD445A" w:rsidRDefault="00DD445A" w:rsidP="00DD445A">
            <w:pPr>
              <w:spacing w:after="0" w:line="360" w:lineRule="auto"/>
              <w:ind w:left="739"/>
              <w:jc w:val="both"/>
              <w:rPr>
                <w:rFonts w:ascii="Franklin Gothic Medium" w:eastAsia="Franklin Gothic Medium" w:hAnsi="Franklin Gothic Medium" w:cs="Tahoma"/>
                <w:color w:val="27130E"/>
                <w:kern w:val="2"/>
                <w:sz w:val="20"/>
                <w:szCs w:val="18"/>
                <w14:ligatures w14:val="standard"/>
              </w:rPr>
            </w:pPr>
            <w:r w:rsidRPr="00DD445A">
              <w:rPr>
                <w:rFonts w:ascii="Tahoma" w:eastAsia="Franklin Gothic Medium" w:hAnsi="Tahoma" w:cs="Tahoma"/>
                <w:color w:val="27130E"/>
                <w:kern w:val="2"/>
                <w:sz w:val="20"/>
                <w:szCs w:val="20"/>
                <w:rtl/>
                <w14:ligatures w14:val="standard"/>
              </w:rPr>
              <w:t xml:space="preserve">במקביל, להשיק במהירות האפשרית את הקרן לעסקים בסיכון גבוה, תוך מתן </w:t>
            </w:r>
            <w:r w:rsidRPr="00DD445A">
              <w:rPr>
                <w:rFonts w:ascii="Tahoma" w:eastAsia="Franklin Gothic Medium" w:hAnsi="Tahoma" w:cs="Tahoma" w:hint="cs"/>
                <w:color w:val="27130E"/>
                <w:kern w:val="2"/>
                <w:sz w:val="20"/>
                <w:szCs w:val="20"/>
                <w:rtl/>
                <w14:ligatures w14:val="standard"/>
              </w:rPr>
              <w:t>ע</w:t>
            </w:r>
            <w:r w:rsidRPr="00DD445A">
              <w:rPr>
                <w:rFonts w:ascii="Tahoma" w:eastAsia="Franklin Gothic Medium" w:hAnsi="Tahoma" w:cs="Tahoma"/>
                <w:color w:val="27130E"/>
                <w:kern w:val="2"/>
                <w:sz w:val="20"/>
                <w:szCs w:val="20"/>
                <w:rtl/>
                <w14:ligatures w14:val="standard"/>
              </w:rPr>
              <w:t>רבות מדינה בשיעור של 80%.</w:t>
            </w:r>
          </w:p>
          <w:p w14:paraId="2EF0DB07" w14:textId="77777777" w:rsidR="00DD445A" w:rsidRPr="00DD445A" w:rsidRDefault="00DD445A" w:rsidP="0077559A">
            <w:pPr>
              <w:numPr>
                <w:ilvl w:val="0"/>
                <w:numId w:val="33"/>
              </w:numPr>
              <w:spacing w:before="120" w:after="0" w:line="360" w:lineRule="auto"/>
              <w:ind w:left="739"/>
              <w:jc w:val="both"/>
              <w:rPr>
                <w:rFonts w:ascii="Franklin Gothic Medium" w:eastAsia="Franklin Gothic Medium" w:hAnsi="Franklin Gothic Medium" w:cs="Tahoma"/>
                <w:color w:val="27130E"/>
                <w:kern w:val="2"/>
                <w:sz w:val="20"/>
                <w:szCs w:val="18"/>
                <w14:ligatures w14:val="standard"/>
              </w:rPr>
            </w:pPr>
            <w:r w:rsidRPr="00DD445A">
              <w:rPr>
                <w:rFonts w:ascii="Franklin Gothic Medium" w:eastAsia="Franklin Gothic Medium" w:hAnsi="Franklin Gothic Medium" w:cs="Tahoma" w:hint="cs"/>
                <w:b/>
                <w:bCs/>
                <w:color w:val="27130E"/>
                <w:kern w:val="2"/>
                <w:sz w:val="20"/>
                <w:szCs w:val="18"/>
                <w:rtl/>
                <w:lang w:val="he-IL"/>
                <w14:ligatures w14:val="standard"/>
              </w:rPr>
              <w:t>ביטול</w:t>
            </w:r>
            <w:r w:rsidRPr="00DD445A">
              <w:rPr>
                <w:rFonts w:ascii="Franklin Gothic Medium" w:eastAsia="Franklin Gothic Medium" w:hAnsi="Franklin Gothic Medium" w:cs="Tahoma"/>
                <w:b/>
                <w:bCs/>
                <w:color w:val="27130E"/>
                <w:kern w:val="2"/>
                <w:sz w:val="20"/>
                <w:szCs w:val="18"/>
                <w:rtl/>
                <w:lang w:val="he-IL"/>
                <w14:ligatures w14:val="standard"/>
              </w:rPr>
              <w:t xml:space="preserve"> </w:t>
            </w:r>
            <w:r w:rsidRPr="00DD445A">
              <w:rPr>
                <w:rFonts w:ascii="Franklin Gothic Medium" w:eastAsia="Franklin Gothic Medium" w:hAnsi="Franklin Gothic Medium" w:cs="Tahoma" w:hint="cs"/>
                <w:b/>
                <w:bCs/>
                <w:color w:val="27130E"/>
                <w:kern w:val="2"/>
                <w:sz w:val="20"/>
                <w:szCs w:val="18"/>
                <w:rtl/>
                <w:lang w:val="he-IL"/>
                <w14:ligatures w14:val="standard"/>
              </w:rPr>
              <w:t>ההוראה</w:t>
            </w:r>
            <w:r w:rsidRPr="00DD445A">
              <w:rPr>
                <w:rFonts w:ascii="Franklin Gothic Medium" w:eastAsia="Franklin Gothic Medium" w:hAnsi="Franklin Gothic Medium" w:cs="Tahoma"/>
                <w:b/>
                <w:bCs/>
                <w:color w:val="27130E"/>
                <w:kern w:val="2"/>
                <w:sz w:val="20"/>
                <w:szCs w:val="18"/>
                <w:rtl/>
                <w:lang w:val="he-IL"/>
                <w14:ligatures w14:val="standard"/>
              </w:rPr>
              <w:t xml:space="preserve"> </w:t>
            </w:r>
            <w:r w:rsidRPr="00DD445A">
              <w:rPr>
                <w:rFonts w:ascii="Franklin Gothic Medium" w:eastAsia="Franklin Gothic Medium" w:hAnsi="Franklin Gothic Medium" w:cs="Tahoma" w:hint="cs"/>
                <w:b/>
                <w:bCs/>
                <w:color w:val="27130E"/>
                <w:kern w:val="2"/>
                <w:sz w:val="20"/>
                <w:szCs w:val="18"/>
                <w:rtl/>
                <w:lang w:val="he-IL"/>
                <w14:ligatures w14:val="standard"/>
              </w:rPr>
              <w:t>בדבר</w:t>
            </w:r>
            <w:r w:rsidRPr="00DD445A">
              <w:rPr>
                <w:rFonts w:ascii="Franklin Gothic Medium" w:eastAsia="Franklin Gothic Medium" w:hAnsi="Franklin Gothic Medium" w:cs="Tahoma"/>
                <w:b/>
                <w:bCs/>
                <w:color w:val="27130E"/>
                <w:kern w:val="2"/>
                <w:sz w:val="20"/>
                <w:szCs w:val="18"/>
                <w:rtl/>
                <w:lang w:val="he-IL"/>
                <w14:ligatures w14:val="standard"/>
              </w:rPr>
              <w:t xml:space="preserve"> </w:t>
            </w:r>
            <w:r w:rsidRPr="00DD445A">
              <w:rPr>
                <w:rFonts w:ascii="Franklin Gothic Medium" w:eastAsia="Franklin Gothic Medium" w:hAnsi="Franklin Gothic Medium" w:cs="Tahoma" w:hint="cs"/>
                <w:b/>
                <w:bCs/>
                <w:color w:val="27130E"/>
                <w:kern w:val="2"/>
                <w:sz w:val="20"/>
                <w:szCs w:val="18"/>
                <w:rtl/>
                <w:lang w:val="he-IL"/>
                <w14:ligatures w14:val="standard"/>
              </w:rPr>
              <w:t>כיסוי</w:t>
            </w:r>
            <w:r w:rsidRPr="00DD445A">
              <w:rPr>
                <w:rFonts w:ascii="Franklin Gothic Medium" w:eastAsia="Franklin Gothic Medium" w:hAnsi="Franklin Gothic Medium" w:cs="Tahoma"/>
                <w:b/>
                <w:bCs/>
                <w:color w:val="27130E"/>
                <w:kern w:val="2"/>
                <w:sz w:val="20"/>
                <w:szCs w:val="18"/>
                <w:rtl/>
                <w:lang w:val="he-IL"/>
                <w14:ligatures w14:val="standard"/>
              </w:rPr>
              <w:t xml:space="preserve"> </w:t>
            </w:r>
            <w:r w:rsidRPr="00DD445A">
              <w:rPr>
                <w:rFonts w:ascii="Franklin Gothic Medium" w:eastAsia="Franklin Gothic Medium" w:hAnsi="Franklin Gothic Medium" w:cs="Tahoma" w:hint="cs"/>
                <w:b/>
                <w:bCs/>
                <w:color w:val="27130E"/>
                <w:kern w:val="2"/>
                <w:sz w:val="20"/>
                <w:szCs w:val="18"/>
                <w:rtl/>
                <w:lang w:val="he-IL"/>
                <w14:ligatures w14:val="standard"/>
              </w:rPr>
              <w:t>ההלוואות בערבות מדינה</w:t>
            </w:r>
            <w:r w:rsidRPr="00DD445A">
              <w:rPr>
                <w:rFonts w:ascii="Franklin Gothic Medium" w:eastAsia="Franklin Gothic Medium" w:hAnsi="Franklin Gothic Medium" w:cs="Tahoma"/>
                <w:b/>
                <w:bCs/>
                <w:color w:val="27130E"/>
                <w:kern w:val="2"/>
                <w:sz w:val="20"/>
                <w:szCs w:val="18"/>
                <w:rtl/>
                <w:lang w:val="he-IL"/>
                <w14:ligatures w14:val="standard"/>
              </w:rPr>
              <w:t xml:space="preserve"> </w:t>
            </w:r>
            <w:r w:rsidRPr="00DD445A">
              <w:rPr>
                <w:rFonts w:ascii="Franklin Gothic Medium" w:eastAsia="Franklin Gothic Medium" w:hAnsi="Franklin Gothic Medium" w:cs="Tahoma" w:hint="cs"/>
                <w:b/>
                <w:bCs/>
                <w:color w:val="27130E"/>
                <w:kern w:val="2"/>
                <w:sz w:val="20"/>
                <w:szCs w:val="18"/>
                <w:rtl/>
                <w:lang w:val="he-IL"/>
                <w14:ligatures w14:val="standard"/>
              </w:rPr>
              <w:t>במסגרת</w:t>
            </w:r>
            <w:r w:rsidRPr="00DD445A">
              <w:rPr>
                <w:rFonts w:ascii="Franklin Gothic Medium" w:eastAsia="Franklin Gothic Medium" w:hAnsi="Franklin Gothic Medium" w:cs="Tahoma"/>
                <w:b/>
                <w:bCs/>
                <w:color w:val="27130E"/>
                <w:kern w:val="2"/>
                <w:sz w:val="20"/>
                <w:szCs w:val="18"/>
                <w:rtl/>
                <w:lang w:val="he-IL"/>
                <w14:ligatures w14:val="standard"/>
              </w:rPr>
              <w:t xml:space="preserve"> </w:t>
            </w:r>
            <w:r w:rsidRPr="00DD445A">
              <w:rPr>
                <w:rFonts w:ascii="Franklin Gothic Medium" w:eastAsia="Franklin Gothic Medium" w:hAnsi="Franklin Gothic Medium" w:cs="Tahoma" w:hint="cs"/>
                <w:b/>
                <w:bCs/>
                <w:color w:val="27130E"/>
                <w:kern w:val="2"/>
                <w:sz w:val="20"/>
                <w:szCs w:val="18"/>
                <w:rtl/>
                <w:lang w:val="he-IL"/>
                <w14:ligatures w14:val="standard"/>
              </w:rPr>
              <w:t>הבטוחות</w:t>
            </w:r>
            <w:r w:rsidRPr="00DD445A">
              <w:rPr>
                <w:rFonts w:ascii="Franklin Gothic Medium" w:eastAsia="Franklin Gothic Medium" w:hAnsi="Franklin Gothic Medium" w:cs="Tahoma"/>
                <w:b/>
                <w:bCs/>
                <w:color w:val="27130E"/>
                <w:kern w:val="2"/>
                <w:sz w:val="20"/>
                <w:szCs w:val="18"/>
                <w:rtl/>
                <w:lang w:val="he-IL"/>
                <w14:ligatures w14:val="standard"/>
              </w:rPr>
              <w:t xml:space="preserve"> </w:t>
            </w:r>
            <w:r w:rsidRPr="00DD445A">
              <w:rPr>
                <w:rFonts w:ascii="Franklin Gothic Medium" w:eastAsia="Franklin Gothic Medium" w:hAnsi="Franklin Gothic Medium" w:cs="Tahoma" w:hint="cs"/>
                <w:b/>
                <w:bCs/>
                <w:color w:val="27130E"/>
                <w:kern w:val="2"/>
                <w:sz w:val="20"/>
                <w:szCs w:val="18"/>
                <w:rtl/>
                <w:lang w:val="he-IL"/>
                <w14:ligatures w14:val="standard"/>
              </w:rPr>
              <w:t>הקיימות</w:t>
            </w:r>
            <w:r w:rsidRPr="00DD445A">
              <w:rPr>
                <w:rFonts w:ascii="Franklin Gothic Medium" w:eastAsia="Franklin Gothic Medium" w:hAnsi="Franklin Gothic Medium" w:cs="Tahoma"/>
                <w:b/>
                <w:bCs/>
                <w:color w:val="27130E"/>
                <w:kern w:val="2"/>
                <w:sz w:val="20"/>
                <w:szCs w:val="18"/>
                <w:rtl/>
                <w:lang w:val="he-IL"/>
                <w14:ligatures w14:val="standard"/>
              </w:rPr>
              <w:t xml:space="preserve"> </w:t>
            </w:r>
            <w:r w:rsidRPr="00DD445A">
              <w:rPr>
                <w:rFonts w:ascii="Franklin Gothic Medium" w:eastAsia="Franklin Gothic Medium" w:hAnsi="Franklin Gothic Medium" w:cs="Tahoma" w:hint="cs"/>
                <w:b/>
                <w:bCs/>
                <w:color w:val="27130E"/>
                <w:kern w:val="2"/>
                <w:sz w:val="20"/>
                <w:szCs w:val="18"/>
                <w:rtl/>
                <w:lang w:val="he-IL"/>
                <w14:ligatures w14:val="standard"/>
              </w:rPr>
              <w:t>לבנק</w:t>
            </w:r>
            <w:r w:rsidRPr="00DD445A">
              <w:rPr>
                <w:rFonts w:ascii="Franklin Gothic Medium" w:eastAsia="Franklin Gothic Medium" w:hAnsi="Franklin Gothic Medium" w:cs="Tahoma"/>
                <w:b/>
                <w:bCs/>
                <w:color w:val="27130E"/>
                <w:kern w:val="2"/>
                <w:sz w:val="20"/>
                <w:szCs w:val="18"/>
                <w:rtl/>
                <w:lang w:val="he-IL"/>
                <w14:ligatures w14:val="standard"/>
              </w:rPr>
              <w:t xml:space="preserve"> </w:t>
            </w:r>
            <w:r w:rsidRPr="00DD445A">
              <w:rPr>
                <w:rFonts w:ascii="Franklin Gothic Medium" w:eastAsia="Franklin Gothic Medium" w:hAnsi="Franklin Gothic Medium" w:cs="Tahoma" w:hint="cs"/>
                <w:b/>
                <w:bCs/>
                <w:color w:val="27130E"/>
                <w:kern w:val="2"/>
                <w:sz w:val="20"/>
                <w:szCs w:val="18"/>
                <w:rtl/>
                <w:lang w:val="he-IL"/>
                <w14:ligatures w14:val="standard"/>
              </w:rPr>
              <w:t>מעמיד</w:t>
            </w:r>
            <w:r w:rsidRPr="00DD445A">
              <w:rPr>
                <w:rFonts w:ascii="Franklin Gothic Medium" w:eastAsia="Franklin Gothic Medium" w:hAnsi="Franklin Gothic Medium" w:cs="Tahoma"/>
                <w:b/>
                <w:bCs/>
                <w:color w:val="27130E"/>
                <w:kern w:val="2"/>
                <w:sz w:val="20"/>
                <w:szCs w:val="18"/>
                <w:rtl/>
                <w:lang w:val="he-IL"/>
                <w14:ligatures w14:val="standard"/>
              </w:rPr>
              <w:t xml:space="preserve"> </w:t>
            </w:r>
            <w:r w:rsidRPr="00DD445A">
              <w:rPr>
                <w:rFonts w:ascii="Franklin Gothic Medium" w:eastAsia="Franklin Gothic Medium" w:hAnsi="Franklin Gothic Medium" w:cs="Tahoma" w:hint="cs"/>
                <w:b/>
                <w:bCs/>
                <w:color w:val="27130E"/>
                <w:kern w:val="2"/>
                <w:sz w:val="20"/>
                <w:szCs w:val="18"/>
                <w:rtl/>
                <w:lang w:val="he-IL"/>
                <w14:ligatures w14:val="standard"/>
              </w:rPr>
              <w:t>האשראי</w:t>
            </w:r>
            <w:r w:rsidRPr="00DD445A">
              <w:rPr>
                <w:rFonts w:ascii="Tahoma" w:eastAsia="Franklin Gothic Medium" w:hAnsi="Tahoma" w:cs="Tahoma"/>
                <w:color w:val="27130E"/>
                <w:kern w:val="2"/>
                <w:sz w:val="20"/>
                <w:szCs w:val="20"/>
                <w:rtl/>
                <w14:ligatures w14:val="standard"/>
              </w:rPr>
              <w:t xml:space="preserve"> </w:t>
            </w:r>
          </w:p>
          <w:p w14:paraId="690F7860" w14:textId="77777777" w:rsidR="00DD445A" w:rsidRPr="00DD445A" w:rsidRDefault="00DD445A" w:rsidP="0077559A">
            <w:pPr>
              <w:numPr>
                <w:ilvl w:val="0"/>
                <w:numId w:val="33"/>
              </w:numPr>
              <w:spacing w:before="120" w:after="0" w:line="360" w:lineRule="auto"/>
              <w:ind w:left="739"/>
              <w:jc w:val="both"/>
              <w:rPr>
                <w:rFonts w:ascii="Franklin Gothic Medium" w:eastAsia="Franklin Gothic Medium" w:hAnsi="Franklin Gothic Medium" w:cs="Tahoma"/>
                <w:color w:val="27130E"/>
                <w:kern w:val="2"/>
                <w:sz w:val="20"/>
                <w:szCs w:val="18"/>
                <w14:ligatures w14:val="standard"/>
              </w:rPr>
            </w:pPr>
            <w:r w:rsidRPr="00DD445A">
              <w:rPr>
                <w:rFonts w:ascii="Tahoma" w:eastAsia="Franklin Gothic Medium" w:hAnsi="Tahoma" w:cs="Tahoma" w:hint="cs"/>
                <w:color w:val="27130E"/>
                <w:kern w:val="2"/>
                <w:sz w:val="20"/>
                <w:szCs w:val="20"/>
                <w:rtl/>
                <w14:ligatures w14:val="standard"/>
              </w:rPr>
              <w:t>שימור מסגרות האשראי והעלויות הכרוכות.</w:t>
            </w:r>
          </w:p>
          <w:p w14:paraId="1189FD1B" w14:textId="77777777" w:rsidR="00DD445A" w:rsidRPr="00DD445A" w:rsidRDefault="00DD445A" w:rsidP="00DD445A">
            <w:pPr>
              <w:spacing w:after="0" w:line="360" w:lineRule="auto"/>
              <w:ind w:left="739"/>
              <w:contextualSpacing/>
              <w:jc w:val="both"/>
              <w:rPr>
                <w:rFonts w:ascii="Franklin Gothic Medium" w:eastAsia="Franklin Gothic Medium" w:hAnsi="Franklin Gothic Medium" w:cs="Tahoma"/>
                <w:color w:val="27130E"/>
                <w:kern w:val="2"/>
                <w:sz w:val="20"/>
                <w:szCs w:val="18"/>
                <w14:ligatures w14:val="standard"/>
              </w:rPr>
            </w:pPr>
          </w:p>
          <w:p w14:paraId="75BF9C71" w14:textId="77777777" w:rsidR="00DD445A" w:rsidRPr="00DD445A" w:rsidRDefault="00DD445A" w:rsidP="0077559A">
            <w:pPr>
              <w:numPr>
                <w:ilvl w:val="0"/>
                <w:numId w:val="33"/>
              </w:numPr>
              <w:spacing w:before="120" w:after="0" w:line="360" w:lineRule="auto"/>
              <w:ind w:left="739"/>
              <w:contextualSpacing/>
              <w:jc w:val="both"/>
              <w:rPr>
                <w:rFonts w:ascii="Franklin Gothic Medium" w:eastAsia="Franklin Gothic Medium" w:hAnsi="Franklin Gothic Medium" w:cs="Tahoma"/>
                <w:color w:val="27130E"/>
                <w:kern w:val="2"/>
                <w:szCs w:val="20"/>
                <w14:ligatures w14:val="standard"/>
              </w:rPr>
            </w:pPr>
            <w:r w:rsidRPr="00DD445A">
              <w:rPr>
                <w:rFonts w:ascii="Franklin Gothic Medium" w:eastAsia="Franklin Gothic Medium" w:hAnsi="Franklin Gothic Medium" w:cs="Tahoma" w:hint="cs"/>
                <w:color w:val="27130E"/>
                <w:kern w:val="2"/>
                <w:szCs w:val="20"/>
                <w:rtl/>
                <w14:ligatures w14:val="standard"/>
              </w:rPr>
              <w:t>הפחתת המכשולים הבירוקרטיים במתן האשראי על ידי הבנקים ומשרד האוצר.</w:t>
            </w:r>
          </w:p>
          <w:p w14:paraId="52E19EA0" w14:textId="77777777" w:rsidR="00DD445A" w:rsidRPr="00DD445A" w:rsidRDefault="00DD445A" w:rsidP="0077559A">
            <w:pPr>
              <w:numPr>
                <w:ilvl w:val="0"/>
                <w:numId w:val="33"/>
              </w:numPr>
              <w:spacing w:before="120" w:after="0" w:line="360" w:lineRule="auto"/>
              <w:ind w:left="739"/>
              <w:contextualSpacing/>
              <w:jc w:val="both"/>
              <w:rPr>
                <w:rFonts w:ascii="Franklin Gothic Medium" w:eastAsia="Franklin Gothic Medium" w:hAnsi="Franklin Gothic Medium" w:cs="Tahoma"/>
                <w:color w:val="27130E"/>
                <w:kern w:val="2"/>
                <w:szCs w:val="20"/>
                <w14:ligatures w14:val="standard"/>
              </w:rPr>
            </w:pPr>
            <w:r w:rsidRPr="00DD445A">
              <w:rPr>
                <w:rFonts w:ascii="Franklin Gothic Medium" w:eastAsia="Franklin Gothic Medium" w:hAnsi="Franklin Gothic Medium" w:cs="Tahoma" w:hint="cs"/>
                <w:color w:val="27130E"/>
                <w:kern w:val="2"/>
                <w:szCs w:val="20"/>
                <w:rtl/>
                <w14:ligatures w14:val="standard"/>
              </w:rPr>
              <w:t xml:space="preserve">דחייה אוטומטית לשישה חודשים בתשלומי המשכנתאות, תוך הארכת תקופת ההלוואה בהתאם. </w:t>
            </w:r>
          </w:p>
          <w:p w14:paraId="348F3877" w14:textId="77777777" w:rsidR="00DD445A" w:rsidRPr="00DD445A" w:rsidRDefault="00DD445A" w:rsidP="0077559A">
            <w:pPr>
              <w:numPr>
                <w:ilvl w:val="0"/>
                <w:numId w:val="33"/>
              </w:numPr>
              <w:spacing w:before="120" w:after="0" w:line="360" w:lineRule="auto"/>
              <w:ind w:left="739"/>
              <w:contextualSpacing/>
              <w:jc w:val="both"/>
              <w:rPr>
                <w:rFonts w:ascii="Franklin Gothic Medium" w:eastAsia="Franklin Gothic Medium" w:hAnsi="Franklin Gothic Medium" w:cs="Tahoma"/>
                <w:color w:val="27130E"/>
                <w:kern w:val="2"/>
                <w:szCs w:val="20"/>
                <w14:ligatures w14:val="standard"/>
              </w:rPr>
            </w:pPr>
            <w:r w:rsidRPr="00DD445A">
              <w:rPr>
                <w:rFonts w:ascii="Franklin Gothic Medium" w:eastAsia="Franklin Gothic Medium" w:hAnsi="Franklin Gothic Medium" w:cs="Tahoma" w:hint="cs"/>
                <w:color w:val="27130E"/>
                <w:kern w:val="2"/>
                <w:szCs w:val="20"/>
                <w:rtl/>
                <w14:ligatures w14:val="standard"/>
              </w:rPr>
              <w:t>שמירת שיעור הריבית ללקוחות</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שניתנה להם בהליך נטילת משכנתא</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להם</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למשך</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חודש</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ימים</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בכדי</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לסיים</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את</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העסקה</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ללא</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אי</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וודאות</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לגבי</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מחיר</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המשכנתא</w:t>
            </w:r>
            <w:r w:rsidRPr="00DD445A">
              <w:rPr>
                <w:rFonts w:ascii="Franklin Gothic Medium" w:eastAsia="Franklin Gothic Medium" w:hAnsi="Franklin Gothic Medium" w:cs="Tahoma"/>
                <w:color w:val="27130E"/>
                <w:kern w:val="2"/>
                <w:szCs w:val="20"/>
                <w:rtl/>
                <w14:ligatures w14:val="standard"/>
              </w:rPr>
              <w:t xml:space="preserve"> </w:t>
            </w:r>
            <w:r w:rsidRPr="00DD445A">
              <w:rPr>
                <w:rFonts w:ascii="Franklin Gothic Medium" w:eastAsia="Franklin Gothic Medium" w:hAnsi="Franklin Gothic Medium" w:cs="Tahoma" w:hint="cs"/>
                <w:color w:val="27130E"/>
                <w:kern w:val="2"/>
                <w:szCs w:val="20"/>
                <w:rtl/>
                <w14:ligatures w14:val="standard"/>
              </w:rPr>
              <w:t>הסופי</w:t>
            </w:r>
            <w:r w:rsidRPr="00DD445A">
              <w:rPr>
                <w:rFonts w:ascii="Franklin Gothic Medium" w:eastAsia="Franklin Gothic Medium" w:hAnsi="Franklin Gothic Medium" w:cs="Tahoma"/>
                <w:color w:val="27130E"/>
                <w:kern w:val="2"/>
                <w:szCs w:val="20"/>
                <w:rtl/>
                <w14:ligatures w14:val="standard"/>
              </w:rPr>
              <w:t>.</w:t>
            </w:r>
          </w:p>
        </w:tc>
      </w:tr>
    </w:tbl>
    <w:p w14:paraId="4CDD24FE" w14:textId="77777777" w:rsidR="00DD445A" w:rsidRPr="00DD445A" w:rsidRDefault="00DD445A" w:rsidP="00DD445A">
      <w:pPr>
        <w:keepNext/>
        <w:keepLines/>
        <w:pBdr>
          <w:bottom w:val="thickThinLargeGap" w:sz="24" w:space="1" w:color="4F271C"/>
        </w:pBdr>
        <w:spacing w:before="240" w:after="60" w:line="252" w:lineRule="auto"/>
        <w:ind w:left="502"/>
        <w:outlineLvl w:val="0"/>
        <w:rPr>
          <w:rFonts w:ascii="Franklin Gothic Medium" w:eastAsia="Times New Roman" w:hAnsi="Franklin Gothic Medium" w:cs="Tahoma"/>
          <w:b/>
          <w:bCs/>
          <w:caps/>
          <w:color w:val="3891A7"/>
          <w:kern w:val="2"/>
          <w:sz w:val="24"/>
          <w:szCs w:val="20"/>
          <w14:ligatures w14:val="standard"/>
        </w:rPr>
      </w:pPr>
      <w:r w:rsidRPr="00DD445A">
        <w:rPr>
          <w:rFonts w:ascii="Franklin Gothic Medium" w:eastAsia="Times New Roman" w:hAnsi="Franklin Gothic Medium" w:cs="Tahoma" w:hint="cs"/>
          <w:b/>
          <w:bCs/>
          <w:caps/>
          <w:color w:val="3891A7"/>
          <w:kern w:val="2"/>
          <w:sz w:val="24"/>
          <w:szCs w:val="20"/>
          <w:rtl/>
          <w:lang w:val="he-IL"/>
          <w14:ligatures w14:val="standard"/>
        </w:rPr>
        <w:t>ענף</w:t>
      </w:r>
      <w:r w:rsidRPr="00DD445A">
        <w:rPr>
          <w:rFonts w:ascii="Franklin Gothic Medium" w:eastAsia="Times New Roman" w:hAnsi="Franklin Gothic Medium" w:cs="Tahoma"/>
          <w:b/>
          <w:bCs/>
          <w:caps/>
          <w:color w:val="3891A7"/>
          <w:kern w:val="2"/>
          <w:sz w:val="24"/>
          <w:szCs w:val="20"/>
          <w:rtl/>
          <w:lang w:val="he-IL"/>
          <w14:ligatures w14:val="standard"/>
        </w:rPr>
        <w:t xml:space="preserve"> </w:t>
      </w:r>
      <w:r w:rsidRPr="00DD445A">
        <w:rPr>
          <w:rFonts w:ascii="Franklin Gothic Medium" w:eastAsia="Times New Roman" w:hAnsi="Franklin Gothic Medium" w:cs="Tahoma" w:hint="cs"/>
          <w:b/>
          <w:bCs/>
          <w:caps/>
          <w:color w:val="3891A7"/>
          <w:kern w:val="2"/>
          <w:sz w:val="24"/>
          <w:szCs w:val="20"/>
          <w:rtl/>
          <w:lang w:val="he-IL"/>
          <w14:ligatures w14:val="standard"/>
        </w:rPr>
        <w:t>שוק</w:t>
      </w:r>
      <w:r w:rsidRPr="00DD445A">
        <w:rPr>
          <w:rFonts w:ascii="Franklin Gothic Medium" w:eastAsia="Times New Roman" w:hAnsi="Franklin Gothic Medium" w:cs="Tahoma"/>
          <w:b/>
          <w:bCs/>
          <w:caps/>
          <w:color w:val="3891A7"/>
          <w:kern w:val="2"/>
          <w:sz w:val="24"/>
          <w:szCs w:val="20"/>
          <w:rtl/>
          <w:lang w:val="he-IL"/>
          <w14:ligatures w14:val="standard"/>
        </w:rPr>
        <w:t xml:space="preserve"> </w:t>
      </w:r>
      <w:r w:rsidRPr="00DD445A">
        <w:rPr>
          <w:rFonts w:ascii="Franklin Gothic Medium" w:eastAsia="Times New Roman" w:hAnsi="Franklin Gothic Medium" w:cs="Tahoma" w:hint="cs"/>
          <w:b/>
          <w:bCs/>
          <w:caps/>
          <w:color w:val="3891A7"/>
          <w:kern w:val="2"/>
          <w:sz w:val="24"/>
          <w:szCs w:val="20"/>
          <w:rtl/>
          <w:lang w:val="he-IL"/>
          <w14:ligatures w14:val="standard"/>
        </w:rPr>
        <w:t>ההון</w:t>
      </w:r>
      <w:r w:rsidRPr="00DD445A">
        <w:rPr>
          <w:rFonts w:ascii="Franklin Gothic Medium" w:eastAsia="Times New Roman" w:hAnsi="Franklin Gothic Medium" w:cs="Tahoma"/>
          <w:b/>
          <w:bCs/>
          <w:caps/>
          <w:color w:val="3891A7"/>
          <w:kern w:val="2"/>
          <w:sz w:val="24"/>
          <w:szCs w:val="20"/>
          <w:rtl/>
          <w:lang w:val="he-IL"/>
          <w14:ligatures w14:val="standard"/>
        </w:rPr>
        <w:t xml:space="preserve"> </w:t>
      </w:r>
      <w:r w:rsidRPr="00DD445A">
        <w:rPr>
          <w:rFonts w:ascii="Franklin Gothic Medium" w:eastAsia="Times New Roman" w:hAnsi="Franklin Gothic Medium" w:cs="Tahoma" w:hint="cs"/>
          <w:b/>
          <w:bCs/>
          <w:caps/>
          <w:color w:val="3891A7"/>
          <w:kern w:val="2"/>
          <w:sz w:val="24"/>
          <w:szCs w:val="20"/>
          <w:rtl/>
          <w:lang w:val="he-IL"/>
          <w14:ligatures w14:val="standard"/>
        </w:rPr>
        <w:t>והפיננסים</w:t>
      </w:r>
    </w:p>
    <w:tbl>
      <w:tblPr>
        <w:bidiVisual/>
        <w:tblW w:w="5002" w:type="pct"/>
        <w:tblCellMar>
          <w:left w:w="0" w:type="dxa"/>
          <w:right w:w="0" w:type="dxa"/>
        </w:tblCellMar>
        <w:tblLook w:val="04A0" w:firstRow="1" w:lastRow="0" w:firstColumn="1" w:lastColumn="0" w:noHBand="0" w:noVBand="1"/>
        <w:tblDescription w:val="סעיף 3 של רשימת פעולות ביצוע: אריזה לטיול"/>
      </w:tblPr>
      <w:tblGrid>
        <w:gridCol w:w="364"/>
        <w:gridCol w:w="7945"/>
      </w:tblGrid>
      <w:tr w:rsidR="00DD445A" w:rsidRPr="00DD445A" w14:paraId="3E5EB37E" w14:textId="77777777" w:rsidTr="00DD445A">
        <w:tc>
          <w:tcPr>
            <w:tcW w:w="219" w:type="pct"/>
          </w:tcPr>
          <w:p w14:paraId="5AE11171" w14:textId="77777777" w:rsidR="00DD445A" w:rsidRPr="00DD445A" w:rsidRDefault="00DD445A" w:rsidP="00DD445A">
            <w:pPr>
              <w:spacing w:before="60" w:after="0" w:line="252" w:lineRule="auto"/>
              <w:rPr>
                <w:rFonts w:ascii="Tahoma" w:eastAsia="Franklin Gothic Medium" w:hAnsi="Tahoma" w:cs="Tahoma"/>
                <w:color w:val="2A6C7D"/>
                <w:kern w:val="2"/>
                <w:szCs w:val="20"/>
                <w14:ligatures w14:val="standard"/>
              </w:rPr>
            </w:pPr>
          </w:p>
        </w:tc>
        <w:tc>
          <w:tcPr>
            <w:tcW w:w="4781" w:type="pct"/>
          </w:tcPr>
          <w:p w14:paraId="07670ED8" w14:textId="77777777" w:rsidR="00DD445A" w:rsidRPr="00DD445A" w:rsidRDefault="00DD445A" w:rsidP="0077559A">
            <w:pPr>
              <w:numPr>
                <w:ilvl w:val="0"/>
                <w:numId w:val="35"/>
              </w:numPr>
              <w:spacing w:before="120" w:after="0" w:line="360" w:lineRule="auto"/>
              <w:jc w:val="both"/>
              <w:rPr>
                <w:rFonts w:ascii="Franklin Gothic Medium" w:eastAsia="Franklin Gothic Medium" w:hAnsi="Franklin Gothic Medium" w:cs="Tahoma"/>
                <w:color w:val="27130E"/>
                <w:kern w:val="2"/>
                <w:sz w:val="20"/>
                <w:szCs w:val="20"/>
                <w14:ligatures w14:val="standard"/>
              </w:rPr>
            </w:pPr>
            <w:r w:rsidRPr="00DD445A">
              <w:rPr>
                <w:rFonts w:ascii="Franklin Gothic Medium" w:eastAsia="Franklin Gothic Medium" w:hAnsi="Franklin Gothic Medium" w:cs="Tahoma" w:hint="cs"/>
                <w:color w:val="27130E"/>
                <w:kern w:val="2"/>
                <w:sz w:val="20"/>
                <w:szCs w:val="20"/>
                <w:rtl/>
                <w14:ligatures w14:val="standard"/>
              </w:rPr>
              <w:t>על</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המדינה</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להגדיל</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את</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ערבותה</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בגין</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הלוואות</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לעסקים</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הלוואות</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אלו</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חייבות</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להיות</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עם</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רשת</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ביטחון</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טובה</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יותר</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לגוף</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המוסדי</w:t>
            </w:r>
            <w:r w:rsidRPr="00DD445A">
              <w:rPr>
                <w:rFonts w:ascii="Franklin Gothic Medium" w:eastAsia="Franklin Gothic Medium" w:hAnsi="Franklin Gothic Medium" w:cs="Tahoma"/>
                <w:color w:val="27130E"/>
                <w:kern w:val="2"/>
                <w:sz w:val="20"/>
                <w:szCs w:val="20"/>
                <w:rtl/>
                <w14:ligatures w14:val="standard"/>
              </w:rPr>
              <w:t xml:space="preserve"> </w:t>
            </w:r>
            <w:r w:rsidRPr="00DD445A">
              <w:rPr>
                <w:rFonts w:ascii="Franklin Gothic Medium" w:eastAsia="Franklin Gothic Medium" w:hAnsi="Franklin Gothic Medium" w:cs="Tahoma" w:hint="cs"/>
                <w:color w:val="27130E"/>
                <w:kern w:val="2"/>
                <w:sz w:val="20"/>
                <w:szCs w:val="20"/>
                <w:rtl/>
                <w14:ligatures w14:val="standard"/>
              </w:rPr>
              <w:t>ולבנק</w:t>
            </w:r>
            <w:r w:rsidRPr="00DD445A">
              <w:rPr>
                <w:rFonts w:ascii="Franklin Gothic Medium" w:eastAsia="Franklin Gothic Medium" w:hAnsi="Franklin Gothic Medium" w:cs="Tahoma"/>
                <w:color w:val="27130E"/>
                <w:kern w:val="2"/>
                <w:sz w:val="20"/>
                <w:szCs w:val="20"/>
                <w:rtl/>
                <w14:ligatures w14:val="standard"/>
              </w:rPr>
              <w:t>.</w:t>
            </w:r>
          </w:p>
          <w:p w14:paraId="17B13270" w14:textId="77777777" w:rsidR="00DD445A" w:rsidRPr="00DD445A" w:rsidRDefault="00DD445A" w:rsidP="0077559A">
            <w:pPr>
              <w:numPr>
                <w:ilvl w:val="0"/>
                <w:numId w:val="35"/>
              </w:numPr>
              <w:spacing w:before="120" w:after="0" w:line="360" w:lineRule="auto"/>
              <w:jc w:val="both"/>
              <w:rPr>
                <w:rFonts w:ascii="Franklin Gothic Medium" w:eastAsia="Franklin Gothic Medium" w:hAnsi="Franklin Gothic Medium" w:cs="Tahoma"/>
                <w:color w:val="27130E"/>
                <w:kern w:val="2"/>
                <w:sz w:val="20"/>
                <w:szCs w:val="20"/>
                <w14:ligatures w14:val="standard"/>
              </w:rPr>
            </w:pPr>
            <w:r w:rsidRPr="00DD445A">
              <w:rPr>
                <w:rFonts w:ascii="Franklin Gothic Medium" w:eastAsia="Franklin Gothic Medium" w:hAnsi="Franklin Gothic Medium" w:cs="Tahoma" w:hint="cs"/>
                <w:color w:val="27130E"/>
                <w:kern w:val="2"/>
                <w:sz w:val="20"/>
                <w:szCs w:val="20"/>
                <w:rtl/>
                <w14:ligatures w14:val="standard"/>
              </w:rPr>
              <w:t>הרחבת אשראי לעסקים קטנים על ידי הגדלת מסגרת ביטוח אשראי בערבות מדינה על ידי חברות ביטוח אשראי לעסקים הגדולים.</w:t>
            </w:r>
          </w:p>
          <w:p w14:paraId="03E8AE7C" w14:textId="77777777" w:rsidR="00DD445A" w:rsidRPr="00DD445A" w:rsidRDefault="00DD445A" w:rsidP="0077559A">
            <w:pPr>
              <w:numPr>
                <w:ilvl w:val="0"/>
                <w:numId w:val="35"/>
              </w:numPr>
              <w:spacing w:before="120" w:after="0" w:line="360" w:lineRule="auto"/>
              <w:jc w:val="both"/>
              <w:rPr>
                <w:rFonts w:ascii="Franklin Gothic Medium" w:eastAsia="Franklin Gothic Medium" w:hAnsi="Franklin Gothic Medium" w:cs="Tahoma"/>
                <w:color w:val="27130E"/>
                <w:kern w:val="2"/>
                <w:sz w:val="20"/>
                <w:szCs w:val="20"/>
                <w:rtl/>
                <w14:ligatures w14:val="standard"/>
              </w:rPr>
            </w:pPr>
            <w:r w:rsidRPr="00DD445A">
              <w:rPr>
                <w:rFonts w:ascii="Franklin Gothic Medium" w:eastAsia="Franklin Gothic Medium" w:hAnsi="Franklin Gothic Medium" w:cs="Tahoma" w:hint="cs"/>
                <w:color w:val="27130E"/>
                <w:kern w:val="2"/>
                <w:sz w:val="20"/>
                <w:szCs w:val="20"/>
                <w:rtl/>
                <w14:ligatures w14:val="standard"/>
              </w:rPr>
              <w:t>הקמת קרנות השקעה למימון אשראי לעסקים קטנים בערבות מדינה.</w:t>
            </w:r>
          </w:p>
          <w:p w14:paraId="107A7C94" w14:textId="77777777" w:rsidR="00DD445A" w:rsidRPr="00DD445A" w:rsidRDefault="00DD445A" w:rsidP="0077559A">
            <w:pPr>
              <w:numPr>
                <w:ilvl w:val="0"/>
                <w:numId w:val="35"/>
              </w:numPr>
              <w:spacing w:before="120" w:after="0" w:line="360" w:lineRule="auto"/>
              <w:jc w:val="both"/>
              <w:rPr>
                <w:rFonts w:ascii="Franklin Gothic Medium" w:eastAsia="Franklin Gothic Medium" w:hAnsi="Franklin Gothic Medium" w:cs="Tahoma"/>
                <w:color w:val="27130E"/>
                <w:kern w:val="2"/>
                <w:sz w:val="20"/>
                <w:szCs w:val="20"/>
                <w14:ligatures w14:val="standard"/>
              </w:rPr>
            </w:pPr>
            <w:r w:rsidRPr="00DD445A">
              <w:rPr>
                <w:rFonts w:ascii="Franklin Gothic Medium" w:eastAsia="Franklin Gothic Medium" w:hAnsi="Franklin Gothic Medium" w:cs="Tahoma" w:hint="cs"/>
                <w:color w:val="27130E"/>
                <w:kern w:val="2"/>
                <w:sz w:val="20"/>
                <w:szCs w:val="20"/>
                <w:rtl/>
                <w14:ligatures w14:val="standard"/>
              </w:rPr>
              <w:t>עידוד לחיסכון ארוך טווח. הקטנת מס רווח הון, או השוואתו למס על הכנסות מנדל"ן. מתן תמריצים למס מופחת ככל שתקופת ההשקעה ארוכה יותר.</w:t>
            </w:r>
          </w:p>
          <w:p w14:paraId="4609EFB7" w14:textId="77777777" w:rsidR="00DD445A" w:rsidRPr="00DD445A" w:rsidRDefault="00DD445A" w:rsidP="0077559A">
            <w:pPr>
              <w:numPr>
                <w:ilvl w:val="0"/>
                <w:numId w:val="35"/>
              </w:numPr>
              <w:spacing w:before="120" w:after="0" w:line="360" w:lineRule="auto"/>
              <w:jc w:val="both"/>
              <w:rPr>
                <w:rFonts w:ascii="Franklin Gothic Medium" w:eastAsia="Franklin Gothic Medium" w:hAnsi="Franklin Gothic Medium" w:cs="Tahoma"/>
                <w:color w:val="27130E"/>
                <w:kern w:val="2"/>
                <w:sz w:val="20"/>
                <w:szCs w:val="20"/>
                <w14:ligatures w14:val="standard"/>
              </w:rPr>
            </w:pPr>
            <w:r w:rsidRPr="00DD445A">
              <w:rPr>
                <w:rFonts w:ascii="Franklin Gothic Medium" w:eastAsia="Franklin Gothic Medium" w:hAnsi="Franklin Gothic Medium" w:cs="Tahoma" w:hint="cs"/>
                <w:color w:val="27130E"/>
                <w:kern w:val="2"/>
                <w:sz w:val="20"/>
                <w:szCs w:val="20"/>
                <w:rtl/>
                <w14:ligatures w14:val="standard"/>
              </w:rPr>
              <w:t xml:space="preserve">עידוד תחרות ונגישות הלקוחות לשוק ההון </w:t>
            </w:r>
            <w:r w:rsidRPr="00DD445A">
              <w:rPr>
                <w:rFonts w:ascii="Franklin Gothic Medium" w:eastAsia="Franklin Gothic Medium" w:hAnsi="Franklin Gothic Medium" w:cs="Tahoma"/>
                <w:color w:val="27130E"/>
                <w:kern w:val="2"/>
                <w:sz w:val="20"/>
                <w:szCs w:val="20"/>
                <w:rtl/>
                <w14:ligatures w14:val="standard"/>
              </w:rPr>
              <w:t>–</w:t>
            </w:r>
            <w:r w:rsidRPr="00DD445A">
              <w:rPr>
                <w:rFonts w:ascii="Franklin Gothic Medium" w:eastAsia="Franklin Gothic Medium" w:hAnsi="Franklin Gothic Medium" w:cs="Tahoma" w:hint="cs"/>
                <w:color w:val="27130E"/>
                <w:kern w:val="2"/>
                <w:sz w:val="20"/>
                <w:szCs w:val="20"/>
                <w:rtl/>
                <w14:ligatures w14:val="standard"/>
              </w:rPr>
              <w:t xml:space="preserve"> מתן אפשרות הצטרפות מרחוק.</w:t>
            </w:r>
          </w:p>
          <w:p w14:paraId="063E10EE" w14:textId="77777777" w:rsidR="00DD445A" w:rsidRPr="00DD445A" w:rsidRDefault="00DD445A" w:rsidP="0077559A">
            <w:pPr>
              <w:numPr>
                <w:ilvl w:val="0"/>
                <w:numId w:val="35"/>
              </w:numPr>
              <w:spacing w:before="120" w:after="0" w:line="360" w:lineRule="auto"/>
              <w:jc w:val="both"/>
              <w:rPr>
                <w:rFonts w:ascii="Franklin Gothic Medium" w:eastAsia="Franklin Gothic Medium" w:hAnsi="Franklin Gothic Medium" w:cs="Tahoma"/>
                <w:color w:val="27130E"/>
                <w:kern w:val="2"/>
                <w:sz w:val="20"/>
                <w:szCs w:val="20"/>
                <w14:ligatures w14:val="standard"/>
              </w:rPr>
            </w:pPr>
            <w:r w:rsidRPr="00DD445A">
              <w:rPr>
                <w:rFonts w:ascii="Tahoma" w:eastAsia="Franklin Gothic Medium" w:hAnsi="Tahoma" w:cs="Tahoma" w:hint="cs"/>
                <w:color w:val="27130E"/>
                <w:kern w:val="2"/>
                <w:sz w:val="20"/>
                <w:szCs w:val="20"/>
                <w:rtl/>
                <w14:ligatures w14:val="standard"/>
              </w:rPr>
              <w:t>פיזור ההשקעות- לאפשר</w:t>
            </w:r>
            <w:r w:rsidRPr="00DD445A">
              <w:rPr>
                <w:rFonts w:ascii="Tahoma" w:eastAsia="Franklin Gothic Medium" w:hAnsi="Tahoma" w:cs="Tahoma"/>
                <w:color w:val="27130E"/>
                <w:kern w:val="2"/>
                <w:sz w:val="20"/>
                <w:szCs w:val="20"/>
                <w:rtl/>
                <w14:ligatures w14:val="standard"/>
              </w:rPr>
              <w:t xml:space="preserve"> מוצרי השקעה לא סחירים, לטווח בינוני וארוך, במסגרת ניהול תיקים. אפשרות זו תפתח את ההזדמנות </w:t>
            </w:r>
            <w:r w:rsidRPr="00DD445A">
              <w:rPr>
                <w:rFonts w:ascii="Tahoma" w:eastAsia="Franklin Gothic Medium" w:hAnsi="Tahoma" w:cs="Tahoma" w:hint="cs"/>
                <w:color w:val="27130E"/>
                <w:kern w:val="2"/>
                <w:sz w:val="20"/>
                <w:szCs w:val="20"/>
                <w:rtl/>
                <w14:ligatures w14:val="standard"/>
              </w:rPr>
              <w:t>גם</w:t>
            </w:r>
            <w:r w:rsidRPr="00DD445A">
              <w:rPr>
                <w:rFonts w:ascii="Tahoma" w:eastAsia="Franklin Gothic Medium" w:hAnsi="Tahoma" w:cs="Tahoma"/>
                <w:color w:val="27130E"/>
                <w:kern w:val="2"/>
                <w:sz w:val="20"/>
                <w:szCs w:val="20"/>
                <w:rtl/>
                <w14:ligatures w14:val="standard"/>
              </w:rPr>
              <w:t xml:space="preserve"> למשקיעים הקטנים</w:t>
            </w:r>
            <w:r w:rsidRPr="00DD445A">
              <w:rPr>
                <w:rFonts w:ascii="Tahoma" w:eastAsia="Franklin Gothic Medium" w:hAnsi="Tahoma" w:cs="Tahoma" w:hint="cs"/>
                <w:color w:val="27130E"/>
                <w:kern w:val="2"/>
                <w:sz w:val="20"/>
                <w:szCs w:val="20"/>
                <w:rtl/>
                <w14:ligatures w14:val="standard"/>
              </w:rPr>
              <w:t>.</w:t>
            </w:r>
          </w:p>
          <w:p w14:paraId="161C3EF3" w14:textId="77777777" w:rsidR="00DD445A" w:rsidRPr="00DD445A" w:rsidRDefault="00DD445A" w:rsidP="0077559A">
            <w:pPr>
              <w:numPr>
                <w:ilvl w:val="0"/>
                <w:numId w:val="35"/>
              </w:numPr>
              <w:spacing w:before="120" w:after="0" w:line="360" w:lineRule="auto"/>
              <w:jc w:val="both"/>
              <w:rPr>
                <w:rFonts w:ascii="Franklin Gothic Medium" w:eastAsia="Franklin Gothic Medium" w:hAnsi="Franklin Gothic Medium" w:cs="Tahoma"/>
                <w:color w:val="27130E"/>
                <w:kern w:val="2"/>
                <w:sz w:val="20"/>
                <w:szCs w:val="20"/>
                <w14:ligatures w14:val="standard"/>
              </w:rPr>
            </w:pPr>
            <w:r w:rsidRPr="00DD445A">
              <w:rPr>
                <w:rFonts w:ascii="Tahoma" w:eastAsia="Franklin Gothic Medium" w:hAnsi="Tahoma" w:cs="Tahoma" w:hint="cs"/>
                <w:color w:val="27130E"/>
                <w:kern w:val="2"/>
                <w:sz w:val="20"/>
                <w:szCs w:val="20"/>
                <w:rtl/>
                <w14:ligatures w14:val="standard"/>
              </w:rPr>
              <w:t>מתן אפשרות</w:t>
            </w:r>
            <w:r w:rsidRPr="00DD445A">
              <w:rPr>
                <w:rFonts w:ascii="Tahoma" w:eastAsia="Franklin Gothic Medium" w:hAnsi="Tahoma" w:cs="Tahoma"/>
                <w:color w:val="27130E"/>
                <w:kern w:val="2"/>
                <w:sz w:val="20"/>
                <w:szCs w:val="20"/>
                <w:rtl/>
                <w14:ligatures w14:val="standard"/>
              </w:rPr>
              <w:t xml:space="preserve"> </w:t>
            </w:r>
            <w:r w:rsidRPr="00DD445A">
              <w:rPr>
                <w:rFonts w:ascii="Tahoma" w:eastAsia="Franklin Gothic Medium" w:hAnsi="Tahoma" w:cs="Tahoma" w:hint="cs"/>
                <w:color w:val="27130E"/>
                <w:kern w:val="2"/>
                <w:sz w:val="20"/>
                <w:szCs w:val="20"/>
                <w:rtl/>
                <w14:ligatures w14:val="standard"/>
              </w:rPr>
              <w:t>ל</w:t>
            </w:r>
            <w:r w:rsidRPr="00DD445A">
              <w:rPr>
                <w:rFonts w:ascii="Tahoma" w:eastAsia="Franklin Gothic Medium" w:hAnsi="Tahoma" w:cs="Tahoma"/>
                <w:color w:val="27130E"/>
                <w:kern w:val="2"/>
                <w:sz w:val="20"/>
                <w:szCs w:val="20"/>
                <w:rtl/>
                <w14:ligatures w14:val="standard"/>
              </w:rPr>
              <w:t>רכישת קרנות נאמנות ישירות ולא על ידי מפיצים. רכישה ישירה יכולה להביא להפחתת העלות למשקיע בגובה עמלת ההפצה המשולמת למפיץ. זה משמעותי ומהווה ברוב המקרים מעל 50% מדמי הניהול שגובה הקרן.</w:t>
            </w:r>
          </w:p>
          <w:p w14:paraId="54A7A480" w14:textId="77777777" w:rsidR="00DD445A" w:rsidRPr="00DD445A" w:rsidRDefault="00DD445A" w:rsidP="0077559A">
            <w:pPr>
              <w:numPr>
                <w:ilvl w:val="0"/>
                <w:numId w:val="35"/>
              </w:numPr>
              <w:spacing w:before="120" w:after="0" w:line="360" w:lineRule="auto"/>
              <w:jc w:val="both"/>
              <w:rPr>
                <w:rFonts w:ascii="Franklin Gothic Medium" w:eastAsia="Franklin Gothic Medium" w:hAnsi="Franklin Gothic Medium" w:cs="Tahoma"/>
                <w:color w:val="27130E"/>
                <w:kern w:val="2"/>
                <w:sz w:val="20"/>
                <w:szCs w:val="18"/>
                <w14:ligatures w14:val="standard"/>
              </w:rPr>
            </w:pPr>
            <w:r w:rsidRPr="00DD445A">
              <w:rPr>
                <w:rFonts w:ascii="Tahoma" w:eastAsia="Franklin Gothic Medium" w:hAnsi="Tahoma" w:cs="Tahoma"/>
                <w:color w:val="27130E"/>
                <w:kern w:val="2"/>
                <w:sz w:val="20"/>
                <w:szCs w:val="20"/>
                <w:rtl/>
                <w14:ligatures w14:val="standard"/>
              </w:rPr>
              <w:t xml:space="preserve">ביטול אפליה של קרנות סל ישראליות לעומת זרות. אין סיבה להפלות לרעה מוצר ישראלי הפועל ממש על אותו נכס בסיס של המוצר הזר. </w:t>
            </w:r>
          </w:p>
        </w:tc>
      </w:tr>
    </w:tbl>
    <w:p w14:paraId="5218BF51" w14:textId="77777777" w:rsidR="00DD445A" w:rsidRPr="00DD445A" w:rsidRDefault="00DD445A" w:rsidP="00DD445A">
      <w:pPr>
        <w:keepNext/>
        <w:keepLines/>
        <w:pBdr>
          <w:bottom w:val="thickThinLargeGap" w:sz="24" w:space="1" w:color="4F271C"/>
        </w:pBdr>
        <w:spacing w:before="240" w:after="60" w:line="252" w:lineRule="auto"/>
        <w:ind w:left="502"/>
        <w:outlineLvl w:val="0"/>
        <w:rPr>
          <w:rFonts w:ascii="Franklin Gothic Medium" w:eastAsia="Times New Roman" w:hAnsi="Franklin Gothic Medium" w:cs="Tahoma"/>
          <w:b/>
          <w:bCs/>
          <w:caps/>
          <w:color w:val="3891A7"/>
          <w:kern w:val="2"/>
          <w:sz w:val="24"/>
          <w:szCs w:val="20"/>
          <w:lang w:val="he-IL"/>
          <w14:ligatures w14:val="standard"/>
        </w:rPr>
      </w:pPr>
      <w:r w:rsidRPr="00DD445A">
        <w:rPr>
          <w:rFonts w:ascii="Franklin Gothic Medium" w:eastAsia="Times New Roman" w:hAnsi="Franklin Gothic Medium" w:cs="Tahoma" w:hint="cs"/>
          <w:b/>
          <w:bCs/>
          <w:caps/>
          <w:color w:val="3891A7"/>
          <w:kern w:val="2"/>
          <w:sz w:val="24"/>
          <w:szCs w:val="20"/>
          <w:rtl/>
          <w:lang w:val="he-IL"/>
          <w14:ligatures w14:val="standard"/>
        </w:rPr>
        <w:t>ענף התעשייה</w:t>
      </w:r>
    </w:p>
    <w:p w14:paraId="1A705866"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הפחתת הבירוקרטיה והסרת חסמים שאינם תקציביים.</w:t>
      </w:r>
    </w:p>
    <w:p w14:paraId="62FC0FF4"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האצת הצמיחה- עידוד השקעות במכונות וציוד, חיזוק המו"פ ומעבר לתעשייה מתקדמת.</w:t>
      </w:r>
    </w:p>
    <w:p w14:paraId="7AFCE7BE"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 xml:space="preserve">חיזוק העצמאות </w:t>
      </w:r>
      <w:proofErr w:type="spellStart"/>
      <w:r w:rsidRPr="00DD445A">
        <w:rPr>
          <w:rFonts w:ascii="Franklin Gothic Medium" w:eastAsia="Franklin Gothic Medium" w:hAnsi="Franklin Gothic Medium" w:cs="Tahoma" w:hint="cs"/>
          <w:color w:val="27130E"/>
          <w:kern w:val="2"/>
          <w:sz w:val="20"/>
          <w:szCs w:val="20"/>
          <w:rtl/>
          <w:lang w:val="he-IL"/>
          <w14:ligatures w14:val="standard"/>
        </w:rPr>
        <w:t>הייצורית</w:t>
      </w:r>
      <w:proofErr w:type="spellEnd"/>
      <w:r w:rsidRPr="00DD445A">
        <w:rPr>
          <w:rFonts w:ascii="Franklin Gothic Medium" w:eastAsia="Franklin Gothic Medium" w:hAnsi="Franklin Gothic Medium" w:cs="Tahoma" w:hint="cs"/>
          <w:color w:val="27130E"/>
          <w:kern w:val="2"/>
          <w:sz w:val="20"/>
          <w:szCs w:val="20"/>
          <w:rtl/>
          <w:lang w:val="he-IL"/>
          <w14:ligatures w14:val="standard"/>
        </w:rPr>
        <w:t xml:space="preserve"> של ישראל – העדפת תוצרת הארץ.</w:t>
      </w:r>
    </w:p>
    <w:p w14:paraId="535357A3"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פחת מואץ אגרסיבי בהשקעות הון – סיוע לחברות בדרך של הפחתת תשלומי מס החברות ושיפור תזרים המזומנים.</w:t>
      </w:r>
    </w:p>
    <w:p w14:paraId="3F55EC8B"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הגדלת מסלולים לעידוד ייצוא לטובת חיזוקה מחדש של התעשייה בשווקים בעולם – יש להתיר שימוש חוזר במסלול גם אם נעשה בו שימוש עד 2019.</w:t>
      </w:r>
    </w:p>
    <w:p w14:paraId="5E6072A7"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 xml:space="preserve">עידוד היצוא </w:t>
      </w:r>
      <w:proofErr w:type="spellStart"/>
      <w:r w:rsidRPr="00DD445A">
        <w:rPr>
          <w:rFonts w:ascii="Franklin Gothic Medium" w:eastAsia="Franklin Gothic Medium" w:hAnsi="Franklin Gothic Medium" w:cs="Tahoma" w:hint="cs"/>
          <w:color w:val="27130E"/>
          <w:kern w:val="2"/>
          <w:sz w:val="20"/>
          <w:szCs w:val="20"/>
          <w:rtl/>
          <w:lang w:val="he-IL"/>
          <w14:ligatures w14:val="standard"/>
        </w:rPr>
        <w:t>באצעות</w:t>
      </w:r>
      <w:proofErr w:type="spellEnd"/>
      <w:r w:rsidRPr="00DD445A">
        <w:rPr>
          <w:rFonts w:ascii="Franklin Gothic Medium" w:eastAsia="Franklin Gothic Medium" w:hAnsi="Franklin Gothic Medium" w:cs="Tahoma" w:hint="cs"/>
          <w:color w:val="27130E"/>
          <w:kern w:val="2"/>
          <w:sz w:val="20"/>
          <w:szCs w:val="20"/>
          <w:rtl/>
          <w:lang w:val="he-IL"/>
          <w14:ligatures w14:val="standard"/>
        </w:rPr>
        <w:t xml:space="preserve"> שירות מכון היצוא.</w:t>
      </w:r>
    </w:p>
    <w:p w14:paraId="351B488F"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ביטול מדידת יעדים הקיימת והקדמת תשלומי מענקים למפעלים שימשיכו בתוכניות ההשקעה המתוכננות שהוגשו בין השנים 2018-2019 ואושרו – מדובר בהזרמה חשובה לחברות שהשקיעו בהון לאור המצב והחזר כספי ההשקעה מכביד עליהן.</w:t>
      </w:r>
    </w:p>
    <w:p w14:paraId="72BB7242" w14:textId="77777777" w:rsidR="00DD445A" w:rsidRPr="00DD445A" w:rsidRDefault="00DD445A" w:rsidP="00DD445A">
      <w:pPr>
        <w:keepNext/>
        <w:keepLines/>
        <w:pBdr>
          <w:bottom w:val="thickThinLargeGap" w:sz="24" w:space="1" w:color="4F271C"/>
        </w:pBdr>
        <w:spacing w:before="240" w:after="60" w:line="252" w:lineRule="auto"/>
        <w:ind w:left="502"/>
        <w:outlineLvl w:val="0"/>
        <w:rPr>
          <w:rFonts w:ascii="Franklin Gothic Medium" w:eastAsia="Times New Roman" w:hAnsi="Franklin Gothic Medium" w:cs="Tahoma"/>
          <w:b/>
          <w:bCs/>
          <w:caps/>
          <w:color w:val="3891A7"/>
          <w:kern w:val="2"/>
          <w:sz w:val="20"/>
          <w:szCs w:val="20"/>
          <w:rtl/>
          <w:lang w:val="he-IL"/>
          <w14:ligatures w14:val="standard"/>
        </w:rPr>
      </w:pPr>
      <w:r w:rsidRPr="00DD445A">
        <w:rPr>
          <w:rFonts w:ascii="Franklin Gothic Medium" w:eastAsia="Times New Roman" w:hAnsi="Franklin Gothic Medium" w:cs="Tahoma" w:hint="cs"/>
          <w:b/>
          <w:bCs/>
          <w:caps/>
          <w:color w:val="3891A7"/>
          <w:kern w:val="2"/>
          <w:sz w:val="20"/>
          <w:szCs w:val="20"/>
          <w:rtl/>
          <w:lang w:val="he-IL"/>
          <w14:ligatures w14:val="standard"/>
        </w:rPr>
        <w:t>ענף</w:t>
      </w:r>
      <w:r w:rsidRPr="00DD445A">
        <w:rPr>
          <w:rFonts w:ascii="Franklin Gothic Medium" w:eastAsia="Times New Roman" w:hAnsi="Franklin Gothic Medium" w:cs="Tahoma"/>
          <w:b/>
          <w:bCs/>
          <w:caps/>
          <w:color w:val="3891A7"/>
          <w:kern w:val="2"/>
          <w:sz w:val="20"/>
          <w:szCs w:val="20"/>
          <w:rtl/>
          <w:lang w:val="he-IL"/>
          <w14:ligatures w14:val="standard"/>
        </w:rPr>
        <w:t xml:space="preserve"> </w:t>
      </w:r>
      <w:r w:rsidRPr="00DD445A">
        <w:rPr>
          <w:rFonts w:ascii="Franklin Gothic Medium" w:eastAsia="Times New Roman" w:hAnsi="Franklin Gothic Medium" w:cs="Tahoma" w:hint="cs"/>
          <w:b/>
          <w:bCs/>
          <w:caps/>
          <w:color w:val="3891A7"/>
          <w:kern w:val="2"/>
          <w:sz w:val="20"/>
          <w:szCs w:val="20"/>
          <w:rtl/>
          <w:lang w:val="he-IL"/>
          <w14:ligatures w14:val="standard"/>
        </w:rPr>
        <w:t>רשתות</w:t>
      </w:r>
      <w:r w:rsidRPr="00DD445A">
        <w:rPr>
          <w:rFonts w:ascii="Franklin Gothic Medium" w:eastAsia="Times New Roman" w:hAnsi="Franklin Gothic Medium" w:cs="Tahoma"/>
          <w:b/>
          <w:bCs/>
          <w:caps/>
          <w:color w:val="3891A7"/>
          <w:kern w:val="2"/>
          <w:sz w:val="20"/>
          <w:szCs w:val="20"/>
          <w:rtl/>
          <w:lang w:val="he-IL"/>
          <w14:ligatures w14:val="standard"/>
        </w:rPr>
        <w:t xml:space="preserve"> </w:t>
      </w:r>
      <w:r w:rsidRPr="00DD445A">
        <w:rPr>
          <w:rFonts w:ascii="Franklin Gothic Medium" w:eastAsia="Times New Roman" w:hAnsi="Franklin Gothic Medium" w:cs="Tahoma" w:hint="cs"/>
          <w:b/>
          <w:bCs/>
          <w:caps/>
          <w:color w:val="3891A7"/>
          <w:kern w:val="2"/>
          <w:sz w:val="20"/>
          <w:szCs w:val="20"/>
          <w:rtl/>
          <w:lang w:val="he-IL"/>
          <w14:ligatures w14:val="standard"/>
        </w:rPr>
        <w:t>המסחר</w:t>
      </w:r>
      <w:r w:rsidRPr="00DD445A">
        <w:rPr>
          <w:rFonts w:ascii="Franklin Gothic Medium" w:eastAsia="Times New Roman" w:hAnsi="Franklin Gothic Medium" w:cs="Tahoma"/>
          <w:b/>
          <w:bCs/>
          <w:caps/>
          <w:color w:val="3891A7"/>
          <w:kern w:val="2"/>
          <w:sz w:val="20"/>
          <w:szCs w:val="20"/>
          <w:rtl/>
          <w:lang w:val="he-IL"/>
          <w14:ligatures w14:val="standard"/>
        </w:rPr>
        <w:t xml:space="preserve">, </w:t>
      </w:r>
      <w:r w:rsidRPr="00DD445A">
        <w:rPr>
          <w:rFonts w:ascii="Franklin Gothic Medium" w:eastAsia="Times New Roman" w:hAnsi="Franklin Gothic Medium" w:cs="Tahoma" w:hint="cs"/>
          <w:b/>
          <w:bCs/>
          <w:caps/>
          <w:color w:val="3891A7"/>
          <w:kern w:val="2"/>
          <w:sz w:val="20"/>
          <w:szCs w:val="20"/>
          <w:rtl/>
          <w:lang w:val="he-IL"/>
          <w14:ligatures w14:val="standard"/>
        </w:rPr>
        <w:t>קמעונאות</w:t>
      </w:r>
      <w:r w:rsidRPr="00DD445A">
        <w:rPr>
          <w:rFonts w:ascii="Franklin Gothic Medium" w:eastAsia="Times New Roman" w:hAnsi="Franklin Gothic Medium" w:cs="Tahoma"/>
          <w:b/>
          <w:bCs/>
          <w:caps/>
          <w:color w:val="3891A7"/>
          <w:kern w:val="2"/>
          <w:sz w:val="20"/>
          <w:szCs w:val="20"/>
          <w:rtl/>
          <w:lang w:val="he-IL"/>
          <w14:ligatures w14:val="standard"/>
        </w:rPr>
        <w:t xml:space="preserve"> </w:t>
      </w:r>
      <w:r w:rsidRPr="00DD445A">
        <w:rPr>
          <w:rFonts w:ascii="Franklin Gothic Medium" w:eastAsia="Times New Roman" w:hAnsi="Franklin Gothic Medium" w:cs="Tahoma" w:hint="cs"/>
          <w:b/>
          <w:bCs/>
          <w:caps/>
          <w:color w:val="3891A7"/>
          <w:kern w:val="2"/>
          <w:sz w:val="20"/>
          <w:szCs w:val="20"/>
          <w:rtl/>
          <w:lang w:val="he-IL"/>
          <w14:ligatures w14:val="standard"/>
        </w:rPr>
        <w:t>ואופנה</w:t>
      </w:r>
    </w:p>
    <w:tbl>
      <w:tblPr>
        <w:bidiVisual/>
        <w:tblW w:w="5000" w:type="pct"/>
        <w:tblCellMar>
          <w:left w:w="0" w:type="dxa"/>
          <w:right w:w="0" w:type="dxa"/>
        </w:tblCellMar>
        <w:tblLook w:val="04A0" w:firstRow="1" w:lastRow="0" w:firstColumn="1" w:lastColumn="0" w:noHBand="0" w:noVBand="1"/>
        <w:tblDescription w:val="סעיף 4 של רשימת פעולות ביצוע: מה להשאיר לבני משפחה ומטפלים בבית"/>
      </w:tblPr>
      <w:tblGrid>
        <w:gridCol w:w="8306"/>
      </w:tblGrid>
      <w:tr w:rsidR="00DD445A" w:rsidRPr="00DD445A" w14:paraId="0796E2ED" w14:textId="77777777" w:rsidTr="00DD445A">
        <w:tc>
          <w:tcPr>
            <w:tcW w:w="5000" w:type="pct"/>
          </w:tcPr>
          <w:p w14:paraId="1C1B45CA"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rtl/>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עידוד צריכה באמצעות קמפיין כחול לבן ומתן הנחות מיוחדות.</w:t>
            </w:r>
          </w:p>
          <w:p w14:paraId="5D511AF1"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rtl/>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עידוד רכישה פיזית בחנויות ולא באינטרנט באמצעות הנחה עבור איסוף עצמי בגובה דמי המשלוח.</w:t>
            </w:r>
          </w:p>
          <w:p w14:paraId="0B83711C"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rtl/>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מתן הטבות לעסקים שלא הוציאו את עובדיהם לחל"ת ומענקים ככל ונגרמה ירידה במכירות.</w:t>
            </w:r>
          </w:p>
          <w:p w14:paraId="4C9705AE"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rtl/>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יש לשקול הטלת מע"מ או מכס על יבוא מחו"ל ועבור היצור בישראל הציבור ישלם פחות.</w:t>
            </w:r>
          </w:p>
          <w:p w14:paraId="58C1BB20"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עידוד חלוקת תווי קנייה לעובדים על מנת להבטיח מכירות עתידיות או לחילופין להעניק מדי הבראה בשווי כסף כרכישה בחנויות. עם ניצול התמורה תינתן הטבת מס נוספת.</w:t>
            </w:r>
          </w:p>
          <w:p w14:paraId="1B34AF71"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נשיאה בעלויות דמי השכירות בחנויות שפעילותן נסגרה באופן שווה בין משכיר הנכס לבין המדינה, ולאחר חזרת העסק לפעילות תבוצע החלוקה בהתאם להיקף פעילות העסק (במידה והעסק חזר לפעילות בהיקף של 20% בלבד החלוקה תבוצע לפי 20% שוכר, 40% משכיר הנכס ו- 40% המדינה).</w:t>
            </w:r>
          </w:p>
          <w:p w14:paraId="4F3B3C58"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העברת תשלומי חל"ת למעסיקים.</w:t>
            </w:r>
          </w:p>
          <w:p w14:paraId="2E86E1F3" w14:textId="77777777" w:rsidR="00DD445A" w:rsidRPr="00DD445A" w:rsidRDefault="00DD445A" w:rsidP="0077559A">
            <w:pPr>
              <w:numPr>
                <w:ilvl w:val="0"/>
                <w:numId w:val="35"/>
              </w:numPr>
              <w:spacing w:before="120" w:after="0" w:line="360" w:lineRule="auto"/>
              <w:ind w:left="1131"/>
              <w:jc w:val="both"/>
              <w:rPr>
                <w:rFonts w:ascii="Franklin Gothic Medium" w:eastAsia="Franklin Gothic Medium" w:hAnsi="Franklin Gothic Medium" w:cs="Tahoma"/>
                <w:color w:val="27130E"/>
                <w:kern w:val="2"/>
                <w:sz w:val="20"/>
                <w:szCs w:val="20"/>
                <w:lang w:val="he-IL"/>
                <w14:ligatures w14:val="standard"/>
              </w:rPr>
            </w:pPr>
            <w:r w:rsidRPr="00DD445A">
              <w:rPr>
                <w:rFonts w:ascii="Franklin Gothic Medium" w:eastAsia="Franklin Gothic Medium" w:hAnsi="Franklin Gothic Medium" w:cs="Tahoma" w:hint="cs"/>
                <w:color w:val="27130E"/>
                <w:kern w:val="2"/>
                <w:sz w:val="20"/>
                <w:szCs w:val="20"/>
                <w:rtl/>
                <w:lang w:val="he-IL"/>
                <w14:ligatures w14:val="standard"/>
              </w:rPr>
              <w:t>ביטול מגבלת הגיל לעניין ביטוח לאומי והתקופה בגינה מקבלים דמי אבטלה.</w:t>
            </w:r>
          </w:p>
        </w:tc>
      </w:tr>
    </w:tbl>
    <w:p w14:paraId="428C41B0" w14:textId="77777777" w:rsidR="00DD445A" w:rsidRPr="00DD445A" w:rsidRDefault="00DD445A" w:rsidP="00DD445A">
      <w:pPr>
        <w:keepNext/>
        <w:keepLines/>
        <w:pBdr>
          <w:bottom w:val="thickThinLargeGap" w:sz="24" w:space="1" w:color="4F271C"/>
        </w:pBdr>
        <w:spacing w:before="240" w:after="60" w:line="252" w:lineRule="auto"/>
        <w:ind w:left="502"/>
        <w:outlineLvl w:val="0"/>
        <w:rPr>
          <w:rFonts w:ascii="Franklin Gothic Medium" w:eastAsia="Times New Roman" w:hAnsi="Franklin Gothic Medium" w:cs="Tahoma"/>
          <w:b/>
          <w:bCs/>
          <w:caps/>
          <w:color w:val="3891A7"/>
          <w:kern w:val="2"/>
          <w:sz w:val="24"/>
          <w:szCs w:val="20"/>
          <w:rtl/>
          <w:lang w:val="he-IL"/>
          <w14:ligatures w14:val="standard"/>
        </w:rPr>
      </w:pPr>
      <w:r w:rsidRPr="00DD445A">
        <w:rPr>
          <w:rFonts w:ascii="Franklin Gothic Medium" w:eastAsia="Times New Roman" w:hAnsi="Franklin Gothic Medium" w:cs="Tahoma" w:hint="cs"/>
          <w:b/>
          <w:bCs/>
          <w:caps/>
          <w:color w:val="3891A7"/>
          <w:kern w:val="2"/>
          <w:sz w:val="24"/>
          <w:szCs w:val="20"/>
          <w:rtl/>
          <w:lang w:val="he-IL"/>
          <w14:ligatures w14:val="standard"/>
        </w:rPr>
        <w:t>ענף</w:t>
      </w:r>
      <w:r w:rsidRPr="00DD445A">
        <w:rPr>
          <w:rFonts w:ascii="Franklin Gothic Medium" w:eastAsia="Times New Roman" w:hAnsi="Franklin Gothic Medium" w:cs="Tahoma"/>
          <w:b/>
          <w:bCs/>
          <w:caps/>
          <w:color w:val="3891A7"/>
          <w:kern w:val="2"/>
          <w:sz w:val="24"/>
          <w:szCs w:val="20"/>
          <w:rtl/>
          <w:lang w:val="he-IL"/>
          <w14:ligatures w14:val="standard"/>
        </w:rPr>
        <w:t xml:space="preserve"> </w:t>
      </w:r>
      <w:r w:rsidRPr="00DD445A">
        <w:rPr>
          <w:rFonts w:ascii="Franklin Gothic Medium" w:eastAsia="Times New Roman" w:hAnsi="Franklin Gothic Medium" w:cs="Tahoma" w:hint="cs"/>
          <w:b/>
          <w:bCs/>
          <w:caps/>
          <w:color w:val="3891A7"/>
          <w:kern w:val="2"/>
          <w:sz w:val="24"/>
          <w:szCs w:val="20"/>
          <w:rtl/>
          <w:lang w:val="he-IL"/>
          <w14:ligatures w14:val="standard"/>
        </w:rPr>
        <w:t>הנדל</w:t>
      </w:r>
      <w:r w:rsidRPr="00DD445A">
        <w:rPr>
          <w:rFonts w:ascii="Franklin Gothic Medium" w:eastAsia="Times New Roman" w:hAnsi="Franklin Gothic Medium" w:cs="Tahoma"/>
          <w:b/>
          <w:bCs/>
          <w:caps/>
          <w:color w:val="3891A7"/>
          <w:kern w:val="2"/>
          <w:sz w:val="24"/>
          <w:szCs w:val="20"/>
          <w:rtl/>
          <w:lang w:val="he-IL"/>
          <w14:ligatures w14:val="standard"/>
        </w:rPr>
        <w:t>"</w:t>
      </w:r>
      <w:r w:rsidRPr="00DD445A">
        <w:rPr>
          <w:rFonts w:ascii="Franklin Gothic Medium" w:eastAsia="Times New Roman" w:hAnsi="Franklin Gothic Medium" w:cs="Tahoma" w:hint="cs"/>
          <w:b/>
          <w:bCs/>
          <w:caps/>
          <w:color w:val="3891A7"/>
          <w:kern w:val="2"/>
          <w:sz w:val="24"/>
          <w:szCs w:val="20"/>
          <w:rtl/>
          <w:lang w:val="he-IL"/>
          <w14:ligatures w14:val="standard"/>
        </w:rPr>
        <w:t>ן</w:t>
      </w:r>
      <w:r w:rsidRPr="00DD445A">
        <w:rPr>
          <w:rFonts w:ascii="Franklin Gothic Medium" w:eastAsia="Times New Roman" w:hAnsi="Franklin Gothic Medium" w:cs="Tahoma"/>
          <w:b/>
          <w:bCs/>
          <w:caps/>
          <w:color w:val="3891A7"/>
          <w:kern w:val="2"/>
          <w:sz w:val="24"/>
          <w:szCs w:val="20"/>
          <w:rtl/>
          <w:lang w:val="he-IL"/>
          <w14:ligatures w14:val="standard"/>
        </w:rPr>
        <w:t xml:space="preserve"> </w:t>
      </w:r>
      <w:r w:rsidRPr="00DD445A">
        <w:rPr>
          <w:rFonts w:ascii="Franklin Gothic Medium" w:eastAsia="Times New Roman" w:hAnsi="Franklin Gothic Medium" w:cs="Tahoma" w:hint="cs"/>
          <w:b/>
          <w:bCs/>
          <w:caps/>
          <w:color w:val="3891A7"/>
          <w:kern w:val="2"/>
          <w:sz w:val="24"/>
          <w:szCs w:val="20"/>
          <w:rtl/>
          <w:lang w:val="he-IL"/>
          <w14:ligatures w14:val="standard"/>
        </w:rPr>
        <w:t>והבנייה</w:t>
      </w:r>
    </w:p>
    <w:tbl>
      <w:tblPr>
        <w:tblpPr w:leftFromText="180" w:rightFromText="180" w:vertAnchor="text" w:tblpXSpec="right" w:tblpY="1"/>
        <w:tblOverlap w:val="never"/>
        <w:bidiVisual/>
        <w:tblW w:w="4783" w:type="pct"/>
        <w:tblCellMar>
          <w:left w:w="0" w:type="dxa"/>
          <w:right w:w="0" w:type="dxa"/>
        </w:tblCellMar>
        <w:tblLook w:val="04A0" w:firstRow="1" w:lastRow="0" w:firstColumn="1" w:lastColumn="0" w:noHBand="0" w:noVBand="1"/>
        <w:tblDescription w:val="סעיף 4 של רשימת פעולות ביצוע: מה להשאיר לבני משפחה ומטפלים בבית"/>
      </w:tblPr>
      <w:tblGrid>
        <w:gridCol w:w="364"/>
        <w:gridCol w:w="7582"/>
      </w:tblGrid>
      <w:tr w:rsidR="00DD445A" w:rsidRPr="00DD445A" w14:paraId="17976F79" w14:textId="77777777" w:rsidTr="003D4687">
        <w:trPr>
          <w:gridAfter w:val="1"/>
          <w:wAfter w:w="4771" w:type="pct"/>
        </w:trPr>
        <w:tc>
          <w:tcPr>
            <w:tcW w:w="229" w:type="pct"/>
          </w:tcPr>
          <w:p w14:paraId="19C0E17E" w14:textId="77777777" w:rsidR="00DD445A" w:rsidRPr="00DD445A" w:rsidRDefault="00DD445A" w:rsidP="003D4687">
            <w:pPr>
              <w:spacing w:before="60" w:after="0" w:line="252" w:lineRule="auto"/>
              <w:rPr>
                <w:rFonts w:ascii="Tahoma" w:eastAsia="Franklin Gothic Medium" w:hAnsi="Tahoma" w:cs="Tahoma" w:hint="cs"/>
                <w:color w:val="2A6C7D"/>
                <w:kern w:val="2"/>
                <w:szCs w:val="20"/>
                <w14:ligatures w14:val="standard"/>
              </w:rPr>
            </w:pPr>
          </w:p>
        </w:tc>
      </w:tr>
      <w:tr w:rsidR="00DD445A" w:rsidRPr="00DD445A" w14:paraId="676193D3" w14:textId="77777777" w:rsidTr="003D4687">
        <w:trPr>
          <w:trHeight w:val="80"/>
        </w:trPr>
        <w:tc>
          <w:tcPr>
            <w:tcW w:w="5000" w:type="pct"/>
            <w:gridSpan w:val="2"/>
          </w:tcPr>
          <w:p w14:paraId="279C407D" w14:textId="05ECD0CF" w:rsidR="00DD445A" w:rsidRPr="00DD445A" w:rsidRDefault="003D4687" w:rsidP="0077559A">
            <w:pPr>
              <w:numPr>
                <w:ilvl w:val="0"/>
                <w:numId w:val="36"/>
              </w:numPr>
              <w:spacing w:before="120" w:after="0" w:line="360" w:lineRule="auto"/>
              <w:contextualSpacing/>
              <w:jc w:val="both"/>
              <w:rPr>
                <w:rFonts w:ascii="Tahoma" w:eastAsia="Franklin Gothic Medium" w:hAnsi="Tahoma" w:cs="Tahoma"/>
                <w:sz w:val="20"/>
                <w:szCs w:val="20"/>
              </w:rPr>
            </w:pPr>
            <w:r>
              <w:rPr>
                <w:rFonts w:ascii="Tahoma" w:eastAsia="Franklin Gothic Medium" w:hAnsi="Tahoma" w:cs="Tahoma" w:hint="cs"/>
                <w:sz w:val="20"/>
                <w:szCs w:val="20"/>
                <w:rtl/>
              </w:rPr>
              <w:t>ה</w:t>
            </w:r>
            <w:r w:rsidR="00DD445A" w:rsidRPr="00DD445A">
              <w:rPr>
                <w:rFonts w:ascii="Tahoma" w:eastAsia="Franklin Gothic Medium" w:hAnsi="Tahoma" w:cs="Tahoma" w:hint="cs"/>
                <w:sz w:val="20"/>
                <w:szCs w:val="20"/>
                <w:rtl/>
              </w:rPr>
              <w:t xml:space="preserve">קמת </w:t>
            </w:r>
            <w:r w:rsidR="00DD445A" w:rsidRPr="00DD445A">
              <w:rPr>
                <w:rFonts w:ascii="Tahoma" w:eastAsia="Franklin Gothic Medium" w:hAnsi="Tahoma" w:cs="Tahoma"/>
                <w:sz w:val="20"/>
                <w:szCs w:val="20"/>
                <w:rtl/>
              </w:rPr>
              <w:t>קרן</w:t>
            </w:r>
            <w:r w:rsidR="00DD445A" w:rsidRPr="00DD445A">
              <w:rPr>
                <w:rFonts w:ascii="Tahoma" w:eastAsia="Franklin Gothic Medium" w:hAnsi="Tahoma" w:cs="Tahoma" w:hint="cs"/>
                <w:sz w:val="20"/>
                <w:szCs w:val="20"/>
                <w:rtl/>
              </w:rPr>
              <w:t xml:space="preserve"> ייעודית לטובת האצת פרויקטים וכן מחזור חוב של חברות בנייה ותשתית.</w:t>
            </w:r>
            <w:r w:rsidR="00DD445A" w:rsidRPr="00DD445A">
              <w:rPr>
                <w:rFonts w:ascii="Tahoma" w:eastAsia="Franklin Gothic Medium" w:hAnsi="Tahoma" w:cs="Tahoma"/>
                <w:sz w:val="20"/>
                <w:szCs w:val="20"/>
                <w:rtl/>
              </w:rPr>
              <w:t xml:space="preserve"> </w:t>
            </w:r>
          </w:p>
          <w:p w14:paraId="3062B27C"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tl/>
              </w:rPr>
            </w:pPr>
            <w:r w:rsidRPr="00DD445A">
              <w:rPr>
                <w:rFonts w:ascii="Tahoma" w:eastAsia="Franklin Gothic Medium" w:hAnsi="Tahoma" w:cs="Tahoma" w:hint="cs"/>
                <w:sz w:val="20"/>
                <w:szCs w:val="20"/>
                <w:rtl/>
              </w:rPr>
              <w:t>הקטנת</w:t>
            </w:r>
            <w:r w:rsidRPr="00DD445A">
              <w:rPr>
                <w:rFonts w:ascii="Tahoma" w:eastAsia="Franklin Gothic Medium" w:hAnsi="Tahoma" w:cs="Tahoma"/>
                <w:sz w:val="20"/>
                <w:szCs w:val="20"/>
                <w:rtl/>
              </w:rPr>
              <w:t xml:space="preserve"> גובה מס רכישה על דירות מגורים ועל רכישת קרקע לבניה</w:t>
            </w:r>
            <w:r w:rsidRPr="00DD445A">
              <w:rPr>
                <w:rFonts w:ascii="Tahoma" w:eastAsia="Franklin Gothic Medium" w:hAnsi="Tahoma" w:cs="Tahoma" w:hint="cs"/>
                <w:sz w:val="20"/>
                <w:szCs w:val="20"/>
                <w:rtl/>
              </w:rPr>
              <w:t xml:space="preserve"> וביטול</w:t>
            </w:r>
            <w:r w:rsidRPr="00DD445A">
              <w:rPr>
                <w:rFonts w:ascii="Tahoma" w:eastAsia="Franklin Gothic Medium" w:hAnsi="Tahoma" w:cs="Tahoma"/>
                <w:sz w:val="20"/>
                <w:szCs w:val="20"/>
                <w:rtl/>
              </w:rPr>
              <w:t xml:space="preserve"> מס הרכישה לעולים חדשים.</w:t>
            </w:r>
          </w:p>
          <w:p w14:paraId="556605EE"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sz w:val="20"/>
                <w:szCs w:val="20"/>
                <w:rtl/>
              </w:rPr>
              <w:t xml:space="preserve">מתן גיבוי ממשלתי לחברות </w:t>
            </w:r>
            <w:r w:rsidRPr="00DD445A">
              <w:rPr>
                <w:rFonts w:ascii="Tahoma" w:eastAsia="Franklin Gothic Medium" w:hAnsi="Tahoma" w:cs="Tahoma" w:hint="cs"/>
                <w:sz w:val="20"/>
                <w:szCs w:val="20"/>
                <w:rtl/>
              </w:rPr>
              <w:t xml:space="preserve">ביטוח </w:t>
            </w:r>
            <w:r w:rsidRPr="00DD445A">
              <w:rPr>
                <w:rFonts w:ascii="Tahoma" w:eastAsia="Franklin Gothic Medium" w:hAnsi="Tahoma" w:cs="Tahoma"/>
                <w:sz w:val="20"/>
                <w:szCs w:val="20"/>
                <w:rtl/>
              </w:rPr>
              <w:t>אשראי על מנת שיבטחו קבלנים אל מול הספקים.</w:t>
            </w:r>
          </w:p>
          <w:p w14:paraId="45FE4EDB"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sz w:val="20"/>
                <w:szCs w:val="20"/>
                <w:rtl/>
              </w:rPr>
              <w:t>העמדת מקורות זולים וזמינים מכספי המדינה לבנקים למשכנתאות, על מנת לאפשר לבנקים להעמיד משכנתאות בתנאים נוחים, בריבית נמוכה וגרייס על הקרן והריבית לשנתיים, על מנת להתאושש מהמשבר.</w:t>
            </w:r>
          </w:p>
          <w:p w14:paraId="482407C4"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 xml:space="preserve">הפחתת השיעור הקיים על היטל השבחה (העומד על 50%) לשיעור של 25% בפרויקט למגורים ול- 12.5% בפרויקט התחדשות עירונית. </w:t>
            </w:r>
          </w:p>
          <w:p w14:paraId="294ACCBC"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tl/>
              </w:rPr>
            </w:pPr>
            <w:r w:rsidRPr="00DD445A">
              <w:rPr>
                <w:rFonts w:ascii="Tahoma" w:eastAsia="Franklin Gothic Medium" w:hAnsi="Tahoma" w:cs="Tahoma"/>
                <w:sz w:val="20"/>
                <w:szCs w:val="20"/>
                <w:rtl/>
              </w:rPr>
              <w:t>האצת התחדשות עירונית על ידי הארכת תוקף תמ״א 38 וגם על ידי שחרור חסמים והקצאת קרקעות משלימות לפרויקטים בפינוי בינוי ע״י רשות מקרקעי והשלטון המקומי.</w:t>
            </w:r>
          </w:p>
          <w:p w14:paraId="359D1CAB" w14:textId="77777777" w:rsidR="00DD445A" w:rsidRPr="00DD445A" w:rsidRDefault="00DD445A" w:rsidP="0077559A">
            <w:pPr>
              <w:numPr>
                <w:ilvl w:val="0"/>
                <w:numId w:val="36"/>
              </w:numPr>
              <w:spacing w:before="120" w:after="0" w:line="360" w:lineRule="auto"/>
              <w:contextualSpacing/>
              <w:jc w:val="both"/>
              <w:rPr>
                <w:rFonts w:ascii="Franklin Gothic Medium" w:eastAsia="Franklin Gothic Medium" w:hAnsi="Franklin Gothic Medium" w:cs="Times New Roman"/>
                <w:sz w:val="20"/>
                <w:szCs w:val="18"/>
              </w:rPr>
            </w:pPr>
            <w:r w:rsidRPr="00DD445A">
              <w:rPr>
                <w:rFonts w:ascii="Tahoma" w:eastAsia="Franklin Gothic Medium" w:hAnsi="Tahoma" w:cs="Tahoma"/>
                <w:sz w:val="20"/>
                <w:szCs w:val="20"/>
                <w:rtl/>
              </w:rPr>
              <w:t xml:space="preserve">דחיה גורפת של המועדים החוזיים וסיום פרויקטים וכן ביטול סנקציות בגין אותם עיכובים ולפצות את הקבלנים בגין עיכובים. </w:t>
            </w:r>
          </w:p>
        </w:tc>
      </w:tr>
    </w:tbl>
    <w:p w14:paraId="2570FF56" w14:textId="691340BB" w:rsidR="00DD445A" w:rsidRPr="00DD445A" w:rsidRDefault="003D4687" w:rsidP="00DD445A">
      <w:pPr>
        <w:keepNext/>
        <w:keepLines/>
        <w:pBdr>
          <w:bottom w:val="thickThinLargeGap" w:sz="24" w:space="1" w:color="4F271C"/>
        </w:pBdr>
        <w:spacing w:before="240" w:after="60" w:line="252" w:lineRule="auto"/>
        <w:ind w:left="502"/>
        <w:outlineLvl w:val="0"/>
        <w:rPr>
          <w:rFonts w:ascii="Franklin Gothic Medium" w:eastAsia="Times New Roman" w:hAnsi="Franklin Gothic Medium" w:cs="Tahoma"/>
          <w:b/>
          <w:bCs/>
          <w:caps/>
          <w:color w:val="3891A7"/>
          <w:kern w:val="2"/>
          <w:sz w:val="24"/>
          <w:szCs w:val="20"/>
          <w:rtl/>
          <w:lang w:val="he-IL"/>
          <w14:ligatures w14:val="standard"/>
        </w:rPr>
      </w:pPr>
      <w:r>
        <w:rPr>
          <w:rFonts w:ascii="Franklin Gothic Medium" w:eastAsia="Times New Roman" w:hAnsi="Franklin Gothic Medium" w:cs="Tahoma"/>
          <w:b/>
          <w:bCs/>
          <w:caps/>
          <w:color w:val="3891A7"/>
          <w:kern w:val="2"/>
          <w:sz w:val="24"/>
          <w:szCs w:val="20"/>
          <w:rtl/>
          <w:lang w:val="he-IL"/>
          <w14:ligatures w14:val="standard"/>
        </w:rPr>
        <w:br w:type="textWrapping" w:clear="all"/>
      </w:r>
      <w:r w:rsidR="00DD445A" w:rsidRPr="00DD445A">
        <w:rPr>
          <w:rFonts w:ascii="Franklin Gothic Medium" w:eastAsia="Times New Roman" w:hAnsi="Franklin Gothic Medium" w:cs="Tahoma" w:hint="cs"/>
          <w:b/>
          <w:bCs/>
          <w:caps/>
          <w:color w:val="3891A7"/>
          <w:kern w:val="2"/>
          <w:sz w:val="24"/>
          <w:szCs w:val="20"/>
          <w:rtl/>
          <w:lang w:val="he-IL"/>
          <w14:ligatures w14:val="standard"/>
        </w:rPr>
        <w:t>עסקים</w:t>
      </w:r>
      <w:r w:rsidR="00DD445A" w:rsidRPr="00DD445A">
        <w:rPr>
          <w:rFonts w:ascii="Franklin Gothic Medium" w:eastAsia="Times New Roman" w:hAnsi="Franklin Gothic Medium" w:cs="Tahoma"/>
          <w:b/>
          <w:bCs/>
          <w:caps/>
          <w:color w:val="3891A7"/>
          <w:kern w:val="2"/>
          <w:sz w:val="24"/>
          <w:szCs w:val="20"/>
          <w:rtl/>
          <w:lang w:val="he-IL"/>
          <w14:ligatures w14:val="standard"/>
        </w:rPr>
        <w:t xml:space="preserve"> </w:t>
      </w:r>
      <w:r w:rsidR="00DD445A" w:rsidRPr="00DD445A">
        <w:rPr>
          <w:rFonts w:ascii="Franklin Gothic Medium" w:eastAsia="Times New Roman" w:hAnsi="Franklin Gothic Medium" w:cs="Tahoma" w:hint="cs"/>
          <w:b/>
          <w:bCs/>
          <w:caps/>
          <w:color w:val="3891A7"/>
          <w:kern w:val="2"/>
          <w:sz w:val="24"/>
          <w:szCs w:val="20"/>
          <w:rtl/>
          <w:lang w:val="he-IL"/>
          <w14:ligatures w14:val="standard"/>
        </w:rPr>
        <w:t>קטנים</w:t>
      </w:r>
      <w:r w:rsidR="00DD445A" w:rsidRPr="00DD445A">
        <w:rPr>
          <w:rFonts w:ascii="Franklin Gothic Medium" w:eastAsia="Times New Roman" w:hAnsi="Franklin Gothic Medium" w:cs="Tahoma"/>
          <w:b/>
          <w:bCs/>
          <w:caps/>
          <w:color w:val="3891A7"/>
          <w:kern w:val="2"/>
          <w:sz w:val="24"/>
          <w:szCs w:val="20"/>
          <w:rtl/>
          <w:lang w:val="he-IL"/>
          <w14:ligatures w14:val="standard"/>
        </w:rPr>
        <w:t xml:space="preserve"> </w:t>
      </w:r>
      <w:r w:rsidR="00DD445A" w:rsidRPr="00DD445A">
        <w:rPr>
          <w:rFonts w:ascii="Franklin Gothic Medium" w:eastAsia="Times New Roman" w:hAnsi="Franklin Gothic Medium" w:cs="Tahoma" w:hint="cs"/>
          <w:b/>
          <w:bCs/>
          <w:caps/>
          <w:color w:val="3891A7"/>
          <w:kern w:val="2"/>
          <w:sz w:val="24"/>
          <w:szCs w:val="20"/>
          <w:rtl/>
          <w:lang w:val="he-IL"/>
          <w14:ligatures w14:val="standard"/>
        </w:rPr>
        <w:t>ובינוניים</w:t>
      </w:r>
      <w:r w:rsidR="00DD445A" w:rsidRPr="00DD445A">
        <w:rPr>
          <w:rFonts w:ascii="Franklin Gothic Medium" w:eastAsia="Times New Roman" w:hAnsi="Franklin Gothic Medium" w:cs="Tahoma"/>
          <w:b/>
          <w:bCs/>
          <w:caps/>
          <w:color w:val="3891A7"/>
          <w:kern w:val="2"/>
          <w:sz w:val="24"/>
          <w:szCs w:val="20"/>
          <w:rtl/>
          <w:lang w:val="he-IL"/>
          <w14:ligatures w14:val="standard"/>
        </w:rPr>
        <w:t xml:space="preserve"> </w:t>
      </w:r>
      <w:r w:rsidR="00DD445A" w:rsidRPr="00DD445A">
        <w:rPr>
          <w:rFonts w:ascii="Franklin Gothic Medium" w:eastAsia="Times New Roman" w:hAnsi="Franklin Gothic Medium" w:cs="Tahoma" w:hint="cs"/>
          <w:b/>
          <w:bCs/>
          <w:caps/>
          <w:color w:val="3891A7"/>
          <w:kern w:val="2"/>
          <w:sz w:val="24"/>
          <w:szCs w:val="20"/>
          <w:rtl/>
          <w:lang w:val="he-IL"/>
          <w14:ligatures w14:val="standard"/>
        </w:rPr>
        <w:t>ועצמאיים</w:t>
      </w:r>
    </w:p>
    <w:p w14:paraId="7B005F7A"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עידוד רכש ממשלתי והקצאת מכרזים ייעודיים מועדפים לעסקים קטנים.</w:t>
      </w:r>
    </w:p>
    <w:p w14:paraId="585BD856"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הרחבת האפשרות להוצאת חשבונית מס על בסיס מזומן בלבד.</w:t>
      </w:r>
    </w:p>
    <w:p w14:paraId="56872F63"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שימור מסגרות אשראי קיימות ועלויותיהן על מנת לתמוך בעסקים בתקופה זו.</w:t>
      </w:r>
    </w:p>
    <w:p w14:paraId="1B31C222"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הפחתת מכשולים בירוקרטים במתן האשראי על ידי הבנקים ומשרד האוצר.</w:t>
      </w:r>
    </w:p>
    <w:p w14:paraId="5EF14BAC"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קיזוז מס לאחור – חלק מהעסקים הנמצאים כיום בקריסה יוכלו להמשיך ולהתקיים אם יקבלו החזרי מס עבור רווחים שלא נשארו בידיהם.</w:t>
      </w:r>
    </w:p>
    <w:p w14:paraId="69F0DD99"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מענק פעימה 2 – יש לאפשר לבעלי עסקים לבחור את מנגנון החישוב על בסיס ההכנסה החייבת של שנת 2018 ו/או 2019.</w:t>
      </w:r>
    </w:p>
    <w:p w14:paraId="587227CC"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מענק פעימה 3 – יש לאפשר מענק פעימה נוסף אשר יתייחס גם לפגיעה של בעלי העסקים בטווח החודשים מרץ-אוגוסט 2020 לעומת מרץ-אוגוסט 2019.</w:t>
      </w:r>
    </w:p>
    <w:p w14:paraId="3FE83B8F" w14:textId="225B3B72" w:rsidR="00DD445A" w:rsidRPr="003D4687" w:rsidRDefault="00DD445A" w:rsidP="0077559A">
      <w:pPr>
        <w:numPr>
          <w:ilvl w:val="0"/>
          <w:numId w:val="36"/>
        </w:numPr>
        <w:spacing w:before="120" w:after="0" w:line="360" w:lineRule="auto"/>
        <w:contextualSpacing/>
        <w:jc w:val="both"/>
        <w:rPr>
          <w:rFonts w:ascii="Tahoma" w:eastAsia="Franklin Gothic Medium" w:hAnsi="Tahoma" w:cs="Tahoma"/>
          <w:sz w:val="20"/>
          <w:szCs w:val="20"/>
          <w:rtl/>
        </w:rPr>
      </w:pPr>
      <w:r w:rsidRPr="00DD445A">
        <w:rPr>
          <w:rFonts w:ascii="Tahoma" w:eastAsia="Franklin Gothic Medium" w:hAnsi="Tahoma" w:cs="Tahoma" w:hint="cs"/>
          <w:sz w:val="20"/>
          <w:szCs w:val="20"/>
          <w:rtl/>
        </w:rPr>
        <w:t>קרן פעימה 4 – הקצאת סכום נוסף למקרים חריגים לנישומים ש"נופלים בין הכיסאות".</w:t>
      </w:r>
    </w:p>
    <w:p w14:paraId="4B41ACF9" w14:textId="77777777" w:rsidR="00DD445A" w:rsidRPr="00DD445A" w:rsidRDefault="00DD445A" w:rsidP="00DD445A">
      <w:pPr>
        <w:keepNext/>
        <w:keepLines/>
        <w:pBdr>
          <w:bottom w:val="thickThinLargeGap" w:sz="24" w:space="1" w:color="4F271C"/>
        </w:pBdr>
        <w:spacing w:before="240" w:after="60" w:line="252" w:lineRule="auto"/>
        <w:ind w:left="502"/>
        <w:outlineLvl w:val="0"/>
        <w:rPr>
          <w:rFonts w:ascii="Franklin Gothic Medium" w:eastAsia="Times New Roman" w:hAnsi="Franklin Gothic Medium" w:cs="Tahoma"/>
          <w:b/>
          <w:bCs/>
          <w:caps/>
          <w:color w:val="3891A7"/>
          <w:kern w:val="2"/>
          <w:sz w:val="24"/>
          <w:szCs w:val="20"/>
          <w:rtl/>
          <w:lang w:val="he-IL"/>
          <w14:ligatures w14:val="standard"/>
        </w:rPr>
      </w:pPr>
      <w:r w:rsidRPr="00DD445A">
        <w:rPr>
          <w:rFonts w:ascii="Tahoma" w:eastAsia="Times New Roman" w:hAnsi="Tahoma" w:cs="Tahoma" w:hint="cs"/>
          <w:caps/>
          <w:color w:val="3891A7"/>
          <w:kern w:val="2"/>
          <w:sz w:val="20"/>
          <w:szCs w:val="20"/>
          <w:rtl/>
          <w14:ligatures w14:val="standard"/>
        </w:rPr>
        <w:t xml:space="preserve"> </w:t>
      </w:r>
      <w:r w:rsidRPr="00DD445A">
        <w:rPr>
          <w:rFonts w:ascii="Franklin Gothic Medium" w:eastAsia="Times New Roman" w:hAnsi="Franklin Gothic Medium" w:cs="Tahoma" w:hint="cs"/>
          <w:b/>
          <w:bCs/>
          <w:caps/>
          <w:color w:val="3891A7"/>
          <w:kern w:val="2"/>
          <w:sz w:val="24"/>
          <w:szCs w:val="20"/>
          <w:rtl/>
          <w:lang w:val="he-IL"/>
          <w14:ligatures w14:val="standard"/>
        </w:rPr>
        <w:t>ענף ההסעדה והמסעדנות</w:t>
      </w:r>
    </w:p>
    <w:p w14:paraId="3195A5FF"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החלת פיילוט להחזרת פעילות מלאה של מסעדות המצויות במקומות ריכוז של מקומות עבודה בערים בהם מספר החולים נמוך באופן יחסי.</w:t>
      </w:r>
    </w:p>
    <w:p w14:paraId="550E03CC"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הגדלת שיעור ערבות המדינה בהלוואות ל- 80% והפיכת חלק מהלוואות אלו למענקים למסעדות שלא יפטרו עובדים.</w:t>
      </w:r>
    </w:p>
    <w:p w14:paraId="15B492FC"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מתן גיבוי לכיסוי ההוצאות הקבועות להשקעות הנדרשות לתקופה ממושכת יותר שתהיה הדרגתית בהתאם להליך החזרה עד להיקף עבודה מלא.</w:t>
      </w:r>
    </w:p>
    <w:p w14:paraId="4B779A46"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הקצאת מענקים והעמדת מימון בתקופת החזרה לשגרה וכן מתן פיצוי לעסקים לפי מחזור.</w:t>
      </w:r>
    </w:p>
    <w:p w14:paraId="46664945"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העברת תשלומי חל"ת למעסיקים ומתן אפשרות לחל"ת חלקי.</w:t>
      </w:r>
    </w:p>
    <w:p w14:paraId="5D15ADBD" w14:textId="77777777" w:rsidR="00DD445A" w:rsidRPr="00DD445A" w:rsidRDefault="00DD445A" w:rsidP="0077559A">
      <w:pPr>
        <w:numPr>
          <w:ilvl w:val="0"/>
          <w:numId w:val="36"/>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ביטול מגבלת הגיל לעניין ביטוח לאומי וכן התקופה בגינה מקבלים דמי אבטלה.</w:t>
      </w:r>
    </w:p>
    <w:p w14:paraId="23B7050D" w14:textId="77777777" w:rsidR="00DD445A" w:rsidRPr="00DD445A" w:rsidRDefault="00DD445A" w:rsidP="00DD445A">
      <w:pPr>
        <w:keepNext/>
        <w:keepLines/>
        <w:pBdr>
          <w:bottom w:val="thickThinLargeGap" w:sz="24" w:space="1" w:color="4F271C"/>
        </w:pBdr>
        <w:spacing w:before="240" w:after="60" w:line="252" w:lineRule="auto"/>
        <w:ind w:left="502"/>
        <w:outlineLvl w:val="0"/>
        <w:rPr>
          <w:rFonts w:ascii="Franklin Gothic Medium" w:eastAsia="Times New Roman" w:hAnsi="Franklin Gothic Medium" w:cs="Tahoma"/>
          <w:b/>
          <w:bCs/>
          <w:caps/>
          <w:color w:val="3891A7"/>
          <w:kern w:val="2"/>
          <w:sz w:val="24"/>
          <w:szCs w:val="20"/>
          <w:rtl/>
          <w:lang w:val="he-IL"/>
          <w14:ligatures w14:val="standard"/>
        </w:rPr>
      </w:pPr>
      <w:r w:rsidRPr="00DD445A">
        <w:rPr>
          <w:rFonts w:ascii="Franklin Gothic Medium" w:eastAsia="Times New Roman" w:hAnsi="Franklin Gothic Medium" w:cs="Tahoma" w:hint="cs"/>
          <w:b/>
          <w:bCs/>
          <w:caps/>
          <w:color w:val="3891A7"/>
          <w:kern w:val="2"/>
          <w:sz w:val="24"/>
          <w:szCs w:val="20"/>
          <w:rtl/>
          <w:lang w:val="he-IL"/>
          <w14:ligatures w14:val="standard"/>
        </w:rPr>
        <w:t>ענף התיירות- בתי המלון, תיירות פנים וחוץ, סוכנויות הנסיעות וחברות התעופה</w:t>
      </w:r>
    </w:p>
    <w:p w14:paraId="3F4991F3" w14:textId="77777777" w:rsidR="00DD445A" w:rsidRPr="00DD445A" w:rsidRDefault="00DD445A" w:rsidP="0077559A">
      <w:pPr>
        <w:numPr>
          <w:ilvl w:val="0"/>
          <w:numId w:val="37"/>
        </w:numPr>
        <w:spacing w:before="120" w:after="0" w:line="360" w:lineRule="auto"/>
        <w:contextualSpacing/>
        <w:jc w:val="both"/>
        <w:rPr>
          <w:rFonts w:ascii="Tahoma" w:eastAsia="Calibri" w:hAnsi="Tahoma" w:cs="Tahoma"/>
          <w:sz w:val="20"/>
          <w:szCs w:val="20"/>
        </w:rPr>
      </w:pPr>
      <w:r w:rsidRPr="00DD445A">
        <w:rPr>
          <w:rFonts w:ascii="Tahoma" w:eastAsia="Calibri" w:hAnsi="Tahoma" w:cs="Tahoma" w:hint="cs"/>
          <w:sz w:val="20"/>
          <w:szCs w:val="20"/>
          <w:rtl/>
        </w:rPr>
        <w:t xml:space="preserve">לאור הריחוק </w:t>
      </w:r>
      <w:proofErr w:type="spellStart"/>
      <w:r w:rsidRPr="00DD445A">
        <w:rPr>
          <w:rFonts w:ascii="Tahoma" w:eastAsia="Calibri" w:hAnsi="Tahoma" w:cs="Tahoma" w:hint="cs"/>
          <w:sz w:val="20"/>
          <w:szCs w:val="20"/>
          <w:rtl/>
        </w:rPr>
        <w:t>הגיאוגראפי</w:t>
      </w:r>
      <w:proofErr w:type="spellEnd"/>
      <w:r w:rsidRPr="00DD445A">
        <w:rPr>
          <w:rFonts w:ascii="Tahoma" w:eastAsia="Calibri" w:hAnsi="Tahoma" w:cs="Tahoma" w:hint="cs"/>
          <w:sz w:val="20"/>
          <w:szCs w:val="20"/>
          <w:rtl/>
        </w:rPr>
        <w:t xml:space="preserve"> מומלץ לשקול החלת פיילוט להחזרת הפעילות של בתי המלון באילת. תוך אפשרות לטיסות ספציפיות. צעד שישדר אמון בקרב הציבור בדבר כוונתה של הממשלה להביא לחזרה לפעילות של ענף זה.</w:t>
      </w:r>
    </w:p>
    <w:p w14:paraId="0470E309" w14:textId="77777777" w:rsidR="00DD445A" w:rsidRPr="00DD445A" w:rsidRDefault="00DD445A" w:rsidP="0077559A">
      <w:pPr>
        <w:numPr>
          <w:ilvl w:val="0"/>
          <w:numId w:val="37"/>
        </w:numPr>
        <w:spacing w:before="120" w:after="0" w:line="360" w:lineRule="auto"/>
        <w:contextualSpacing/>
        <w:jc w:val="both"/>
        <w:rPr>
          <w:rFonts w:ascii="Tahoma" w:eastAsia="Calibri" w:hAnsi="Tahoma" w:cs="Tahoma"/>
          <w:sz w:val="20"/>
          <w:szCs w:val="20"/>
          <w:rtl/>
        </w:rPr>
      </w:pPr>
      <w:r w:rsidRPr="00DD445A">
        <w:rPr>
          <w:rFonts w:ascii="Tahoma" w:eastAsia="Calibri" w:hAnsi="Tahoma" w:cs="Tahoma" w:hint="cs"/>
          <w:sz w:val="20"/>
          <w:szCs w:val="20"/>
          <w:rtl/>
        </w:rPr>
        <w:t xml:space="preserve">מתן גיבוי לכיסוי ההוצאות הקבועות בענף התיירות, ולהשקעות הנדרשות לתקופה ממושכת שתהיה מותאמת באופן הדרגתי לתהליך החזרה עד להיקף עבודה מלא. </w:t>
      </w:r>
    </w:p>
    <w:p w14:paraId="79C275E1" w14:textId="77777777" w:rsidR="00DD445A" w:rsidRPr="00DD445A" w:rsidRDefault="00DD445A" w:rsidP="0077559A">
      <w:pPr>
        <w:numPr>
          <w:ilvl w:val="0"/>
          <w:numId w:val="37"/>
        </w:numPr>
        <w:spacing w:before="120" w:after="0" w:line="360" w:lineRule="auto"/>
        <w:contextualSpacing/>
        <w:jc w:val="both"/>
        <w:rPr>
          <w:rFonts w:ascii="Tahoma" w:eastAsia="Calibri" w:hAnsi="Tahoma" w:cs="Tahoma"/>
          <w:sz w:val="20"/>
          <w:szCs w:val="20"/>
        </w:rPr>
      </w:pPr>
      <w:r w:rsidRPr="00DD445A">
        <w:rPr>
          <w:rFonts w:ascii="Tahoma" w:eastAsia="Calibri" w:hAnsi="Tahoma" w:cs="Tahoma" w:hint="cs"/>
          <w:sz w:val="20"/>
          <w:szCs w:val="20"/>
          <w:rtl/>
        </w:rPr>
        <w:t xml:space="preserve">הבטחת קיומן של חברות התעופה הישראליות תוך מתן סיוע בדחיפות. במסגרת זאת, </w:t>
      </w:r>
      <w:proofErr w:type="spellStart"/>
      <w:r w:rsidRPr="00DD445A">
        <w:rPr>
          <w:rFonts w:ascii="Tahoma" w:eastAsia="Calibri" w:hAnsi="Tahoma" w:cs="Tahoma" w:hint="cs"/>
          <w:sz w:val="20"/>
          <w:szCs w:val="20"/>
          <w:rtl/>
        </w:rPr>
        <w:t>אינרטס</w:t>
      </w:r>
      <w:proofErr w:type="spellEnd"/>
      <w:r w:rsidRPr="00DD445A">
        <w:rPr>
          <w:rFonts w:ascii="Tahoma" w:eastAsia="Calibri" w:hAnsi="Tahoma" w:cs="Tahoma" w:hint="cs"/>
          <w:sz w:val="20"/>
          <w:szCs w:val="20"/>
          <w:rtl/>
        </w:rPr>
        <w:t xml:space="preserve"> לאומי בשמירה על המשך פעילותה של חברת אל על ומתן אפשרות למיזוג ארקיע וישראייר.</w:t>
      </w:r>
    </w:p>
    <w:p w14:paraId="34313FFC" w14:textId="77777777" w:rsidR="00DD445A" w:rsidRPr="00DD445A" w:rsidRDefault="00DD445A" w:rsidP="0077559A">
      <w:pPr>
        <w:numPr>
          <w:ilvl w:val="0"/>
          <w:numId w:val="37"/>
        </w:numPr>
        <w:spacing w:before="120" w:after="0" w:line="360" w:lineRule="auto"/>
        <w:contextualSpacing/>
        <w:jc w:val="both"/>
        <w:rPr>
          <w:rFonts w:ascii="Tahoma" w:eastAsia="Calibri" w:hAnsi="Tahoma" w:cs="Tahoma"/>
          <w:sz w:val="20"/>
          <w:szCs w:val="20"/>
          <w:rtl/>
        </w:rPr>
      </w:pPr>
      <w:r w:rsidRPr="00DD445A">
        <w:rPr>
          <w:rFonts w:ascii="Tahoma" w:eastAsia="Calibri" w:hAnsi="Tahoma" w:cs="Tahoma" w:hint="cs"/>
          <w:sz w:val="20"/>
          <w:szCs w:val="20"/>
          <w:rtl/>
        </w:rPr>
        <w:t>התאמת מסלול מענקי המדינה לענף המלונאות תוך ביטול הצורך בהוכחת אובדן הכנסות בענף זה וביטול תקרת המחזור של 20 מיליון ₪.</w:t>
      </w:r>
    </w:p>
    <w:p w14:paraId="60707B24" w14:textId="77777777" w:rsidR="00DD445A" w:rsidRPr="00DD445A" w:rsidRDefault="00DD445A" w:rsidP="0077559A">
      <w:pPr>
        <w:numPr>
          <w:ilvl w:val="0"/>
          <w:numId w:val="37"/>
        </w:numPr>
        <w:spacing w:before="120" w:after="0" w:line="360" w:lineRule="auto"/>
        <w:contextualSpacing/>
        <w:jc w:val="both"/>
        <w:rPr>
          <w:rFonts w:ascii="Tahoma" w:eastAsia="Calibri" w:hAnsi="Tahoma" w:cs="Tahoma"/>
          <w:sz w:val="20"/>
          <w:szCs w:val="20"/>
        </w:rPr>
      </w:pPr>
      <w:r w:rsidRPr="00DD445A">
        <w:rPr>
          <w:rFonts w:ascii="Tahoma" w:eastAsia="Calibri" w:hAnsi="Tahoma" w:cs="Tahoma" w:hint="cs"/>
          <w:sz w:val="20"/>
          <w:szCs w:val="20"/>
          <w:rtl/>
        </w:rPr>
        <w:t>הגדלת היקף ערבות המדינה לשיעור של 80%, מאחר ומדובר בענף ב"סיכון".</w:t>
      </w:r>
    </w:p>
    <w:p w14:paraId="5630F0B0" w14:textId="77777777" w:rsidR="00DD445A" w:rsidRPr="00DD445A" w:rsidRDefault="00DD445A" w:rsidP="0077559A">
      <w:pPr>
        <w:numPr>
          <w:ilvl w:val="0"/>
          <w:numId w:val="37"/>
        </w:numPr>
        <w:spacing w:before="120" w:after="0" w:line="360" w:lineRule="auto"/>
        <w:contextualSpacing/>
        <w:jc w:val="both"/>
        <w:rPr>
          <w:rFonts w:ascii="Tahoma" w:eastAsia="Calibri" w:hAnsi="Tahoma" w:cs="Tahoma"/>
          <w:sz w:val="20"/>
          <w:szCs w:val="20"/>
        </w:rPr>
      </w:pPr>
      <w:r w:rsidRPr="00DD445A">
        <w:rPr>
          <w:rFonts w:ascii="Tahoma" w:eastAsia="Calibri" w:hAnsi="Tahoma" w:cs="Tahoma" w:hint="cs"/>
          <w:sz w:val="20"/>
          <w:szCs w:val="20"/>
          <w:rtl/>
        </w:rPr>
        <w:t xml:space="preserve">ביטול מגבלות הגיל ותקופת </w:t>
      </w:r>
      <w:proofErr w:type="spellStart"/>
      <w:r w:rsidRPr="00DD445A">
        <w:rPr>
          <w:rFonts w:ascii="Tahoma" w:eastAsia="Calibri" w:hAnsi="Tahoma" w:cs="Tahoma" w:hint="cs"/>
          <w:sz w:val="20"/>
          <w:szCs w:val="20"/>
          <w:rtl/>
        </w:rPr>
        <w:t>החל"ת</w:t>
      </w:r>
      <w:proofErr w:type="spellEnd"/>
      <w:r w:rsidRPr="00DD445A">
        <w:rPr>
          <w:rFonts w:ascii="Tahoma" w:eastAsia="Calibri" w:hAnsi="Tahoma" w:cs="Tahoma" w:hint="cs"/>
          <w:sz w:val="20"/>
          <w:szCs w:val="20"/>
          <w:rtl/>
        </w:rPr>
        <w:t xml:space="preserve"> מעל ל- 6 חודשים ומתן אפשרות לחל"ת חלקי בענף.</w:t>
      </w:r>
    </w:p>
    <w:p w14:paraId="2E8E7D42" w14:textId="77777777" w:rsidR="00DD445A" w:rsidRPr="00DD445A" w:rsidRDefault="00DD445A" w:rsidP="0077559A">
      <w:pPr>
        <w:numPr>
          <w:ilvl w:val="0"/>
          <w:numId w:val="37"/>
        </w:numPr>
        <w:spacing w:before="120" w:after="0" w:line="360" w:lineRule="auto"/>
        <w:contextualSpacing/>
        <w:jc w:val="both"/>
        <w:rPr>
          <w:rFonts w:ascii="Tahoma" w:eastAsia="Calibri" w:hAnsi="Tahoma" w:cs="Tahoma"/>
          <w:sz w:val="20"/>
          <w:szCs w:val="20"/>
          <w:rtl/>
        </w:rPr>
      </w:pPr>
      <w:r w:rsidRPr="00DD445A">
        <w:rPr>
          <w:rFonts w:ascii="Tahoma" w:eastAsia="Calibri" w:hAnsi="Tahoma" w:cs="Tahoma" w:hint="cs"/>
          <w:sz w:val="20"/>
          <w:szCs w:val="20"/>
          <w:rtl/>
        </w:rPr>
        <w:t>עריכת מסע פרסום ממשלתי לעידוד תיירות נכנסת לישראל וגיבוש מערכת הסכמית הדדית עם מדינות "נקיות" לחילופי תיירים.</w:t>
      </w:r>
    </w:p>
    <w:p w14:paraId="2B682757" w14:textId="77777777" w:rsidR="00DD445A" w:rsidRPr="00DD445A" w:rsidRDefault="00DD445A" w:rsidP="0077559A">
      <w:pPr>
        <w:numPr>
          <w:ilvl w:val="0"/>
          <w:numId w:val="37"/>
        </w:numPr>
        <w:spacing w:before="120" w:after="0" w:line="360" w:lineRule="auto"/>
        <w:contextualSpacing/>
        <w:jc w:val="both"/>
        <w:rPr>
          <w:rFonts w:ascii="Tahoma" w:eastAsia="Calibri" w:hAnsi="Tahoma" w:cs="Tahoma"/>
          <w:sz w:val="20"/>
          <w:szCs w:val="20"/>
        </w:rPr>
      </w:pPr>
      <w:r w:rsidRPr="00DD445A">
        <w:rPr>
          <w:rFonts w:ascii="Tahoma" w:eastAsia="Calibri" w:hAnsi="Tahoma" w:cs="Tahoma"/>
          <w:sz w:val="20"/>
          <w:szCs w:val="20"/>
          <w:rtl/>
        </w:rPr>
        <w:t>מציאת פתרונות בריאותיים חלופיים ל</w:t>
      </w:r>
      <w:r w:rsidRPr="00DD445A">
        <w:rPr>
          <w:rFonts w:ascii="Tahoma" w:eastAsia="Calibri" w:hAnsi="Tahoma" w:cs="Tahoma" w:hint="cs"/>
          <w:sz w:val="20"/>
          <w:szCs w:val="20"/>
          <w:rtl/>
        </w:rPr>
        <w:t xml:space="preserve">- </w:t>
      </w:r>
      <w:r w:rsidRPr="00DD445A">
        <w:rPr>
          <w:rFonts w:ascii="Tahoma" w:eastAsia="Calibri" w:hAnsi="Tahoma" w:cs="Tahoma"/>
          <w:sz w:val="20"/>
          <w:szCs w:val="20"/>
          <w:rtl/>
        </w:rPr>
        <w:t>14 יום בידוד בשיבה ארצה מחו"ל</w:t>
      </w:r>
      <w:r w:rsidRPr="00DD445A">
        <w:rPr>
          <w:rFonts w:ascii="Tahoma" w:eastAsia="Calibri" w:hAnsi="Tahoma" w:cs="Tahoma" w:hint="cs"/>
          <w:sz w:val="20"/>
          <w:szCs w:val="20"/>
          <w:rtl/>
        </w:rPr>
        <w:t>, לרבות מימון בדיקות לנוסעים במימון חברות התעופה.</w:t>
      </w:r>
    </w:p>
    <w:p w14:paraId="5E1F3934" w14:textId="60A7A9C0" w:rsidR="00DD445A" w:rsidRPr="003D4687" w:rsidRDefault="00DD445A" w:rsidP="0077559A">
      <w:pPr>
        <w:numPr>
          <w:ilvl w:val="0"/>
          <w:numId w:val="37"/>
        </w:numPr>
        <w:spacing w:before="120" w:after="0" w:line="360" w:lineRule="auto"/>
        <w:contextualSpacing/>
        <w:jc w:val="both"/>
        <w:rPr>
          <w:rFonts w:ascii="Tahoma" w:eastAsia="Calibri" w:hAnsi="Tahoma" w:cs="Tahoma"/>
          <w:sz w:val="20"/>
          <w:szCs w:val="20"/>
          <w:rtl/>
        </w:rPr>
      </w:pPr>
      <w:r w:rsidRPr="00DD445A">
        <w:rPr>
          <w:rFonts w:ascii="Tahoma" w:eastAsia="Calibri" w:hAnsi="Tahoma" w:cs="Tahoma"/>
          <w:sz w:val="20"/>
          <w:szCs w:val="20"/>
          <w:rtl/>
        </w:rPr>
        <w:t>סבסוד המדינה בביטוח ביטול נסיעות לעידוד ההתנעה של הענף</w:t>
      </w:r>
      <w:r w:rsidRPr="00DD445A">
        <w:rPr>
          <w:rFonts w:ascii="Tahoma" w:eastAsia="Calibri" w:hAnsi="Tahoma" w:cs="Tahoma" w:hint="cs"/>
          <w:sz w:val="20"/>
          <w:szCs w:val="20"/>
          <w:rtl/>
        </w:rPr>
        <w:t>.</w:t>
      </w:r>
    </w:p>
    <w:p w14:paraId="6EE27719" w14:textId="77777777" w:rsidR="00DD445A" w:rsidRPr="00DD445A" w:rsidRDefault="00DD445A" w:rsidP="00DD445A">
      <w:pPr>
        <w:keepNext/>
        <w:keepLines/>
        <w:pBdr>
          <w:bottom w:val="thickThinLargeGap" w:sz="24" w:space="1" w:color="4F271C"/>
        </w:pBdr>
        <w:spacing w:before="240" w:after="60" w:line="252" w:lineRule="auto"/>
        <w:ind w:left="502"/>
        <w:outlineLvl w:val="0"/>
        <w:rPr>
          <w:rFonts w:ascii="Franklin Gothic Medium" w:eastAsia="Times New Roman" w:hAnsi="Franklin Gothic Medium" w:cs="Tahoma"/>
          <w:b/>
          <w:bCs/>
          <w:caps/>
          <w:color w:val="3891A7"/>
          <w:kern w:val="2"/>
          <w:sz w:val="24"/>
          <w:szCs w:val="20"/>
          <w:rtl/>
          <w:lang w:val="he-IL"/>
          <w14:ligatures w14:val="standard"/>
        </w:rPr>
      </w:pPr>
      <w:r w:rsidRPr="00DD445A">
        <w:rPr>
          <w:rFonts w:ascii="Franklin Gothic Medium" w:eastAsia="Times New Roman" w:hAnsi="Franklin Gothic Medium" w:cs="Tahoma" w:hint="cs"/>
          <w:b/>
          <w:bCs/>
          <w:caps/>
          <w:color w:val="3891A7"/>
          <w:kern w:val="2"/>
          <w:sz w:val="24"/>
          <w:szCs w:val="20"/>
          <w:rtl/>
          <w:lang w:val="he-IL"/>
          <w14:ligatures w14:val="standard"/>
        </w:rPr>
        <w:t>ענף הבידור, התרבות</w:t>
      </w:r>
    </w:p>
    <w:p w14:paraId="00FFF9EA" w14:textId="77777777" w:rsidR="00DD445A" w:rsidRPr="00DD445A" w:rsidRDefault="00DD445A" w:rsidP="0077559A">
      <w:pPr>
        <w:numPr>
          <w:ilvl w:val="0"/>
          <w:numId w:val="38"/>
        </w:numPr>
        <w:spacing w:before="120" w:after="0" w:line="360" w:lineRule="auto"/>
        <w:ind w:left="714" w:hanging="357"/>
        <w:contextualSpacing/>
        <w:jc w:val="both"/>
        <w:rPr>
          <w:rFonts w:ascii="Tahoma" w:eastAsia="Franklin Gothic Medium" w:hAnsi="Tahoma" w:cs="Tahoma"/>
          <w:sz w:val="20"/>
          <w:szCs w:val="20"/>
          <w:rtl/>
        </w:rPr>
      </w:pPr>
      <w:r w:rsidRPr="00DD445A">
        <w:rPr>
          <w:rFonts w:ascii="Tahoma" w:eastAsia="Franklin Gothic Medium" w:hAnsi="Tahoma" w:cs="Tahoma"/>
          <w:sz w:val="20"/>
          <w:szCs w:val="20"/>
          <w:rtl/>
        </w:rPr>
        <w:t xml:space="preserve">החלפת האפשרות לקבל החזר כספי לכרטיסים שנרכשו למופעי תרבות, מוזיאונים, אתרים היסטוריים וכדומה בזכות לשוברים בערך זהה שניתן יהיה לנצל בתוך שנה. </w:t>
      </w:r>
      <w:r w:rsidRPr="00DD445A">
        <w:rPr>
          <w:rFonts w:ascii="Tahoma" w:eastAsia="Franklin Gothic Medium" w:hAnsi="Tahoma" w:cs="Tahoma" w:hint="cs"/>
          <w:sz w:val="20"/>
          <w:szCs w:val="20"/>
          <w:rtl/>
        </w:rPr>
        <w:t>הובלת</w:t>
      </w:r>
      <w:r w:rsidRPr="00DD445A">
        <w:rPr>
          <w:rFonts w:ascii="Tahoma" w:eastAsia="Franklin Gothic Medium" w:hAnsi="Tahoma" w:cs="Tahoma"/>
          <w:sz w:val="20"/>
          <w:szCs w:val="20"/>
          <w:rtl/>
        </w:rPr>
        <w:t xml:space="preserve"> מערכת כללית מטעם המדינה להנפקת שוברי זכאות לאירועי תרבות פנאי ועוד</w:t>
      </w:r>
      <w:r w:rsidRPr="00DD445A">
        <w:rPr>
          <w:rFonts w:ascii="Tahoma" w:eastAsia="Franklin Gothic Medium" w:hAnsi="Tahoma" w:cs="Tahoma"/>
          <w:sz w:val="20"/>
          <w:szCs w:val="20"/>
        </w:rPr>
        <w:t>.</w:t>
      </w:r>
    </w:p>
    <w:p w14:paraId="772334FC" w14:textId="77777777" w:rsidR="00DD445A" w:rsidRPr="00DD445A" w:rsidRDefault="00DD445A" w:rsidP="0077559A">
      <w:pPr>
        <w:numPr>
          <w:ilvl w:val="0"/>
          <w:numId w:val="38"/>
        </w:numPr>
        <w:spacing w:before="120" w:after="0" w:line="360" w:lineRule="auto"/>
        <w:ind w:left="714" w:hanging="357"/>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עידוד</w:t>
      </w:r>
      <w:r w:rsidRPr="00DD445A">
        <w:rPr>
          <w:rFonts w:ascii="Tahoma" w:eastAsia="Franklin Gothic Medium" w:hAnsi="Tahoma" w:cs="Tahoma"/>
          <w:sz w:val="20"/>
          <w:szCs w:val="20"/>
          <w:rtl/>
        </w:rPr>
        <w:t xml:space="preserve"> הוצאת מכרזים והזמנות עבודה של רשויות ציבור ורשויות מקומיות לשנת 2021 על מנת שבתי העסק והאומנים יוכלו להציג לבנק היתכנות כלכלית עתידית כבטוחה למתן אשראי</w:t>
      </w:r>
      <w:r w:rsidRPr="00DD445A">
        <w:rPr>
          <w:rFonts w:ascii="Tahoma" w:eastAsia="Franklin Gothic Medium" w:hAnsi="Tahoma" w:cs="Tahoma"/>
          <w:sz w:val="20"/>
          <w:szCs w:val="20"/>
        </w:rPr>
        <w:t>.</w:t>
      </w:r>
    </w:p>
    <w:p w14:paraId="1CB4A37B" w14:textId="77777777" w:rsidR="00DD445A" w:rsidRPr="00DD445A" w:rsidRDefault="00DD445A" w:rsidP="0077559A">
      <w:pPr>
        <w:numPr>
          <w:ilvl w:val="0"/>
          <w:numId w:val="38"/>
        </w:numPr>
        <w:spacing w:before="120" w:after="0" w:line="360" w:lineRule="auto"/>
        <w:ind w:left="714" w:hanging="357"/>
        <w:contextualSpacing/>
        <w:jc w:val="both"/>
        <w:rPr>
          <w:rFonts w:ascii="Tahoma" w:eastAsia="Franklin Gothic Medium" w:hAnsi="Tahoma" w:cs="Tahoma"/>
          <w:sz w:val="20"/>
          <w:szCs w:val="20"/>
          <w:rtl/>
        </w:rPr>
      </w:pPr>
      <w:r w:rsidRPr="00DD445A">
        <w:rPr>
          <w:rFonts w:ascii="Tahoma" w:eastAsia="Franklin Gothic Medium" w:hAnsi="Tahoma" w:cs="Tahoma" w:hint="cs"/>
          <w:sz w:val="20"/>
          <w:szCs w:val="20"/>
          <w:rtl/>
        </w:rPr>
        <w:t xml:space="preserve">העמדת </w:t>
      </w:r>
      <w:r w:rsidRPr="00DD445A">
        <w:rPr>
          <w:rFonts w:ascii="Tahoma" w:eastAsia="Franklin Gothic Medium" w:hAnsi="Tahoma" w:cs="Tahoma"/>
          <w:sz w:val="20"/>
          <w:szCs w:val="20"/>
          <w:rtl/>
        </w:rPr>
        <w:t xml:space="preserve">מענקים ותמיכות </w:t>
      </w:r>
      <w:r w:rsidRPr="00DD445A">
        <w:rPr>
          <w:rFonts w:ascii="Tahoma" w:eastAsia="Franklin Gothic Medium" w:hAnsi="Tahoma" w:cs="Tahoma" w:hint="cs"/>
          <w:sz w:val="20"/>
          <w:szCs w:val="20"/>
          <w:rtl/>
        </w:rPr>
        <w:t>לענף</w:t>
      </w:r>
      <w:r w:rsidRPr="00DD445A">
        <w:rPr>
          <w:rFonts w:ascii="Tahoma" w:eastAsia="Franklin Gothic Medium" w:hAnsi="Tahoma" w:cs="Tahoma"/>
          <w:sz w:val="20"/>
          <w:szCs w:val="20"/>
          <w:rtl/>
        </w:rPr>
        <w:t>, לפי מפתח שמבוסס על יכולת חזרה מלאה לפעילות, כלומר במידה וכעת ניתן לקיים אירועי תרבות או אירועים ב- 30% תפוסה לנוכח מגבלות והנחיות משרד הבריאות, הרי שעל המדינה לשאת בסיוע לנזקים של 70% וכך בהתאמ</w:t>
      </w:r>
      <w:r w:rsidRPr="00DD445A">
        <w:rPr>
          <w:rFonts w:ascii="Tahoma" w:eastAsia="Franklin Gothic Medium" w:hAnsi="Tahoma" w:cs="Tahoma" w:hint="cs"/>
          <w:sz w:val="20"/>
          <w:szCs w:val="20"/>
          <w:rtl/>
        </w:rPr>
        <w:t>ה.</w:t>
      </w:r>
      <w:r w:rsidRPr="00DD445A">
        <w:rPr>
          <w:rFonts w:ascii="Tahoma" w:eastAsia="Franklin Gothic Medium" w:hAnsi="Tahoma" w:cs="Tahoma"/>
          <w:sz w:val="20"/>
          <w:szCs w:val="20"/>
        </w:rPr>
        <w:t xml:space="preserve"> </w:t>
      </w:r>
    </w:p>
    <w:p w14:paraId="58F07555" w14:textId="77777777" w:rsidR="00DD445A" w:rsidRPr="00DD445A" w:rsidRDefault="00DD445A" w:rsidP="0077559A">
      <w:pPr>
        <w:numPr>
          <w:ilvl w:val="0"/>
          <w:numId w:val="38"/>
        </w:numPr>
        <w:spacing w:before="120" w:after="0" w:line="360" w:lineRule="auto"/>
        <w:ind w:left="714" w:hanging="357"/>
        <w:contextualSpacing/>
        <w:jc w:val="both"/>
        <w:rPr>
          <w:rFonts w:ascii="Tahoma" w:eastAsia="Franklin Gothic Medium" w:hAnsi="Tahoma" w:cs="Tahoma"/>
          <w:sz w:val="20"/>
          <w:szCs w:val="20"/>
          <w:rtl/>
        </w:rPr>
      </w:pPr>
      <w:r w:rsidRPr="00DD445A">
        <w:rPr>
          <w:rFonts w:ascii="Tahoma" w:eastAsia="Franklin Gothic Medium" w:hAnsi="Tahoma" w:cs="Tahoma" w:hint="cs"/>
          <w:sz w:val="20"/>
          <w:szCs w:val="20"/>
          <w:rtl/>
        </w:rPr>
        <w:t>התאמת מסלול</w:t>
      </w:r>
      <w:r w:rsidRPr="00DD445A">
        <w:rPr>
          <w:rFonts w:ascii="Tahoma" w:eastAsia="Franklin Gothic Medium" w:hAnsi="Tahoma" w:cs="Tahoma"/>
          <w:sz w:val="20"/>
          <w:szCs w:val="20"/>
          <w:rtl/>
        </w:rPr>
        <w:t xml:space="preserve"> הלוואות מדינה </w:t>
      </w:r>
      <w:r w:rsidRPr="00DD445A">
        <w:rPr>
          <w:rFonts w:ascii="Tahoma" w:eastAsia="Franklin Gothic Medium" w:hAnsi="Tahoma" w:cs="Tahoma" w:hint="cs"/>
          <w:sz w:val="20"/>
          <w:szCs w:val="20"/>
          <w:rtl/>
        </w:rPr>
        <w:t>לתחום זה</w:t>
      </w:r>
      <w:r w:rsidRPr="00DD445A">
        <w:rPr>
          <w:rFonts w:ascii="Tahoma" w:eastAsia="Franklin Gothic Medium" w:hAnsi="Tahoma" w:cs="Tahoma"/>
          <w:sz w:val="20"/>
          <w:szCs w:val="20"/>
          <w:rtl/>
        </w:rPr>
        <w:t xml:space="preserve">, </w:t>
      </w:r>
      <w:r w:rsidRPr="00DD445A">
        <w:rPr>
          <w:rFonts w:ascii="Tahoma" w:eastAsia="Franklin Gothic Medium" w:hAnsi="Tahoma" w:cs="Tahoma" w:hint="cs"/>
          <w:sz w:val="20"/>
          <w:szCs w:val="20"/>
          <w:rtl/>
        </w:rPr>
        <w:t>הנחשב</w:t>
      </w:r>
      <w:r w:rsidRPr="00DD445A">
        <w:rPr>
          <w:rFonts w:ascii="Tahoma" w:eastAsia="Franklin Gothic Medium" w:hAnsi="Tahoma" w:cs="Tahoma"/>
          <w:sz w:val="20"/>
          <w:szCs w:val="20"/>
          <w:rtl/>
        </w:rPr>
        <w:t xml:space="preserve"> בסיכון גבוה למתן הלוואות</w:t>
      </w:r>
      <w:r w:rsidRPr="00DD445A">
        <w:rPr>
          <w:rFonts w:ascii="Tahoma" w:eastAsia="Franklin Gothic Medium" w:hAnsi="Tahoma" w:cs="Tahoma" w:hint="cs"/>
          <w:sz w:val="20"/>
          <w:szCs w:val="20"/>
          <w:rtl/>
        </w:rPr>
        <w:t xml:space="preserve"> לרבות הגדלת שיעור ערבות המדינה ל- 80%</w:t>
      </w:r>
      <w:r w:rsidRPr="00DD445A">
        <w:rPr>
          <w:rFonts w:ascii="Tahoma" w:eastAsia="Franklin Gothic Medium" w:hAnsi="Tahoma" w:cs="Tahoma"/>
          <w:sz w:val="20"/>
          <w:szCs w:val="20"/>
        </w:rPr>
        <w:t>.</w:t>
      </w:r>
    </w:p>
    <w:p w14:paraId="1BD21AF1" w14:textId="77777777" w:rsidR="00DD445A" w:rsidRPr="00DD445A" w:rsidRDefault="00DD445A" w:rsidP="0077559A">
      <w:pPr>
        <w:numPr>
          <w:ilvl w:val="0"/>
          <w:numId w:val="38"/>
        </w:numPr>
        <w:spacing w:before="120" w:after="0" w:line="360" w:lineRule="auto"/>
        <w:ind w:left="714" w:hanging="357"/>
        <w:contextualSpacing/>
        <w:jc w:val="both"/>
        <w:rPr>
          <w:rFonts w:ascii="Tahoma" w:eastAsia="Franklin Gothic Medium" w:hAnsi="Tahoma" w:cs="Tahoma"/>
          <w:sz w:val="20"/>
          <w:szCs w:val="20"/>
          <w:rtl/>
        </w:rPr>
      </w:pPr>
      <w:r w:rsidRPr="00DD445A">
        <w:rPr>
          <w:rFonts w:ascii="Tahoma" w:eastAsia="Franklin Gothic Medium" w:hAnsi="Tahoma" w:cs="Tahoma" w:hint="cs"/>
          <w:sz w:val="20"/>
          <w:szCs w:val="20"/>
          <w:rtl/>
        </w:rPr>
        <w:t xml:space="preserve">ביטול </w:t>
      </w:r>
      <w:r w:rsidRPr="00DD445A">
        <w:rPr>
          <w:rFonts w:ascii="Tahoma" w:eastAsia="Franklin Gothic Medium" w:hAnsi="Tahoma" w:cs="Tahoma"/>
          <w:sz w:val="20"/>
          <w:szCs w:val="20"/>
          <w:rtl/>
        </w:rPr>
        <w:t xml:space="preserve">מגבלות </w:t>
      </w:r>
      <w:proofErr w:type="spellStart"/>
      <w:r w:rsidRPr="00DD445A">
        <w:rPr>
          <w:rFonts w:ascii="Tahoma" w:eastAsia="Franklin Gothic Medium" w:hAnsi="Tahoma" w:cs="Tahoma"/>
          <w:sz w:val="20"/>
          <w:szCs w:val="20"/>
          <w:rtl/>
        </w:rPr>
        <w:t>החל"ת</w:t>
      </w:r>
      <w:proofErr w:type="spellEnd"/>
      <w:r w:rsidRPr="00DD445A">
        <w:rPr>
          <w:rFonts w:ascii="Tahoma" w:eastAsia="Franklin Gothic Medium" w:hAnsi="Tahoma" w:cs="Tahoma"/>
          <w:sz w:val="20"/>
          <w:szCs w:val="20"/>
          <w:rtl/>
        </w:rPr>
        <w:t xml:space="preserve"> </w:t>
      </w:r>
      <w:r w:rsidRPr="00DD445A">
        <w:rPr>
          <w:rFonts w:ascii="Tahoma" w:eastAsia="Franklin Gothic Medium" w:hAnsi="Tahoma" w:cs="Tahoma" w:hint="cs"/>
          <w:sz w:val="20"/>
          <w:szCs w:val="20"/>
          <w:rtl/>
        </w:rPr>
        <w:t>ואפשרות ליישום</w:t>
      </w:r>
      <w:r w:rsidRPr="00DD445A">
        <w:rPr>
          <w:rFonts w:ascii="Tahoma" w:eastAsia="Franklin Gothic Medium" w:hAnsi="Tahoma" w:cs="Tahoma"/>
          <w:sz w:val="20"/>
          <w:szCs w:val="20"/>
          <w:rtl/>
        </w:rPr>
        <w:t xml:space="preserve"> חל"ת חלקי</w:t>
      </w:r>
      <w:r w:rsidRPr="00DD445A">
        <w:rPr>
          <w:rFonts w:ascii="Tahoma" w:eastAsia="Franklin Gothic Medium" w:hAnsi="Tahoma" w:cs="Tahoma"/>
          <w:sz w:val="20"/>
          <w:szCs w:val="20"/>
        </w:rPr>
        <w:t xml:space="preserve">. </w:t>
      </w:r>
    </w:p>
    <w:p w14:paraId="666059F4" w14:textId="77777777" w:rsidR="00DD445A" w:rsidRPr="00DD445A" w:rsidRDefault="00DD445A" w:rsidP="00DD445A">
      <w:pPr>
        <w:keepNext/>
        <w:keepLines/>
        <w:pBdr>
          <w:bottom w:val="thickThinLargeGap" w:sz="24" w:space="1" w:color="4F271C"/>
        </w:pBdr>
        <w:spacing w:before="240" w:after="60" w:line="252" w:lineRule="auto"/>
        <w:ind w:left="502"/>
        <w:outlineLvl w:val="0"/>
        <w:rPr>
          <w:rFonts w:ascii="Franklin Gothic Medium" w:eastAsia="Times New Roman" w:hAnsi="Franklin Gothic Medium" w:cs="Tahoma"/>
          <w:b/>
          <w:bCs/>
          <w:caps/>
          <w:color w:val="3891A7"/>
          <w:kern w:val="2"/>
          <w:sz w:val="24"/>
          <w:szCs w:val="20"/>
          <w:rtl/>
          <w:lang w:val="he-IL"/>
          <w14:ligatures w14:val="standard"/>
        </w:rPr>
      </w:pPr>
      <w:r w:rsidRPr="00DD445A">
        <w:rPr>
          <w:rFonts w:ascii="Franklin Gothic Medium" w:eastAsia="Times New Roman" w:hAnsi="Franklin Gothic Medium" w:cs="Tahoma" w:hint="cs"/>
          <w:b/>
          <w:bCs/>
          <w:caps/>
          <w:color w:val="3891A7"/>
          <w:kern w:val="2"/>
          <w:sz w:val="24"/>
          <w:szCs w:val="20"/>
          <w:rtl/>
          <w:lang w:val="he-IL"/>
          <w14:ligatures w14:val="standard"/>
        </w:rPr>
        <w:t>תקשורת ומדיה</w:t>
      </w:r>
    </w:p>
    <w:p w14:paraId="1967CDA5" w14:textId="77777777" w:rsidR="00DD445A" w:rsidRPr="00DD445A" w:rsidRDefault="00DD445A" w:rsidP="0077559A">
      <w:pPr>
        <w:numPr>
          <w:ilvl w:val="0"/>
          <w:numId w:val="38"/>
        </w:numPr>
        <w:spacing w:before="120" w:after="0" w:line="360" w:lineRule="auto"/>
        <w:ind w:left="714" w:hanging="357"/>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 xml:space="preserve">השתתפות מסוימת בעלויות השכר בתקופת המשבר לשלושה חודשים, כתחליף להוצאת העובדים לחל"ת. </w:t>
      </w:r>
    </w:p>
    <w:p w14:paraId="3E48EAEA" w14:textId="77777777" w:rsidR="00DD445A" w:rsidRPr="00DD445A" w:rsidRDefault="00DD445A" w:rsidP="0077559A">
      <w:pPr>
        <w:numPr>
          <w:ilvl w:val="0"/>
          <w:numId w:val="38"/>
        </w:numPr>
        <w:spacing w:before="120" w:after="0" w:line="360" w:lineRule="auto"/>
        <w:ind w:left="714" w:hanging="357"/>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השתתפות חלקית (באמצעות חל"ת חלקי) לטובת החזרת עובדים, לרבות המשך השקעה בהפקות מקור עד לסוף שנת 2020.</w:t>
      </w:r>
    </w:p>
    <w:p w14:paraId="0E68E0C9" w14:textId="77777777" w:rsidR="00DD445A" w:rsidRPr="00DD445A" w:rsidRDefault="00DD445A" w:rsidP="0077559A">
      <w:pPr>
        <w:numPr>
          <w:ilvl w:val="0"/>
          <w:numId w:val="38"/>
        </w:numPr>
        <w:spacing w:before="120" w:after="0" w:line="360" w:lineRule="auto"/>
        <w:ind w:left="714" w:hanging="357"/>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 xml:space="preserve">השתתפות בחלק מעלויות חומרי הגלם, ההפצה וההדפסה עד לסוף שנת 2020. </w:t>
      </w:r>
    </w:p>
    <w:p w14:paraId="68844753" w14:textId="77777777" w:rsidR="00DD445A" w:rsidRPr="00DD445A" w:rsidRDefault="00DD445A" w:rsidP="0077559A">
      <w:pPr>
        <w:numPr>
          <w:ilvl w:val="0"/>
          <w:numId w:val="38"/>
        </w:numPr>
        <w:spacing w:before="120" w:after="0" w:line="360" w:lineRule="auto"/>
        <w:ind w:left="714" w:hanging="357"/>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 xml:space="preserve">הקפאת תשלום דמי רישיון לפחות לתקופה של שנה. </w:t>
      </w:r>
    </w:p>
    <w:p w14:paraId="671FF331" w14:textId="0B0119ED" w:rsidR="00DD445A" w:rsidRPr="003D4687" w:rsidRDefault="00DD445A" w:rsidP="0077559A">
      <w:pPr>
        <w:numPr>
          <w:ilvl w:val="0"/>
          <w:numId w:val="38"/>
        </w:numPr>
        <w:spacing w:before="120" w:after="0" w:line="360" w:lineRule="auto"/>
        <w:ind w:left="714" w:hanging="357"/>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מתן אפשרות לקבלת הלוואה בערבות מדינה תוך הגדלת מרכיב ערבות המדינה, לשיעור של לפחות ל- 50%.</w:t>
      </w:r>
    </w:p>
    <w:p w14:paraId="4FC18873" w14:textId="77777777" w:rsidR="00DD445A" w:rsidRPr="00DD445A" w:rsidRDefault="00DD445A" w:rsidP="00DD445A">
      <w:pPr>
        <w:keepNext/>
        <w:keepLines/>
        <w:pBdr>
          <w:bottom w:val="thickThinLargeGap" w:sz="24" w:space="1" w:color="4F271C"/>
        </w:pBdr>
        <w:spacing w:before="240" w:after="60" w:line="252" w:lineRule="auto"/>
        <w:ind w:left="502"/>
        <w:outlineLvl w:val="0"/>
        <w:rPr>
          <w:rFonts w:ascii="Franklin Gothic Medium" w:eastAsia="Times New Roman" w:hAnsi="Franklin Gothic Medium" w:cs="Tahoma"/>
          <w:b/>
          <w:bCs/>
          <w:caps/>
          <w:color w:val="3891A7"/>
          <w:kern w:val="2"/>
          <w:sz w:val="24"/>
          <w:szCs w:val="20"/>
          <w:rtl/>
          <w:lang w:val="he-IL"/>
          <w14:ligatures w14:val="standard"/>
        </w:rPr>
      </w:pPr>
      <w:r w:rsidRPr="00DD445A">
        <w:rPr>
          <w:rFonts w:ascii="Franklin Gothic Medium" w:eastAsia="Times New Roman" w:hAnsi="Franklin Gothic Medium" w:cs="Tahoma" w:hint="cs"/>
          <w:b/>
          <w:bCs/>
          <w:caps/>
          <w:color w:val="3891A7"/>
          <w:kern w:val="2"/>
          <w:sz w:val="24"/>
          <w:szCs w:val="20"/>
          <w:rtl/>
          <w14:ligatures w14:val="standard"/>
        </w:rPr>
        <w:t>המגזר השלישי וארגונים חברתיים</w:t>
      </w:r>
    </w:p>
    <w:p w14:paraId="4E9C81F6" w14:textId="77777777" w:rsidR="00DD445A" w:rsidRPr="00DD445A" w:rsidRDefault="00DD445A" w:rsidP="0077559A">
      <w:pPr>
        <w:numPr>
          <w:ilvl w:val="0"/>
          <w:numId w:val="39"/>
        </w:numPr>
        <w:spacing w:before="120" w:after="0" w:line="360" w:lineRule="auto"/>
        <w:contextualSpacing/>
        <w:jc w:val="both"/>
        <w:rPr>
          <w:rFonts w:ascii="Tahoma" w:eastAsia="Franklin Gothic Medium" w:hAnsi="Tahoma" w:cs="Tahoma"/>
          <w:sz w:val="20"/>
          <w:szCs w:val="20"/>
          <w:rtl/>
        </w:rPr>
      </w:pPr>
      <w:r w:rsidRPr="00DD445A">
        <w:rPr>
          <w:rFonts w:ascii="Tahoma" w:eastAsia="Franklin Gothic Medium" w:hAnsi="Tahoma" w:cs="Tahoma"/>
          <w:sz w:val="20"/>
          <w:szCs w:val="20"/>
          <w:rtl/>
        </w:rPr>
        <w:t>נחיצות שילוב נציגות המגזר השלישי והרביעי - בכל ישיבה או דיון העוסק במהלכים בשוק הישראלי, כפי נעשה מול כלל הסקטורים בישראל</w:t>
      </w:r>
    </w:p>
    <w:p w14:paraId="6532A091" w14:textId="77777777" w:rsidR="00DD445A" w:rsidRPr="00DD445A" w:rsidRDefault="00DD445A" w:rsidP="0077559A">
      <w:pPr>
        <w:numPr>
          <w:ilvl w:val="0"/>
          <w:numId w:val="39"/>
        </w:numPr>
        <w:spacing w:before="120" w:after="0" w:line="360" w:lineRule="auto"/>
        <w:contextualSpacing/>
        <w:jc w:val="both"/>
        <w:rPr>
          <w:rFonts w:ascii="Tahoma" w:eastAsia="Franklin Gothic Medium" w:hAnsi="Tahoma" w:cs="Tahoma"/>
          <w:sz w:val="20"/>
          <w:szCs w:val="20"/>
          <w:rtl/>
        </w:rPr>
      </w:pPr>
      <w:r w:rsidRPr="00DD445A">
        <w:rPr>
          <w:rFonts w:ascii="Tahoma" w:eastAsia="Franklin Gothic Medium" w:hAnsi="Tahoma" w:cs="Tahoma"/>
          <w:sz w:val="20"/>
          <w:szCs w:val="20"/>
          <w:rtl/>
        </w:rPr>
        <w:t>שחרור כספי תמיכות 2018-2019 ופתרונות למקדמות תמיכות לשנת 2020</w:t>
      </w:r>
    </w:p>
    <w:p w14:paraId="6246D196" w14:textId="77777777" w:rsidR="00DD445A" w:rsidRPr="00DD445A" w:rsidRDefault="00DD445A" w:rsidP="0077559A">
      <w:pPr>
        <w:numPr>
          <w:ilvl w:val="0"/>
          <w:numId w:val="39"/>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sz w:val="20"/>
          <w:szCs w:val="20"/>
          <w:rtl/>
        </w:rPr>
        <w:t>הקמת קרן מיוחדת בגיבוי מדינה- למענק לעמותות ולמלכ"רים ללא בירוקרטיה</w:t>
      </w:r>
      <w:r w:rsidRPr="00DD445A">
        <w:rPr>
          <w:rFonts w:ascii="Tahoma" w:eastAsia="Franklin Gothic Medium" w:hAnsi="Tahoma" w:cs="Tahoma" w:hint="cs"/>
          <w:sz w:val="20"/>
          <w:szCs w:val="20"/>
          <w:rtl/>
        </w:rPr>
        <w:t>.</w:t>
      </w:r>
      <w:r w:rsidRPr="00DD445A">
        <w:rPr>
          <w:rFonts w:ascii="Tahoma" w:eastAsia="Franklin Gothic Medium" w:hAnsi="Tahoma" w:cs="Tahoma"/>
          <w:sz w:val="20"/>
          <w:szCs w:val="20"/>
          <w:rtl/>
        </w:rPr>
        <w:t xml:space="preserve">  מקור הכנסתה של הקרן יתבסס על משרד הרווחה, קרן העיזבונות והאפוטרופסות ביחד עם מפעל הפיס וגופים עסקיים שיכניסו קרן בגיבוי ממשלתי. המענקים יינתנו לפי מפתח של 15% מההכנסות בשנה שחלפה.</w:t>
      </w:r>
    </w:p>
    <w:p w14:paraId="51E34B72" w14:textId="77777777" w:rsidR="00DD445A" w:rsidRPr="00DD445A" w:rsidRDefault="00DD445A" w:rsidP="0077559A">
      <w:pPr>
        <w:numPr>
          <w:ilvl w:val="0"/>
          <w:numId w:val="39"/>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sz w:val="20"/>
          <w:szCs w:val="20"/>
          <w:rtl/>
        </w:rPr>
        <w:t>הוראת שעה להפחתת או ביטול מס שכר</w:t>
      </w:r>
      <w:r w:rsidRPr="00DD445A">
        <w:rPr>
          <w:rFonts w:ascii="Tahoma" w:eastAsia="Franklin Gothic Medium" w:hAnsi="Tahoma" w:cs="Tahoma" w:hint="cs"/>
          <w:sz w:val="20"/>
          <w:szCs w:val="20"/>
          <w:rtl/>
        </w:rPr>
        <w:t xml:space="preserve"> (העומד על 7.5%).</w:t>
      </w:r>
    </w:p>
    <w:p w14:paraId="17D23A18" w14:textId="77777777" w:rsidR="00DD445A" w:rsidRPr="00DD445A" w:rsidRDefault="00DD445A" w:rsidP="0077559A">
      <w:pPr>
        <w:numPr>
          <w:ilvl w:val="0"/>
          <w:numId w:val="39"/>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sz w:val="20"/>
          <w:szCs w:val="20"/>
          <w:rtl/>
        </w:rPr>
        <w:t>מ</w:t>
      </w:r>
      <w:r w:rsidRPr="00DD445A">
        <w:rPr>
          <w:rFonts w:ascii="Tahoma" w:eastAsia="Franklin Gothic Medium" w:hAnsi="Tahoma" w:cs="Tahoma" w:hint="cs"/>
          <w:sz w:val="20"/>
          <w:szCs w:val="20"/>
          <w:rtl/>
        </w:rPr>
        <w:t>תן</w:t>
      </w:r>
      <w:r w:rsidRPr="00DD445A">
        <w:rPr>
          <w:rFonts w:ascii="Tahoma" w:eastAsia="Franklin Gothic Medium" w:hAnsi="Tahoma" w:cs="Tahoma"/>
          <w:sz w:val="20"/>
          <w:szCs w:val="20"/>
          <w:rtl/>
        </w:rPr>
        <w:t xml:space="preserve"> תמריץ לתרומות על ידי הגדלת החזר המס בכדי לעודד הירתמות ותרומה משמעותיים בעיקר של עסקים וגופים, החזר המס מהווה שיקול משמעותי. </w:t>
      </w:r>
    </w:p>
    <w:p w14:paraId="770B70D9" w14:textId="77777777" w:rsidR="00DD445A" w:rsidRPr="00DD445A" w:rsidRDefault="00DD445A" w:rsidP="0077559A">
      <w:pPr>
        <w:numPr>
          <w:ilvl w:val="0"/>
          <w:numId w:val="39"/>
        </w:numPr>
        <w:spacing w:before="120" w:after="0" w:line="360" w:lineRule="auto"/>
        <w:contextualSpacing/>
        <w:jc w:val="both"/>
        <w:rPr>
          <w:rFonts w:ascii="Tahoma" w:eastAsia="Franklin Gothic Medium" w:hAnsi="Tahoma" w:cs="Tahoma"/>
          <w:sz w:val="20"/>
          <w:szCs w:val="20"/>
          <w:rtl/>
        </w:rPr>
      </w:pPr>
      <w:r w:rsidRPr="00DD445A">
        <w:rPr>
          <w:rFonts w:ascii="Tahoma" w:eastAsia="Franklin Gothic Medium" w:hAnsi="Tahoma" w:cs="Tahoma"/>
          <w:sz w:val="20"/>
          <w:szCs w:val="20"/>
          <w:rtl/>
        </w:rPr>
        <w:t>מומלץ לבחון את האפשרות לזיכוי במע"מ למגזר השלישי והרביעי שכיום נאלצים לשלם את המע"מ ללא אפשרות לקבלו חזרה כמקובל במגזר העסקי.</w:t>
      </w:r>
    </w:p>
    <w:p w14:paraId="0CF535A3" w14:textId="77777777" w:rsidR="00DD445A" w:rsidRPr="00DD445A" w:rsidRDefault="00DD445A" w:rsidP="0077559A">
      <w:pPr>
        <w:numPr>
          <w:ilvl w:val="0"/>
          <w:numId w:val="39"/>
        </w:numPr>
        <w:spacing w:before="120" w:after="0" w:line="360" w:lineRule="auto"/>
        <w:contextualSpacing/>
        <w:jc w:val="both"/>
        <w:rPr>
          <w:rFonts w:ascii="Tahoma" w:eastAsia="Franklin Gothic Medium" w:hAnsi="Tahoma" w:cs="Tahoma"/>
          <w:sz w:val="20"/>
          <w:szCs w:val="20"/>
          <w:rtl/>
        </w:rPr>
      </w:pPr>
      <w:r w:rsidRPr="00DD445A">
        <w:rPr>
          <w:rFonts w:ascii="Tahoma" w:eastAsia="Franklin Gothic Medium" w:hAnsi="Tahoma" w:cs="Tahoma" w:hint="cs"/>
          <w:sz w:val="20"/>
          <w:szCs w:val="20"/>
          <w:rtl/>
        </w:rPr>
        <w:t>הקפאת</w:t>
      </w:r>
      <w:r w:rsidRPr="00DD445A">
        <w:rPr>
          <w:rFonts w:ascii="Tahoma" w:eastAsia="Franklin Gothic Medium" w:hAnsi="Tahoma" w:cs="Tahoma"/>
          <w:sz w:val="20"/>
          <w:szCs w:val="20"/>
          <w:rtl/>
        </w:rPr>
        <w:t xml:space="preserve"> תשלום השירות הלאומי שאינם מועסקים בימים אלה. יש להפעיל נוהג בדומה למדיניות משרד הבטחון ולא להטיל הוצאות אלה על העמותות השונות. </w:t>
      </w:r>
    </w:p>
    <w:p w14:paraId="36176AFC" w14:textId="77777777" w:rsidR="00DD445A" w:rsidRPr="00DD445A" w:rsidRDefault="00DD445A" w:rsidP="0077559A">
      <w:pPr>
        <w:numPr>
          <w:ilvl w:val="0"/>
          <w:numId w:val="39"/>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sz w:val="20"/>
          <w:szCs w:val="20"/>
          <w:rtl/>
        </w:rPr>
        <w:t>תמריץ מענק חד פעמי בגובה שכר מינימום לעמותה שתחזיר מחל"ת עובד</w:t>
      </w:r>
      <w:r w:rsidRPr="00DD445A">
        <w:rPr>
          <w:rFonts w:ascii="Tahoma" w:eastAsia="Franklin Gothic Medium" w:hAnsi="Tahoma" w:cs="Tahoma" w:hint="cs"/>
          <w:sz w:val="20"/>
          <w:szCs w:val="20"/>
          <w:rtl/>
        </w:rPr>
        <w:t>.</w:t>
      </w:r>
      <w:r w:rsidRPr="00DD445A">
        <w:rPr>
          <w:rFonts w:ascii="Tahoma" w:eastAsia="Franklin Gothic Medium" w:hAnsi="Tahoma" w:cs="Tahoma"/>
          <w:sz w:val="20"/>
          <w:szCs w:val="20"/>
          <w:rtl/>
        </w:rPr>
        <w:t xml:space="preserve"> </w:t>
      </w:r>
    </w:p>
    <w:p w14:paraId="537A384A" w14:textId="77777777" w:rsidR="00DD445A" w:rsidRPr="00DD445A" w:rsidRDefault="00DD445A" w:rsidP="00DD445A">
      <w:pPr>
        <w:keepNext/>
        <w:keepLines/>
        <w:pBdr>
          <w:bottom w:val="thickThinLargeGap" w:sz="24" w:space="1" w:color="4F271C"/>
        </w:pBdr>
        <w:spacing w:before="240" w:after="60" w:line="252" w:lineRule="auto"/>
        <w:ind w:left="502" w:hanging="360"/>
        <w:outlineLvl w:val="0"/>
        <w:rPr>
          <w:rFonts w:ascii="Franklin Gothic Medium" w:eastAsia="Times New Roman" w:hAnsi="Franklin Gothic Medium" w:cs="Tahoma"/>
          <w:b/>
          <w:bCs/>
          <w:caps/>
          <w:color w:val="3891A7"/>
          <w:kern w:val="2"/>
          <w:sz w:val="24"/>
          <w:szCs w:val="20"/>
          <w:rtl/>
          <w:lang w:val="he-IL"/>
          <w14:ligatures w14:val="standard"/>
        </w:rPr>
      </w:pPr>
      <w:r w:rsidRPr="00DD445A">
        <w:rPr>
          <w:rFonts w:ascii="Franklin Gothic Medium" w:eastAsia="Times New Roman" w:hAnsi="Franklin Gothic Medium" w:cs="Tahoma" w:hint="cs"/>
          <w:b/>
          <w:bCs/>
          <w:caps/>
          <w:color w:val="3891A7"/>
          <w:kern w:val="2"/>
          <w:sz w:val="24"/>
          <w:szCs w:val="20"/>
          <w:rtl/>
          <w14:ligatures w14:val="standard"/>
        </w:rPr>
        <w:t>משק הבית</w:t>
      </w:r>
    </w:p>
    <w:p w14:paraId="12CE4534" w14:textId="77777777" w:rsidR="00DD445A" w:rsidRPr="00DD445A" w:rsidRDefault="00DD445A" w:rsidP="0077559A">
      <w:pPr>
        <w:numPr>
          <w:ilvl w:val="0"/>
          <w:numId w:val="39"/>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sz w:val="20"/>
          <w:szCs w:val="20"/>
          <w:rtl/>
        </w:rPr>
        <w:t>דחיית הלוואות והורדת או הקפאת ריביות.</w:t>
      </w:r>
    </w:p>
    <w:p w14:paraId="0E4198F6" w14:textId="77777777" w:rsidR="00DD445A" w:rsidRPr="00DD445A" w:rsidRDefault="00DD445A" w:rsidP="0077559A">
      <w:pPr>
        <w:numPr>
          <w:ilvl w:val="0"/>
          <w:numId w:val="39"/>
        </w:numPr>
        <w:spacing w:before="120" w:after="0" w:line="360" w:lineRule="auto"/>
        <w:contextualSpacing/>
        <w:jc w:val="both"/>
        <w:rPr>
          <w:rFonts w:ascii="Tahoma" w:eastAsia="Franklin Gothic Medium" w:hAnsi="Tahoma" w:cs="Tahoma"/>
          <w:sz w:val="20"/>
          <w:szCs w:val="20"/>
          <w:rtl/>
        </w:rPr>
      </w:pPr>
      <w:r w:rsidRPr="00DD445A">
        <w:rPr>
          <w:rFonts w:ascii="Tahoma" w:eastAsia="Franklin Gothic Medium" w:hAnsi="Tahoma" w:cs="Tahoma" w:hint="cs"/>
          <w:sz w:val="20"/>
          <w:szCs w:val="20"/>
          <w:rtl/>
        </w:rPr>
        <w:t>תמיכה</w:t>
      </w:r>
      <w:r w:rsidRPr="00DD445A">
        <w:rPr>
          <w:rFonts w:ascii="Tahoma" w:eastAsia="Franklin Gothic Medium" w:hAnsi="Tahoma" w:cs="Tahoma"/>
          <w:sz w:val="20"/>
          <w:szCs w:val="20"/>
          <w:rtl/>
        </w:rPr>
        <w:t xml:space="preserve"> בביטחון תעסוקתי בצד ההכנסות של משקי הבית. </w:t>
      </w:r>
    </w:p>
    <w:tbl>
      <w:tblPr>
        <w:bidiVisual/>
        <w:tblW w:w="5002" w:type="pct"/>
        <w:tblCellMar>
          <w:left w:w="0" w:type="dxa"/>
          <w:right w:w="0" w:type="dxa"/>
        </w:tblCellMar>
        <w:tblLook w:val="04A0" w:firstRow="1" w:lastRow="0" w:firstColumn="1" w:lastColumn="0" w:noHBand="0" w:noVBand="1"/>
      </w:tblPr>
      <w:tblGrid>
        <w:gridCol w:w="8309"/>
      </w:tblGrid>
      <w:tr w:rsidR="00DD445A" w:rsidRPr="00DD445A" w14:paraId="0E189265" w14:textId="77777777" w:rsidTr="00DD445A">
        <w:tc>
          <w:tcPr>
            <w:tcW w:w="5000" w:type="pct"/>
            <w:hideMark/>
          </w:tcPr>
          <w:p w14:paraId="0595CA45" w14:textId="77777777" w:rsidR="00DD445A" w:rsidRPr="00DD445A" w:rsidRDefault="00DD445A" w:rsidP="0077559A">
            <w:pPr>
              <w:numPr>
                <w:ilvl w:val="0"/>
                <w:numId w:val="39"/>
              </w:numPr>
              <w:spacing w:before="120" w:after="0" w:line="360" w:lineRule="auto"/>
              <w:ind w:left="714" w:hanging="357"/>
              <w:contextualSpacing/>
              <w:jc w:val="both"/>
              <w:rPr>
                <w:rFonts w:ascii="Tahoma" w:eastAsia="Franklin Gothic Medium" w:hAnsi="Tahoma" w:cs="Tahoma"/>
                <w:sz w:val="20"/>
                <w:szCs w:val="20"/>
              </w:rPr>
            </w:pPr>
            <w:r w:rsidRPr="00DD445A">
              <w:rPr>
                <w:rFonts w:ascii="Tahoma" w:eastAsia="Franklin Gothic Medium" w:hAnsi="Tahoma" w:cs="Tahoma" w:hint="cs"/>
                <w:sz w:val="20"/>
                <w:szCs w:val="20"/>
                <w:rtl/>
              </w:rPr>
              <w:t>חיזוק</w:t>
            </w:r>
            <w:r w:rsidRPr="00DD445A">
              <w:rPr>
                <w:rFonts w:ascii="Tahoma" w:eastAsia="Franklin Gothic Medium" w:hAnsi="Tahoma" w:cs="Tahoma"/>
                <w:sz w:val="20"/>
                <w:szCs w:val="20"/>
                <w:rtl/>
              </w:rPr>
              <w:t xml:space="preserve"> רשת הבטחון הפיננסי באמצעות</w:t>
            </w:r>
            <w:r w:rsidRPr="00DD445A">
              <w:rPr>
                <w:rFonts w:ascii="Tahoma" w:eastAsia="Franklin Gothic Medium" w:hAnsi="Tahoma" w:cs="Tahoma" w:hint="cs"/>
                <w:sz w:val="20"/>
                <w:szCs w:val="20"/>
                <w:rtl/>
              </w:rPr>
              <w:t xml:space="preserve"> הקפאת מסגרות אשראי עד שישה חודשים, דחיית תשלומי המשכנתאות בשישה חודשים והארכת תקופת ההלוואה בהתאם והגבלת שיעורי הריבית לתקופת הדחייה</w:t>
            </w:r>
            <w:r w:rsidRPr="00DD445A">
              <w:rPr>
                <w:rFonts w:ascii="Tahoma" w:eastAsia="Franklin Gothic Medium" w:hAnsi="Tahoma" w:cs="Tahoma"/>
                <w:sz w:val="20"/>
                <w:szCs w:val="20"/>
                <w:rtl/>
              </w:rPr>
              <w:t>.</w:t>
            </w:r>
          </w:p>
          <w:p w14:paraId="5E7D75AF" w14:textId="77777777" w:rsidR="00DD445A" w:rsidRPr="00DD445A" w:rsidRDefault="00DD445A" w:rsidP="0077559A">
            <w:pPr>
              <w:numPr>
                <w:ilvl w:val="0"/>
                <w:numId w:val="39"/>
              </w:numPr>
              <w:spacing w:before="120" w:after="0" w:line="360" w:lineRule="auto"/>
              <w:ind w:left="714" w:hanging="357"/>
              <w:contextualSpacing/>
              <w:jc w:val="both"/>
              <w:rPr>
                <w:rFonts w:ascii="Tahoma" w:eastAsia="Franklin Gothic Medium" w:hAnsi="Tahoma" w:cs="Tahoma"/>
                <w:sz w:val="20"/>
                <w:szCs w:val="20"/>
                <w:rtl/>
              </w:rPr>
            </w:pPr>
            <w:r w:rsidRPr="00DD445A">
              <w:rPr>
                <w:rFonts w:ascii="Tahoma" w:eastAsia="Franklin Gothic Medium" w:hAnsi="Tahoma" w:cs="Tahoma" w:hint="cs"/>
                <w:sz w:val="20"/>
                <w:szCs w:val="20"/>
                <w:rtl/>
              </w:rPr>
              <w:t>שמירה על דירוג האשראי של הלווים על אף הדחייה בפירעון ההלוואה.</w:t>
            </w:r>
          </w:p>
        </w:tc>
      </w:tr>
    </w:tbl>
    <w:p w14:paraId="5FB4DBAB" w14:textId="77777777" w:rsidR="00DD445A" w:rsidRPr="00DD445A" w:rsidRDefault="00DD445A" w:rsidP="0077559A">
      <w:pPr>
        <w:numPr>
          <w:ilvl w:val="0"/>
          <w:numId w:val="39"/>
        </w:numPr>
        <w:spacing w:before="120" w:after="0" w:line="360" w:lineRule="auto"/>
        <w:ind w:left="714" w:hanging="357"/>
        <w:contextualSpacing/>
        <w:jc w:val="both"/>
        <w:rPr>
          <w:rFonts w:ascii="Tahoma" w:eastAsia="Franklin Gothic Medium" w:hAnsi="Tahoma" w:cs="Tahoma"/>
          <w:sz w:val="20"/>
          <w:szCs w:val="20"/>
        </w:rPr>
      </w:pPr>
      <w:r w:rsidRPr="00DD445A">
        <w:rPr>
          <w:rFonts w:ascii="Tahoma" w:eastAsia="Franklin Gothic Medium" w:hAnsi="Tahoma" w:cs="Tahoma"/>
          <w:sz w:val="20"/>
          <w:szCs w:val="20"/>
          <w:rtl/>
        </w:rPr>
        <w:t xml:space="preserve">פטור מע"מ על מוצרים בסיסיים- חלב, ביצים, לחם, גבינה לבנה, </w:t>
      </w:r>
      <w:proofErr w:type="spellStart"/>
      <w:r w:rsidRPr="00DD445A">
        <w:rPr>
          <w:rFonts w:ascii="Tahoma" w:eastAsia="Franklin Gothic Medium" w:hAnsi="Tahoma" w:cs="Tahoma"/>
          <w:sz w:val="20"/>
          <w:szCs w:val="20"/>
          <w:rtl/>
        </w:rPr>
        <w:t>קוטג</w:t>
      </w:r>
      <w:proofErr w:type="spellEnd"/>
      <w:r w:rsidRPr="00DD445A">
        <w:rPr>
          <w:rFonts w:ascii="Tahoma" w:eastAsia="Franklin Gothic Medium" w:hAnsi="Tahoma" w:cs="Tahoma"/>
          <w:sz w:val="20"/>
          <w:szCs w:val="20"/>
          <w:rtl/>
        </w:rPr>
        <w:t xml:space="preserve">', קמח, סוכר, מלח </w:t>
      </w:r>
      <w:proofErr w:type="spellStart"/>
      <w:r w:rsidRPr="00DD445A">
        <w:rPr>
          <w:rFonts w:ascii="Tahoma" w:eastAsia="Franklin Gothic Medium" w:hAnsi="Tahoma" w:cs="Tahoma"/>
          <w:sz w:val="20"/>
          <w:szCs w:val="20"/>
          <w:rtl/>
        </w:rPr>
        <w:t>וכו</w:t>
      </w:r>
      <w:proofErr w:type="spellEnd"/>
      <w:r w:rsidRPr="00DD445A">
        <w:rPr>
          <w:rFonts w:ascii="Tahoma" w:eastAsia="Franklin Gothic Medium" w:hAnsi="Tahoma" w:cs="Tahoma"/>
          <w:sz w:val="20"/>
          <w:szCs w:val="20"/>
          <w:rtl/>
        </w:rPr>
        <w:t>'.</w:t>
      </w:r>
    </w:p>
    <w:p w14:paraId="385C2B0E" w14:textId="77777777" w:rsidR="00DD445A" w:rsidRPr="00DD445A" w:rsidRDefault="00DD445A" w:rsidP="0077559A">
      <w:pPr>
        <w:numPr>
          <w:ilvl w:val="0"/>
          <w:numId w:val="39"/>
        </w:numPr>
        <w:spacing w:before="120" w:after="0" w:line="360" w:lineRule="auto"/>
        <w:ind w:left="714" w:hanging="357"/>
        <w:contextualSpacing/>
        <w:jc w:val="both"/>
        <w:rPr>
          <w:rFonts w:ascii="Tahoma" w:eastAsia="Franklin Gothic Medium" w:hAnsi="Tahoma" w:cs="Tahoma"/>
          <w:sz w:val="20"/>
          <w:szCs w:val="20"/>
        </w:rPr>
      </w:pPr>
      <w:r w:rsidRPr="00DD445A">
        <w:rPr>
          <w:rFonts w:ascii="Tahoma" w:eastAsia="Franklin Gothic Medium" w:hAnsi="Tahoma" w:cs="Tahoma"/>
          <w:sz w:val="20"/>
          <w:szCs w:val="20"/>
          <w:rtl/>
        </w:rPr>
        <w:t>פטור על רווחים ועל משיכות קרן השתלמות  למשך 3 שנים (משיכה לפני 6 שנים).</w:t>
      </w:r>
    </w:p>
    <w:p w14:paraId="42EC7C32" w14:textId="77777777" w:rsidR="00DD445A" w:rsidRPr="00DD445A" w:rsidRDefault="00DD445A" w:rsidP="0077559A">
      <w:pPr>
        <w:numPr>
          <w:ilvl w:val="0"/>
          <w:numId w:val="39"/>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sz w:val="20"/>
          <w:szCs w:val="20"/>
          <w:rtl/>
        </w:rPr>
        <w:t>הוזלת ריבית על משכנתאות – על דירה ראשונה בלבד.</w:t>
      </w:r>
    </w:p>
    <w:p w14:paraId="05656847" w14:textId="77777777" w:rsidR="00DD445A" w:rsidRPr="00DD445A" w:rsidRDefault="00DD445A" w:rsidP="0077559A">
      <w:pPr>
        <w:numPr>
          <w:ilvl w:val="0"/>
          <w:numId w:val="39"/>
        </w:numPr>
        <w:spacing w:before="120" w:after="0" w:line="360" w:lineRule="auto"/>
        <w:contextualSpacing/>
        <w:jc w:val="both"/>
        <w:rPr>
          <w:rFonts w:ascii="Tahoma" w:eastAsia="Franklin Gothic Medium" w:hAnsi="Tahoma" w:cs="Tahoma"/>
          <w:sz w:val="20"/>
          <w:szCs w:val="20"/>
        </w:rPr>
      </w:pPr>
      <w:r w:rsidRPr="00DD445A">
        <w:rPr>
          <w:rFonts w:ascii="Tahoma" w:eastAsia="Franklin Gothic Medium" w:hAnsi="Tahoma" w:cs="Tahoma"/>
          <w:sz w:val="20"/>
          <w:szCs w:val="20"/>
          <w:rtl/>
        </w:rPr>
        <w:t xml:space="preserve">במקביל להעלאת המס על הדלק – </w:t>
      </w:r>
      <w:r w:rsidRPr="00DD445A">
        <w:rPr>
          <w:rFonts w:ascii="Tahoma" w:eastAsia="Franklin Gothic Medium" w:hAnsi="Tahoma" w:cs="Tahoma" w:hint="cs"/>
          <w:sz w:val="20"/>
          <w:szCs w:val="20"/>
          <w:rtl/>
        </w:rPr>
        <w:t>הגדלת</w:t>
      </w:r>
      <w:r w:rsidRPr="00DD445A">
        <w:rPr>
          <w:rFonts w:ascii="Tahoma" w:eastAsia="Franklin Gothic Medium" w:hAnsi="Tahoma" w:cs="Tahoma"/>
          <w:sz w:val="20"/>
          <w:szCs w:val="20"/>
          <w:rtl/>
        </w:rPr>
        <w:t xml:space="preserve"> סובסידיות לתחבורה הציבורית.</w:t>
      </w:r>
    </w:p>
    <w:p w14:paraId="1E5E24AA" w14:textId="77777777" w:rsidR="00DD445A" w:rsidRPr="00DD445A" w:rsidRDefault="00DD445A" w:rsidP="00DD445A">
      <w:pPr>
        <w:bidi w:val="0"/>
        <w:spacing w:before="120" w:after="0" w:line="360" w:lineRule="auto"/>
        <w:jc w:val="both"/>
        <w:rPr>
          <w:rFonts w:ascii="David" w:eastAsia="Franklin Gothic Medium" w:hAnsi="David" w:cs="David"/>
          <w:b/>
          <w:bCs/>
          <w:color w:val="27130E"/>
          <w:kern w:val="2"/>
          <w:sz w:val="24"/>
          <w:szCs w:val="24"/>
          <w:u w:val="single"/>
          <w14:ligatures w14:val="standard"/>
        </w:rPr>
      </w:pPr>
    </w:p>
    <w:p w14:paraId="1CB1626E" w14:textId="77777777" w:rsidR="00DD445A" w:rsidRPr="00DD445A" w:rsidRDefault="00DD445A" w:rsidP="00DD445A">
      <w:pPr>
        <w:bidi w:val="0"/>
        <w:spacing w:before="120" w:after="0" w:line="360" w:lineRule="auto"/>
        <w:rPr>
          <w:rFonts w:ascii="Franklin Gothic Medium" w:eastAsia="Franklin Gothic Medium" w:hAnsi="Franklin Gothic Medium" w:cs="Tahoma"/>
          <w:color w:val="27130E"/>
          <w:kern w:val="2"/>
          <w:sz w:val="24"/>
          <w:szCs w:val="24"/>
          <w:rtl/>
          <w14:ligatures w14:val="standard"/>
        </w:rPr>
      </w:pPr>
    </w:p>
    <w:p w14:paraId="5C19D32D" w14:textId="77777777" w:rsidR="00DD445A" w:rsidRPr="00DD445A" w:rsidRDefault="00DD445A" w:rsidP="00DD445A">
      <w:pPr>
        <w:bidi w:val="0"/>
        <w:spacing w:before="120" w:after="0" w:line="360" w:lineRule="auto"/>
        <w:rPr>
          <w:rFonts w:ascii="Franklin Gothic Medium" w:eastAsia="Franklin Gothic Medium" w:hAnsi="Franklin Gothic Medium" w:cs="Tahoma"/>
          <w:color w:val="27130E"/>
          <w:kern w:val="2"/>
          <w:sz w:val="24"/>
          <w:szCs w:val="24"/>
          <w:rtl/>
          <w14:ligatures w14:val="standard"/>
        </w:rPr>
      </w:pPr>
    </w:p>
    <w:p w14:paraId="65C74E8C" w14:textId="77777777" w:rsidR="00DD445A" w:rsidRPr="00DD445A" w:rsidRDefault="00DD445A" w:rsidP="00DD445A">
      <w:pPr>
        <w:bidi w:val="0"/>
        <w:spacing w:before="120" w:after="0" w:line="360" w:lineRule="auto"/>
        <w:jc w:val="both"/>
        <w:rPr>
          <w:rFonts w:ascii="David" w:eastAsia="Franklin Gothic Medium" w:hAnsi="David" w:cs="David"/>
          <w:color w:val="27130E"/>
          <w:kern w:val="2"/>
          <w:sz w:val="24"/>
          <w:szCs w:val="24"/>
          <w:rtl/>
          <w14:ligatures w14:val="standard"/>
        </w:rPr>
      </w:pPr>
    </w:p>
    <w:p w14:paraId="2A1D2B99" w14:textId="77777777" w:rsidR="00DD445A" w:rsidRPr="00DD445A" w:rsidRDefault="00DD445A" w:rsidP="00DD445A">
      <w:pPr>
        <w:shd w:val="clear" w:color="auto" w:fill="FFFFFF"/>
        <w:bidi w:val="0"/>
        <w:spacing w:before="165" w:after="75" w:line="375" w:lineRule="atLeast"/>
        <w:outlineLvl w:val="1"/>
        <w:rPr>
          <w:rFonts w:ascii="David" w:eastAsia="Times New Roman" w:hAnsi="David" w:cs="David"/>
          <w:color w:val="696969"/>
          <w:kern w:val="2"/>
          <w:sz w:val="24"/>
          <w:szCs w:val="24"/>
          <w:rtl/>
          <w14:ligatures w14:val="standard"/>
        </w:rPr>
      </w:pPr>
    </w:p>
    <w:p w14:paraId="3C1E6526" w14:textId="77777777" w:rsidR="00DD445A" w:rsidRPr="00DD445A" w:rsidRDefault="00DD445A" w:rsidP="00DD445A">
      <w:pPr>
        <w:bidi w:val="0"/>
        <w:spacing w:before="120" w:after="0" w:line="360" w:lineRule="auto"/>
        <w:jc w:val="both"/>
        <w:rPr>
          <w:rFonts w:ascii="David" w:eastAsia="Franklin Gothic Medium" w:hAnsi="David" w:cs="David"/>
          <w:color w:val="27130E"/>
          <w:kern w:val="2"/>
          <w:sz w:val="24"/>
          <w:szCs w:val="24"/>
          <w14:ligatures w14:val="standard"/>
        </w:rPr>
      </w:pPr>
    </w:p>
    <w:p w14:paraId="751B311A" w14:textId="77777777" w:rsidR="00DD445A" w:rsidRPr="00DD445A" w:rsidRDefault="00DD445A" w:rsidP="00DD445A">
      <w:pPr>
        <w:bidi w:val="0"/>
        <w:spacing w:before="120" w:after="0" w:line="360" w:lineRule="auto"/>
        <w:jc w:val="both"/>
        <w:rPr>
          <w:rFonts w:ascii="David" w:eastAsia="Franklin Gothic Medium" w:hAnsi="David" w:cs="David"/>
          <w:color w:val="27130E"/>
          <w:kern w:val="2"/>
          <w:sz w:val="24"/>
          <w:szCs w:val="24"/>
          <w:rtl/>
          <w14:ligatures w14:val="standard"/>
        </w:rPr>
      </w:pPr>
    </w:p>
    <w:p w14:paraId="2F37AB88" w14:textId="77777777" w:rsidR="00DD445A" w:rsidRPr="00DD445A" w:rsidRDefault="00DD445A" w:rsidP="00DD445A">
      <w:pPr>
        <w:spacing w:line="360" w:lineRule="auto"/>
        <w:ind w:left="720"/>
        <w:contextualSpacing/>
        <w:rPr>
          <w:rFonts w:ascii="Tahoma" w:eastAsia="Franklin Gothic Medium" w:hAnsi="Tahoma" w:cs="Tahoma"/>
          <w:sz w:val="20"/>
          <w:szCs w:val="20"/>
          <w:rtl/>
        </w:rPr>
      </w:pPr>
    </w:p>
    <w:p w14:paraId="05BC4844" w14:textId="77777777" w:rsidR="00DD445A" w:rsidRPr="00DD445A" w:rsidRDefault="00DD445A" w:rsidP="00DD445A">
      <w:pPr>
        <w:bidi w:val="0"/>
        <w:spacing w:before="120" w:after="0" w:line="252" w:lineRule="auto"/>
        <w:jc w:val="right"/>
        <w:rPr>
          <w:rFonts w:ascii="Franklin Gothic Medium" w:eastAsia="Franklin Gothic Medium" w:hAnsi="Franklin Gothic Medium" w:cs="Tahoma"/>
          <w:color w:val="27130E"/>
          <w:kern w:val="2"/>
          <w:sz w:val="18"/>
          <w:szCs w:val="20"/>
          <w14:ligatures w14:val="standard"/>
        </w:rPr>
      </w:pPr>
    </w:p>
    <w:p w14:paraId="32E5D507" w14:textId="77777777" w:rsidR="00DD445A" w:rsidRPr="00DD445A" w:rsidRDefault="00DD445A" w:rsidP="005B6954">
      <w:pPr>
        <w:jc w:val="both"/>
        <w:rPr>
          <w:rFonts w:ascii="David" w:hAnsi="David" w:cs="David"/>
          <w:b/>
          <w:bCs/>
          <w:color w:val="1F4E79" w:themeColor="accent5" w:themeShade="80"/>
          <w:sz w:val="36"/>
          <w:szCs w:val="36"/>
          <w:rtl/>
        </w:rPr>
      </w:pPr>
    </w:p>
    <w:p w14:paraId="3E15CE45" w14:textId="17227E6B" w:rsidR="00EA771E" w:rsidRDefault="00DD445A">
      <w:pPr>
        <w:bidi w:val="0"/>
        <w:rPr>
          <w:rFonts w:ascii="David" w:hAnsi="David" w:cs="David"/>
          <w:b/>
          <w:bCs/>
          <w:color w:val="1F4E79" w:themeColor="accent5" w:themeShade="80"/>
          <w:sz w:val="36"/>
          <w:szCs w:val="36"/>
        </w:rPr>
      </w:pPr>
      <w:r>
        <w:rPr>
          <w:rFonts w:ascii="David" w:hAnsi="David" w:cs="David"/>
          <w:b/>
          <w:bCs/>
          <w:color w:val="1F4E79" w:themeColor="accent5" w:themeShade="80"/>
          <w:sz w:val="36"/>
          <w:szCs w:val="36"/>
          <w:rtl/>
        </w:rPr>
        <w:br w:type="page"/>
      </w:r>
      <w:r w:rsidR="00EA771E" w:rsidRPr="00EA771E">
        <w:rPr>
          <w:rFonts w:ascii="David" w:hAnsi="David" w:cs="David"/>
          <w:b/>
          <w:bCs/>
          <w:color w:val="1F4E79" w:themeColor="accent5" w:themeShade="80"/>
          <w:sz w:val="36"/>
          <w:szCs w:val="36"/>
        </w:rPr>
        <mc:AlternateContent>
          <mc:Choice Requires="wps">
            <w:drawing>
              <wp:anchor distT="0" distB="0" distL="114300" distR="114300" simplePos="0" relativeHeight="251688960" behindDoc="0" locked="0" layoutInCell="1" allowOverlap="1" wp14:anchorId="1E230D85" wp14:editId="59028FCA">
                <wp:simplePos x="0" y="0"/>
                <wp:positionH relativeFrom="column">
                  <wp:posOffset>-753248</wp:posOffset>
                </wp:positionH>
                <wp:positionV relativeFrom="paragraph">
                  <wp:posOffset>3316246</wp:posOffset>
                </wp:positionV>
                <wp:extent cx="6754247" cy="2409219"/>
                <wp:effectExtent l="0" t="0" r="0" b="0"/>
                <wp:wrapNone/>
                <wp:docPr id="49" name="תיבת טקסט 49"/>
                <wp:cNvGraphicFramePr/>
                <a:graphic xmlns:a="http://schemas.openxmlformats.org/drawingml/2006/main">
                  <a:graphicData uri="http://schemas.microsoft.com/office/word/2010/wordprocessingShape">
                    <wps:wsp>
                      <wps:cNvSpPr txBox="1"/>
                      <wps:spPr>
                        <a:xfrm>
                          <a:off x="0" y="0"/>
                          <a:ext cx="6754247" cy="24092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CAA53D" w14:textId="40B93EC5" w:rsidR="00EA771E" w:rsidRPr="00EA771E" w:rsidRDefault="00EA771E" w:rsidP="00EA771E">
                            <w:pPr>
                              <w:jc w:val="center"/>
                              <w:rPr>
                                <w:b/>
                                <w:bCs/>
                                <w:sz w:val="120"/>
                                <w:szCs w:val="120"/>
                                <w14:shadow w14:blurRad="50800" w14:dist="38100" w14:dir="27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EA771E">
                              <w:rPr>
                                <w:rFonts w:hint="cs"/>
                                <w:b/>
                                <w:bCs/>
                                <w:sz w:val="120"/>
                                <w:szCs w:val="120"/>
                                <w:rtl/>
                                <w14:shadow w14:blurRad="50800" w14:dist="38100" w14:dir="27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ה</w:t>
                            </w:r>
                            <w:r w:rsidRPr="00EA771E">
                              <w:rPr>
                                <w:b/>
                                <w:bCs/>
                                <w:sz w:val="120"/>
                                <w:szCs w:val="120"/>
                                <w:rtl/>
                                <w14:shadow w14:blurRad="50800" w14:dist="38100" w14:dir="27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דו"ח</w:t>
                            </w:r>
                            <w:r w:rsidRPr="00EA771E">
                              <w:rPr>
                                <w:rFonts w:hint="cs"/>
                                <w:b/>
                                <w:bCs/>
                                <w:sz w:val="120"/>
                                <w:szCs w:val="120"/>
                                <w:rtl/>
                                <w14:shadow w14:blurRad="50800" w14:dist="38100" w14:dir="27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והמלצותיו</w:t>
                            </w:r>
                            <w:r w:rsidRPr="00EA771E">
                              <w:rPr>
                                <w:b/>
                                <w:bCs/>
                                <w:sz w:val="120"/>
                                <w:szCs w:val="120"/>
                                <w:rtl/>
                                <w14:shadow w14:blurRad="50800" w14:dist="38100" w14:dir="27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p>
                          <w:p w14:paraId="5231CE8E" w14:textId="6F22039F" w:rsidR="00EA771E" w:rsidRPr="002F423D" w:rsidRDefault="00EA771E" w:rsidP="00EA771E">
                            <w:pPr>
                              <w:jc w:val="center"/>
                              <w:rPr>
                                <w:rFonts w:asciiTheme="minorBidi" w:hAnsiTheme="minorBidi"/>
                                <w:b/>
                                <w:bCs/>
                                <w:color w:val="FFFFFF" w:themeColor="background1"/>
                                <w:sz w:val="32"/>
                                <w:szCs w:val="3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30D85" id="תיבת טקסט 49" o:spid="_x0000_s1028" type="#_x0000_t202" style="position:absolute;margin-left:-59.3pt;margin-top:261.1pt;width:531.85pt;height:189.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" filled="f" stroked="f" strokeweight=".5pt">
                <v:textbox>
                  <w:txbxContent>
                    <w:p w14:paraId="2DCAA53D" w14:textId="40B93EC5" w:rsidR="00EA771E" w:rsidRPr="00EA771E" w:rsidRDefault="00EA771E" w:rsidP="00EA771E">
                      <w:pPr>
                        <w:jc w:val="center"/>
                        <w:rPr>
                          <w:b/>
                          <w:bCs/>
                          <w:sz w:val="120"/>
                          <w:szCs w:val="120"/>
                          <w14:shadow w14:blurRad="50800" w14:dist="38100" w14:dir="27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EA771E">
                        <w:rPr>
                          <w:rFonts w:hint="cs"/>
                          <w:b/>
                          <w:bCs/>
                          <w:sz w:val="120"/>
                          <w:szCs w:val="120"/>
                          <w:rtl/>
                          <w14:shadow w14:blurRad="50800" w14:dist="38100" w14:dir="27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ה</w:t>
                      </w:r>
                      <w:r w:rsidRPr="00EA771E">
                        <w:rPr>
                          <w:b/>
                          <w:bCs/>
                          <w:sz w:val="120"/>
                          <w:szCs w:val="120"/>
                          <w:rtl/>
                          <w14:shadow w14:blurRad="50800" w14:dist="38100" w14:dir="27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דו"ח</w:t>
                      </w:r>
                      <w:r w:rsidRPr="00EA771E">
                        <w:rPr>
                          <w:rFonts w:hint="cs"/>
                          <w:b/>
                          <w:bCs/>
                          <w:sz w:val="120"/>
                          <w:szCs w:val="120"/>
                          <w:rtl/>
                          <w14:shadow w14:blurRad="50800" w14:dist="38100" w14:dir="27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והמלצותיו</w:t>
                      </w:r>
                      <w:r w:rsidRPr="00EA771E">
                        <w:rPr>
                          <w:b/>
                          <w:bCs/>
                          <w:sz w:val="120"/>
                          <w:szCs w:val="120"/>
                          <w:rtl/>
                          <w14:shadow w14:blurRad="50800" w14:dist="38100" w14:dir="27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p>
                    <w:p w14:paraId="5231CE8E" w14:textId="6F22039F" w:rsidR="00EA771E" w:rsidRPr="002F423D" w:rsidRDefault="00EA771E" w:rsidP="00EA771E">
                      <w:pPr>
                        <w:jc w:val="center"/>
                        <w:rPr>
                          <w:rFonts w:asciiTheme="minorBidi" w:hAnsiTheme="minorBidi"/>
                          <w:b/>
                          <w:bCs/>
                          <w:color w:val="FFFFFF" w:themeColor="background1"/>
                          <w:sz w:val="32"/>
                          <w:szCs w:val="32"/>
                        </w:rPr>
                      </w:pPr>
                    </w:p>
                  </w:txbxContent>
                </v:textbox>
              </v:shape>
            </w:pict>
          </mc:Fallback>
        </mc:AlternateContent>
      </w:r>
      <w:r w:rsidR="00EA771E" w:rsidRPr="00EA771E">
        <w:rPr>
          <w:rFonts w:ascii="David" w:hAnsi="David" w:cs="David"/>
          <w:b/>
          <w:bCs/>
          <w:color w:val="1F4E79" w:themeColor="accent5" w:themeShade="80"/>
          <w:sz w:val="36"/>
          <w:szCs w:val="36"/>
        </w:rPr>
        <mc:AlternateContent>
          <mc:Choice Requires="wpg">
            <w:drawing>
              <wp:anchor distT="0" distB="0" distL="114300" distR="114300" simplePos="0" relativeHeight="251687936" behindDoc="0" locked="0" layoutInCell="1" allowOverlap="1" wp14:anchorId="5CCB3ECD" wp14:editId="657FEAB6">
                <wp:simplePos x="0" y="0"/>
                <wp:positionH relativeFrom="column">
                  <wp:posOffset>-911225</wp:posOffset>
                </wp:positionH>
                <wp:positionV relativeFrom="paragraph">
                  <wp:posOffset>802640</wp:posOffset>
                </wp:positionV>
                <wp:extent cx="7105650" cy="6610350"/>
                <wp:effectExtent l="0" t="0" r="0" b="0"/>
                <wp:wrapNone/>
                <wp:docPr id="41" name="קבוצה 41"/>
                <wp:cNvGraphicFramePr/>
                <a:graphic xmlns:a="http://schemas.openxmlformats.org/drawingml/2006/main">
                  <a:graphicData uri="http://schemas.microsoft.com/office/word/2010/wordprocessingGroup">
                    <wpg:wgp>
                      <wpg:cNvGrpSpPr/>
                      <wpg:grpSpPr>
                        <a:xfrm>
                          <a:off x="0" y="0"/>
                          <a:ext cx="7105650" cy="6610350"/>
                          <a:chOff x="0" y="-1"/>
                          <a:chExt cx="7105650" cy="6610351"/>
                        </a:xfrm>
                      </wpg:grpSpPr>
                      <wpg:grpSp>
                        <wpg:cNvPr id="42" name="קבוצה 42"/>
                        <wpg:cNvGrpSpPr/>
                        <wpg:grpSpPr>
                          <a:xfrm flipH="1">
                            <a:off x="0" y="5314950"/>
                            <a:ext cx="7105650" cy="1295400"/>
                            <a:chOff x="0" y="-1"/>
                            <a:chExt cx="7315200" cy="1216153"/>
                          </a:xfrm>
                        </wpg:grpSpPr>
                        <wps:wsp>
                          <wps:cNvPr id="43" name="מלבן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מלבן 44"/>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 name="קבוצה 45"/>
                        <wpg:cNvGrpSpPr/>
                        <wpg:grpSpPr>
                          <a:xfrm rot="10800000" flipH="1">
                            <a:off x="0" y="-1"/>
                            <a:ext cx="7105650" cy="1295401"/>
                            <a:chOff x="0" y="-1"/>
                            <a:chExt cx="7315200" cy="1216154"/>
                          </a:xfrm>
                        </wpg:grpSpPr>
                        <wps:wsp>
                          <wps:cNvPr id="46" name="מלבן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מלבן 47"/>
                          <wps:cNvSpPr/>
                          <wps:spPr>
                            <a:xfrm>
                              <a:off x="0" y="1"/>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 name="מלבן 48"/>
                        <wps:cNvSpPr/>
                        <wps:spPr>
                          <a:xfrm>
                            <a:off x="0" y="1295400"/>
                            <a:ext cx="7105650" cy="40195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102975D" id="קבוצה 41" o:spid="_x0000_s1026" style="position:absolute;left:0;text-align:left;margin-left:-71.75pt;margin-top:63.2pt;width:559.5pt;height:520.5pt;z-index:251687936;mso-width-relative:margin" coordorigin="" coordsize="71056,66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">
                <v:group id="קבוצה 42" o:spid="_x0000_s1027" style="position:absolute;top:53149;width:71056;height:12954;flip:x" coordorigin=""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">
                  <v:shape id="מלבן 51" o:spid="_x0000_s1028"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" path="m,l7312660,r,1129665l3619500,733425,,1091565,,xe" fillcolor="#4472c4 [3204]" stroked="f" strokeweight="1pt">
                    <v:stroke joinstyle="miter"/>
                    <v:path arrowok="t" o:connecttype="custom" o:connectlocs="0,0;7315200,0;7315200,1130373;3620757,733885;0,1092249;0,0" o:connectangles="0,0,0,0,0,0"/>
                  </v:shape>
                  <v:rect id="מלבן 44" o:spid="_x0000_s1029"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" stroked="f" strokeweight="1pt">
                    <v:fill r:id="rId9" o:title="" recolor="t" rotate="t" type="frame"/>
                  </v:rect>
                </v:group>
                <v:group id="קבוצה 45" o:spid="_x0000_s1030" style="position:absolute;width:71056;height:12954;rotation:180;flip:x" coordorigin=""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">
                  <v:shape id="מלבן 51" o:spid="_x0000_s1031"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" path="m,l7312660,r,1129665l3619500,733425,,1091565,,xe" fillcolor="#4472c4 [3204]" stroked="f" strokeweight="1pt">
                    <v:stroke joinstyle="miter"/>
                    <v:path arrowok="t" o:connecttype="custom" o:connectlocs="0,0;7315200,0;7315200,1130373;3620757,733885;0,1092249;0,0" o:connectangles="0,0,0,0,0,0"/>
                  </v:shape>
                  <v:rect id="מלבן 47" o:spid="_x0000_s1032"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" stroked="f" strokeweight="1pt">
                    <v:fill r:id="rId9" o:title="" recolor="t" rotate="t" type="frame"/>
                  </v:rect>
                </v:group>
                <v:rect id="מלבן 48" o:spid="_x0000_s1033" style="position:absolute;top:12954;width:71056;height:40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" fillcolor="#4472c4 [3204]" stroked="f" strokeweight="1pt"/>
              </v:group>
            </w:pict>
          </mc:Fallback>
        </mc:AlternateContent>
      </w:r>
      <w:r w:rsidR="00EA771E">
        <w:rPr>
          <w:rFonts w:ascii="David" w:hAnsi="David" w:cs="David"/>
          <w:b/>
          <w:bCs/>
          <w:color w:val="1F4E79" w:themeColor="accent5" w:themeShade="80"/>
          <w:sz w:val="36"/>
          <w:szCs w:val="36"/>
          <w:rtl/>
        </w:rPr>
        <w:br w:type="page"/>
      </w:r>
    </w:p>
    <w:p w14:paraId="40DE473D" w14:textId="09EC4E27" w:rsidR="00EE7003" w:rsidRPr="006217D1" w:rsidRDefault="00EE7003" w:rsidP="0077559A">
      <w:pPr>
        <w:pStyle w:val="a3"/>
        <w:numPr>
          <w:ilvl w:val="0"/>
          <w:numId w:val="4"/>
        </w:numPr>
        <w:spacing w:after="0" w:line="360" w:lineRule="auto"/>
        <w:ind w:left="368"/>
        <w:jc w:val="both"/>
        <w:rPr>
          <w:rFonts w:ascii="David" w:hAnsi="David" w:cs="David"/>
          <w:b/>
          <w:bCs/>
          <w:sz w:val="32"/>
          <w:szCs w:val="32"/>
          <w:rtl/>
        </w:rPr>
      </w:pPr>
      <w:r w:rsidRPr="006217D1">
        <w:rPr>
          <w:rFonts w:ascii="David" w:hAnsi="David" w:cs="David"/>
          <w:b/>
          <w:bCs/>
          <w:sz w:val="32"/>
          <w:szCs w:val="32"/>
          <w:rtl/>
        </w:rPr>
        <w:t>ה</w:t>
      </w:r>
      <w:r w:rsidRPr="006217D1">
        <w:rPr>
          <w:rFonts w:ascii="David" w:hAnsi="David" w:cs="David" w:hint="cs"/>
          <w:b/>
          <w:bCs/>
          <w:sz w:val="32"/>
          <w:szCs w:val="32"/>
          <w:rtl/>
        </w:rPr>
        <w:t>מלצות לנושאים הנוגעים לכלל המשק</w:t>
      </w:r>
    </w:p>
    <w:p w14:paraId="2A5FBDC3" w14:textId="0E634AD7" w:rsidR="00EE7003" w:rsidRPr="00A30D5E" w:rsidRDefault="003507C9" w:rsidP="00EE7003">
      <w:pPr>
        <w:spacing w:line="360" w:lineRule="auto"/>
        <w:jc w:val="both"/>
        <w:rPr>
          <w:rFonts w:ascii="David" w:hAnsi="David" w:cs="David"/>
          <w:sz w:val="24"/>
          <w:szCs w:val="24"/>
          <w:rtl/>
        </w:rPr>
      </w:pPr>
      <w:r>
        <w:rPr>
          <w:rFonts w:ascii="David" w:hAnsi="David" w:cs="David" w:hint="cs"/>
          <w:sz w:val="24"/>
          <w:szCs w:val="24"/>
          <w:rtl/>
        </w:rPr>
        <w:t xml:space="preserve">הפורום בחן את השלכות המשבר על כלל המשק ועל מגזרי הפעילות השונים. ישנן המלצות המשפיעות  כלל </w:t>
      </w:r>
      <w:proofErr w:type="spellStart"/>
      <w:r>
        <w:rPr>
          <w:rFonts w:ascii="David" w:hAnsi="David" w:cs="David" w:hint="cs"/>
          <w:sz w:val="24"/>
          <w:szCs w:val="24"/>
          <w:rtl/>
        </w:rPr>
        <w:t>המגזירם</w:t>
      </w:r>
      <w:proofErr w:type="spellEnd"/>
      <w:r>
        <w:rPr>
          <w:rFonts w:ascii="David" w:hAnsi="David" w:cs="David" w:hint="cs"/>
          <w:sz w:val="24"/>
          <w:szCs w:val="24"/>
          <w:rtl/>
        </w:rPr>
        <w:t xml:space="preserve"> והן העיקריות הדורשות שינוי, אליהן מצטרפות המלצות </w:t>
      </w:r>
      <w:r w:rsidR="00EE7003">
        <w:rPr>
          <w:rFonts w:ascii="David" w:hAnsi="David" w:cs="David" w:hint="cs"/>
          <w:sz w:val="24"/>
          <w:szCs w:val="24"/>
          <w:rtl/>
        </w:rPr>
        <w:t>ביחס לתחומים השונים במשק הישראלי, כל תחום לפי הנושאים הקרובים לו, להלן התייחסות לנושאים כלליים הנוגעים למשק בכללותו:</w:t>
      </w:r>
    </w:p>
    <w:p w14:paraId="35FFAA12" w14:textId="77777777" w:rsidR="00EE7003" w:rsidRPr="00C33F2F" w:rsidRDefault="00EE7003" w:rsidP="00437109">
      <w:pPr>
        <w:pStyle w:val="a3"/>
        <w:numPr>
          <w:ilvl w:val="0"/>
          <w:numId w:val="1"/>
        </w:numPr>
        <w:spacing w:line="360" w:lineRule="auto"/>
        <w:ind w:left="651" w:hanging="425"/>
        <w:rPr>
          <w:rFonts w:ascii="David" w:hAnsi="David" w:cs="David"/>
          <w:b/>
          <w:bCs/>
          <w:sz w:val="24"/>
          <w:szCs w:val="24"/>
          <w:u w:val="single"/>
        </w:rPr>
      </w:pPr>
      <w:r w:rsidRPr="00B0557A">
        <w:rPr>
          <w:rFonts w:ascii="David" w:hAnsi="David" w:cs="David"/>
          <w:b/>
          <w:bCs/>
          <w:sz w:val="28"/>
          <w:szCs w:val="28"/>
          <w:u w:val="single"/>
          <w:rtl/>
        </w:rPr>
        <w:t>תעסוקה</w:t>
      </w:r>
      <w:r w:rsidRPr="00C33F2F">
        <w:rPr>
          <w:rFonts w:ascii="David" w:hAnsi="David" w:cs="David"/>
          <w:b/>
          <w:bCs/>
          <w:sz w:val="24"/>
          <w:szCs w:val="24"/>
          <w:u w:val="single"/>
          <w:rtl/>
        </w:rPr>
        <w:t xml:space="preserve">- </w:t>
      </w:r>
    </w:p>
    <w:p w14:paraId="2C2C5247" w14:textId="0E102359" w:rsidR="00EE7003"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 xml:space="preserve">האבטלה בישראל שוברת שיאים בעקבות משבר הקורונה, ובהתאם לנתונים שפורסמו על ידי לשכת שירות התעסוקה, נכון ליום 26.4.2020 מספר הנרשמים בשירות התעסוקה </w:t>
      </w:r>
      <w:r w:rsidRPr="00C33F2F">
        <w:rPr>
          <w:rFonts w:ascii="David" w:hAnsi="David" w:cs="David" w:hint="cs"/>
          <w:sz w:val="24"/>
          <w:szCs w:val="24"/>
          <w:u w:val="single"/>
          <w:rtl/>
        </w:rPr>
        <w:t>מתחילת חודש מרץ 2020</w:t>
      </w:r>
      <w:r>
        <w:rPr>
          <w:rFonts w:ascii="David" w:hAnsi="David" w:cs="David" w:hint="cs"/>
          <w:sz w:val="24"/>
          <w:szCs w:val="24"/>
          <w:rtl/>
        </w:rPr>
        <w:t xml:space="preserve"> הגיע ל- 1,011,205 דורשי עבודה.</w:t>
      </w:r>
    </w:p>
    <w:p w14:paraId="3B5D2A30" w14:textId="77777777" w:rsidR="00EE7003"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לפי הודעת שירות התעסוקה, מרבית דורשי העבודה (87.9%) דיווחו כי הוצאו לחל"ת ו- 7.25% דיווחו שפוטרו מעבודתם. שאר דורשי העבודה התפטרו או אינם תובעי קצבה כלשהי.</w:t>
      </w:r>
    </w:p>
    <w:p w14:paraId="0028365A" w14:textId="77777777" w:rsidR="00EE7003"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 xml:space="preserve">לפי נתוני שירות התעסוקה, מספרם הכולל של דורשי העבודה בישראל הוא 1,141,968 ושיעור האבטלה עומד על </w:t>
      </w:r>
      <w:r w:rsidRPr="00437109">
        <w:rPr>
          <w:rFonts w:ascii="David" w:hAnsi="David" w:cs="David" w:hint="cs"/>
          <w:sz w:val="24"/>
          <w:szCs w:val="24"/>
          <w:rtl/>
        </w:rPr>
        <w:t>27.4%</w:t>
      </w:r>
      <w:r>
        <w:rPr>
          <w:rFonts w:ascii="David" w:hAnsi="David" w:cs="David" w:hint="cs"/>
          <w:sz w:val="24"/>
          <w:szCs w:val="24"/>
          <w:rtl/>
        </w:rPr>
        <w:t>. יש לציין, כי נתון זה אינו לוקח את הפגיעה אצל העצמאים (ככל הנראה מדובר במאות אלפים נוספים) וניתן להעריך כי כמות דורשי העבודה הינה גבוהה בהרבה.</w:t>
      </w:r>
    </w:p>
    <w:p w14:paraId="21B9D60A" w14:textId="77777777" w:rsidR="00EE7003"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על מנת להבין את גודל המשבר, יש לציין כי בסוף שנת 2019 עמד שיעור האבטלה בישראל על 3.9%. בחודש אוקטובר 2019 הגיע שיעור האבטלה בישראל לשפל מזה 41 שנים ועמד על 3.4%.</w:t>
      </w:r>
    </w:p>
    <w:p w14:paraId="71551213" w14:textId="4A5A0F69" w:rsidR="00EE7003"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 xml:space="preserve">בעבר, בעתות משבר נרשמו בישראל שיעורי אבטלה גבוהים, כך למשל: מלחמת ששת הימים (1967) </w:t>
      </w:r>
      <w:r>
        <w:rPr>
          <w:rFonts w:ascii="David" w:hAnsi="David" w:cs="David"/>
          <w:sz w:val="24"/>
          <w:szCs w:val="24"/>
          <w:rtl/>
        </w:rPr>
        <w:t>–</w:t>
      </w:r>
      <w:r>
        <w:rPr>
          <w:rFonts w:ascii="David" w:hAnsi="David" w:cs="David" w:hint="cs"/>
          <w:sz w:val="24"/>
          <w:szCs w:val="24"/>
          <w:rtl/>
        </w:rPr>
        <w:t xml:space="preserve"> 10.4%, מלחמת המפרץ (1991) </w:t>
      </w:r>
      <w:r>
        <w:rPr>
          <w:rFonts w:ascii="David" w:hAnsi="David" w:cs="David"/>
          <w:sz w:val="24"/>
          <w:szCs w:val="24"/>
          <w:rtl/>
        </w:rPr>
        <w:t>–</w:t>
      </w:r>
      <w:r>
        <w:rPr>
          <w:rFonts w:ascii="David" w:hAnsi="David" w:cs="David" w:hint="cs"/>
          <w:sz w:val="24"/>
          <w:szCs w:val="24"/>
          <w:rtl/>
        </w:rPr>
        <w:t xml:space="preserve"> 7.5%, גל העלייה ההמונית מבריה"מ (1992) </w:t>
      </w:r>
      <w:r>
        <w:rPr>
          <w:rFonts w:ascii="David" w:hAnsi="David" w:cs="David"/>
          <w:sz w:val="24"/>
          <w:szCs w:val="24"/>
          <w:rtl/>
        </w:rPr>
        <w:t>–</w:t>
      </w:r>
      <w:r>
        <w:rPr>
          <w:rFonts w:ascii="David" w:hAnsi="David" w:cs="David" w:hint="cs"/>
          <w:sz w:val="24"/>
          <w:szCs w:val="24"/>
          <w:rtl/>
        </w:rPr>
        <w:t xml:space="preserve"> 14%, משבר </w:t>
      </w:r>
      <w:proofErr w:type="spellStart"/>
      <w:r>
        <w:rPr>
          <w:rFonts w:ascii="David" w:hAnsi="David" w:cs="David" w:hint="cs"/>
          <w:sz w:val="24"/>
          <w:szCs w:val="24"/>
          <w:rtl/>
        </w:rPr>
        <w:t>הדוט</w:t>
      </w:r>
      <w:proofErr w:type="spellEnd"/>
      <w:r>
        <w:rPr>
          <w:rFonts w:ascii="David" w:hAnsi="David" w:cs="David" w:hint="cs"/>
          <w:sz w:val="24"/>
          <w:szCs w:val="24"/>
          <w:rtl/>
        </w:rPr>
        <w:t xml:space="preserve">. קום (2000) </w:t>
      </w:r>
      <w:r>
        <w:rPr>
          <w:rFonts w:ascii="David" w:hAnsi="David" w:cs="David"/>
          <w:sz w:val="24"/>
          <w:szCs w:val="24"/>
          <w:rtl/>
        </w:rPr>
        <w:t>–</w:t>
      </w:r>
      <w:r>
        <w:rPr>
          <w:rFonts w:ascii="David" w:hAnsi="David" w:cs="David" w:hint="cs"/>
          <w:sz w:val="24"/>
          <w:szCs w:val="24"/>
          <w:rtl/>
        </w:rPr>
        <w:t xml:space="preserve"> 8.8%, </w:t>
      </w:r>
      <w:r w:rsidR="004E63F6">
        <w:rPr>
          <w:rFonts w:ascii="David" w:hAnsi="David" w:cs="David" w:hint="cs"/>
          <w:sz w:val="24"/>
          <w:szCs w:val="24"/>
          <w:rtl/>
        </w:rPr>
        <w:t>ה</w:t>
      </w:r>
      <w:r>
        <w:rPr>
          <w:rFonts w:ascii="David" w:hAnsi="David" w:cs="David" w:hint="cs"/>
          <w:sz w:val="24"/>
          <w:szCs w:val="24"/>
          <w:rtl/>
        </w:rPr>
        <w:t xml:space="preserve">אינתיפאדה </w:t>
      </w:r>
      <w:r w:rsidR="004E63F6">
        <w:rPr>
          <w:rFonts w:ascii="David" w:hAnsi="David" w:cs="David" w:hint="cs"/>
          <w:sz w:val="24"/>
          <w:szCs w:val="24"/>
          <w:rtl/>
        </w:rPr>
        <w:t>ה</w:t>
      </w:r>
      <w:r>
        <w:rPr>
          <w:rFonts w:ascii="David" w:hAnsi="David" w:cs="David" w:hint="cs"/>
          <w:sz w:val="24"/>
          <w:szCs w:val="24"/>
          <w:rtl/>
        </w:rPr>
        <w:t xml:space="preserve">שנייה (2003) </w:t>
      </w:r>
      <w:r>
        <w:rPr>
          <w:rFonts w:ascii="David" w:hAnsi="David" w:cs="David"/>
          <w:sz w:val="24"/>
          <w:szCs w:val="24"/>
          <w:rtl/>
        </w:rPr>
        <w:t>–</w:t>
      </w:r>
      <w:r>
        <w:rPr>
          <w:rFonts w:ascii="David" w:hAnsi="David" w:cs="David" w:hint="cs"/>
          <w:sz w:val="24"/>
          <w:szCs w:val="24"/>
          <w:rtl/>
        </w:rPr>
        <w:t xml:space="preserve"> 10.7%, מלחמת לבנון השנייה (2006) </w:t>
      </w:r>
      <w:r>
        <w:rPr>
          <w:rFonts w:ascii="David" w:hAnsi="David" w:cs="David"/>
          <w:sz w:val="24"/>
          <w:szCs w:val="24"/>
          <w:rtl/>
        </w:rPr>
        <w:t>–</w:t>
      </w:r>
      <w:r>
        <w:rPr>
          <w:rFonts w:ascii="David" w:hAnsi="David" w:cs="David" w:hint="cs"/>
          <w:sz w:val="24"/>
          <w:szCs w:val="24"/>
          <w:rtl/>
        </w:rPr>
        <w:t xml:space="preserve"> 8.4%, מבצע צוק איתן (2014) </w:t>
      </w:r>
      <w:r>
        <w:rPr>
          <w:rFonts w:ascii="David" w:hAnsi="David" w:cs="David"/>
          <w:sz w:val="24"/>
          <w:szCs w:val="24"/>
          <w:rtl/>
        </w:rPr>
        <w:t>–</w:t>
      </w:r>
      <w:r>
        <w:rPr>
          <w:rFonts w:ascii="David" w:hAnsi="David" w:cs="David" w:hint="cs"/>
          <w:sz w:val="24"/>
          <w:szCs w:val="24"/>
          <w:rtl/>
        </w:rPr>
        <w:t xml:space="preserve"> 5.9%.</w:t>
      </w:r>
    </w:p>
    <w:p w14:paraId="67A36653" w14:textId="77777777" w:rsidR="00EE7003"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עם פרוץ המשבר, לאור הנחיות משרד הבריאות על צמצום פעילות המשק, החלה מדיניות גורפת מצד המעסיקים של הוצאת עובדים לחופשה ללא תשלום (חל"ת).</w:t>
      </w:r>
    </w:p>
    <w:p w14:paraId="02996F13" w14:textId="268AC8F7" w:rsidR="00EE7003"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 xml:space="preserve">החשש הגדול הוא כי למשק ייקח שנים רבות לחזור למצב התעסוקה קודם למשבר. בדו"ח שפורסם על ידי שירות התעסוקה, צוין כי ניתן להניח ש- 20% מכלל העובדים שנפלטו משוק העבודה לא יוכלו לחזור למקום עבודתם. </w:t>
      </w:r>
    </w:p>
    <w:p w14:paraId="5346D51D" w14:textId="6D426F4D" w:rsidR="00EE7003" w:rsidRPr="00630925" w:rsidRDefault="00EE7003" w:rsidP="00437109">
      <w:pPr>
        <w:pStyle w:val="a3"/>
        <w:spacing w:line="360" w:lineRule="auto"/>
        <w:ind w:left="84"/>
        <w:jc w:val="both"/>
        <w:rPr>
          <w:rFonts w:ascii="David" w:hAnsi="David" w:cs="David"/>
          <w:b/>
          <w:bCs/>
          <w:sz w:val="24"/>
          <w:szCs w:val="24"/>
          <w:rtl/>
        </w:rPr>
      </w:pPr>
      <w:r w:rsidRPr="00630925">
        <w:rPr>
          <w:rFonts w:ascii="David" w:hAnsi="David" w:cs="David" w:hint="cs"/>
          <w:b/>
          <w:bCs/>
          <w:sz w:val="24"/>
          <w:szCs w:val="24"/>
          <w:rtl/>
        </w:rPr>
        <w:t xml:space="preserve">מצב זה מגדיר את אחת המטרות הלאומיות לתקופה הקרובה- מאמץ כולל להחזרת כמה שיותר אנשים למקום עבודתם, על מנת שהמצב הנוכחי יישאר זמני ולא יהפוך לשגרת חיינו. </w:t>
      </w:r>
      <w:r w:rsidRPr="00630925">
        <w:rPr>
          <w:rFonts w:ascii="David" w:hAnsi="David" w:cs="David" w:hint="cs"/>
          <w:b/>
          <w:bCs/>
          <w:sz w:val="24"/>
          <w:szCs w:val="24"/>
          <w:u w:val="single"/>
          <w:rtl/>
        </w:rPr>
        <w:t>נושא התעסוקה והחזרה לעבודה מלאה</w:t>
      </w:r>
      <w:r w:rsidR="003222F5">
        <w:rPr>
          <w:rFonts w:ascii="David" w:hAnsi="David" w:cs="David" w:hint="cs"/>
          <w:b/>
          <w:bCs/>
          <w:sz w:val="24"/>
          <w:szCs w:val="24"/>
          <w:u w:val="single"/>
          <w:rtl/>
        </w:rPr>
        <w:t>,</w:t>
      </w:r>
      <w:r w:rsidRPr="00630925">
        <w:rPr>
          <w:rFonts w:ascii="David" w:hAnsi="David" w:cs="David" w:hint="cs"/>
          <w:b/>
          <w:bCs/>
          <w:sz w:val="24"/>
          <w:szCs w:val="24"/>
          <w:u w:val="single"/>
          <w:rtl/>
        </w:rPr>
        <w:t xml:space="preserve"> ככל הניתן</w:t>
      </w:r>
      <w:r w:rsidR="003222F5">
        <w:rPr>
          <w:rFonts w:ascii="David" w:hAnsi="David" w:cs="David" w:hint="cs"/>
          <w:b/>
          <w:bCs/>
          <w:sz w:val="24"/>
          <w:szCs w:val="24"/>
          <w:u w:val="single"/>
          <w:rtl/>
        </w:rPr>
        <w:t>,</w:t>
      </w:r>
      <w:r w:rsidRPr="00630925">
        <w:rPr>
          <w:rFonts w:ascii="David" w:hAnsi="David" w:cs="David" w:hint="cs"/>
          <w:b/>
          <w:bCs/>
          <w:sz w:val="24"/>
          <w:szCs w:val="24"/>
          <w:u w:val="single"/>
          <w:rtl/>
        </w:rPr>
        <w:t xml:space="preserve"> הינם בעלי משמעות עצומה על הצריכה ועל כלל הפעילות המשקית</w:t>
      </w:r>
      <w:r w:rsidRPr="00630925">
        <w:rPr>
          <w:rFonts w:ascii="David" w:hAnsi="David" w:cs="David" w:hint="cs"/>
          <w:b/>
          <w:bCs/>
          <w:sz w:val="24"/>
          <w:szCs w:val="24"/>
          <w:rtl/>
        </w:rPr>
        <w:t>.</w:t>
      </w:r>
    </w:p>
    <w:p w14:paraId="5F6A8FA1" w14:textId="77777777" w:rsidR="00EE7003"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ההערכה היא כי התאוששות המשק מהמשבר הנוכחי כרוכה בתהליך ארוך, ולכן נדרשים פתרונות יצירתיים שבעזרתם ניתן יהיה למצוא מזור כבר בטווח הזמן המיידי.</w:t>
      </w:r>
    </w:p>
    <w:p w14:paraId="1614F905" w14:textId="77777777" w:rsidR="00EE7003"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בדיקת הנתונים והדרכים בהן התמודדו מדינות העולם מעלה את התמונה הבאה:</w:t>
      </w:r>
    </w:p>
    <w:p w14:paraId="3DA1ED03" w14:textId="7C0E0D7A" w:rsidR="00EE7003" w:rsidRDefault="00EE7003" w:rsidP="00437109">
      <w:pPr>
        <w:pStyle w:val="a3"/>
        <w:spacing w:line="360" w:lineRule="auto"/>
        <w:ind w:left="84"/>
        <w:jc w:val="both"/>
        <w:rPr>
          <w:rFonts w:ascii="David" w:hAnsi="David" w:cs="David"/>
          <w:sz w:val="24"/>
          <w:szCs w:val="24"/>
          <w:rtl/>
        </w:rPr>
      </w:pPr>
      <w:r w:rsidRPr="00630925">
        <w:rPr>
          <w:rFonts w:ascii="David" w:hAnsi="David" w:cs="David" w:hint="cs"/>
          <w:b/>
          <w:bCs/>
          <w:sz w:val="24"/>
          <w:szCs w:val="24"/>
          <w:u w:val="single"/>
          <w:rtl/>
        </w:rPr>
        <w:t>בדנמרק</w:t>
      </w:r>
      <w:r w:rsidR="004E63F6">
        <w:rPr>
          <w:rFonts w:ascii="David" w:hAnsi="David" w:cs="David" w:hint="cs"/>
          <w:sz w:val="24"/>
          <w:szCs w:val="24"/>
          <w:rtl/>
        </w:rPr>
        <w:t xml:space="preserve"> </w:t>
      </w:r>
      <w:r>
        <w:rPr>
          <w:rFonts w:ascii="David" w:hAnsi="David" w:cs="David" w:hint="cs"/>
          <w:sz w:val="24"/>
          <w:szCs w:val="24"/>
          <w:rtl/>
        </w:rPr>
        <w:t xml:space="preserve">- נחתם הסכם משולש בין המעסיקים, העובדים והמדינה, שמטרתו צמצום ההשפעה שלילית של המשבר, במסגרתו הממשלה משלמת 75% מהשכר של העובדים שאינם מגיעים והסכום הנוסף יינתן למעסיקים (כאשר ישנה מגבלת שכר של כ- 8,500 ₪). </w:t>
      </w:r>
    </w:p>
    <w:p w14:paraId="080E6EC6" w14:textId="4227F576" w:rsidR="00EE7003" w:rsidRDefault="00EE7003" w:rsidP="00437109">
      <w:pPr>
        <w:pStyle w:val="a3"/>
        <w:spacing w:line="360" w:lineRule="auto"/>
        <w:ind w:left="84"/>
        <w:jc w:val="both"/>
        <w:rPr>
          <w:rFonts w:ascii="David" w:hAnsi="David" w:cs="David"/>
          <w:sz w:val="24"/>
          <w:szCs w:val="24"/>
          <w:rtl/>
        </w:rPr>
      </w:pPr>
      <w:r w:rsidRPr="00630925">
        <w:rPr>
          <w:rFonts w:ascii="David" w:hAnsi="David" w:cs="David" w:hint="cs"/>
          <w:b/>
          <w:bCs/>
          <w:sz w:val="24"/>
          <w:szCs w:val="24"/>
          <w:u w:val="single"/>
          <w:rtl/>
        </w:rPr>
        <w:t>בפינלנד</w:t>
      </w:r>
      <w:r w:rsidR="004E63F6">
        <w:rPr>
          <w:rFonts w:ascii="David" w:hAnsi="David" w:cs="David" w:hint="cs"/>
          <w:sz w:val="24"/>
          <w:szCs w:val="24"/>
          <w:rtl/>
        </w:rPr>
        <w:t xml:space="preserve"> </w:t>
      </w:r>
      <w:r>
        <w:rPr>
          <w:rFonts w:ascii="David" w:hAnsi="David" w:cs="David" w:hint="cs"/>
          <w:sz w:val="24"/>
          <w:szCs w:val="24"/>
          <w:rtl/>
        </w:rPr>
        <w:t>- הממשלה מעניקה קצבאות למובטלים מביטוח לאומי ותוכנית סיוע למעסיקים הכוללת גם הקלות בתשלומי המס.</w:t>
      </w:r>
    </w:p>
    <w:p w14:paraId="516A19D7" w14:textId="12007853" w:rsidR="00EE7003" w:rsidRPr="008D2EB7" w:rsidRDefault="00EE7003" w:rsidP="00437109">
      <w:pPr>
        <w:pStyle w:val="a3"/>
        <w:spacing w:line="360" w:lineRule="auto"/>
        <w:ind w:left="84"/>
        <w:jc w:val="both"/>
        <w:rPr>
          <w:rFonts w:ascii="David" w:hAnsi="David" w:cs="David"/>
          <w:sz w:val="24"/>
          <w:szCs w:val="24"/>
          <w:rtl/>
        </w:rPr>
      </w:pPr>
      <w:r w:rsidRPr="00630925">
        <w:rPr>
          <w:rFonts w:ascii="David" w:hAnsi="David" w:cs="David" w:hint="cs"/>
          <w:b/>
          <w:bCs/>
          <w:sz w:val="24"/>
          <w:szCs w:val="24"/>
          <w:u w:val="single"/>
          <w:rtl/>
        </w:rPr>
        <w:t>בבריטניה</w:t>
      </w:r>
      <w:r w:rsidR="004E63F6" w:rsidRPr="004E63F6">
        <w:rPr>
          <w:rFonts w:ascii="David" w:hAnsi="David" w:cs="David" w:hint="cs"/>
          <w:b/>
          <w:bCs/>
          <w:sz w:val="24"/>
          <w:szCs w:val="24"/>
          <w:rtl/>
        </w:rPr>
        <w:t xml:space="preserve"> </w:t>
      </w:r>
      <w:r>
        <w:rPr>
          <w:rFonts w:ascii="David" w:hAnsi="David" w:cs="David" w:hint="cs"/>
          <w:sz w:val="24"/>
          <w:szCs w:val="24"/>
          <w:rtl/>
        </w:rPr>
        <w:t xml:space="preserve">- </w:t>
      </w:r>
      <w:r w:rsidRPr="00C67246">
        <w:rPr>
          <w:rFonts w:ascii="David" w:hAnsi="David" w:cs="David"/>
          <w:sz w:val="24"/>
          <w:szCs w:val="24"/>
          <w:rtl/>
        </w:rPr>
        <w:t xml:space="preserve">המדינה </w:t>
      </w:r>
      <w:r>
        <w:rPr>
          <w:rFonts w:ascii="David" w:hAnsi="David" w:cs="David" w:hint="cs"/>
          <w:sz w:val="24"/>
          <w:szCs w:val="24"/>
          <w:rtl/>
        </w:rPr>
        <w:t>מעניקה מימון של 80% משכר הע</w:t>
      </w:r>
      <w:r w:rsidRPr="00C67246">
        <w:rPr>
          <w:rFonts w:ascii="David" w:hAnsi="David" w:cs="David"/>
          <w:sz w:val="24"/>
          <w:szCs w:val="24"/>
          <w:rtl/>
        </w:rPr>
        <w:t>ובדים שאינם יכולים לעבוד בגלל מגפת</w:t>
      </w:r>
      <w:r>
        <w:rPr>
          <w:rFonts w:ascii="David" w:hAnsi="David" w:cs="David" w:hint="cs"/>
          <w:sz w:val="24"/>
          <w:szCs w:val="24"/>
          <w:rtl/>
        </w:rPr>
        <w:t xml:space="preserve"> </w:t>
      </w:r>
      <w:r w:rsidRPr="00C67246">
        <w:rPr>
          <w:rFonts w:ascii="David" w:hAnsi="David" w:cs="David"/>
          <w:sz w:val="24"/>
          <w:szCs w:val="24"/>
          <w:rtl/>
        </w:rPr>
        <w:t>הקורונה, באופן שיכסה את השכר עד</w:t>
      </w:r>
      <w:r>
        <w:rPr>
          <w:rFonts w:ascii="David" w:hAnsi="David" w:cs="David" w:hint="cs"/>
          <w:sz w:val="24"/>
          <w:szCs w:val="24"/>
          <w:rtl/>
        </w:rPr>
        <w:t xml:space="preserve"> </w:t>
      </w:r>
      <w:r w:rsidRPr="00C67246">
        <w:rPr>
          <w:rFonts w:ascii="David" w:hAnsi="David" w:cs="David"/>
          <w:sz w:val="24"/>
          <w:szCs w:val="24"/>
          <w:rtl/>
        </w:rPr>
        <w:t xml:space="preserve">לרמה של </w:t>
      </w:r>
      <w:r>
        <w:rPr>
          <w:rFonts w:ascii="David" w:hAnsi="David" w:cs="David" w:hint="cs"/>
          <w:sz w:val="24"/>
          <w:szCs w:val="24"/>
          <w:rtl/>
        </w:rPr>
        <w:t>2,500</w:t>
      </w:r>
      <w:r w:rsidRPr="00C67246">
        <w:rPr>
          <w:rFonts w:ascii="David" w:hAnsi="David" w:cs="David"/>
          <w:sz w:val="24"/>
          <w:szCs w:val="24"/>
          <w:rtl/>
        </w:rPr>
        <w:t xml:space="preserve"> ליש"ט בחודש</w:t>
      </w:r>
      <w:r>
        <w:rPr>
          <w:rFonts w:ascii="David" w:hAnsi="David" w:cs="David" w:hint="cs"/>
          <w:sz w:val="24"/>
          <w:szCs w:val="24"/>
          <w:rtl/>
        </w:rPr>
        <w:t>.</w:t>
      </w:r>
    </w:p>
    <w:p w14:paraId="6E6E212C" w14:textId="77777777" w:rsidR="00EE7003" w:rsidRDefault="00EE7003" w:rsidP="00437109">
      <w:pPr>
        <w:pStyle w:val="a3"/>
        <w:spacing w:line="360" w:lineRule="auto"/>
        <w:ind w:left="84"/>
        <w:jc w:val="both"/>
        <w:rPr>
          <w:rFonts w:ascii="David" w:hAnsi="David" w:cs="David"/>
          <w:sz w:val="24"/>
          <w:szCs w:val="24"/>
          <w:rtl/>
        </w:rPr>
      </w:pPr>
      <w:r w:rsidRPr="00630925">
        <w:rPr>
          <w:rFonts w:ascii="David" w:hAnsi="David" w:cs="David" w:hint="cs"/>
          <w:b/>
          <w:bCs/>
          <w:sz w:val="24"/>
          <w:szCs w:val="24"/>
          <w:u w:val="single"/>
          <w:rtl/>
        </w:rPr>
        <w:t>באוסטרליה</w:t>
      </w:r>
      <w:r>
        <w:rPr>
          <w:rFonts w:ascii="David" w:hAnsi="David" w:cs="David" w:hint="cs"/>
          <w:sz w:val="24"/>
          <w:szCs w:val="24"/>
          <w:rtl/>
        </w:rPr>
        <w:t>- המדינה נותנת מענק של 750 דולר אוסטרלי למי שאינו עובד בשל מגבלות תנועה ולמקבלי קצבאות וכן הקלות מס למעסיקים שאינם מפטרים עובדים.</w:t>
      </w:r>
    </w:p>
    <w:p w14:paraId="11FB8D8C" w14:textId="77777777" w:rsidR="00EE7003" w:rsidRDefault="00EE7003" w:rsidP="00437109">
      <w:pPr>
        <w:pStyle w:val="a3"/>
        <w:spacing w:line="360" w:lineRule="auto"/>
        <w:ind w:left="84"/>
        <w:jc w:val="both"/>
        <w:rPr>
          <w:rFonts w:ascii="David" w:hAnsi="David" w:cs="David"/>
          <w:sz w:val="24"/>
          <w:szCs w:val="24"/>
          <w:rtl/>
        </w:rPr>
      </w:pPr>
      <w:r w:rsidRPr="00630925">
        <w:rPr>
          <w:rFonts w:ascii="David" w:hAnsi="David" w:cs="David" w:hint="cs"/>
          <w:b/>
          <w:bCs/>
          <w:sz w:val="24"/>
          <w:szCs w:val="24"/>
          <w:u w:val="single"/>
          <w:rtl/>
        </w:rPr>
        <w:t>בצרפת</w:t>
      </w:r>
      <w:r>
        <w:rPr>
          <w:rFonts w:ascii="David" w:hAnsi="David" w:cs="David" w:hint="cs"/>
          <w:sz w:val="24"/>
          <w:szCs w:val="24"/>
          <w:rtl/>
        </w:rPr>
        <w:t>- מתן מימון בשיעור של 70% משכר העובדים בשל מגבלות תנועה באמצעות המעסיק.</w:t>
      </w:r>
    </w:p>
    <w:p w14:paraId="7A71F15F" w14:textId="77777777" w:rsidR="00EE7003"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הדרך שבה נקטו המעסיקים בישראל עד כה בהוצאת העובדים לחל"ת לא הצליחה, מאחר וגם מגזרים שלא היו חייבים להוציא את עובדיהם לחל"ת עשו זאת, בין היתר מתוך כוונה להקטין את הסיכון של העסק בתקופת המשבר. כמו כן, נשמעות טענות מצד עובדים שהוצאו לחל"ת בדבר ניצול לרעה של המצב, כיום אין תמריץ אמיתי להחזרת העובדים וישנו חשש גדול מהעתיד.</w:t>
      </w:r>
    </w:p>
    <w:p w14:paraId="0045CE97" w14:textId="77777777" w:rsidR="00EE7003" w:rsidRPr="00630925" w:rsidRDefault="00EE7003" w:rsidP="00437109">
      <w:pPr>
        <w:pStyle w:val="a3"/>
        <w:spacing w:line="360" w:lineRule="auto"/>
        <w:ind w:left="84"/>
        <w:jc w:val="both"/>
        <w:rPr>
          <w:rFonts w:ascii="David" w:hAnsi="David" w:cs="David"/>
          <w:b/>
          <w:bCs/>
          <w:sz w:val="24"/>
          <w:szCs w:val="24"/>
        </w:rPr>
      </w:pPr>
      <w:r w:rsidRPr="00630925">
        <w:rPr>
          <w:rFonts w:ascii="David" w:hAnsi="David" w:cs="David" w:hint="cs"/>
          <w:b/>
          <w:bCs/>
          <w:sz w:val="24"/>
          <w:szCs w:val="24"/>
          <w:rtl/>
        </w:rPr>
        <w:t>חשוב להדגיש, כי מצוקת העובדים משפיעה גם על יכולת הצריכה במשק, היעדר תרומה לתוצר הגולמי והשפעות נלוות שבחלקן הגדול הן גם בתחום הנפשי.</w:t>
      </w:r>
    </w:p>
    <w:p w14:paraId="11131AC0" w14:textId="77777777" w:rsidR="00EE7003" w:rsidRDefault="00EE7003" w:rsidP="00EE7003">
      <w:pPr>
        <w:pStyle w:val="a3"/>
        <w:spacing w:line="360" w:lineRule="auto"/>
        <w:jc w:val="both"/>
        <w:rPr>
          <w:rFonts w:ascii="David" w:hAnsi="David" w:cs="David"/>
          <w:sz w:val="24"/>
          <w:szCs w:val="24"/>
          <w:rtl/>
        </w:rPr>
      </w:pPr>
    </w:p>
    <w:p w14:paraId="24F5EB74" w14:textId="77777777" w:rsidR="00EE7003" w:rsidRPr="00DF2204" w:rsidRDefault="00EE7003" w:rsidP="00437109">
      <w:pPr>
        <w:pStyle w:val="a3"/>
        <w:spacing w:line="360" w:lineRule="auto"/>
        <w:ind w:left="84"/>
        <w:jc w:val="both"/>
        <w:rPr>
          <w:rFonts w:ascii="David" w:hAnsi="David" w:cs="David"/>
          <w:b/>
          <w:bCs/>
          <w:sz w:val="24"/>
          <w:szCs w:val="24"/>
          <w:u w:val="single"/>
          <w:rtl/>
        </w:rPr>
      </w:pPr>
      <w:r w:rsidRPr="00DF2204">
        <w:rPr>
          <w:rFonts w:ascii="David" w:hAnsi="David" w:cs="David" w:hint="cs"/>
          <w:b/>
          <w:bCs/>
          <w:sz w:val="24"/>
          <w:szCs w:val="24"/>
          <w:u w:val="single"/>
          <w:rtl/>
        </w:rPr>
        <w:t>המלצות הפורום:</w:t>
      </w:r>
    </w:p>
    <w:p w14:paraId="09568FBA" w14:textId="3A851C7A" w:rsidR="00EE7003"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בניתוח המצב שנוצר במשק הישראלי, אנו סבורים כי יש לקחת בחשבון כי הצעדים שננקטו על ידי המעסיקים</w:t>
      </w:r>
      <w:r w:rsidR="003222F5">
        <w:rPr>
          <w:rFonts w:ascii="David" w:hAnsi="David" w:cs="David" w:hint="cs"/>
          <w:sz w:val="24"/>
          <w:szCs w:val="24"/>
          <w:rtl/>
        </w:rPr>
        <w:t>,</w:t>
      </w:r>
      <w:r>
        <w:rPr>
          <w:rFonts w:ascii="David" w:hAnsi="David" w:cs="David" w:hint="cs"/>
          <w:sz w:val="24"/>
          <w:szCs w:val="24"/>
          <w:rtl/>
        </w:rPr>
        <w:t xml:space="preserve"> נעשו על בסיס הנחיות משרד הבריאות ועל סמך ספקולציות</w:t>
      </w:r>
      <w:r w:rsidR="003222F5">
        <w:rPr>
          <w:rFonts w:ascii="David" w:hAnsi="David" w:cs="David" w:hint="cs"/>
          <w:sz w:val="24"/>
          <w:szCs w:val="24"/>
          <w:rtl/>
        </w:rPr>
        <w:t>,</w:t>
      </w:r>
      <w:r>
        <w:rPr>
          <w:rFonts w:ascii="David" w:hAnsi="David" w:cs="David" w:hint="cs"/>
          <w:sz w:val="24"/>
          <w:szCs w:val="24"/>
          <w:rtl/>
        </w:rPr>
        <w:t xml:space="preserve"> לפיהן המשק ייאלץ להיסגר, במובן זה או אחר, לתקופה של מספר חודשים.</w:t>
      </w:r>
    </w:p>
    <w:p w14:paraId="58D47C4E" w14:textId="1FA241CC" w:rsidR="00EE7003"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בפועל, בעת כתיבת הדו"ח</w:t>
      </w:r>
      <w:r w:rsidR="003222F5">
        <w:rPr>
          <w:rFonts w:ascii="David" w:hAnsi="David" w:cs="David" w:hint="cs"/>
          <w:sz w:val="24"/>
          <w:szCs w:val="24"/>
          <w:rtl/>
        </w:rPr>
        <w:t>,</w:t>
      </w:r>
      <w:r>
        <w:rPr>
          <w:rFonts w:ascii="David" w:hAnsi="David" w:cs="David" w:hint="cs"/>
          <w:sz w:val="24"/>
          <w:szCs w:val="24"/>
          <w:rtl/>
        </w:rPr>
        <w:t xml:space="preserve"> כבר ניכרת מגמה של הקלות המאפשרות חזרה לפעילות במשק, זאת כעבור פחות מחודשיים מאז החל משבר הקורונה בישראל (בהיבט של הנחיות סגירת המשק).</w:t>
      </w:r>
    </w:p>
    <w:p w14:paraId="6AB19CD7" w14:textId="77777777" w:rsidR="00EE7003"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משום כך, בין היתר, ועל מנת לצמצם עד כמה שניתן את הפגיעה הקשה שכבר נגרמה למשק, ניתן להחיל מנגנון סיוע של המדינה שיאפשר את האיזון הנדרש לצורך עמידה ביעדים של חזרה מלאה של פעילות המשק.</w:t>
      </w:r>
    </w:p>
    <w:p w14:paraId="3ADAE283" w14:textId="2DC7D98C" w:rsidR="00EE7003" w:rsidRPr="00630925" w:rsidRDefault="00EE7003" w:rsidP="00437109">
      <w:pPr>
        <w:pStyle w:val="a3"/>
        <w:spacing w:line="360" w:lineRule="auto"/>
        <w:ind w:left="84"/>
        <w:jc w:val="both"/>
        <w:rPr>
          <w:rFonts w:ascii="David" w:hAnsi="David" w:cs="David"/>
          <w:b/>
          <w:bCs/>
          <w:sz w:val="24"/>
          <w:szCs w:val="24"/>
          <w:rtl/>
        </w:rPr>
      </w:pPr>
      <w:r w:rsidRPr="00630925">
        <w:rPr>
          <w:rFonts w:ascii="David" w:hAnsi="David" w:cs="David" w:hint="cs"/>
          <w:b/>
          <w:bCs/>
          <w:sz w:val="24"/>
          <w:szCs w:val="24"/>
          <w:rtl/>
        </w:rPr>
        <w:t>המלצתנו היא</w:t>
      </w:r>
      <w:r w:rsidR="00540B27">
        <w:rPr>
          <w:rFonts w:ascii="David" w:hAnsi="David" w:cs="David" w:hint="cs"/>
          <w:b/>
          <w:bCs/>
          <w:sz w:val="24"/>
          <w:szCs w:val="24"/>
          <w:rtl/>
        </w:rPr>
        <w:t>,</w:t>
      </w:r>
      <w:r w:rsidRPr="00630925">
        <w:rPr>
          <w:rFonts w:ascii="David" w:hAnsi="David" w:cs="David" w:hint="cs"/>
          <w:b/>
          <w:bCs/>
          <w:sz w:val="24"/>
          <w:szCs w:val="24"/>
          <w:rtl/>
        </w:rPr>
        <w:t xml:space="preserve"> כי יש </w:t>
      </w:r>
      <w:r w:rsidRPr="00630925">
        <w:rPr>
          <w:rFonts w:ascii="David" w:hAnsi="David" w:cs="David" w:hint="cs"/>
          <w:b/>
          <w:bCs/>
          <w:sz w:val="24"/>
          <w:szCs w:val="24"/>
          <w:u w:val="single"/>
          <w:rtl/>
        </w:rPr>
        <w:t xml:space="preserve">להסיט באופן </w:t>
      </w:r>
      <w:proofErr w:type="spellStart"/>
      <w:r w:rsidRPr="00630925">
        <w:rPr>
          <w:rFonts w:ascii="David" w:hAnsi="David" w:cs="David" w:hint="cs"/>
          <w:b/>
          <w:bCs/>
          <w:sz w:val="24"/>
          <w:szCs w:val="24"/>
          <w:u w:val="single"/>
          <w:rtl/>
        </w:rPr>
        <w:t>מיידי</w:t>
      </w:r>
      <w:proofErr w:type="spellEnd"/>
      <w:r w:rsidRPr="00630925">
        <w:rPr>
          <w:rFonts w:ascii="David" w:hAnsi="David" w:cs="David" w:hint="cs"/>
          <w:b/>
          <w:bCs/>
          <w:sz w:val="24"/>
          <w:szCs w:val="24"/>
          <w:u w:val="single"/>
          <w:rtl/>
        </w:rPr>
        <w:t xml:space="preserve"> את התשלומים בגין </w:t>
      </w:r>
      <w:proofErr w:type="spellStart"/>
      <w:r w:rsidRPr="00630925">
        <w:rPr>
          <w:rFonts w:ascii="David" w:hAnsi="David" w:cs="David" w:hint="cs"/>
          <w:b/>
          <w:bCs/>
          <w:sz w:val="24"/>
          <w:szCs w:val="24"/>
          <w:u w:val="single"/>
          <w:rtl/>
        </w:rPr>
        <w:t>החל"ת</w:t>
      </w:r>
      <w:proofErr w:type="spellEnd"/>
      <w:r w:rsidRPr="00630925">
        <w:rPr>
          <w:rFonts w:ascii="David" w:hAnsi="David" w:cs="David" w:hint="cs"/>
          <w:b/>
          <w:bCs/>
          <w:sz w:val="24"/>
          <w:szCs w:val="24"/>
          <w:rtl/>
        </w:rPr>
        <w:t xml:space="preserve">, קרי דמי אבטלה, </w:t>
      </w:r>
      <w:r w:rsidR="00540B27">
        <w:rPr>
          <w:rFonts w:ascii="David" w:hAnsi="David" w:cs="David" w:hint="cs"/>
          <w:b/>
          <w:bCs/>
          <w:sz w:val="24"/>
          <w:szCs w:val="24"/>
          <w:u w:val="single"/>
          <w:rtl/>
        </w:rPr>
        <w:t>לעסקים שנפגעו במשבר באמצעות תשלום למעסיקים ישירות</w:t>
      </w:r>
      <w:r w:rsidRPr="00630925">
        <w:rPr>
          <w:rFonts w:ascii="David" w:hAnsi="David" w:cs="David" w:hint="cs"/>
          <w:b/>
          <w:bCs/>
          <w:sz w:val="24"/>
          <w:szCs w:val="24"/>
          <w:rtl/>
        </w:rPr>
        <w:t xml:space="preserve"> על מנת שהמדינה תעניק למעסיק השתתפות במימון שכרו של כל עובד שיוחזר לעבודה. זאת, תוך הסרת המגבלות בקריטריונים לזכאות לדמי אבטלה</w:t>
      </w:r>
      <w:r w:rsidR="00BE0E6C" w:rsidRPr="00630925">
        <w:rPr>
          <w:rFonts w:ascii="David" w:hAnsi="David" w:cs="David" w:hint="cs"/>
          <w:b/>
          <w:bCs/>
          <w:sz w:val="24"/>
          <w:szCs w:val="24"/>
          <w:rtl/>
        </w:rPr>
        <w:t>, למעט במקרים בהם לא ניתן לחדש את העסקת העובד</w:t>
      </w:r>
      <w:r w:rsidRPr="00630925">
        <w:rPr>
          <w:rFonts w:ascii="David" w:hAnsi="David" w:cs="David" w:hint="cs"/>
          <w:b/>
          <w:bCs/>
          <w:sz w:val="24"/>
          <w:szCs w:val="24"/>
          <w:rtl/>
        </w:rPr>
        <w:t>.</w:t>
      </w:r>
    </w:p>
    <w:p w14:paraId="7A307F79" w14:textId="3DAEF47F" w:rsidR="00EE7003"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היתרון הברור במנגנון זה הוא</w:t>
      </w:r>
      <w:r w:rsidR="00540B27">
        <w:rPr>
          <w:rFonts w:ascii="David" w:hAnsi="David" w:cs="David" w:hint="cs"/>
          <w:sz w:val="24"/>
          <w:szCs w:val="24"/>
          <w:rtl/>
        </w:rPr>
        <w:t>,</w:t>
      </w:r>
      <w:r>
        <w:rPr>
          <w:rFonts w:ascii="David" w:hAnsi="David" w:cs="David" w:hint="cs"/>
          <w:sz w:val="24"/>
          <w:szCs w:val="24"/>
          <w:rtl/>
        </w:rPr>
        <w:t xml:space="preserve"> שהחלתו תגרום לכך</w:t>
      </w:r>
      <w:r w:rsidR="00540B27">
        <w:rPr>
          <w:rFonts w:ascii="David" w:hAnsi="David" w:cs="David" w:hint="cs"/>
          <w:sz w:val="24"/>
          <w:szCs w:val="24"/>
          <w:rtl/>
        </w:rPr>
        <w:t>,</w:t>
      </w:r>
      <w:r>
        <w:rPr>
          <w:rFonts w:ascii="David" w:hAnsi="David" w:cs="David" w:hint="cs"/>
          <w:sz w:val="24"/>
          <w:szCs w:val="24"/>
          <w:rtl/>
        </w:rPr>
        <w:t xml:space="preserve"> שמרבית דורשי העבודה יחזרו למקום עבודתם ולמעגל התוצר</w:t>
      </w:r>
      <w:r w:rsidR="00540B27">
        <w:rPr>
          <w:rFonts w:ascii="David" w:hAnsi="David" w:cs="David" w:hint="cs"/>
          <w:sz w:val="24"/>
          <w:szCs w:val="24"/>
          <w:rtl/>
        </w:rPr>
        <w:t>, ייצרו וישפיעו על גדילת התוצר הלאומי</w:t>
      </w:r>
      <w:r>
        <w:rPr>
          <w:rFonts w:ascii="David" w:hAnsi="David" w:cs="David" w:hint="cs"/>
          <w:sz w:val="24"/>
          <w:szCs w:val="24"/>
          <w:rtl/>
        </w:rPr>
        <w:t>. זאת, מבלי שהמדינה נדרשת להוציא</w:t>
      </w:r>
      <w:r w:rsidR="004E63F6">
        <w:rPr>
          <w:rFonts w:ascii="David" w:hAnsi="David" w:cs="David" w:hint="cs"/>
          <w:sz w:val="24"/>
          <w:szCs w:val="24"/>
          <w:rtl/>
        </w:rPr>
        <w:t xml:space="preserve"> סכום</w:t>
      </w:r>
      <w:r>
        <w:rPr>
          <w:rFonts w:ascii="David" w:hAnsi="David" w:cs="David" w:hint="cs"/>
          <w:sz w:val="24"/>
          <w:szCs w:val="24"/>
          <w:rtl/>
        </w:rPr>
        <w:t xml:space="preserve"> כסף נוסף שממילא הייתה מוציאה (שכן, בכל מקרה המדינה משלמת את דמי האבטלה ישירות לעובד).</w:t>
      </w:r>
    </w:p>
    <w:p w14:paraId="31973487" w14:textId="5583966B" w:rsidR="00EE7003" w:rsidRPr="00A30D5E"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 xml:space="preserve">ניתן להחיל מנגנון זה לפחות למשך </w:t>
      </w:r>
      <w:r w:rsidR="00630925">
        <w:rPr>
          <w:rFonts w:ascii="David" w:hAnsi="David" w:cs="David" w:hint="cs"/>
          <w:sz w:val="24"/>
          <w:szCs w:val="24"/>
          <w:rtl/>
        </w:rPr>
        <w:t xml:space="preserve">שלושת </w:t>
      </w:r>
      <w:r>
        <w:rPr>
          <w:rFonts w:ascii="David" w:hAnsi="David" w:cs="David" w:hint="cs"/>
          <w:sz w:val="24"/>
          <w:szCs w:val="24"/>
          <w:rtl/>
        </w:rPr>
        <w:t>החודשים הקרובים</w:t>
      </w:r>
      <w:r w:rsidR="00630925">
        <w:rPr>
          <w:rFonts w:ascii="David" w:hAnsi="David" w:cs="David" w:hint="cs"/>
          <w:sz w:val="24"/>
          <w:szCs w:val="24"/>
          <w:rtl/>
        </w:rPr>
        <w:t xml:space="preserve"> </w:t>
      </w:r>
      <w:r>
        <w:rPr>
          <w:rFonts w:ascii="David" w:hAnsi="David" w:cs="David" w:hint="cs"/>
          <w:sz w:val="24"/>
          <w:szCs w:val="24"/>
          <w:rtl/>
        </w:rPr>
        <w:t>ולאחר מכן להקטין את התמיכה בהתאם לחזרה של המשק לפעילות מלאה (כך למשל בענפים בהם החזרה איטית יותר כמו בתיירות, התהליך יימשך לתקופה הדרגתית וארוכה יותר).</w:t>
      </w:r>
    </w:p>
    <w:p w14:paraId="10C6E45B" w14:textId="2227B387" w:rsidR="00EE7003" w:rsidRPr="00A30D5E"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כמו כן, ניתן לשקול שהתמיכה תינתן באופן מדורג, כלומר בחודשיים הראשונים כאמור כיסוי מלוא הסכום, לחודש לאחר מכן</w:t>
      </w:r>
      <w:r w:rsidRPr="00A30D5E">
        <w:rPr>
          <w:rFonts w:ascii="David" w:hAnsi="David" w:cs="David"/>
          <w:sz w:val="24"/>
          <w:szCs w:val="24"/>
          <w:rtl/>
        </w:rPr>
        <w:t xml:space="preserve"> </w:t>
      </w:r>
      <w:r>
        <w:rPr>
          <w:rFonts w:ascii="David" w:hAnsi="David" w:cs="David" w:hint="cs"/>
          <w:sz w:val="24"/>
          <w:szCs w:val="24"/>
          <w:rtl/>
        </w:rPr>
        <w:t>כיסוי</w:t>
      </w:r>
      <w:r w:rsidR="004E63F6">
        <w:rPr>
          <w:rFonts w:ascii="David" w:hAnsi="David" w:cs="David" w:hint="cs"/>
          <w:sz w:val="24"/>
          <w:szCs w:val="24"/>
          <w:rtl/>
        </w:rPr>
        <w:t xml:space="preserve"> של</w:t>
      </w:r>
      <w:r w:rsidRPr="00A30D5E">
        <w:rPr>
          <w:rFonts w:ascii="David" w:hAnsi="David" w:cs="David"/>
          <w:sz w:val="24"/>
          <w:szCs w:val="24"/>
          <w:rtl/>
        </w:rPr>
        <w:t xml:space="preserve"> 70% ו</w:t>
      </w:r>
      <w:r>
        <w:rPr>
          <w:rFonts w:ascii="David" w:hAnsi="David" w:cs="David" w:hint="cs"/>
          <w:sz w:val="24"/>
          <w:szCs w:val="24"/>
          <w:rtl/>
        </w:rPr>
        <w:t xml:space="preserve">לחודש שלאחריו </w:t>
      </w:r>
      <w:r w:rsidRPr="00A30D5E">
        <w:rPr>
          <w:rFonts w:ascii="David" w:hAnsi="David" w:cs="David"/>
          <w:sz w:val="24"/>
          <w:szCs w:val="24"/>
          <w:rtl/>
        </w:rPr>
        <w:t>50% בחודש הבא</w:t>
      </w:r>
      <w:r>
        <w:rPr>
          <w:rFonts w:ascii="David" w:hAnsi="David" w:cs="David" w:hint="cs"/>
          <w:sz w:val="24"/>
          <w:szCs w:val="24"/>
          <w:rtl/>
        </w:rPr>
        <w:t xml:space="preserve"> וכך הלאה</w:t>
      </w:r>
      <w:r w:rsidR="00DD6007">
        <w:rPr>
          <w:rFonts w:ascii="David" w:hAnsi="David" w:cs="David" w:hint="cs"/>
          <w:sz w:val="24"/>
          <w:szCs w:val="24"/>
          <w:rtl/>
        </w:rPr>
        <w:t>, הכול בכפוף לכך שיש פגיעה בעסקים והכנסותיהם לא חזרו לפעילות מלאה</w:t>
      </w:r>
      <w:r>
        <w:rPr>
          <w:rFonts w:ascii="David" w:hAnsi="David" w:cs="David" w:hint="cs"/>
          <w:sz w:val="24"/>
          <w:szCs w:val="24"/>
          <w:rtl/>
        </w:rPr>
        <w:t>.</w:t>
      </w:r>
    </w:p>
    <w:p w14:paraId="39332B36" w14:textId="6B1D303C" w:rsidR="00EE7003" w:rsidRPr="00A30D5E"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 xml:space="preserve">במקביל, ניתן לשקול אפשרות לבצע </w:t>
      </w:r>
      <w:r w:rsidRPr="00630925">
        <w:rPr>
          <w:rFonts w:ascii="David" w:hAnsi="David" w:cs="David" w:hint="cs"/>
          <w:b/>
          <w:bCs/>
          <w:sz w:val="24"/>
          <w:szCs w:val="24"/>
          <w:rtl/>
        </w:rPr>
        <w:t>החלת מנגנון של חל"ת חלקי</w:t>
      </w:r>
      <w:r>
        <w:rPr>
          <w:rFonts w:ascii="David" w:hAnsi="David" w:cs="David" w:hint="cs"/>
          <w:sz w:val="24"/>
          <w:szCs w:val="24"/>
          <w:rtl/>
        </w:rPr>
        <w:t xml:space="preserve">, כך שיאפשר השארת העובדים במסגרת העבודה, אך תוך ביצוע התאמה להיקפי המשרה בפועל בשלב הביניים עד ליציאה מהמשבר. </w:t>
      </w:r>
      <w:r w:rsidR="00630925">
        <w:rPr>
          <w:rFonts w:ascii="David" w:hAnsi="David" w:cs="David" w:hint="cs"/>
          <w:sz w:val="24"/>
          <w:szCs w:val="24"/>
          <w:rtl/>
        </w:rPr>
        <w:t xml:space="preserve">מנגנון זה רלבנטי ומתאים ביותר למגזרים בהם ההתאוששות מהמשבר צפויה </w:t>
      </w:r>
      <w:r w:rsidR="00437109">
        <w:rPr>
          <w:rFonts w:ascii="David" w:hAnsi="David" w:cs="David" w:hint="cs"/>
          <w:sz w:val="24"/>
          <w:szCs w:val="24"/>
          <w:rtl/>
        </w:rPr>
        <w:t>להימשך</w:t>
      </w:r>
      <w:r w:rsidR="00630925">
        <w:rPr>
          <w:rFonts w:ascii="David" w:hAnsi="David" w:cs="David" w:hint="cs"/>
          <w:sz w:val="24"/>
          <w:szCs w:val="24"/>
          <w:rtl/>
        </w:rPr>
        <w:t xml:space="preserve"> זמן רב, על פני חודשים רבים (תיירות, תרבות ופנאי ואולמות האירועים).</w:t>
      </w:r>
    </w:p>
    <w:p w14:paraId="7B0D7A46" w14:textId="77777777" w:rsidR="00EE7003" w:rsidRPr="00A30D5E" w:rsidRDefault="00EE7003" w:rsidP="00437109">
      <w:pPr>
        <w:pStyle w:val="a3"/>
        <w:spacing w:line="360" w:lineRule="auto"/>
        <w:ind w:left="84"/>
        <w:jc w:val="both"/>
        <w:rPr>
          <w:rFonts w:ascii="David" w:hAnsi="David" w:cs="David"/>
          <w:sz w:val="24"/>
          <w:szCs w:val="24"/>
          <w:rtl/>
        </w:rPr>
      </w:pPr>
      <w:r>
        <w:rPr>
          <w:rFonts w:ascii="David" w:hAnsi="David" w:cs="David" w:hint="cs"/>
          <w:sz w:val="24"/>
          <w:szCs w:val="24"/>
          <w:rtl/>
        </w:rPr>
        <w:t>יש לציין, כי על מנת לאפשר את החזרת המשק לעבודה מלאה תוך מינימום נזקים, צריך לבצע פעולות משלימות, למשל חזרה מלאה של מערכת החינוך לתפקוד, לכל הפחות גני הילדים ובתי הספר היסודיים</w:t>
      </w:r>
      <w:r w:rsidRPr="00A30D5E">
        <w:rPr>
          <w:rFonts w:ascii="David" w:hAnsi="David" w:cs="David"/>
          <w:sz w:val="24"/>
          <w:szCs w:val="24"/>
          <w:rtl/>
        </w:rPr>
        <w:t>.</w:t>
      </w:r>
    </w:p>
    <w:bookmarkEnd w:id="0"/>
    <w:p w14:paraId="4F18D075" w14:textId="77777777" w:rsidR="00EE7003" w:rsidRDefault="00EE7003" w:rsidP="00EE7003">
      <w:pPr>
        <w:pStyle w:val="a3"/>
        <w:rPr>
          <w:rFonts w:ascii="David" w:hAnsi="David" w:cs="David"/>
          <w:sz w:val="24"/>
          <w:szCs w:val="24"/>
          <w:rtl/>
        </w:rPr>
      </w:pPr>
    </w:p>
    <w:p w14:paraId="0601EA41" w14:textId="77777777" w:rsidR="00EE7003" w:rsidRDefault="00EE7003" w:rsidP="00EE7003">
      <w:pPr>
        <w:pStyle w:val="a3"/>
        <w:rPr>
          <w:rFonts w:ascii="David" w:hAnsi="David" w:cs="David"/>
          <w:sz w:val="24"/>
          <w:szCs w:val="24"/>
          <w:rtl/>
        </w:rPr>
      </w:pPr>
    </w:p>
    <w:p w14:paraId="1284799C" w14:textId="6D80F4AE" w:rsidR="00EE7003" w:rsidRPr="00630925" w:rsidRDefault="00EE7003" w:rsidP="003D4687">
      <w:pPr>
        <w:pStyle w:val="a3"/>
        <w:numPr>
          <w:ilvl w:val="0"/>
          <w:numId w:val="1"/>
        </w:numPr>
        <w:spacing w:line="360" w:lineRule="auto"/>
        <w:ind w:left="509" w:hanging="425"/>
        <w:rPr>
          <w:rFonts w:ascii="David" w:hAnsi="David" w:cs="David"/>
          <w:b/>
          <w:bCs/>
          <w:sz w:val="28"/>
          <w:szCs w:val="28"/>
          <w:u w:val="single"/>
        </w:rPr>
      </w:pPr>
      <w:r w:rsidRPr="00630925">
        <w:rPr>
          <w:rFonts w:ascii="David" w:hAnsi="David" w:cs="David" w:hint="cs"/>
          <w:b/>
          <w:bCs/>
          <w:sz w:val="28"/>
          <w:szCs w:val="28"/>
          <w:u w:val="single"/>
          <w:rtl/>
        </w:rPr>
        <w:t>הקלה על תזרים בתי העסק</w:t>
      </w:r>
    </w:p>
    <w:p w14:paraId="7F3A1FC6" w14:textId="3D54DF37" w:rsidR="00EE7003" w:rsidRDefault="00EE7003" w:rsidP="00437109">
      <w:pPr>
        <w:pStyle w:val="a3"/>
        <w:spacing w:after="0" w:line="360" w:lineRule="auto"/>
        <w:ind w:left="85"/>
        <w:jc w:val="both"/>
        <w:rPr>
          <w:rFonts w:ascii="David" w:hAnsi="David" w:cs="David"/>
          <w:sz w:val="24"/>
          <w:szCs w:val="24"/>
          <w:rtl/>
        </w:rPr>
      </w:pPr>
      <w:r w:rsidRPr="00BE0E6C">
        <w:rPr>
          <w:rFonts w:ascii="David" w:hAnsi="David" w:cs="David" w:hint="cs"/>
          <w:sz w:val="24"/>
          <w:szCs w:val="24"/>
          <w:rtl/>
        </w:rPr>
        <w:t xml:space="preserve">משבר הקורונה וההשלכות של ההתמודדות עמו על הכלכלה הישראלית הביאו למצוקת נזילות משמעותית שעמה מתמודדים </w:t>
      </w:r>
      <w:r w:rsidR="00BE0E6C" w:rsidRPr="00BE0E6C">
        <w:rPr>
          <w:rFonts w:ascii="David" w:hAnsi="David" w:cs="David" w:hint="cs"/>
          <w:sz w:val="24"/>
          <w:szCs w:val="24"/>
          <w:rtl/>
        </w:rPr>
        <w:t>כמעט כל</w:t>
      </w:r>
      <w:r w:rsidRPr="00BE0E6C">
        <w:rPr>
          <w:rFonts w:ascii="David" w:hAnsi="David" w:cs="David" w:hint="cs"/>
          <w:sz w:val="24"/>
          <w:szCs w:val="24"/>
          <w:rtl/>
        </w:rPr>
        <w:t xml:space="preserve"> הגופים במשק, לרבות בתי עסק שאינם מתמודדים עם מצוקה </w:t>
      </w:r>
      <w:proofErr w:type="spellStart"/>
      <w:r w:rsidRPr="00BE0E6C">
        <w:rPr>
          <w:rFonts w:ascii="David" w:hAnsi="David" w:cs="David" w:hint="cs"/>
          <w:sz w:val="24"/>
          <w:szCs w:val="24"/>
          <w:rtl/>
        </w:rPr>
        <w:t>תזרימית</w:t>
      </w:r>
      <w:proofErr w:type="spellEnd"/>
      <w:r w:rsidRPr="00BE0E6C">
        <w:rPr>
          <w:rFonts w:ascii="David" w:hAnsi="David" w:cs="David" w:hint="cs"/>
          <w:sz w:val="24"/>
          <w:szCs w:val="24"/>
          <w:rtl/>
        </w:rPr>
        <w:t xml:space="preserve"> בשגרה. לגבי חלק מהמגזר העסקי, מצוקת הנזילות עשויה להיות זמנית בלבד, אולם כבר כעת ניתן להיווכח כי מרבית המגזר העסקי מאותת על מצוקה צפויה, בין היתר מן הטעם שבתקופת המשבר נאלצו בתי העסק להתמודד עם הוצאות שוטפות ופירעון שיקים שנמסרו בעבר לצד היעדר הכנסות עקב סגירת העסק</w:t>
      </w:r>
      <w:r w:rsidR="00BE0E6C" w:rsidRPr="00BE0E6C">
        <w:rPr>
          <w:rFonts w:ascii="David" w:hAnsi="David" w:cs="David" w:hint="cs"/>
          <w:sz w:val="24"/>
          <w:szCs w:val="24"/>
          <w:rtl/>
        </w:rPr>
        <w:t xml:space="preserve"> וכן לאור העובדה שייקח זמן עד לחזרה למצב של הכנסות רגילות שהעסק ידע ערב המשבר</w:t>
      </w:r>
      <w:r w:rsidRPr="00BE0E6C">
        <w:rPr>
          <w:rFonts w:ascii="David" w:hAnsi="David" w:cs="David" w:hint="cs"/>
          <w:sz w:val="24"/>
          <w:szCs w:val="24"/>
          <w:rtl/>
        </w:rPr>
        <w:t>.</w:t>
      </w:r>
    </w:p>
    <w:p w14:paraId="73E1E16B" w14:textId="64B8B007" w:rsidR="00EE7003" w:rsidRDefault="00EE7003" w:rsidP="00437109">
      <w:pPr>
        <w:pStyle w:val="a3"/>
        <w:spacing w:after="0" w:line="360" w:lineRule="auto"/>
        <w:ind w:left="85"/>
        <w:jc w:val="both"/>
        <w:rPr>
          <w:rFonts w:ascii="David" w:hAnsi="David" w:cs="David"/>
          <w:sz w:val="24"/>
          <w:szCs w:val="24"/>
          <w:rtl/>
        </w:rPr>
      </w:pPr>
      <w:r w:rsidRPr="00CD6595">
        <w:rPr>
          <w:rFonts w:ascii="David" w:hAnsi="David" w:cs="David"/>
          <w:sz w:val="24"/>
          <w:szCs w:val="24"/>
          <w:rtl/>
        </w:rPr>
        <w:t>יש</w:t>
      </w:r>
      <w:r w:rsidR="00437109">
        <w:rPr>
          <w:rFonts w:ascii="David" w:hAnsi="David" w:cs="David" w:hint="cs"/>
          <w:sz w:val="24"/>
          <w:szCs w:val="24"/>
          <w:rtl/>
        </w:rPr>
        <w:t>נם</w:t>
      </w:r>
      <w:r w:rsidRPr="00CD6595">
        <w:rPr>
          <w:rFonts w:ascii="David" w:hAnsi="David" w:cs="David"/>
          <w:sz w:val="24"/>
          <w:szCs w:val="24"/>
          <w:rtl/>
        </w:rPr>
        <w:t xml:space="preserve"> </w:t>
      </w:r>
      <w:r w:rsidR="004E63F6">
        <w:rPr>
          <w:rFonts w:ascii="David" w:hAnsi="David" w:cs="David" w:hint="cs"/>
          <w:sz w:val="24"/>
          <w:szCs w:val="24"/>
          <w:rtl/>
        </w:rPr>
        <w:t>מספר</w:t>
      </w:r>
      <w:r w:rsidRPr="00CD6595">
        <w:rPr>
          <w:rFonts w:ascii="David" w:hAnsi="David" w:cs="David"/>
          <w:sz w:val="24"/>
          <w:szCs w:val="24"/>
          <w:rtl/>
        </w:rPr>
        <w:t xml:space="preserve"> נושאים שהם תתי סעיפים </w:t>
      </w:r>
      <w:r w:rsidR="00BE0E6C">
        <w:rPr>
          <w:rFonts w:ascii="David" w:hAnsi="David" w:cs="David" w:hint="cs"/>
          <w:sz w:val="24"/>
          <w:szCs w:val="24"/>
          <w:rtl/>
        </w:rPr>
        <w:t>המהווים</w:t>
      </w:r>
      <w:r w:rsidRPr="00CD6595">
        <w:rPr>
          <w:rFonts w:ascii="David" w:hAnsi="David" w:cs="David"/>
          <w:sz w:val="24"/>
          <w:szCs w:val="24"/>
          <w:rtl/>
        </w:rPr>
        <w:t xml:space="preserve"> חלק מפתרון הבעיה</w:t>
      </w:r>
      <w:r w:rsidRPr="00CD6595">
        <w:rPr>
          <w:rFonts w:ascii="David" w:hAnsi="David" w:cs="David" w:hint="cs"/>
          <w:sz w:val="24"/>
          <w:szCs w:val="24"/>
          <w:rtl/>
        </w:rPr>
        <w:t>:</w:t>
      </w:r>
    </w:p>
    <w:p w14:paraId="48CA84AC" w14:textId="77777777" w:rsidR="00437109" w:rsidRPr="00CD6595" w:rsidRDefault="00437109" w:rsidP="00437109">
      <w:pPr>
        <w:pStyle w:val="a3"/>
        <w:spacing w:line="360" w:lineRule="auto"/>
        <w:ind w:left="84"/>
        <w:jc w:val="both"/>
        <w:rPr>
          <w:rFonts w:ascii="David" w:hAnsi="David" w:cs="David"/>
          <w:sz w:val="24"/>
          <w:szCs w:val="24"/>
          <w:rtl/>
        </w:rPr>
      </w:pPr>
    </w:p>
    <w:p w14:paraId="3B91B4B1" w14:textId="7EB215C1" w:rsidR="00EE7003" w:rsidRDefault="00EE7003" w:rsidP="00437109">
      <w:pPr>
        <w:pStyle w:val="a3"/>
        <w:numPr>
          <w:ilvl w:val="0"/>
          <w:numId w:val="2"/>
        </w:numPr>
        <w:spacing w:line="360" w:lineRule="auto"/>
        <w:ind w:left="368" w:hanging="284"/>
        <w:jc w:val="both"/>
        <w:rPr>
          <w:rFonts w:ascii="David" w:hAnsi="David" w:cs="David"/>
          <w:sz w:val="24"/>
          <w:szCs w:val="24"/>
          <w:rtl/>
        </w:rPr>
      </w:pPr>
      <w:bookmarkStart w:id="8" w:name="_Hlk39508394"/>
      <w:r>
        <w:rPr>
          <w:rFonts w:ascii="David" w:hAnsi="David" w:cs="David" w:hint="cs"/>
          <w:b/>
          <w:bCs/>
          <w:sz w:val="24"/>
          <w:szCs w:val="24"/>
          <w:u w:val="single"/>
          <w:rtl/>
        </w:rPr>
        <w:t>המערכת הבנקאית</w:t>
      </w:r>
    </w:p>
    <w:p w14:paraId="5FCDB6A7" w14:textId="77777777" w:rsidR="00EE7003" w:rsidRPr="00CD6595" w:rsidRDefault="00EE7003" w:rsidP="00437109">
      <w:pPr>
        <w:pStyle w:val="a3"/>
        <w:spacing w:after="0" w:line="360" w:lineRule="auto"/>
        <w:ind w:left="85"/>
        <w:jc w:val="both"/>
        <w:rPr>
          <w:rFonts w:ascii="David" w:hAnsi="David" w:cs="David"/>
          <w:sz w:val="24"/>
          <w:szCs w:val="24"/>
          <w:rtl/>
        </w:rPr>
      </w:pPr>
      <w:r w:rsidRPr="00CD6595">
        <w:rPr>
          <w:rFonts w:ascii="David" w:hAnsi="David" w:cs="David" w:hint="cs"/>
          <w:sz w:val="24"/>
          <w:szCs w:val="24"/>
          <w:rtl/>
        </w:rPr>
        <w:t xml:space="preserve">למערכת הבנקאית השפעה ישירה על האפשרות של יציאת המשק מהמשבר בצורה המיטבית </w:t>
      </w:r>
      <w:r>
        <w:rPr>
          <w:rFonts w:ascii="David" w:hAnsi="David" w:cs="David" w:hint="cs"/>
          <w:sz w:val="24"/>
          <w:szCs w:val="24"/>
          <w:rtl/>
        </w:rPr>
        <w:t xml:space="preserve">תוך גרימת </w:t>
      </w:r>
      <w:r w:rsidRPr="00CD6595">
        <w:rPr>
          <w:rFonts w:ascii="David" w:hAnsi="David" w:cs="David" w:hint="cs"/>
          <w:sz w:val="24"/>
          <w:szCs w:val="24"/>
          <w:rtl/>
        </w:rPr>
        <w:t>מינימום נזקים.</w:t>
      </w:r>
    </w:p>
    <w:p w14:paraId="71E50207" w14:textId="77777777" w:rsidR="00EE7003" w:rsidRDefault="00EE7003" w:rsidP="00BE0E6C">
      <w:pPr>
        <w:spacing w:after="0" w:line="360" w:lineRule="auto"/>
        <w:ind w:left="84"/>
        <w:jc w:val="both"/>
        <w:rPr>
          <w:rFonts w:ascii="David" w:hAnsi="David" w:cs="David"/>
          <w:sz w:val="24"/>
          <w:szCs w:val="24"/>
          <w:rtl/>
        </w:rPr>
      </w:pPr>
      <w:r>
        <w:rPr>
          <w:rFonts w:ascii="David" w:hAnsi="David" w:cs="David" w:hint="cs"/>
          <w:sz w:val="24"/>
          <w:szCs w:val="24"/>
          <w:rtl/>
        </w:rPr>
        <w:t xml:space="preserve">בשטח </w:t>
      </w:r>
      <w:r w:rsidRPr="00CD6595">
        <w:rPr>
          <w:rFonts w:ascii="David" w:hAnsi="David" w:cs="David" w:hint="cs"/>
          <w:sz w:val="24"/>
          <w:szCs w:val="24"/>
          <w:rtl/>
        </w:rPr>
        <w:t xml:space="preserve">נשמעות טענות </w:t>
      </w:r>
      <w:r>
        <w:rPr>
          <w:rFonts w:ascii="David" w:hAnsi="David" w:cs="David" w:hint="cs"/>
          <w:sz w:val="24"/>
          <w:szCs w:val="24"/>
          <w:rtl/>
        </w:rPr>
        <w:t xml:space="preserve">רבות </w:t>
      </w:r>
      <w:r w:rsidRPr="00CD6595">
        <w:rPr>
          <w:rFonts w:ascii="David" w:hAnsi="David" w:cs="David" w:hint="cs"/>
          <w:sz w:val="24"/>
          <w:szCs w:val="24"/>
          <w:rtl/>
        </w:rPr>
        <w:t xml:space="preserve">בדבר העלאת ריביות בשיעור חד על ההלוואות, עצירת </w:t>
      </w:r>
      <w:proofErr w:type="spellStart"/>
      <w:r w:rsidRPr="00CD6595">
        <w:rPr>
          <w:rFonts w:ascii="David" w:hAnsi="David" w:cs="David" w:hint="cs"/>
          <w:sz w:val="24"/>
          <w:szCs w:val="24"/>
          <w:rtl/>
        </w:rPr>
        <w:t>אשראי</w:t>
      </w:r>
      <w:r>
        <w:rPr>
          <w:rFonts w:ascii="David" w:hAnsi="David" w:cs="David" w:hint="cs"/>
          <w:sz w:val="24"/>
          <w:szCs w:val="24"/>
          <w:rtl/>
        </w:rPr>
        <w:t>ם</w:t>
      </w:r>
      <w:proofErr w:type="spellEnd"/>
      <w:r w:rsidRPr="00CD6595">
        <w:rPr>
          <w:rFonts w:ascii="David" w:hAnsi="David" w:cs="David" w:hint="cs"/>
          <w:sz w:val="24"/>
          <w:szCs w:val="24"/>
          <w:rtl/>
        </w:rPr>
        <w:t xml:space="preserve"> לגופים שנקלעו למשבר והמשך גביית עמלות </w:t>
      </w:r>
      <w:r>
        <w:rPr>
          <w:rFonts w:ascii="David" w:hAnsi="David" w:cs="David" w:hint="cs"/>
          <w:sz w:val="24"/>
          <w:szCs w:val="24"/>
          <w:rtl/>
        </w:rPr>
        <w:t>ואפילו מוגדלות</w:t>
      </w:r>
      <w:r w:rsidRPr="00CD6595">
        <w:rPr>
          <w:rFonts w:ascii="David" w:hAnsi="David" w:cs="David" w:hint="cs"/>
          <w:sz w:val="24"/>
          <w:szCs w:val="24"/>
          <w:rtl/>
        </w:rPr>
        <w:t>.</w:t>
      </w:r>
    </w:p>
    <w:p w14:paraId="798BACD1" w14:textId="77777777" w:rsidR="00EE7003" w:rsidRDefault="00EE7003" w:rsidP="00EE7003">
      <w:pPr>
        <w:spacing w:after="0" w:line="360" w:lineRule="auto"/>
        <w:ind w:left="369"/>
        <w:jc w:val="both"/>
        <w:rPr>
          <w:rFonts w:ascii="David" w:hAnsi="David" w:cs="David"/>
          <w:sz w:val="24"/>
          <w:szCs w:val="24"/>
          <w:rtl/>
        </w:rPr>
      </w:pPr>
    </w:p>
    <w:p w14:paraId="7E71CBE0" w14:textId="77777777" w:rsidR="00EE7003" w:rsidRPr="00E66103" w:rsidRDefault="00EE7003" w:rsidP="00437109">
      <w:pPr>
        <w:pStyle w:val="a3"/>
        <w:spacing w:line="360" w:lineRule="auto"/>
        <w:ind w:left="84"/>
        <w:jc w:val="both"/>
        <w:rPr>
          <w:rFonts w:ascii="David" w:hAnsi="David" w:cs="David"/>
          <w:b/>
          <w:bCs/>
          <w:sz w:val="24"/>
          <w:szCs w:val="24"/>
          <w:u w:val="single"/>
          <w:rtl/>
        </w:rPr>
      </w:pPr>
      <w:r w:rsidRPr="00E66103">
        <w:rPr>
          <w:rFonts w:ascii="David" w:hAnsi="David" w:cs="David" w:hint="cs"/>
          <w:b/>
          <w:bCs/>
          <w:sz w:val="24"/>
          <w:szCs w:val="24"/>
          <w:u w:val="single"/>
          <w:rtl/>
        </w:rPr>
        <w:t>המלצת הפורום:</w:t>
      </w:r>
    </w:p>
    <w:p w14:paraId="6EA75D9D" w14:textId="513271D1" w:rsidR="00EE7003" w:rsidRPr="00E66103" w:rsidRDefault="00EE7003" w:rsidP="00437109">
      <w:pPr>
        <w:spacing w:after="0" w:line="360" w:lineRule="auto"/>
        <w:ind w:left="84"/>
        <w:jc w:val="both"/>
        <w:rPr>
          <w:rFonts w:ascii="David" w:hAnsi="David" w:cs="David"/>
          <w:sz w:val="24"/>
          <w:szCs w:val="24"/>
          <w:rtl/>
        </w:rPr>
      </w:pPr>
      <w:r>
        <w:rPr>
          <w:rFonts w:ascii="David" w:hAnsi="David" w:cs="David" w:hint="cs"/>
          <w:sz w:val="24"/>
          <w:szCs w:val="24"/>
          <w:rtl/>
        </w:rPr>
        <w:t xml:space="preserve">אנו סבורים כי יש </w:t>
      </w:r>
      <w:r w:rsidR="00A2437D" w:rsidRPr="007216C9">
        <w:rPr>
          <w:rFonts w:ascii="David" w:hAnsi="David" w:cs="David" w:hint="cs"/>
          <w:b/>
          <w:bCs/>
          <w:sz w:val="24"/>
          <w:szCs w:val="24"/>
          <w:rtl/>
        </w:rPr>
        <w:t>לאפשר</w:t>
      </w:r>
      <w:r w:rsidRPr="007216C9">
        <w:rPr>
          <w:rFonts w:ascii="David" w:hAnsi="David" w:cs="David" w:hint="cs"/>
          <w:b/>
          <w:bCs/>
          <w:sz w:val="24"/>
          <w:szCs w:val="24"/>
          <w:rtl/>
        </w:rPr>
        <w:t xml:space="preserve"> </w:t>
      </w:r>
      <w:r w:rsidR="00A2437D" w:rsidRPr="007216C9">
        <w:rPr>
          <w:rFonts w:ascii="David" w:hAnsi="David" w:cs="David" w:hint="cs"/>
          <w:b/>
          <w:bCs/>
          <w:sz w:val="24"/>
          <w:szCs w:val="24"/>
          <w:rtl/>
        </w:rPr>
        <w:t xml:space="preserve">מתן </w:t>
      </w:r>
      <w:r w:rsidRPr="007216C9">
        <w:rPr>
          <w:rFonts w:ascii="David" w:hAnsi="David" w:cs="David"/>
          <w:b/>
          <w:bCs/>
          <w:sz w:val="24"/>
          <w:szCs w:val="24"/>
          <w:rtl/>
        </w:rPr>
        <w:t xml:space="preserve">"גרייס" למדיניות האשראי למשך </w:t>
      </w:r>
      <w:r w:rsidR="00A2437D" w:rsidRPr="007216C9">
        <w:rPr>
          <w:rFonts w:ascii="David" w:hAnsi="David" w:cs="David" w:hint="cs"/>
          <w:b/>
          <w:bCs/>
          <w:sz w:val="24"/>
          <w:szCs w:val="24"/>
          <w:rtl/>
        </w:rPr>
        <w:t>שני רבעונים</w:t>
      </w:r>
      <w:r w:rsidR="00A2437D">
        <w:rPr>
          <w:rFonts w:ascii="David" w:hAnsi="David" w:cs="David" w:hint="cs"/>
          <w:sz w:val="24"/>
          <w:szCs w:val="24"/>
          <w:rtl/>
        </w:rPr>
        <w:t xml:space="preserve"> </w:t>
      </w:r>
      <w:r w:rsidRPr="00E66103">
        <w:rPr>
          <w:rFonts w:ascii="David" w:hAnsi="David" w:cs="David"/>
          <w:sz w:val="24"/>
          <w:szCs w:val="24"/>
          <w:rtl/>
        </w:rPr>
        <w:t xml:space="preserve">(והארכת תקופת ההלוואה במקביל לתקופה הגרייס), מתוך ההנחה </w:t>
      </w:r>
      <w:r w:rsidRPr="000E41D9">
        <w:rPr>
          <w:rFonts w:ascii="David" w:hAnsi="David" w:cs="David"/>
          <w:sz w:val="24"/>
          <w:szCs w:val="24"/>
          <w:u w:val="single"/>
          <w:rtl/>
        </w:rPr>
        <w:t>המבוססת</w:t>
      </w:r>
      <w:r w:rsidRPr="00E66103">
        <w:rPr>
          <w:rFonts w:ascii="David" w:hAnsi="David" w:cs="David"/>
          <w:sz w:val="24"/>
          <w:szCs w:val="24"/>
          <w:rtl/>
        </w:rPr>
        <w:t xml:space="preserve"> על כך שהבנקים לא יקרסו בעקבות המשבר (אלא רק תתבצע דחייה של פירעונות האשראי) ועל האינטרס האינהרנטי של הבנק </w:t>
      </w:r>
      <w:r w:rsidRPr="007216C9">
        <w:rPr>
          <w:rFonts w:ascii="David" w:hAnsi="David" w:cs="David"/>
          <w:b/>
          <w:bCs/>
          <w:sz w:val="24"/>
          <w:szCs w:val="24"/>
          <w:rtl/>
        </w:rPr>
        <w:t xml:space="preserve">למנוע קריסה של </w:t>
      </w:r>
      <w:r w:rsidRPr="007216C9">
        <w:rPr>
          <w:rFonts w:ascii="David" w:hAnsi="David" w:cs="David" w:hint="cs"/>
          <w:b/>
          <w:bCs/>
          <w:sz w:val="24"/>
          <w:szCs w:val="24"/>
          <w:rtl/>
        </w:rPr>
        <w:t>העסקים ו</w:t>
      </w:r>
      <w:r w:rsidRPr="007216C9">
        <w:rPr>
          <w:rFonts w:ascii="David" w:hAnsi="David" w:cs="David"/>
          <w:b/>
          <w:bCs/>
          <w:sz w:val="24"/>
          <w:szCs w:val="24"/>
          <w:rtl/>
        </w:rPr>
        <w:t>מגזרים עסקיים שלמים המתבססים על מתן אשראי מהבנקים</w:t>
      </w:r>
      <w:r w:rsidRPr="00E66103">
        <w:rPr>
          <w:rFonts w:ascii="David" w:hAnsi="David" w:cs="David"/>
          <w:sz w:val="24"/>
          <w:szCs w:val="24"/>
          <w:rtl/>
        </w:rPr>
        <w:t xml:space="preserve">, לאור ההשלכות הכרוכות בכך. </w:t>
      </w:r>
    </w:p>
    <w:p w14:paraId="25BF3903" w14:textId="6ABDF404" w:rsidR="00EE7003" w:rsidRDefault="00EE7003" w:rsidP="00437109">
      <w:pPr>
        <w:spacing w:after="0" w:line="360" w:lineRule="auto"/>
        <w:ind w:left="84"/>
        <w:jc w:val="both"/>
        <w:rPr>
          <w:rFonts w:ascii="David" w:hAnsi="David" w:cs="David"/>
          <w:sz w:val="24"/>
          <w:szCs w:val="24"/>
          <w:rtl/>
        </w:rPr>
      </w:pPr>
      <w:r w:rsidRPr="00563B17">
        <w:rPr>
          <w:rFonts w:ascii="David" w:hAnsi="David" w:cs="David"/>
          <w:sz w:val="24"/>
          <w:szCs w:val="24"/>
          <w:rtl/>
        </w:rPr>
        <w:t xml:space="preserve">כלומר, המערכת הבנקאית לא תדרוש פירעון תשלומי ריבית וקרן בגין הלוואות </w:t>
      </w:r>
      <w:r>
        <w:rPr>
          <w:rFonts w:ascii="David" w:hAnsi="David" w:cs="David" w:hint="cs"/>
          <w:sz w:val="24"/>
          <w:szCs w:val="24"/>
          <w:rtl/>
        </w:rPr>
        <w:t xml:space="preserve">ומשכנתאות </w:t>
      </w:r>
      <w:r w:rsidRPr="00563B17">
        <w:rPr>
          <w:rFonts w:ascii="David" w:hAnsi="David" w:cs="David"/>
          <w:sz w:val="24"/>
          <w:szCs w:val="24"/>
          <w:rtl/>
        </w:rPr>
        <w:t xml:space="preserve">שניתנו ותקופת ההלוואה בעצם תוארך בהתאם לתקופה </w:t>
      </w:r>
      <w:r w:rsidR="00C9550C">
        <w:rPr>
          <w:rFonts w:ascii="David" w:hAnsi="David" w:cs="David" w:hint="cs"/>
          <w:sz w:val="24"/>
          <w:szCs w:val="24"/>
          <w:rtl/>
        </w:rPr>
        <w:t xml:space="preserve">של שני רבעונים </w:t>
      </w:r>
      <w:r w:rsidRPr="00563B17">
        <w:rPr>
          <w:rFonts w:ascii="David" w:hAnsi="David" w:cs="David"/>
          <w:sz w:val="24"/>
          <w:szCs w:val="24"/>
          <w:rtl/>
        </w:rPr>
        <w:t>והתקופה הכוללת של ההלוואה תוארך ב</w:t>
      </w:r>
      <w:r w:rsidR="00C9550C">
        <w:rPr>
          <w:rFonts w:ascii="David" w:hAnsi="David" w:cs="David" w:hint="cs"/>
          <w:sz w:val="24"/>
          <w:szCs w:val="24"/>
          <w:rtl/>
        </w:rPr>
        <w:t>שישה</w:t>
      </w:r>
      <w:r w:rsidRPr="00563B17">
        <w:rPr>
          <w:rFonts w:ascii="David" w:hAnsi="David" w:cs="David"/>
          <w:sz w:val="24"/>
          <w:szCs w:val="24"/>
          <w:rtl/>
        </w:rPr>
        <w:t xml:space="preserve"> חודשים. כך העסקים לא יפגעו מצד אחד והמערכת הבנקאית לא תיפגע מצד שני.</w:t>
      </w:r>
      <w:r w:rsidR="00C9550C">
        <w:rPr>
          <w:rFonts w:ascii="David" w:hAnsi="David" w:cs="David" w:hint="cs"/>
          <w:sz w:val="24"/>
          <w:szCs w:val="24"/>
          <w:rtl/>
        </w:rPr>
        <w:t xml:space="preserve"> יצוין, כי דחיה זו תיעשה ללווים שהלוואותיהם נפרעו כסדרן בשנה האחרונה טרם המשבר ושמחזור העסקים שלהם הוא עד 50 מיליון ₪. ביחס ללווים שמחזור העסקים שלהם עולה על 50 מיליון ₪, תינקט מדיניות זו בכפוף לבחינה ספציפית של העסק והענף.</w:t>
      </w:r>
    </w:p>
    <w:p w14:paraId="144727E4" w14:textId="7C6BE030" w:rsidR="00C9550C" w:rsidRPr="00563B17" w:rsidRDefault="00C9550C" w:rsidP="00437109">
      <w:pPr>
        <w:spacing w:after="0" w:line="360" w:lineRule="auto"/>
        <w:ind w:left="84"/>
        <w:jc w:val="both"/>
        <w:rPr>
          <w:rFonts w:ascii="David" w:hAnsi="David" w:cs="David"/>
          <w:sz w:val="24"/>
          <w:szCs w:val="24"/>
          <w:rtl/>
        </w:rPr>
      </w:pPr>
      <w:r>
        <w:rPr>
          <w:rFonts w:ascii="David" w:hAnsi="David" w:cs="David" w:hint="cs"/>
          <w:sz w:val="24"/>
          <w:szCs w:val="24"/>
          <w:rtl/>
        </w:rPr>
        <w:t xml:space="preserve">כמו כן, </w:t>
      </w:r>
      <w:r w:rsidR="00AC6F9D">
        <w:rPr>
          <w:rFonts w:ascii="David" w:hAnsi="David" w:cs="David" w:hint="cs"/>
          <w:sz w:val="24"/>
          <w:szCs w:val="24"/>
          <w:rtl/>
        </w:rPr>
        <w:t xml:space="preserve">שיעור הריבית לכל תקופת הדחייה ("הגרייס") לא </w:t>
      </w:r>
      <w:r w:rsidR="004E63F6">
        <w:rPr>
          <w:rFonts w:ascii="David" w:hAnsi="David" w:cs="David" w:hint="cs"/>
          <w:sz w:val="24"/>
          <w:szCs w:val="24"/>
          <w:rtl/>
        </w:rPr>
        <w:t>יעלה</w:t>
      </w:r>
      <w:r w:rsidR="00AC6F9D">
        <w:rPr>
          <w:rFonts w:ascii="David" w:hAnsi="David" w:cs="David" w:hint="cs"/>
          <w:sz w:val="24"/>
          <w:szCs w:val="24"/>
          <w:rtl/>
        </w:rPr>
        <w:t xml:space="preserve"> מעבר לשיעור הריבית טרם המשבר ולא יגבו עמלות בשל ביצוע דחיות אלו.</w:t>
      </w:r>
    </w:p>
    <w:p w14:paraId="33FAEE00" w14:textId="77777777" w:rsidR="00EE7003" w:rsidRDefault="00EE7003" w:rsidP="00437109">
      <w:pPr>
        <w:spacing w:after="0" w:line="360" w:lineRule="auto"/>
        <w:ind w:left="84"/>
        <w:jc w:val="both"/>
        <w:rPr>
          <w:rFonts w:ascii="David" w:hAnsi="David" w:cs="David"/>
          <w:sz w:val="24"/>
          <w:szCs w:val="24"/>
          <w:rtl/>
        </w:rPr>
      </w:pPr>
      <w:r>
        <w:rPr>
          <w:rFonts w:ascii="David" w:hAnsi="David" w:cs="David" w:hint="cs"/>
          <w:sz w:val="24"/>
          <w:szCs w:val="24"/>
          <w:rtl/>
        </w:rPr>
        <w:t xml:space="preserve">יצוין, כי בכל הנוגע להיבט הרגולטורי של הפעולות הנדרשות מצד המערכת הבנקאית, ניכר כי בהקשר לדחיית פירעון משכנתאות ישנו מענה רגולטורי בהוראות בנק ישראל (מה </w:t>
      </w:r>
      <w:proofErr w:type="spellStart"/>
      <w:r>
        <w:rPr>
          <w:rFonts w:ascii="David" w:hAnsi="David" w:cs="David" w:hint="cs"/>
          <w:sz w:val="24"/>
          <w:szCs w:val="24"/>
          <w:rtl/>
        </w:rPr>
        <w:t>שאיפשר</w:t>
      </w:r>
      <w:proofErr w:type="spellEnd"/>
      <w:r>
        <w:rPr>
          <w:rFonts w:ascii="David" w:hAnsi="David" w:cs="David" w:hint="cs"/>
          <w:sz w:val="24"/>
          <w:szCs w:val="24"/>
          <w:rtl/>
        </w:rPr>
        <w:t xml:space="preserve"> לחלק מהבנקים להיענות לבקשות לדחייה בפירעון משכנתאות), אולם בקשר עם פירעון הלוואות ואשראי, יידרשו לבצע התאמות רגולטוריות בהוראות בנק ישראל, שאם לא כן, החוב בגין האשראי נרשם במערכת הבנקאית כחוב בפיגור, על כל המשמעויות הכרוכות בכך לבנקים. </w:t>
      </w:r>
    </w:p>
    <w:bookmarkEnd w:id="8"/>
    <w:p w14:paraId="3C893B89" w14:textId="3C769AE2" w:rsidR="00EE7003" w:rsidRDefault="00EE7003" w:rsidP="00EE7003">
      <w:pPr>
        <w:pStyle w:val="a3"/>
        <w:spacing w:line="360" w:lineRule="auto"/>
        <w:rPr>
          <w:rFonts w:ascii="David" w:hAnsi="David" w:cs="David"/>
          <w:sz w:val="24"/>
          <w:szCs w:val="24"/>
          <w:rtl/>
        </w:rPr>
      </w:pPr>
    </w:p>
    <w:p w14:paraId="77BDBFD2" w14:textId="4EC0C46B" w:rsidR="00EE7003" w:rsidRPr="00877514" w:rsidRDefault="00EE7003" w:rsidP="00437109">
      <w:pPr>
        <w:pStyle w:val="a3"/>
        <w:numPr>
          <w:ilvl w:val="0"/>
          <w:numId w:val="2"/>
        </w:numPr>
        <w:spacing w:line="360" w:lineRule="auto"/>
        <w:ind w:left="368" w:hanging="284"/>
        <w:jc w:val="both"/>
        <w:rPr>
          <w:rFonts w:ascii="David" w:hAnsi="David" w:cs="David"/>
          <w:b/>
          <w:bCs/>
          <w:sz w:val="24"/>
          <w:szCs w:val="24"/>
          <w:u w:val="single"/>
        </w:rPr>
      </w:pPr>
      <w:r w:rsidRPr="00877514">
        <w:rPr>
          <w:rFonts w:ascii="David" w:hAnsi="David" w:cs="David"/>
          <w:b/>
          <w:bCs/>
          <w:sz w:val="24"/>
          <w:szCs w:val="24"/>
          <w:u w:val="single"/>
          <w:rtl/>
        </w:rPr>
        <w:t>שוק ההון</w:t>
      </w:r>
    </w:p>
    <w:p w14:paraId="4574DF50" w14:textId="6E58CBF5" w:rsidR="00EE7003" w:rsidRPr="00877514" w:rsidRDefault="00EE7003" w:rsidP="00A21089">
      <w:pPr>
        <w:pStyle w:val="a3"/>
        <w:spacing w:after="0" w:line="360" w:lineRule="auto"/>
        <w:ind w:left="85"/>
        <w:jc w:val="both"/>
        <w:rPr>
          <w:rFonts w:ascii="David" w:hAnsi="David" w:cs="David"/>
          <w:sz w:val="24"/>
          <w:szCs w:val="24"/>
          <w:rtl/>
        </w:rPr>
      </w:pPr>
      <w:r w:rsidRPr="00877514">
        <w:rPr>
          <w:rFonts w:ascii="David" w:hAnsi="David" w:cs="David" w:hint="cs"/>
          <w:sz w:val="24"/>
          <w:szCs w:val="24"/>
          <w:rtl/>
        </w:rPr>
        <w:t>במקביל לתיאור המצב ביחס למערכת הבנקאית ולפתרון המוצע בדמות דחיית פ</w:t>
      </w:r>
      <w:r>
        <w:rPr>
          <w:rFonts w:ascii="David" w:hAnsi="David" w:cs="David" w:hint="cs"/>
          <w:sz w:val="24"/>
          <w:szCs w:val="24"/>
          <w:rtl/>
        </w:rPr>
        <w:t>י</w:t>
      </w:r>
      <w:r w:rsidRPr="00877514">
        <w:rPr>
          <w:rFonts w:ascii="David" w:hAnsi="David" w:cs="David" w:hint="cs"/>
          <w:sz w:val="24"/>
          <w:szCs w:val="24"/>
          <w:rtl/>
        </w:rPr>
        <w:t xml:space="preserve">רעונות המימון </w:t>
      </w:r>
      <w:r w:rsidR="00A2437D">
        <w:rPr>
          <w:rFonts w:ascii="David" w:hAnsi="David" w:cs="David" w:hint="cs"/>
          <w:sz w:val="24"/>
          <w:szCs w:val="24"/>
          <w:rtl/>
        </w:rPr>
        <w:t>לשני רבעונים</w:t>
      </w:r>
      <w:r w:rsidRPr="00877514">
        <w:rPr>
          <w:rFonts w:ascii="David" w:hAnsi="David" w:cs="David" w:hint="cs"/>
          <w:sz w:val="24"/>
          <w:szCs w:val="24"/>
          <w:rtl/>
        </w:rPr>
        <w:t xml:space="preserve">, קיימים עסקים רבים במשק </w:t>
      </w:r>
      <w:r>
        <w:rPr>
          <w:rFonts w:ascii="David" w:hAnsi="David" w:cs="David" w:hint="cs"/>
          <w:sz w:val="24"/>
          <w:szCs w:val="24"/>
          <w:rtl/>
        </w:rPr>
        <w:t>שפעילותם מתבססת על מימון</w:t>
      </w:r>
      <w:r w:rsidRPr="00877514">
        <w:rPr>
          <w:rFonts w:ascii="David" w:hAnsi="David" w:cs="David" w:hint="cs"/>
          <w:sz w:val="24"/>
          <w:szCs w:val="24"/>
          <w:rtl/>
        </w:rPr>
        <w:t xml:space="preserve"> באמצעות הלוואות מגופים מוסדיים בתחומים שונים.</w:t>
      </w:r>
    </w:p>
    <w:p w14:paraId="2FA7DC00" w14:textId="22A25EE6" w:rsidR="00EE7003" w:rsidRDefault="00EE7003" w:rsidP="00437109">
      <w:pPr>
        <w:spacing w:after="0" w:line="360" w:lineRule="auto"/>
        <w:ind w:left="84"/>
        <w:jc w:val="both"/>
        <w:rPr>
          <w:rFonts w:ascii="David" w:hAnsi="David" w:cs="David"/>
          <w:sz w:val="24"/>
          <w:szCs w:val="24"/>
          <w:rtl/>
        </w:rPr>
      </w:pPr>
      <w:r>
        <w:rPr>
          <w:rFonts w:ascii="David" w:hAnsi="David" w:cs="David" w:hint="cs"/>
          <w:sz w:val="24"/>
          <w:szCs w:val="24"/>
          <w:rtl/>
        </w:rPr>
        <w:t xml:space="preserve">גם במסגרת זאת, יש </w:t>
      </w:r>
      <w:r w:rsidR="00A2437D">
        <w:rPr>
          <w:rFonts w:ascii="David" w:hAnsi="David" w:cs="David" w:hint="cs"/>
          <w:sz w:val="24"/>
          <w:szCs w:val="24"/>
          <w:rtl/>
        </w:rPr>
        <w:t>לאפשר</w:t>
      </w:r>
      <w:r>
        <w:rPr>
          <w:rFonts w:ascii="David" w:hAnsi="David" w:cs="David" w:hint="cs"/>
          <w:sz w:val="24"/>
          <w:szCs w:val="24"/>
          <w:rtl/>
        </w:rPr>
        <w:t xml:space="preserve"> דחייה של פירעונות אלו על מנת להקל על מצוקת הנזילות ויכולת ההישרדות וחזרה לפעילות תקינה של החברות השונות.</w:t>
      </w:r>
    </w:p>
    <w:p w14:paraId="55AFC0F8" w14:textId="3379A9CF" w:rsidR="00EE7003" w:rsidRDefault="00EE7003" w:rsidP="00437109">
      <w:pPr>
        <w:spacing w:after="0" w:line="360" w:lineRule="auto"/>
        <w:ind w:left="84"/>
        <w:jc w:val="both"/>
        <w:rPr>
          <w:rFonts w:ascii="David" w:hAnsi="David" w:cs="David"/>
          <w:sz w:val="24"/>
          <w:szCs w:val="24"/>
          <w:rtl/>
        </w:rPr>
      </w:pPr>
      <w:r>
        <w:rPr>
          <w:rFonts w:ascii="David" w:hAnsi="David" w:cs="David" w:hint="cs"/>
          <w:sz w:val="24"/>
          <w:szCs w:val="24"/>
          <w:rtl/>
        </w:rPr>
        <w:t xml:space="preserve">רשות שוק ההון, ביטוח וחיסכון העבירה לאחרונה נייר התייעצות בדבר 'מתווה דגל' </w:t>
      </w:r>
      <w:r>
        <w:rPr>
          <w:rFonts w:ascii="David" w:hAnsi="David" w:cs="David"/>
          <w:sz w:val="24"/>
          <w:szCs w:val="24"/>
          <w:rtl/>
        </w:rPr>
        <w:t>–</w:t>
      </w:r>
      <w:r>
        <w:rPr>
          <w:rFonts w:ascii="David" w:hAnsi="David" w:cs="David" w:hint="cs"/>
          <w:sz w:val="24"/>
          <w:szCs w:val="24"/>
          <w:rtl/>
        </w:rPr>
        <w:t xml:space="preserve"> אספקת נזילות לחברות סולבנטיות עקב השלכות המשבר הכוללת אפשרות לפרסום הנחיה בהקשר זה. אולם, קיימות בעיות רבות במתווה המוצע, ובעיקרן: (1) המתווה מתייחס לחברות סולבנטיות בלבד, מה שאינו נותן פתרון לחברות אחרות המצויות בקשיים עקב המשבר</w:t>
      </w:r>
      <w:r w:rsidR="007216C9">
        <w:rPr>
          <w:rFonts w:ascii="David" w:hAnsi="David" w:cs="David" w:hint="cs"/>
          <w:sz w:val="24"/>
          <w:szCs w:val="24"/>
          <w:rtl/>
        </w:rPr>
        <w:t xml:space="preserve">. </w:t>
      </w:r>
      <w:r>
        <w:rPr>
          <w:rFonts w:ascii="David" w:hAnsi="David" w:cs="David" w:hint="cs"/>
          <w:sz w:val="24"/>
          <w:szCs w:val="24"/>
          <w:rtl/>
        </w:rPr>
        <w:t xml:space="preserve">(2) המתווה מתייחס לחברות בדירוג אשראי </w:t>
      </w:r>
      <w:r>
        <w:rPr>
          <w:rFonts w:ascii="David" w:hAnsi="David" w:cs="David" w:hint="cs"/>
          <w:sz w:val="24"/>
          <w:szCs w:val="24"/>
        </w:rPr>
        <w:t>A</w:t>
      </w:r>
      <w:r>
        <w:rPr>
          <w:rFonts w:ascii="David" w:hAnsi="David" w:cs="David" w:hint="cs"/>
          <w:sz w:val="24"/>
          <w:szCs w:val="24"/>
          <w:rtl/>
        </w:rPr>
        <w:t xml:space="preserve"> לכל הפחות, אך אינו מתייחס לחברות שדירוג האשראי שלהן נמוך יותר או חברות שאינן מדורגות כלל (כאשר מרבית החברות נמנות על אלו המדורגות פחות מ- </w:t>
      </w:r>
      <w:r>
        <w:rPr>
          <w:rFonts w:ascii="David" w:hAnsi="David" w:cs="David" w:hint="cs"/>
          <w:sz w:val="24"/>
          <w:szCs w:val="24"/>
        </w:rPr>
        <w:t>A</w:t>
      </w:r>
      <w:r>
        <w:rPr>
          <w:rFonts w:ascii="David" w:hAnsi="David" w:cs="David" w:hint="cs"/>
          <w:sz w:val="24"/>
          <w:szCs w:val="24"/>
          <w:rtl/>
        </w:rPr>
        <w:t>. למשל, בתחום הנדל"ן, מחלקות הליווי בגופים המוסדיים מלוות חברות משפחתיות ופרטיות שאינן מדורגות כלל)</w:t>
      </w:r>
      <w:r w:rsidR="007216C9">
        <w:rPr>
          <w:rFonts w:ascii="David" w:hAnsi="David" w:cs="David" w:hint="cs"/>
          <w:sz w:val="24"/>
          <w:szCs w:val="24"/>
          <w:rtl/>
        </w:rPr>
        <w:t>.</w:t>
      </w:r>
      <w:r>
        <w:rPr>
          <w:rFonts w:ascii="David" w:hAnsi="David" w:cs="David" w:hint="cs"/>
          <w:sz w:val="24"/>
          <w:szCs w:val="24"/>
          <w:rtl/>
        </w:rPr>
        <w:t xml:space="preserve"> (3) המתווה נותן מענה לטיפול אחיד בחברות כאשר לעיתים יש צורך בשיקול דעת לגופים המוסדיים בהתאם להיכרות עם החברה והנסיבות הספציפיות</w:t>
      </w:r>
      <w:r w:rsidR="00691F7D">
        <w:rPr>
          <w:rFonts w:ascii="David" w:hAnsi="David" w:cs="David" w:hint="cs"/>
          <w:sz w:val="24"/>
          <w:szCs w:val="24"/>
          <w:rtl/>
        </w:rPr>
        <w:t>.</w:t>
      </w:r>
      <w:r>
        <w:rPr>
          <w:rFonts w:ascii="David" w:hAnsi="David" w:cs="David" w:hint="cs"/>
          <w:sz w:val="24"/>
          <w:szCs w:val="24"/>
          <w:rtl/>
        </w:rPr>
        <w:t xml:space="preserve"> (4) ישנן חברות שיכולות לעמוד בתשלומים אך המשבר גורם לכך שהן מפרות את </w:t>
      </w:r>
      <w:proofErr w:type="spellStart"/>
      <w:r>
        <w:rPr>
          <w:rFonts w:ascii="David" w:hAnsi="David" w:cs="David" w:hint="cs"/>
          <w:sz w:val="24"/>
          <w:szCs w:val="24"/>
          <w:rtl/>
        </w:rPr>
        <w:t>הקובננטים</w:t>
      </w:r>
      <w:proofErr w:type="spellEnd"/>
      <w:r>
        <w:rPr>
          <w:rFonts w:ascii="David" w:hAnsi="David" w:cs="David" w:hint="cs"/>
          <w:sz w:val="24"/>
          <w:szCs w:val="24"/>
          <w:rtl/>
        </w:rPr>
        <w:t xml:space="preserve"> (אמות מידה) ומשכך הן אינן עומדות בקריטריונים.</w:t>
      </w:r>
    </w:p>
    <w:p w14:paraId="3E12E695" w14:textId="7624AEA1" w:rsidR="00A21089" w:rsidRDefault="00A21089" w:rsidP="00437109">
      <w:pPr>
        <w:spacing w:after="0" w:line="360" w:lineRule="auto"/>
        <w:ind w:left="84"/>
        <w:jc w:val="both"/>
        <w:rPr>
          <w:rFonts w:ascii="David" w:hAnsi="David" w:cs="David"/>
          <w:sz w:val="24"/>
          <w:szCs w:val="24"/>
          <w:rtl/>
        </w:rPr>
      </w:pPr>
    </w:p>
    <w:p w14:paraId="20849A0F" w14:textId="77777777" w:rsidR="00A21089" w:rsidRPr="00E66103" w:rsidRDefault="00A21089" w:rsidP="00A21089">
      <w:pPr>
        <w:pStyle w:val="a3"/>
        <w:spacing w:line="360" w:lineRule="auto"/>
        <w:ind w:left="84"/>
        <w:jc w:val="both"/>
        <w:rPr>
          <w:rFonts w:ascii="David" w:hAnsi="David" w:cs="David"/>
          <w:b/>
          <w:bCs/>
          <w:sz w:val="24"/>
          <w:szCs w:val="24"/>
          <w:u w:val="single"/>
          <w:rtl/>
        </w:rPr>
      </w:pPr>
      <w:r w:rsidRPr="00E66103">
        <w:rPr>
          <w:rFonts w:ascii="David" w:hAnsi="David" w:cs="David" w:hint="cs"/>
          <w:b/>
          <w:bCs/>
          <w:sz w:val="24"/>
          <w:szCs w:val="24"/>
          <w:u w:val="single"/>
          <w:rtl/>
        </w:rPr>
        <w:t>המלצת הפורום:</w:t>
      </w:r>
    </w:p>
    <w:p w14:paraId="528AC32F" w14:textId="107A476D" w:rsidR="00EE7003" w:rsidRPr="00A30D5E" w:rsidRDefault="00EE7003" w:rsidP="00437109">
      <w:pPr>
        <w:spacing w:after="0" w:line="360" w:lineRule="auto"/>
        <w:ind w:left="84"/>
        <w:jc w:val="both"/>
        <w:rPr>
          <w:rFonts w:ascii="David" w:hAnsi="David" w:cs="David"/>
          <w:sz w:val="24"/>
          <w:szCs w:val="24"/>
          <w:rtl/>
        </w:rPr>
      </w:pPr>
      <w:r>
        <w:rPr>
          <w:rFonts w:ascii="David" w:hAnsi="David" w:cs="David" w:hint="cs"/>
          <w:sz w:val="24"/>
          <w:szCs w:val="24"/>
          <w:rtl/>
        </w:rPr>
        <w:t>לעמדת הפורום, כפי שצוין ביחס למערכת הבנקאית, כך גם לגבי הגופים המוסדיים בשוק ההון, יש להעמיד מתווה פשוט, ברור ואוטומטי המעניק דחייה של מספר חודשים לפחות ומותיר שיקול דעת לגופים המוסדיים בנסיבות הספציפיות להאריך את התקופה אף לזמן ממושך יותר עד לשנה.</w:t>
      </w:r>
    </w:p>
    <w:p w14:paraId="306EBACA" w14:textId="77777777" w:rsidR="00EE7003" w:rsidRDefault="00EE7003" w:rsidP="00EE7003">
      <w:pPr>
        <w:spacing w:after="0" w:line="360" w:lineRule="auto"/>
        <w:jc w:val="both"/>
        <w:rPr>
          <w:rFonts w:ascii="David" w:hAnsi="David" w:cs="David"/>
          <w:sz w:val="24"/>
          <w:szCs w:val="24"/>
          <w:rtl/>
        </w:rPr>
      </w:pPr>
    </w:p>
    <w:p w14:paraId="39B118C9" w14:textId="77777777" w:rsidR="00C07DE1" w:rsidRPr="00C07DE1" w:rsidRDefault="00C07DE1">
      <w:pPr>
        <w:bidi w:val="0"/>
        <w:rPr>
          <w:rFonts w:ascii="David" w:hAnsi="David" w:cs="David"/>
          <w:b/>
          <w:bCs/>
          <w:sz w:val="24"/>
          <w:szCs w:val="24"/>
          <w:rtl/>
        </w:rPr>
      </w:pPr>
      <w:r w:rsidRPr="00C07DE1">
        <w:rPr>
          <w:rFonts w:ascii="David" w:hAnsi="David" w:cs="David"/>
          <w:b/>
          <w:bCs/>
          <w:sz w:val="24"/>
          <w:szCs w:val="24"/>
          <w:rtl/>
        </w:rPr>
        <w:br w:type="page"/>
      </w:r>
    </w:p>
    <w:p w14:paraId="2300B39F" w14:textId="636BCD55" w:rsidR="00EE7003" w:rsidRPr="009656B7" w:rsidRDefault="00EE7003" w:rsidP="00437109">
      <w:pPr>
        <w:pStyle w:val="a3"/>
        <w:numPr>
          <w:ilvl w:val="0"/>
          <w:numId w:val="2"/>
        </w:numPr>
        <w:spacing w:line="360" w:lineRule="auto"/>
        <w:ind w:left="368" w:hanging="284"/>
        <w:jc w:val="both"/>
        <w:rPr>
          <w:rFonts w:ascii="David" w:hAnsi="David" w:cs="David"/>
          <w:b/>
          <w:bCs/>
          <w:sz w:val="24"/>
          <w:szCs w:val="24"/>
          <w:u w:val="single"/>
        </w:rPr>
      </w:pPr>
      <w:r w:rsidRPr="009656B7">
        <w:rPr>
          <w:rFonts w:ascii="David" w:hAnsi="David" w:cs="David" w:hint="cs"/>
          <w:b/>
          <w:bCs/>
          <w:sz w:val="24"/>
          <w:szCs w:val="24"/>
          <w:u w:val="single"/>
          <w:rtl/>
        </w:rPr>
        <w:t xml:space="preserve">המערכת החוץ בנקאית </w:t>
      </w:r>
    </w:p>
    <w:p w14:paraId="6CF7A53D" w14:textId="77777777" w:rsidR="00EE7003" w:rsidRPr="00563B17" w:rsidRDefault="00EE7003" w:rsidP="00437109">
      <w:pPr>
        <w:spacing w:after="0" w:line="360" w:lineRule="auto"/>
        <w:ind w:left="84"/>
        <w:jc w:val="both"/>
        <w:rPr>
          <w:rFonts w:ascii="David" w:hAnsi="David" w:cs="David"/>
          <w:sz w:val="24"/>
          <w:szCs w:val="24"/>
        </w:rPr>
      </w:pPr>
      <w:r>
        <w:rPr>
          <w:rFonts w:ascii="David" w:hAnsi="David" w:cs="David" w:hint="cs"/>
          <w:sz w:val="24"/>
          <w:szCs w:val="24"/>
          <w:rtl/>
        </w:rPr>
        <w:t>במקביל לדחיית פירעונות האשראי במערכת הבנקאית ובשוק ההון, מוצע לשקול דחייה מקבילה גם במערכת האשראי החוץ בנקאי. יש לזכור כי גם לגופים נותני האשראי החוץ בנקאי קיים אינטרס מובנה בשמירת המשך קיום הלקוחות ומניעת קריסתם, על מנת לאפשר את יכולת פירעון החוב באופן סדיר.</w:t>
      </w:r>
    </w:p>
    <w:p w14:paraId="738B0420" w14:textId="77777777" w:rsidR="00EE7003" w:rsidRPr="009656B7" w:rsidRDefault="00EE7003" w:rsidP="00EE7003">
      <w:pPr>
        <w:pStyle w:val="a3"/>
        <w:spacing w:line="360" w:lineRule="auto"/>
        <w:rPr>
          <w:rFonts w:ascii="David" w:hAnsi="David" w:cs="David"/>
          <w:sz w:val="24"/>
          <w:szCs w:val="24"/>
          <w:rtl/>
        </w:rPr>
      </w:pPr>
    </w:p>
    <w:p w14:paraId="372A4047" w14:textId="084F9269" w:rsidR="00EE7003" w:rsidRPr="00437109" w:rsidRDefault="00A21089" w:rsidP="00437109">
      <w:pPr>
        <w:pStyle w:val="a3"/>
        <w:numPr>
          <w:ilvl w:val="0"/>
          <w:numId w:val="2"/>
        </w:numPr>
        <w:spacing w:line="360" w:lineRule="auto"/>
        <w:ind w:left="368" w:hanging="284"/>
        <w:jc w:val="both"/>
        <w:rPr>
          <w:rFonts w:ascii="David" w:hAnsi="David" w:cs="David"/>
          <w:b/>
          <w:bCs/>
          <w:sz w:val="24"/>
          <w:szCs w:val="24"/>
          <w:u w:val="single"/>
          <w:rtl/>
        </w:rPr>
      </w:pPr>
      <w:r>
        <w:rPr>
          <w:rFonts w:ascii="David" w:hAnsi="David" w:cs="David" w:hint="cs"/>
          <w:b/>
          <w:bCs/>
          <w:sz w:val="24"/>
          <w:szCs w:val="24"/>
          <w:u w:val="single"/>
          <w:rtl/>
        </w:rPr>
        <w:t xml:space="preserve">ביצוע </w:t>
      </w:r>
      <w:r w:rsidR="00EE7003" w:rsidRPr="009656B7">
        <w:rPr>
          <w:rFonts w:ascii="David" w:hAnsi="David" w:cs="David" w:hint="cs"/>
          <w:b/>
          <w:bCs/>
          <w:sz w:val="24"/>
          <w:szCs w:val="24"/>
          <w:u w:val="single"/>
          <w:rtl/>
        </w:rPr>
        <w:t>שינויים במערך ה</w:t>
      </w:r>
      <w:r w:rsidR="00EE7003" w:rsidRPr="009656B7">
        <w:rPr>
          <w:rFonts w:ascii="David" w:hAnsi="David" w:cs="David"/>
          <w:b/>
          <w:bCs/>
          <w:sz w:val="24"/>
          <w:szCs w:val="24"/>
          <w:u w:val="single"/>
          <w:rtl/>
        </w:rPr>
        <w:t>מענקים ו</w:t>
      </w:r>
      <w:r w:rsidR="00EE7003" w:rsidRPr="009656B7">
        <w:rPr>
          <w:rFonts w:ascii="David" w:hAnsi="David" w:cs="David" w:hint="cs"/>
          <w:b/>
          <w:bCs/>
          <w:sz w:val="24"/>
          <w:szCs w:val="24"/>
          <w:u w:val="single"/>
          <w:rtl/>
        </w:rPr>
        <w:t>ה</w:t>
      </w:r>
      <w:r w:rsidR="00EE7003" w:rsidRPr="009656B7">
        <w:rPr>
          <w:rFonts w:ascii="David" w:hAnsi="David" w:cs="David"/>
          <w:b/>
          <w:bCs/>
          <w:sz w:val="24"/>
          <w:szCs w:val="24"/>
          <w:u w:val="single"/>
          <w:rtl/>
        </w:rPr>
        <w:t>הלוואות בערבות מדינה</w:t>
      </w:r>
    </w:p>
    <w:p w14:paraId="6AF0B8FC" w14:textId="693085B4" w:rsidR="00EE7003" w:rsidRDefault="00EE7003" w:rsidP="00437109">
      <w:pPr>
        <w:spacing w:after="0" w:line="360" w:lineRule="auto"/>
        <w:ind w:left="84"/>
        <w:jc w:val="both"/>
        <w:rPr>
          <w:rFonts w:ascii="David" w:hAnsi="David" w:cs="David"/>
          <w:sz w:val="24"/>
          <w:szCs w:val="24"/>
          <w:rtl/>
        </w:rPr>
      </w:pPr>
      <w:r>
        <w:rPr>
          <w:rFonts w:ascii="David" w:hAnsi="David" w:cs="David" w:hint="cs"/>
          <w:sz w:val="24"/>
          <w:szCs w:val="24"/>
          <w:rtl/>
        </w:rPr>
        <w:t>במהלך החודשיים האחרונים הכריזה המדינה על מספר תוכניות חירום כלכליות, שבצידן סיוע למגזר העסקי, בעיקר לצורך הישרדות בתקופה המיידית של המשבר.</w:t>
      </w:r>
    </w:p>
    <w:p w14:paraId="2FF5898B" w14:textId="1C803A18" w:rsidR="00EE7003" w:rsidRDefault="00EE7003" w:rsidP="00437109">
      <w:pPr>
        <w:spacing w:after="0" w:line="360" w:lineRule="auto"/>
        <w:ind w:left="84"/>
        <w:jc w:val="both"/>
        <w:rPr>
          <w:rFonts w:ascii="David" w:hAnsi="David" w:cs="David"/>
          <w:sz w:val="24"/>
          <w:szCs w:val="24"/>
          <w:rtl/>
        </w:rPr>
      </w:pPr>
      <w:r>
        <w:rPr>
          <w:rFonts w:ascii="David" w:hAnsi="David" w:cs="David" w:hint="cs"/>
          <w:sz w:val="24"/>
          <w:szCs w:val="24"/>
          <w:rtl/>
        </w:rPr>
        <w:t>חלק מרכזי ועיקרי בתוכניות אלו נעשה בהעמדת האפשרות לקבלת הלוואות בערבות המדינה לגופים השונים (לפי גודלם). ברמת השטח, ביצוע תוכניות אלו נתקל בקשיים גדולים</w:t>
      </w:r>
      <w:r w:rsidR="00DD6007">
        <w:rPr>
          <w:rFonts w:ascii="David" w:hAnsi="David" w:cs="David" w:hint="cs"/>
          <w:sz w:val="24"/>
          <w:szCs w:val="24"/>
          <w:rtl/>
        </w:rPr>
        <w:t xml:space="preserve"> בכל הרמות</w:t>
      </w:r>
      <w:r>
        <w:rPr>
          <w:rFonts w:ascii="David" w:hAnsi="David" w:cs="David" w:hint="cs"/>
          <w:sz w:val="24"/>
          <w:szCs w:val="24"/>
          <w:rtl/>
        </w:rPr>
        <w:t xml:space="preserve">, בכללם </w:t>
      </w:r>
      <w:r w:rsidR="00DD6007">
        <w:rPr>
          <w:rFonts w:ascii="David" w:hAnsi="David" w:cs="David" w:hint="cs"/>
          <w:sz w:val="24"/>
          <w:szCs w:val="24"/>
          <w:rtl/>
        </w:rPr>
        <w:t>נ</w:t>
      </w:r>
      <w:r>
        <w:rPr>
          <w:rFonts w:ascii="David" w:hAnsi="David" w:cs="David" w:hint="cs"/>
          <w:sz w:val="24"/>
          <w:szCs w:val="24"/>
          <w:rtl/>
        </w:rPr>
        <w:t>דרש זמן רב</w:t>
      </w:r>
      <w:r w:rsidR="00DD6007">
        <w:rPr>
          <w:rFonts w:ascii="David" w:hAnsi="David" w:cs="David" w:hint="cs"/>
          <w:sz w:val="24"/>
          <w:szCs w:val="24"/>
          <w:rtl/>
        </w:rPr>
        <w:t>, התאמת סיכונים פרטניים למדיניות הבנקים,</w:t>
      </w:r>
      <w:r>
        <w:rPr>
          <w:rFonts w:ascii="David" w:hAnsi="David" w:cs="David" w:hint="cs"/>
          <w:sz w:val="24"/>
          <w:szCs w:val="24"/>
          <w:rtl/>
        </w:rPr>
        <w:t xml:space="preserve"> עד שהכספים יתקבלו (אם בכלל) אצל מבקשי ההלוואה</w:t>
      </w:r>
      <w:r w:rsidR="00DD6007">
        <w:rPr>
          <w:rFonts w:ascii="David" w:hAnsi="David" w:cs="David" w:hint="cs"/>
          <w:sz w:val="24"/>
          <w:szCs w:val="24"/>
          <w:rtl/>
        </w:rPr>
        <w:t>- כך שהמטרה לסייע לשמור על המשכיות עסקית לא הגיע לייעודה</w:t>
      </w:r>
      <w:r>
        <w:rPr>
          <w:rFonts w:ascii="David" w:hAnsi="David" w:cs="David" w:hint="cs"/>
          <w:sz w:val="24"/>
          <w:szCs w:val="24"/>
          <w:rtl/>
        </w:rPr>
        <w:t>.</w:t>
      </w:r>
      <w:r w:rsidR="00487DFF">
        <w:rPr>
          <w:rFonts w:ascii="David" w:hAnsi="David" w:cs="David" w:hint="cs"/>
          <w:sz w:val="24"/>
          <w:szCs w:val="24"/>
          <w:rtl/>
        </w:rPr>
        <w:t xml:space="preserve"> </w:t>
      </w:r>
    </w:p>
    <w:p w14:paraId="2F54C0DF" w14:textId="7D642729" w:rsidR="00CA13CD" w:rsidRPr="00437109" w:rsidRDefault="00CA13CD" w:rsidP="00437109">
      <w:pPr>
        <w:spacing w:after="0" w:line="360" w:lineRule="auto"/>
        <w:ind w:left="84"/>
        <w:jc w:val="both"/>
        <w:rPr>
          <w:rFonts w:ascii="David" w:hAnsi="David" w:cs="David"/>
          <w:sz w:val="24"/>
          <w:szCs w:val="24"/>
          <w:rtl/>
        </w:rPr>
      </w:pPr>
      <w:r w:rsidRPr="00C5262E">
        <w:rPr>
          <w:rFonts w:ascii="David" w:hAnsi="David" w:cs="David" w:hint="eastAsia"/>
          <w:sz w:val="24"/>
          <w:szCs w:val="24"/>
          <w:rtl/>
        </w:rPr>
        <w:t>גופים</w:t>
      </w:r>
      <w:r w:rsidRPr="00C5262E">
        <w:rPr>
          <w:rFonts w:ascii="David" w:hAnsi="David" w:cs="David"/>
          <w:sz w:val="24"/>
          <w:szCs w:val="24"/>
          <w:rtl/>
        </w:rPr>
        <w:t xml:space="preserve"> </w:t>
      </w:r>
      <w:r w:rsidRPr="00C5262E">
        <w:rPr>
          <w:rFonts w:ascii="David" w:hAnsi="David" w:cs="David" w:hint="eastAsia"/>
          <w:sz w:val="24"/>
          <w:szCs w:val="24"/>
          <w:rtl/>
        </w:rPr>
        <w:t>מוסדיים</w:t>
      </w:r>
      <w:r w:rsidRPr="00C5262E">
        <w:rPr>
          <w:rFonts w:ascii="David" w:hAnsi="David" w:cs="David"/>
          <w:sz w:val="24"/>
          <w:szCs w:val="24"/>
          <w:rtl/>
        </w:rPr>
        <w:t xml:space="preserve"> </w:t>
      </w:r>
      <w:r w:rsidRPr="00C5262E">
        <w:rPr>
          <w:rFonts w:ascii="David" w:hAnsi="David" w:cs="David" w:hint="eastAsia"/>
          <w:sz w:val="24"/>
          <w:szCs w:val="24"/>
          <w:rtl/>
        </w:rPr>
        <w:t>ובנקים</w:t>
      </w:r>
      <w:r w:rsidRPr="00C5262E">
        <w:rPr>
          <w:rFonts w:ascii="David" w:hAnsi="David" w:cs="David"/>
          <w:sz w:val="24"/>
          <w:szCs w:val="24"/>
          <w:rtl/>
        </w:rPr>
        <w:t xml:space="preserve"> </w:t>
      </w:r>
      <w:r w:rsidRPr="00C5262E">
        <w:rPr>
          <w:rFonts w:ascii="David" w:hAnsi="David" w:cs="David" w:hint="eastAsia"/>
          <w:sz w:val="24"/>
          <w:szCs w:val="24"/>
          <w:rtl/>
        </w:rPr>
        <w:t>צריכים</w:t>
      </w:r>
      <w:r w:rsidRPr="00C5262E">
        <w:rPr>
          <w:rFonts w:ascii="David" w:hAnsi="David" w:cs="David"/>
          <w:sz w:val="24"/>
          <w:szCs w:val="24"/>
          <w:rtl/>
        </w:rPr>
        <w:t xml:space="preserve"> </w:t>
      </w:r>
      <w:r w:rsidRPr="00C5262E">
        <w:rPr>
          <w:rFonts w:ascii="David" w:hAnsi="David" w:cs="David" w:hint="eastAsia"/>
          <w:sz w:val="24"/>
          <w:szCs w:val="24"/>
          <w:rtl/>
        </w:rPr>
        <w:t>ויכולים</w:t>
      </w:r>
      <w:r w:rsidRPr="00C5262E">
        <w:rPr>
          <w:rFonts w:ascii="David" w:hAnsi="David" w:cs="David"/>
          <w:sz w:val="24"/>
          <w:szCs w:val="24"/>
          <w:rtl/>
        </w:rPr>
        <w:t xml:space="preserve"> </w:t>
      </w:r>
      <w:r w:rsidRPr="00C5262E">
        <w:rPr>
          <w:rFonts w:ascii="David" w:hAnsi="David" w:cs="David" w:hint="eastAsia"/>
          <w:sz w:val="24"/>
          <w:szCs w:val="24"/>
          <w:rtl/>
        </w:rPr>
        <w:t>להיות</w:t>
      </w:r>
      <w:r w:rsidRPr="00C5262E">
        <w:rPr>
          <w:rFonts w:ascii="David" w:hAnsi="David" w:cs="David"/>
          <w:sz w:val="24"/>
          <w:szCs w:val="24"/>
          <w:rtl/>
        </w:rPr>
        <w:t xml:space="preserve"> </w:t>
      </w:r>
      <w:r w:rsidRPr="00C5262E">
        <w:rPr>
          <w:rFonts w:ascii="David" w:hAnsi="David" w:cs="David" w:hint="eastAsia"/>
          <w:sz w:val="24"/>
          <w:szCs w:val="24"/>
          <w:rtl/>
        </w:rPr>
        <w:t>כלי</w:t>
      </w:r>
      <w:r w:rsidRPr="00C5262E">
        <w:rPr>
          <w:rFonts w:ascii="David" w:hAnsi="David" w:cs="David"/>
          <w:sz w:val="24"/>
          <w:szCs w:val="24"/>
          <w:rtl/>
        </w:rPr>
        <w:t xml:space="preserve"> </w:t>
      </w:r>
      <w:r w:rsidRPr="00C5262E">
        <w:rPr>
          <w:rFonts w:ascii="David" w:hAnsi="David" w:cs="David" w:hint="eastAsia"/>
          <w:sz w:val="24"/>
          <w:szCs w:val="24"/>
          <w:rtl/>
        </w:rPr>
        <w:t>יעיל</w:t>
      </w:r>
      <w:r w:rsidRPr="00C5262E">
        <w:rPr>
          <w:rFonts w:ascii="David" w:hAnsi="David" w:cs="David"/>
          <w:sz w:val="24"/>
          <w:szCs w:val="24"/>
          <w:rtl/>
        </w:rPr>
        <w:t xml:space="preserve"> </w:t>
      </w:r>
      <w:r w:rsidRPr="00C5262E">
        <w:rPr>
          <w:rFonts w:ascii="David" w:hAnsi="David" w:cs="David" w:hint="eastAsia"/>
          <w:sz w:val="24"/>
          <w:szCs w:val="24"/>
          <w:rtl/>
        </w:rPr>
        <w:t>של</w:t>
      </w:r>
      <w:r w:rsidRPr="00C5262E">
        <w:rPr>
          <w:rFonts w:ascii="David" w:hAnsi="David" w:cs="David"/>
          <w:sz w:val="24"/>
          <w:szCs w:val="24"/>
          <w:rtl/>
        </w:rPr>
        <w:t xml:space="preserve"> </w:t>
      </w:r>
      <w:r w:rsidRPr="00C5262E">
        <w:rPr>
          <w:rFonts w:ascii="David" w:hAnsi="David" w:cs="David" w:hint="eastAsia"/>
          <w:sz w:val="24"/>
          <w:szCs w:val="24"/>
          <w:rtl/>
        </w:rPr>
        <w:t>הממשלה</w:t>
      </w:r>
      <w:r w:rsidRPr="00C5262E">
        <w:rPr>
          <w:rFonts w:ascii="David" w:hAnsi="David" w:cs="David"/>
          <w:sz w:val="24"/>
          <w:szCs w:val="24"/>
          <w:rtl/>
        </w:rPr>
        <w:t xml:space="preserve"> </w:t>
      </w:r>
      <w:r w:rsidRPr="00C5262E">
        <w:rPr>
          <w:rFonts w:ascii="David" w:hAnsi="David" w:cs="David" w:hint="eastAsia"/>
          <w:sz w:val="24"/>
          <w:szCs w:val="24"/>
          <w:rtl/>
        </w:rPr>
        <w:t>לביצוע</w:t>
      </w:r>
      <w:r w:rsidRPr="00C5262E">
        <w:rPr>
          <w:rFonts w:ascii="David" w:hAnsi="David" w:cs="David"/>
          <w:sz w:val="24"/>
          <w:szCs w:val="24"/>
          <w:rtl/>
        </w:rPr>
        <w:t xml:space="preserve"> </w:t>
      </w:r>
      <w:r w:rsidRPr="00C5262E">
        <w:rPr>
          <w:rFonts w:ascii="David" w:hAnsi="David" w:cs="David" w:hint="eastAsia"/>
          <w:sz w:val="24"/>
          <w:szCs w:val="24"/>
          <w:rtl/>
        </w:rPr>
        <w:t>המדיניות</w:t>
      </w:r>
      <w:r w:rsidRPr="00C5262E">
        <w:rPr>
          <w:rFonts w:ascii="David" w:hAnsi="David" w:cs="David"/>
          <w:sz w:val="24"/>
          <w:szCs w:val="24"/>
          <w:rtl/>
        </w:rPr>
        <w:t xml:space="preserve">. </w:t>
      </w:r>
      <w:r w:rsidRPr="00C5262E">
        <w:rPr>
          <w:rFonts w:ascii="David" w:hAnsi="David" w:cs="David" w:hint="eastAsia"/>
          <w:sz w:val="24"/>
          <w:szCs w:val="24"/>
          <w:rtl/>
        </w:rPr>
        <w:t>מהלך</w:t>
      </w:r>
      <w:r w:rsidRPr="00C5262E">
        <w:rPr>
          <w:rFonts w:ascii="David" w:hAnsi="David" w:cs="David"/>
          <w:sz w:val="24"/>
          <w:szCs w:val="24"/>
          <w:rtl/>
        </w:rPr>
        <w:t xml:space="preserve"> שכזה </w:t>
      </w:r>
      <w:r w:rsidRPr="00C5262E">
        <w:rPr>
          <w:rFonts w:ascii="David" w:hAnsi="David" w:cs="David" w:hint="eastAsia"/>
          <w:sz w:val="24"/>
          <w:szCs w:val="24"/>
          <w:rtl/>
        </w:rPr>
        <w:t>חייב</w:t>
      </w:r>
      <w:r w:rsidRPr="00C5262E">
        <w:rPr>
          <w:rFonts w:ascii="David" w:hAnsi="David" w:cs="David"/>
          <w:sz w:val="24"/>
          <w:szCs w:val="24"/>
          <w:rtl/>
        </w:rPr>
        <w:t xml:space="preserve"> </w:t>
      </w:r>
      <w:r w:rsidRPr="00C5262E">
        <w:rPr>
          <w:rFonts w:ascii="David" w:hAnsi="David" w:cs="David" w:hint="eastAsia"/>
          <w:sz w:val="24"/>
          <w:szCs w:val="24"/>
          <w:rtl/>
        </w:rPr>
        <w:t>להיות</w:t>
      </w:r>
      <w:r w:rsidRPr="00C5262E">
        <w:rPr>
          <w:rFonts w:ascii="David" w:hAnsi="David" w:cs="David"/>
          <w:sz w:val="24"/>
          <w:szCs w:val="24"/>
          <w:rtl/>
        </w:rPr>
        <w:t xml:space="preserve"> </w:t>
      </w:r>
      <w:r w:rsidRPr="00C5262E">
        <w:rPr>
          <w:rFonts w:ascii="David" w:hAnsi="David" w:cs="David" w:hint="eastAsia"/>
          <w:sz w:val="24"/>
          <w:szCs w:val="24"/>
          <w:rtl/>
        </w:rPr>
        <w:t>עם</w:t>
      </w:r>
      <w:r w:rsidRPr="00C5262E">
        <w:rPr>
          <w:rFonts w:ascii="David" w:hAnsi="David" w:cs="David"/>
          <w:sz w:val="24"/>
          <w:szCs w:val="24"/>
          <w:rtl/>
        </w:rPr>
        <w:t xml:space="preserve"> </w:t>
      </w:r>
      <w:r w:rsidRPr="00C5262E">
        <w:rPr>
          <w:rFonts w:ascii="David" w:hAnsi="David" w:cs="David" w:hint="eastAsia"/>
          <w:sz w:val="24"/>
          <w:szCs w:val="24"/>
          <w:rtl/>
        </w:rPr>
        <w:t>רשת</w:t>
      </w:r>
      <w:r w:rsidRPr="00C5262E">
        <w:rPr>
          <w:rFonts w:ascii="David" w:hAnsi="David" w:cs="David"/>
          <w:sz w:val="24"/>
          <w:szCs w:val="24"/>
          <w:rtl/>
        </w:rPr>
        <w:t xml:space="preserve"> </w:t>
      </w:r>
      <w:r w:rsidRPr="00C5262E">
        <w:rPr>
          <w:rFonts w:ascii="David" w:hAnsi="David" w:cs="David" w:hint="eastAsia"/>
          <w:sz w:val="24"/>
          <w:szCs w:val="24"/>
          <w:rtl/>
        </w:rPr>
        <w:t>ביטחון</w:t>
      </w:r>
      <w:r w:rsidRPr="00C5262E">
        <w:rPr>
          <w:rFonts w:ascii="David" w:hAnsi="David" w:cs="David"/>
          <w:sz w:val="24"/>
          <w:szCs w:val="24"/>
          <w:rtl/>
        </w:rPr>
        <w:t xml:space="preserve"> </w:t>
      </w:r>
      <w:r w:rsidRPr="00C5262E">
        <w:rPr>
          <w:rFonts w:ascii="David" w:hAnsi="David" w:cs="David" w:hint="eastAsia"/>
          <w:sz w:val="24"/>
          <w:szCs w:val="24"/>
          <w:rtl/>
        </w:rPr>
        <w:t>טובה</w:t>
      </w:r>
      <w:r w:rsidRPr="00C5262E">
        <w:rPr>
          <w:rFonts w:ascii="David" w:hAnsi="David" w:cs="David"/>
          <w:sz w:val="24"/>
          <w:szCs w:val="24"/>
          <w:rtl/>
        </w:rPr>
        <w:t xml:space="preserve"> </w:t>
      </w:r>
      <w:r w:rsidRPr="00C5262E">
        <w:rPr>
          <w:rFonts w:ascii="David" w:hAnsi="David" w:cs="David" w:hint="eastAsia"/>
          <w:sz w:val="24"/>
          <w:szCs w:val="24"/>
          <w:rtl/>
        </w:rPr>
        <w:t>יותר</w:t>
      </w:r>
      <w:r w:rsidRPr="00C5262E">
        <w:rPr>
          <w:rFonts w:ascii="David" w:hAnsi="David" w:cs="David"/>
          <w:sz w:val="24"/>
          <w:szCs w:val="24"/>
          <w:rtl/>
        </w:rPr>
        <w:t xml:space="preserve"> </w:t>
      </w:r>
      <w:r w:rsidRPr="00C5262E">
        <w:rPr>
          <w:rFonts w:ascii="David" w:hAnsi="David" w:cs="David" w:hint="eastAsia"/>
          <w:sz w:val="24"/>
          <w:szCs w:val="24"/>
          <w:rtl/>
        </w:rPr>
        <w:t>לגוף</w:t>
      </w:r>
      <w:r w:rsidRPr="00C5262E">
        <w:rPr>
          <w:rFonts w:ascii="David" w:hAnsi="David" w:cs="David"/>
          <w:sz w:val="24"/>
          <w:szCs w:val="24"/>
          <w:rtl/>
        </w:rPr>
        <w:t xml:space="preserve"> </w:t>
      </w:r>
      <w:r w:rsidRPr="00C5262E">
        <w:rPr>
          <w:rFonts w:ascii="David" w:hAnsi="David" w:cs="David" w:hint="eastAsia"/>
          <w:sz w:val="24"/>
          <w:szCs w:val="24"/>
          <w:rtl/>
        </w:rPr>
        <w:t>המוסדי</w:t>
      </w:r>
      <w:r w:rsidRPr="00C5262E">
        <w:rPr>
          <w:rFonts w:ascii="David" w:hAnsi="David" w:cs="David"/>
          <w:sz w:val="24"/>
          <w:szCs w:val="24"/>
          <w:rtl/>
        </w:rPr>
        <w:t xml:space="preserve"> </w:t>
      </w:r>
      <w:r w:rsidRPr="00C5262E">
        <w:rPr>
          <w:rFonts w:ascii="David" w:hAnsi="David" w:cs="David" w:hint="eastAsia"/>
          <w:sz w:val="24"/>
          <w:szCs w:val="24"/>
          <w:rtl/>
        </w:rPr>
        <w:t>ולבנק</w:t>
      </w:r>
      <w:r w:rsidRPr="00C5262E">
        <w:rPr>
          <w:rFonts w:ascii="David" w:hAnsi="David" w:cs="David"/>
          <w:sz w:val="24"/>
          <w:szCs w:val="24"/>
          <w:rtl/>
        </w:rPr>
        <w:t xml:space="preserve"> על מנת "לעודד" אותם להעמיד את אותן הלוואות. </w:t>
      </w:r>
      <w:r w:rsidRPr="00C5262E">
        <w:rPr>
          <w:rFonts w:ascii="David" w:hAnsi="David" w:cs="David" w:hint="eastAsia"/>
          <w:sz w:val="24"/>
          <w:szCs w:val="24"/>
          <w:rtl/>
        </w:rPr>
        <w:t>גופים</w:t>
      </w:r>
      <w:r w:rsidRPr="00C5262E">
        <w:rPr>
          <w:rFonts w:ascii="David" w:hAnsi="David" w:cs="David"/>
          <w:sz w:val="24"/>
          <w:szCs w:val="24"/>
          <w:rtl/>
        </w:rPr>
        <w:t xml:space="preserve"> </w:t>
      </w:r>
      <w:r w:rsidRPr="00C5262E">
        <w:rPr>
          <w:rFonts w:ascii="David" w:hAnsi="David" w:cs="David" w:hint="eastAsia"/>
          <w:sz w:val="24"/>
          <w:szCs w:val="24"/>
          <w:rtl/>
        </w:rPr>
        <w:t>אלו</w:t>
      </w:r>
      <w:r w:rsidRPr="00C5262E">
        <w:rPr>
          <w:rFonts w:ascii="David" w:hAnsi="David" w:cs="David"/>
          <w:sz w:val="24"/>
          <w:szCs w:val="24"/>
          <w:rtl/>
        </w:rPr>
        <w:t xml:space="preserve"> </w:t>
      </w:r>
      <w:r w:rsidRPr="00C5262E">
        <w:rPr>
          <w:rFonts w:ascii="David" w:hAnsi="David" w:cs="David" w:hint="eastAsia"/>
          <w:sz w:val="24"/>
          <w:szCs w:val="24"/>
          <w:rtl/>
        </w:rPr>
        <w:t>הינם</w:t>
      </w:r>
      <w:r w:rsidRPr="00C5262E">
        <w:rPr>
          <w:rFonts w:ascii="David" w:hAnsi="David" w:cs="David"/>
          <w:sz w:val="24"/>
          <w:szCs w:val="24"/>
          <w:rtl/>
        </w:rPr>
        <w:t xml:space="preserve"> </w:t>
      </w:r>
      <w:r w:rsidRPr="00C5262E">
        <w:rPr>
          <w:rFonts w:ascii="David" w:hAnsi="David" w:cs="David" w:hint="eastAsia"/>
          <w:sz w:val="24"/>
          <w:szCs w:val="24"/>
          <w:rtl/>
        </w:rPr>
        <w:t>כלי</w:t>
      </w:r>
      <w:r w:rsidRPr="00C5262E">
        <w:rPr>
          <w:rFonts w:ascii="David" w:hAnsi="David" w:cs="David"/>
          <w:sz w:val="24"/>
          <w:szCs w:val="24"/>
          <w:rtl/>
        </w:rPr>
        <w:t xml:space="preserve"> </w:t>
      </w:r>
      <w:r w:rsidRPr="00C5262E">
        <w:rPr>
          <w:rFonts w:ascii="David" w:hAnsi="David" w:cs="David" w:hint="eastAsia"/>
          <w:sz w:val="24"/>
          <w:szCs w:val="24"/>
          <w:rtl/>
        </w:rPr>
        <w:t>ביצוע</w:t>
      </w:r>
      <w:r w:rsidRPr="00C5262E">
        <w:rPr>
          <w:rFonts w:ascii="David" w:hAnsi="David" w:cs="David"/>
          <w:sz w:val="24"/>
          <w:szCs w:val="24"/>
          <w:rtl/>
        </w:rPr>
        <w:t xml:space="preserve"> </w:t>
      </w:r>
      <w:r w:rsidRPr="00C5262E">
        <w:rPr>
          <w:rFonts w:ascii="David" w:hAnsi="David" w:cs="David" w:hint="eastAsia"/>
          <w:sz w:val="24"/>
          <w:szCs w:val="24"/>
          <w:rtl/>
        </w:rPr>
        <w:t>מקצועי</w:t>
      </w:r>
      <w:r w:rsidRPr="00C5262E">
        <w:rPr>
          <w:rFonts w:ascii="David" w:hAnsi="David" w:cs="David"/>
          <w:sz w:val="24"/>
          <w:szCs w:val="24"/>
          <w:rtl/>
        </w:rPr>
        <w:t xml:space="preserve">, </w:t>
      </w:r>
      <w:r w:rsidRPr="00C5262E">
        <w:rPr>
          <w:rFonts w:ascii="David" w:hAnsi="David" w:cs="David" w:hint="eastAsia"/>
          <w:sz w:val="24"/>
          <w:szCs w:val="24"/>
          <w:rtl/>
        </w:rPr>
        <w:t>זמין</w:t>
      </w:r>
      <w:r w:rsidRPr="00C5262E">
        <w:rPr>
          <w:rFonts w:ascii="David" w:hAnsi="David" w:cs="David"/>
          <w:sz w:val="24"/>
          <w:szCs w:val="24"/>
          <w:rtl/>
        </w:rPr>
        <w:t xml:space="preserve"> </w:t>
      </w:r>
      <w:r w:rsidRPr="00C5262E">
        <w:rPr>
          <w:rFonts w:ascii="David" w:hAnsi="David" w:cs="David" w:hint="eastAsia"/>
          <w:sz w:val="24"/>
          <w:szCs w:val="24"/>
          <w:rtl/>
        </w:rPr>
        <w:t>עם</w:t>
      </w:r>
      <w:r w:rsidRPr="00C5262E">
        <w:rPr>
          <w:rFonts w:ascii="David" w:hAnsi="David" w:cs="David"/>
          <w:sz w:val="24"/>
          <w:szCs w:val="24"/>
          <w:rtl/>
        </w:rPr>
        <w:t xml:space="preserve"> </w:t>
      </w:r>
      <w:r w:rsidRPr="00C5262E">
        <w:rPr>
          <w:rFonts w:ascii="David" w:hAnsi="David" w:cs="David" w:hint="eastAsia"/>
          <w:sz w:val="24"/>
          <w:szCs w:val="24"/>
          <w:rtl/>
        </w:rPr>
        <w:t>יכולות</w:t>
      </w:r>
      <w:r w:rsidRPr="00C5262E">
        <w:rPr>
          <w:rFonts w:ascii="David" w:hAnsi="David" w:cs="David"/>
          <w:sz w:val="24"/>
          <w:szCs w:val="24"/>
          <w:rtl/>
        </w:rPr>
        <w:t xml:space="preserve"> </w:t>
      </w:r>
      <w:r w:rsidRPr="00C5262E">
        <w:rPr>
          <w:rFonts w:ascii="David" w:hAnsi="David" w:cs="David" w:hint="eastAsia"/>
          <w:sz w:val="24"/>
          <w:szCs w:val="24"/>
          <w:rtl/>
        </w:rPr>
        <w:t>תפעוליות</w:t>
      </w:r>
      <w:r w:rsidRPr="00C5262E">
        <w:rPr>
          <w:rFonts w:ascii="David" w:hAnsi="David" w:cs="David"/>
          <w:sz w:val="24"/>
          <w:szCs w:val="24"/>
          <w:rtl/>
        </w:rPr>
        <w:t xml:space="preserve"> </w:t>
      </w:r>
      <w:r w:rsidRPr="00C5262E">
        <w:rPr>
          <w:rFonts w:ascii="David" w:hAnsi="David" w:cs="David" w:hint="eastAsia"/>
          <w:sz w:val="24"/>
          <w:szCs w:val="24"/>
          <w:rtl/>
        </w:rPr>
        <w:t>מיידיות</w:t>
      </w:r>
      <w:r w:rsidRPr="00C5262E">
        <w:rPr>
          <w:rFonts w:ascii="David" w:hAnsi="David" w:cs="David"/>
          <w:sz w:val="24"/>
          <w:szCs w:val="24"/>
          <w:rtl/>
        </w:rPr>
        <w:t xml:space="preserve"> </w:t>
      </w:r>
      <w:r w:rsidRPr="00C5262E">
        <w:rPr>
          <w:rFonts w:ascii="David" w:hAnsi="David" w:cs="David" w:hint="eastAsia"/>
          <w:sz w:val="24"/>
          <w:szCs w:val="24"/>
          <w:rtl/>
        </w:rPr>
        <w:t>מוכחות</w:t>
      </w:r>
      <w:r w:rsidRPr="00C5262E">
        <w:rPr>
          <w:rFonts w:ascii="David" w:hAnsi="David" w:cs="David"/>
          <w:sz w:val="24"/>
          <w:szCs w:val="24"/>
          <w:rtl/>
        </w:rPr>
        <w:t xml:space="preserve">, </w:t>
      </w:r>
      <w:r w:rsidRPr="00C5262E">
        <w:rPr>
          <w:rFonts w:ascii="David" w:hAnsi="David" w:cs="David" w:hint="eastAsia"/>
          <w:sz w:val="24"/>
          <w:szCs w:val="24"/>
          <w:rtl/>
        </w:rPr>
        <w:t>אך</w:t>
      </w:r>
      <w:r w:rsidRPr="00C5262E">
        <w:rPr>
          <w:rFonts w:ascii="David" w:hAnsi="David" w:cs="David"/>
          <w:sz w:val="24"/>
          <w:szCs w:val="24"/>
          <w:rtl/>
        </w:rPr>
        <w:t xml:space="preserve"> </w:t>
      </w:r>
      <w:r w:rsidRPr="00C5262E">
        <w:rPr>
          <w:rFonts w:ascii="David" w:hAnsi="David" w:cs="David" w:hint="eastAsia"/>
          <w:sz w:val="24"/>
          <w:szCs w:val="24"/>
          <w:rtl/>
        </w:rPr>
        <w:t>אין</w:t>
      </w:r>
      <w:r w:rsidRPr="00C5262E">
        <w:rPr>
          <w:rFonts w:ascii="David" w:hAnsi="David" w:cs="David"/>
          <w:sz w:val="24"/>
          <w:szCs w:val="24"/>
          <w:rtl/>
        </w:rPr>
        <w:t xml:space="preserve"> </w:t>
      </w:r>
      <w:r w:rsidRPr="00C5262E">
        <w:rPr>
          <w:rFonts w:ascii="David" w:hAnsi="David" w:cs="David" w:hint="eastAsia"/>
          <w:sz w:val="24"/>
          <w:szCs w:val="24"/>
          <w:rtl/>
        </w:rPr>
        <w:t>זה</w:t>
      </w:r>
      <w:r w:rsidRPr="00C5262E">
        <w:rPr>
          <w:rFonts w:ascii="David" w:hAnsi="David" w:cs="David"/>
          <w:sz w:val="24"/>
          <w:szCs w:val="24"/>
          <w:rtl/>
        </w:rPr>
        <w:t xml:space="preserve"> </w:t>
      </w:r>
      <w:r w:rsidRPr="00C5262E">
        <w:rPr>
          <w:rFonts w:ascii="David" w:hAnsi="David" w:cs="David" w:hint="eastAsia"/>
          <w:sz w:val="24"/>
          <w:szCs w:val="24"/>
          <w:rtl/>
        </w:rPr>
        <w:t>מתפקידם</w:t>
      </w:r>
      <w:r w:rsidRPr="00C5262E">
        <w:rPr>
          <w:rFonts w:ascii="David" w:hAnsi="David" w:cs="David"/>
          <w:sz w:val="24"/>
          <w:szCs w:val="24"/>
          <w:rtl/>
        </w:rPr>
        <w:t xml:space="preserve"> </w:t>
      </w:r>
      <w:r w:rsidRPr="00C5262E">
        <w:rPr>
          <w:rFonts w:ascii="David" w:hAnsi="David" w:cs="David" w:hint="eastAsia"/>
          <w:sz w:val="24"/>
          <w:szCs w:val="24"/>
          <w:rtl/>
        </w:rPr>
        <w:t>לספוג</w:t>
      </w:r>
      <w:r w:rsidRPr="00C5262E">
        <w:rPr>
          <w:rFonts w:ascii="David" w:hAnsi="David" w:cs="David"/>
          <w:sz w:val="24"/>
          <w:szCs w:val="24"/>
          <w:rtl/>
        </w:rPr>
        <w:t xml:space="preserve"> </w:t>
      </w:r>
      <w:r w:rsidRPr="00C5262E">
        <w:rPr>
          <w:rFonts w:ascii="David" w:hAnsi="David" w:cs="David" w:hint="eastAsia"/>
          <w:sz w:val="24"/>
          <w:szCs w:val="24"/>
          <w:rtl/>
        </w:rPr>
        <w:t>הפסדים</w:t>
      </w:r>
      <w:r w:rsidRPr="00C5262E">
        <w:rPr>
          <w:rFonts w:ascii="David" w:hAnsi="David" w:cs="David"/>
          <w:sz w:val="24"/>
          <w:szCs w:val="24"/>
          <w:rtl/>
        </w:rPr>
        <w:t xml:space="preserve"> </w:t>
      </w:r>
      <w:r w:rsidRPr="00C5262E">
        <w:rPr>
          <w:rFonts w:ascii="David" w:hAnsi="David" w:cs="David" w:hint="eastAsia"/>
          <w:sz w:val="24"/>
          <w:szCs w:val="24"/>
          <w:rtl/>
        </w:rPr>
        <w:t>בגין</w:t>
      </w:r>
      <w:r w:rsidRPr="00C5262E">
        <w:rPr>
          <w:rFonts w:ascii="David" w:hAnsi="David" w:cs="David"/>
          <w:sz w:val="24"/>
          <w:szCs w:val="24"/>
          <w:rtl/>
        </w:rPr>
        <w:t xml:space="preserve"> </w:t>
      </w:r>
      <w:r w:rsidRPr="00C5262E">
        <w:rPr>
          <w:rFonts w:ascii="David" w:hAnsi="David" w:cs="David" w:hint="eastAsia"/>
          <w:sz w:val="24"/>
          <w:szCs w:val="24"/>
          <w:rtl/>
        </w:rPr>
        <w:t>מטרות</w:t>
      </w:r>
      <w:r w:rsidRPr="00C5262E">
        <w:rPr>
          <w:rFonts w:ascii="David" w:hAnsi="David" w:cs="David"/>
          <w:sz w:val="24"/>
          <w:szCs w:val="24"/>
          <w:rtl/>
        </w:rPr>
        <w:t xml:space="preserve"> </w:t>
      </w:r>
      <w:r w:rsidRPr="00C5262E">
        <w:rPr>
          <w:rFonts w:ascii="David" w:hAnsi="David" w:cs="David" w:hint="eastAsia"/>
          <w:sz w:val="24"/>
          <w:szCs w:val="24"/>
          <w:rtl/>
        </w:rPr>
        <w:t>הממשלה</w:t>
      </w:r>
      <w:r w:rsidRPr="00C5262E">
        <w:rPr>
          <w:rFonts w:ascii="David" w:hAnsi="David" w:cs="David"/>
          <w:sz w:val="24"/>
          <w:szCs w:val="24"/>
          <w:rtl/>
        </w:rPr>
        <w:t xml:space="preserve">. </w:t>
      </w:r>
      <w:r w:rsidRPr="00C5262E">
        <w:rPr>
          <w:rFonts w:ascii="David" w:hAnsi="David" w:cs="David" w:hint="eastAsia"/>
          <w:sz w:val="24"/>
          <w:szCs w:val="24"/>
          <w:rtl/>
        </w:rPr>
        <w:t>כל</w:t>
      </w:r>
      <w:r w:rsidRPr="00C5262E">
        <w:rPr>
          <w:rFonts w:ascii="David" w:hAnsi="David" w:cs="David"/>
          <w:sz w:val="24"/>
          <w:szCs w:val="24"/>
          <w:rtl/>
        </w:rPr>
        <w:t xml:space="preserve"> </w:t>
      </w:r>
      <w:r w:rsidRPr="00C5262E">
        <w:rPr>
          <w:rFonts w:ascii="David" w:hAnsi="David" w:cs="David" w:hint="eastAsia"/>
          <w:sz w:val="24"/>
          <w:szCs w:val="24"/>
          <w:rtl/>
        </w:rPr>
        <w:t>עוד</w:t>
      </w:r>
      <w:r w:rsidRPr="00C5262E">
        <w:rPr>
          <w:rFonts w:ascii="David" w:hAnsi="David" w:cs="David"/>
          <w:sz w:val="24"/>
          <w:szCs w:val="24"/>
          <w:rtl/>
        </w:rPr>
        <w:t xml:space="preserve"> </w:t>
      </w:r>
      <w:r w:rsidRPr="00C5262E">
        <w:rPr>
          <w:rFonts w:ascii="David" w:hAnsi="David" w:cs="David" w:hint="eastAsia"/>
          <w:sz w:val="24"/>
          <w:szCs w:val="24"/>
          <w:rtl/>
        </w:rPr>
        <w:t>הממשלה</w:t>
      </w:r>
      <w:r w:rsidRPr="00C5262E">
        <w:rPr>
          <w:rFonts w:ascii="David" w:hAnsi="David" w:cs="David"/>
          <w:sz w:val="24"/>
          <w:szCs w:val="24"/>
          <w:rtl/>
        </w:rPr>
        <w:t xml:space="preserve"> </w:t>
      </w:r>
      <w:r w:rsidRPr="00C5262E">
        <w:rPr>
          <w:rFonts w:ascii="David" w:hAnsi="David" w:cs="David" w:hint="eastAsia"/>
          <w:sz w:val="24"/>
          <w:szCs w:val="24"/>
          <w:rtl/>
        </w:rPr>
        <w:t>לא</w:t>
      </w:r>
      <w:r w:rsidRPr="00C5262E">
        <w:rPr>
          <w:rFonts w:ascii="David" w:hAnsi="David" w:cs="David"/>
          <w:sz w:val="24"/>
          <w:szCs w:val="24"/>
          <w:rtl/>
        </w:rPr>
        <w:t xml:space="preserve"> </w:t>
      </w:r>
      <w:r w:rsidRPr="00C5262E">
        <w:rPr>
          <w:rFonts w:ascii="David" w:hAnsi="David" w:cs="David" w:hint="eastAsia"/>
          <w:sz w:val="24"/>
          <w:szCs w:val="24"/>
          <w:rtl/>
        </w:rPr>
        <w:t>תגדיל</w:t>
      </w:r>
      <w:r w:rsidRPr="00C5262E">
        <w:rPr>
          <w:rFonts w:ascii="David" w:hAnsi="David" w:cs="David"/>
          <w:sz w:val="24"/>
          <w:szCs w:val="24"/>
          <w:rtl/>
        </w:rPr>
        <w:t xml:space="preserve"> </w:t>
      </w:r>
      <w:r w:rsidRPr="00C5262E">
        <w:rPr>
          <w:rFonts w:ascii="David" w:hAnsi="David" w:cs="David" w:hint="eastAsia"/>
          <w:sz w:val="24"/>
          <w:szCs w:val="24"/>
          <w:rtl/>
        </w:rPr>
        <w:t>את</w:t>
      </w:r>
      <w:r w:rsidRPr="00C5262E">
        <w:rPr>
          <w:rFonts w:ascii="David" w:hAnsi="David" w:cs="David"/>
          <w:sz w:val="24"/>
          <w:szCs w:val="24"/>
          <w:rtl/>
        </w:rPr>
        <w:t xml:space="preserve"> </w:t>
      </w:r>
      <w:r w:rsidRPr="00C5262E">
        <w:rPr>
          <w:rFonts w:ascii="David" w:hAnsi="David" w:cs="David" w:hint="eastAsia"/>
          <w:sz w:val="24"/>
          <w:szCs w:val="24"/>
          <w:rtl/>
        </w:rPr>
        <w:t>הסיכון</w:t>
      </w:r>
      <w:r w:rsidRPr="00C5262E">
        <w:rPr>
          <w:rFonts w:ascii="David" w:hAnsi="David" w:cs="David"/>
          <w:sz w:val="24"/>
          <w:szCs w:val="24"/>
          <w:rtl/>
        </w:rPr>
        <w:t xml:space="preserve"> </w:t>
      </w:r>
      <w:r w:rsidRPr="00C5262E">
        <w:rPr>
          <w:rFonts w:ascii="David" w:hAnsi="David" w:cs="David" w:hint="eastAsia"/>
          <w:sz w:val="24"/>
          <w:szCs w:val="24"/>
          <w:rtl/>
        </w:rPr>
        <w:t>שהיא</w:t>
      </w:r>
      <w:r w:rsidRPr="00C5262E">
        <w:rPr>
          <w:rFonts w:ascii="David" w:hAnsi="David" w:cs="David"/>
          <w:sz w:val="24"/>
          <w:szCs w:val="24"/>
          <w:rtl/>
        </w:rPr>
        <w:t xml:space="preserve"> </w:t>
      </w:r>
      <w:r w:rsidRPr="00C5262E">
        <w:rPr>
          <w:rFonts w:ascii="David" w:hAnsi="David" w:cs="David" w:hint="eastAsia"/>
          <w:sz w:val="24"/>
          <w:szCs w:val="24"/>
          <w:rtl/>
        </w:rPr>
        <w:t>נוטלת</w:t>
      </w:r>
      <w:r w:rsidRPr="00C5262E">
        <w:rPr>
          <w:rFonts w:ascii="David" w:hAnsi="David" w:cs="David"/>
          <w:sz w:val="24"/>
          <w:szCs w:val="24"/>
          <w:rtl/>
        </w:rPr>
        <w:t xml:space="preserve">, </w:t>
      </w:r>
      <w:r w:rsidRPr="00C5262E">
        <w:rPr>
          <w:rFonts w:ascii="David" w:hAnsi="David" w:cs="David" w:hint="eastAsia"/>
          <w:sz w:val="24"/>
          <w:szCs w:val="24"/>
          <w:rtl/>
        </w:rPr>
        <w:t>כלי</w:t>
      </w:r>
      <w:r w:rsidRPr="00C5262E">
        <w:rPr>
          <w:rFonts w:ascii="David" w:hAnsi="David" w:cs="David"/>
          <w:sz w:val="24"/>
          <w:szCs w:val="24"/>
          <w:rtl/>
        </w:rPr>
        <w:t xml:space="preserve"> </w:t>
      </w:r>
      <w:r w:rsidRPr="00C5262E">
        <w:rPr>
          <w:rFonts w:ascii="David" w:hAnsi="David" w:cs="David" w:hint="eastAsia"/>
          <w:sz w:val="24"/>
          <w:szCs w:val="24"/>
          <w:rtl/>
        </w:rPr>
        <w:t>זה</w:t>
      </w:r>
      <w:r w:rsidRPr="00C5262E">
        <w:rPr>
          <w:rFonts w:ascii="David" w:hAnsi="David" w:cs="David"/>
          <w:sz w:val="24"/>
          <w:szCs w:val="24"/>
          <w:rtl/>
        </w:rPr>
        <w:t xml:space="preserve"> </w:t>
      </w:r>
      <w:r w:rsidRPr="00C5262E">
        <w:rPr>
          <w:rFonts w:ascii="David" w:hAnsi="David" w:cs="David" w:hint="eastAsia"/>
          <w:sz w:val="24"/>
          <w:szCs w:val="24"/>
          <w:rtl/>
        </w:rPr>
        <w:t>לא</w:t>
      </w:r>
      <w:r w:rsidRPr="00C5262E">
        <w:rPr>
          <w:rFonts w:ascii="David" w:hAnsi="David" w:cs="David"/>
          <w:sz w:val="24"/>
          <w:szCs w:val="24"/>
          <w:rtl/>
        </w:rPr>
        <w:t xml:space="preserve"> </w:t>
      </w:r>
      <w:r w:rsidRPr="00C5262E">
        <w:rPr>
          <w:rFonts w:ascii="David" w:hAnsi="David" w:cs="David" w:hint="eastAsia"/>
          <w:sz w:val="24"/>
          <w:szCs w:val="24"/>
          <w:rtl/>
        </w:rPr>
        <w:t>יפעל</w:t>
      </w:r>
      <w:r w:rsidRPr="00C5262E">
        <w:rPr>
          <w:rFonts w:ascii="David" w:hAnsi="David" w:cs="David"/>
          <w:sz w:val="24"/>
          <w:szCs w:val="24"/>
          <w:rtl/>
        </w:rPr>
        <w:t>.</w:t>
      </w:r>
    </w:p>
    <w:p w14:paraId="79AA65D8" w14:textId="77777777" w:rsidR="00EE7003" w:rsidRDefault="00EE7003" w:rsidP="00437109">
      <w:pPr>
        <w:spacing w:after="0" w:line="360" w:lineRule="auto"/>
        <w:ind w:left="84"/>
        <w:jc w:val="both"/>
        <w:rPr>
          <w:rFonts w:ascii="David" w:hAnsi="David" w:cs="David"/>
          <w:sz w:val="24"/>
          <w:szCs w:val="24"/>
          <w:rtl/>
        </w:rPr>
      </w:pPr>
      <w:r>
        <w:rPr>
          <w:rFonts w:ascii="David" w:hAnsi="David" w:cs="David" w:hint="cs"/>
          <w:sz w:val="24"/>
          <w:szCs w:val="24"/>
          <w:rtl/>
        </w:rPr>
        <w:t>מבלי להיכנס לפרטי תוכניות אלו ולקריטריונים השונים, ברור כי חלק מרכזי בהיעדר היעילות של מערכת זו נוצר כתוצאה ממתן שיקול דעת בטיפול למערכת הבנקאית. זאת בפרט בשל שתי סיבות עיקריות:</w:t>
      </w:r>
    </w:p>
    <w:p w14:paraId="19121332" w14:textId="0DD80BD8" w:rsidR="00EE7003" w:rsidRDefault="00EE7003" w:rsidP="00437109">
      <w:pPr>
        <w:pStyle w:val="a3"/>
        <w:numPr>
          <w:ilvl w:val="0"/>
          <w:numId w:val="3"/>
        </w:numPr>
        <w:spacing w:line="360" w:lineRule="auto"/>
        <w:ind w:left="509"/>
        <w:jc w:val="both"/>
        <w:rPr>
          <w:rFonts w:ascii="David" w:hAnsi="David" w:cs="David"/>
          <w:sz w:val="24"/>
          <w:szCs w:val="24"/>
        </w:rPr>
      </w:pPr>
      <w:r w:rsidRPr="009656B7">
        <w:rPr>
          <w:rFonts w:ascii="David" w:hAnsi="David" w:cs="David" w:hint="cs"/>
          <w:sz w:val="24"/>
          <w:szCs w:val="24"/>
          <w:rtl/>
        </w:rPr>
        <w:t xml:space="preserve">שיעור ערבות המדינה בהלוואות אלו הינו נמוך ביותר, גם בהשוואה לנעשה בעולם, ועומד על כ- 15% בלבד. לשם השוואה </w:t>
      </w:r>
      <w:r w:rsidRPr="009656B7">
        <w:rPr>
          <w:rFonts w:ascii="David" w:hAnsi="David" w:cs="David"/>
          <w:sz w:val="24"/>
          <w:szCs w:val="24"/>
          <w:rtl/>
        </w:rPr>
        <w:t xml:space="preserve">בגרמניה למשל שיעור הערבות הממשלתית עומד על 90% בקרנות בתמיכת המדינה, בשוויץ על 85%, בבלגיה שיעור הערבות עומד על 60%, בבריטניה על 60%. </w:t>
      </w:r>
    </w:p>
    <w:p w14:paraId="6577253A" w14:textId="77777777" w:rsidR="00EE7003" w:rsidRPr="009656B7" w:rsidRDefault="00EE7003" w:rsidP="00437109">
      <w:pPr>
        <w:pStyle w:val="a3"/>
        <w:spacing w:line="360" w:lineRule="auto"/>
        <w:ind w:left="509"/>
        <w:jc w:val="both"/>
        <w:rPr>
          <w:rFonts w:ascii="David" w:hAnsi="David" w:cs="David"/>
          <w:sz w:val="24"/>
          <w:szCs w:val="24"/>
          <w:rtl/>
        </w:rPr>
      </w:pPr>
      <w:r w:rsidRPr="009656B7">
        <w:rPr>
          <w:rFonts w:ascii="David" w:hAnsi="David" w:cs="David" w:hint="cs"/>
          <w:sz w:val="24"/>
          <w:szCs w:val="24"/>
          <w:rtl/>
        </w:rPr>
        <w:t>משמעות עניין זה הינה למעשה שרובו של הסיכון נופל על הבנק מעמיד ההלוואה, אצלו נוצר חשש להעמיד הלוואה ז</w:t>
      </w:r>
      <w:r>
        <w:rPr>
          <w:rFonts w:ascii="David" w:hAnsi="David" w:cs="David" w:hint="cs"/>
          <w:sz w:val="24"/>
          <w:szCs w:val="24"/>
          <w:rtl/>
        </w:rPr>
        <w:t>ו</w:t>
      </w:r>
      <w:r w:rsidRPr="009656B7">
        <w:rPr>
          <w:rFonts w:ascii="David" w:hAnsi="David" w:cs="David" w:hint="cs"/>
          <w:sz w:val="24"/>
          <w:szCs w:val="24"/>
          <w:rtl/>
        </w:rPr>
        <w:t>, בפרט לעסקים המצויים במגזרים בעלי סיכון.</w:t>
      </w:r>
    </w:p>
    <w:p w14:paraId="26DC0786" w14:textId="77777777" w:rsidR="00EE7003" w:rsidRDefault="00EE7003" w:rsidP="00437109">
      <w:pPr>
        <w:pStyle w:val="a3"/>
        <w:numPr>
          <w:ilvl w:val="0"/>
          <w:numId w:val="3"/>
        </w:numPr>
        <w:spacing w:line="360" w:lineRule="auto"/>
        <w:ind w:left="509"/>
        <w:jc w:val="both"/>
        <w:rPr>
          <w:rFonts w:ascii="David" w:hAnsi="David" w:cs="David"/>
          <w:sz w:val="24"/>
          <w:szCs w:val="24"/>
        </w:rPr>
      </w:pPr>
      <w:r>
        <w:rPr>
          <w:rFonts w:ascii="David" w:hAnsi="David" w:cs="David" w:hint="cs"/>
          <w:sz w:val="24"/>
          <w:szCs w:val="24"/>
          <w:rtl/>
        </w:rPr>
        <w:t>במסגרת התוכניות נקבע כי מערך הביטחונות שהעמיד הלקוח לבנק ישמש כבטוחה גם להלוואה החדשה בערבות המדינה.</w:t>
      </w:r>
    </w:p>
    <w:p w14:paraId="62197745" w14:textId="7CA78502" w:rsidR="00EE7003" w:rsidRDefault="00EE7003" w:rsidP="00437109">
      <w:pPr>
        <w:pStyle w:val="a3"/>
        <w:spacing w:line="360" w:lineRule="auto"/>
        <w:ind w:left="509"/>
        <w:jc w:val="both"/>
        <w:rPr>
          <w:rFonts w:ascii="David" w:hAnsi="David" w:cs="David"/>
          <w:sz w:val="24"/>
          <w:szCs w:val="24"/>
          <w:rtl/>
        </w:rPr>
      </w:pPr>
      <w:r>
        <w:rPr>
          <w:rFonts w:ascii="David" w:hAnsi="David" w:cs="David" w:hint="cs"/>
          <w:sz w:val="24"/>
          <w:szCs w:val="24"/>
          <w:rtl/>
        </w:rPr>
        <w:t>המשמעות לכך הינה כי הבנק למעשה מתחלק בבטוחות הקיימות בידו לאשראי שיש לעסק עם המדינה במסגרת ההלוואה החדשה, מה שיוצר תמריץ שלילי ביותר עבור הבנקים להעמיד את האשראי החדש.</w:t>
      </w:r>
    </w:p>
    <w:p w14:paraId="63ACE8B4" w14:textId="77777777" w:rsidR="00A21089" w:rsidRDefault="00A21089" w:rsidP="00A21089">
      <w:pPr>
        <w:pStyle w:val="a3"/>
        <w:spacing w:line="360" w:lineRule="auto"/>
        <w:ind w:left="84"/>
        <w:jc w:val="both"/>
        <w:rPr>
          <w:rFonts w:ascii="David" w:hAnsi="David" w:cs="David"/>
          <w:b/>
          <w:bCs/>
          <w:sz w:val="24"/>
          <w:szCs w:val="24"/>
          <w:u w:val="single"/>
          <w:rtl/>
        </w:rPr>
      </w:pPr>
    </w:p>
    <w:p w14:paraId="4C04C91D" w14:textId="77777777" w:rsidR="00C07DE1" w:rsidRPr="00C07DE1" w:rsidRDefault="00C07DE1">
      <w:pPr>
        <w:bidi w:val="0"/>
        <w:rPr>
          <w:rFonts w:ascii="David" w:hAnsi="David" w:cs="David"/>
          <w:b/>
          <w:bCs/>
          <w:sz w:val="24"/>
          <w:szCs w:val="24"/>
        </w:rPr>
      </w:pPr>
      <w:r w:rsidRPr="00C07DE1">
        <w:rPr>
          <w:rFonts w:ascii="David" w:hAnsi="David" w:cs="David"/>
          <w:b/>
          <w:bCs/>
          <w:sz w:val="24"/>
          <w:szCs w:val="24"/>
          <w:rtl/>
        </w:rPr>
        <w:br w:type="page"/>
      </w:r>
    </w:p>
    <w:p w14:paraId="2FE306C3" w14:textId="5A10A7DE" w:rsidR="00A21089" w:rsidRPr="00E66103" w:rsidRDefault="00A21089" w:rsidP="00A21089">
      <w:pPr>
        <w:pStyle w:val="a3"/>
        <w:spacing w:line="360" w:lineRule="auto"/>
        <w:ind w:left="84"/>
        <w:jc w:val="both"/>
        <w:rPr>
          <w:rFonts w:ascii="David" w:hAnsi="David" w:cs="David"/>
          <w:b/>
          <w:bCs/>
          <w:sz w:val="24"/>
          <w:szCs w:val="24"/>
          <w:u w:val="single"/>
          <w:rtl/>
        </w:rPr>
      </w:pPr>
      <w:r w:rsidRPr="00E66103">
        <w:rPr>
          <w:rFonts w:ascii="David" w:hAnsi="David" w:cs="David" w:hint="cs"/>
          <w:b/>
          <w:bCs/>
          <w:sz w:val="24"/>
          <w:szCs w:val="24"/>
          <w:u w:val="single"/>
          <w:rtl/>
        </w:rPr>
        <w:t>המלצת הפורום:</w:t>
      </w:r>
    </w:p>
    <w:p w14:paraId="060178DF" w14:textId="77777777" w:rsidR="00EE7003" w:rsidRDefault="00EE7003" w:rsidP="00A21089">
      <w:pPr>
        <w:spacing w:after="0" w:line="360" w:lineRule="auto"/>
        <w:ind w:left="84"/>
        <w:jc w:val="both"/>
        <w:rPr>
          <w:rFonts w:ascii="David" w:hAnsi="David" w:cs="David"/>
          <w:sz w:val="24"/>
          <w:szCs w:val="24"/>
          <w:rtl/>
        </w:rPr>
      </w:pPr>
      <w:r>
        <w:rPr>
          <w:rFonts w:ascii="David" w:hAnsi="David" w:cs="David" w:hint="cs"/>
          <w:sz w:val="24"/>
          <w:szCs w:val="24"/>
          <w:rtl/>
        </w:rPr>
        <w:t>אנו סבורים כי שני אלמנטים אלו הינם חלק מרכזי מהסיבות של הקשיים בקבלת ההלוואות לעסקים השונים.</w:t>
      </w:r>
    </w:p>
    <w:p w14:paraId="0186BE95" w14:textId="77777777" w:rsidR="00EE7003" w:rsidRDefault="00EE7003" w:rsidP="00A21089">
      <w:pPr>
        <w:spacing w:after="0" w:line="360" w:lineRule="auto"/>
        <w:ind w:left="84"/>
        <w:jc w:val="both"/>
        <w:rPr>
          <w:rFonts w:ascii="David" w:hAnsi="David" w:cs="David"/>
          <w:sz w:val="24"/>
          <w:szCs w:val="24"/>
          <w:rtl/>
        </w:rPr>
      </w:pPr>
      <w:r>
        <w:rPr>
          <w:rFonts w:ascii="David" w:hAnsi="David" w:cs="David" w:hint="cs"/>
          <w:sz w:val="24"/>
          <w:szCs w:val="24"/>
          <w:rtl/>
        </w:rPr>
        <w:t xml:space="preserve">לדעתנו יש צורך להבין כי אנו מתמודדים בעיצומו של משבר חסר תקדים ואין לבחון מתן הלוואות מסוג זה במונחים ובמתכונות הרגילות שנועדו, במצב הרגיל, לעודד צמיחה או השקעות במגזר העסקי, אלא מדובר למעשה על מתן מעין מענקים וסיוע להצלה בתקופת חירום ובכדי להימנע מקריסה מוחלטת של מאות אלפי עסקים או מגזרים שלמים במשק, שההשפעה לכך איננה ניתנת לתיקון. </w:t>
      </w:r>
    </w:p>
    <w:p w14:paraId="294A1D1E" w14:textId="68733B03" w:rsidR="00EE7003" w:rsidRDefault="00EE7003" w:rsidP="00A21089">
      <w:pPr>
        <w:spacing w:after="0" w:line="360" w:lineRule="auto"/>
        <w:ind w:left="84"/>
        <w:jc w:val="both"/>
        <w:rPr>
          <w:rFonts w:ascii="David" w:hAnsi="David" w:cs="David"/>
          <w:b/>
          <w:bCs/>
          <w:sz w:val="24"/>
          <w:szCs w:val="24"/>
          <w:rtl/>
        </w:rPr>
      </w:pPr>
      <w:r w:rsidRPr="00630925">
        <w:rPr>
          <w:rFonts w:ascii="David" w:hAnsi="David" w:cs="David" w:hint="cs"/>
          <w:b/>
          <w:bCs/>
          <w:sz w:val="24"/>
          <w:szCs w:val="24"/>
          <w:rtl/>
        </w:rPr>
        <w:t xml:space="preserve">לפיכך, אנו סבורים כי יש להגדיל משמעותית ובאופן </w:t>
      </w:r>
      <w:proofErr w:type="spellStart"/>
      <w:r w:rsidRPr="00630925">
        <w:rPr>
          <w:rFonts w:ascii="David" w:hAnsi="David" w:cs="David" w:hint="cs"/>
          <w:b/>
          <w:bCs/>
          <w:sz w:val="24"/>
          <w:szCs w:val="24"/>
          <w:rtl/>
        </w:rPr>
        <w:t>מיידי</w:t>
      </w:r>
      <w:proofErr w:type="spellEnd"/>
      <w:r w:rsidRPr="00630925">
        <w:rPr>
          <w:rFonts w:ascii="David" w:hAnsi="David" w:cs="David" w:hint="cs"/>
          <w:b/>
          <w:bCs/>
          <w:sz w:val="24"/>
          <w:szCs w:val="24"/>
          <w:rtl/>
        </w:rPr>
        <w:t xml:space="preserve"> את שיעור ערבות המדינה להלוואות אלו, לכל הפחות ל- </w:t>
      </w:r>
      <w:r w:rsidR="00630925" w:rsidRPr="00630925">
        <w:rPr>
          <w:rFonts w:ascii="David" w:hAnsi="David" w:cs="David" w:hint="cs"/>
          <w:b/>
          <w:bCs/>
          <w:sz w:val="24"/>
          <w:szCs w:val="24"/>
          <w:rtl/>
        </w:rPr>
        <w:t>50%</w:t>
      </w:r>
      <w:r w:rsidRPr="00630925">
        <w:rPr>
          <w:rFonts w:ascii="David" w:hAnsi="David" w:cs="David" w:hint="cs"/>
          <w:b/>
          <w:bCs/>
          <w:sz w:val="24"/>
          <w:szCs w:val="24"/>
          <w:rtl/>
        </w:rPr>
        <w:t xml:space="preserve"> </w:t>
      </w:r>
      <w:r w:rsidR="00957FBB">
        <w:rPr>
          <w:rFonts w:ascii="David" w:hAnsi="David" w:cs="David" w:hint="cs"/>
          <w:b/>
          <w:bCs/>
          <w:sz w:val="24"/>
          <w:szCs w:val="24"/>
          <w:rtl/>
        </w:rPr>
        <w:t xml:space="preserve">ולשיעור של 80% בענפים "מסוכנים" </w:t>
      </w:r>
      <w:r w:rsidRPr="00630925">
        <w:rPr>
          <w:rFonts w:ascii="David" w:hAnsi="David" w:cs="David" w:hint="cs"/>
          <w:b/>
          <w:bCs/>
          <w:sz w:val="24"/>
          <w:szCs w:val="24"/>
          <w:rtl/>
        </w:rPr>
        <w:t>ולבטל את ההוראה בדבר כיסוי הלוואות אלו במסגרת הבטוחות הקיימות לבנק מעמיד האשראי. להערכתנו, כתוצאה מכך, ניתן יהיה לממש בצורה משמעותית את תוכניות הסיוע כפי שאושרו עד כה.</w:t>
      </w:r>
    </w:p>
    <w:p w14:paraId="69F294F9" w14:textId="77777777" w:rsidR="00F519D0" w:rsidRPr="00F519D0" w:rsidRDefault="00F519D0" w:rsidP="00F519D0">
      <w:pPr>
        <w:spacing w:after="0" w:line="360" w:lineRule="auto"/>
        <w:ind w:left="84"/>
        <w:jc w:val="both"/>
        <w:rPr>
          <w:rFonts w:ascii="David" w:hAnsi="David" w:cs="David"/>
          <w:b/>
          <w:bCs/>
          <w:sz w:val="24"/>
          <w:szCs w:val="24"/>
        </w:rPr>
      </w:pPr>
      <w:r w:rsidRPr="00F519D0">
        <w:rPr>
          <w:rFonts w:ascii="David" w:hAnsi="David" w:cs="David" w:hint="cs"/>
          <w:b/>
          <w:bCs/>
          <w:sz w:val="24"/>
          <w:szCs w:val="24"/>
          <w:rtl/>
        </w:rPr>
        <w:t>לגבי ענפים "מסוכנים" יש לשקול הפיכת ההלוואות למענקים, כאשר על מנת לתמוך בתעסוקה במשק המענק יותנה בהעסקת עובדים בהיקף מסוים.</w:t>
      </w:r>
    </w:p>
    <w:p w14:paraId="1B4BCA37" w14:textId="172B648C" w:rsidR="00EE7003" w:rsidRDefault="00EE7003" w:rsidP="00EE7003">
      <w:pPr>
        <w:pStyle w:val="a3"/>
        <w:spacing w:line="360" w:lineRule="auto"/>
        <w:rPr>
          <w:rFonts w:ascii="David" w:hAnsi="David" w:cs="David"/>
          <w:sz w:val="24"/>
          <w:szCs w:val="24"/>
          <w:rtl/>
        </w:rPr>
      </w:pPr>
    </w:p>
    <w:p w14:paraId="45995571" w14:textId="77777777" w:rsidR="00EE7003" w:rsidRPr="00217F63" w:rsidRDefault="00EE7003" w:rsidP="00A21089">
      <w:pPr>
        <w:pStyle w:val="a3"/>
        <w:numPr>
          <w:ilvl w:val="0"/>
          <w:numId w:val="2"/>
        </w:numPr>
        <w:spacing w:line="360" w:lineRule="auto"/>
        <w:ind w:left="368" w:hanging="284"/>
        <w:jc w:val="both"/>
        <w:rPr>
          <w:rFonts w:ascii="David" w:hAnsi="David" w:cs="David"/>
          <w:b/>
          <w:bCs/>
          <w:sz w:val="24"/>
          <w:szCs w:val="24"/>
          <w:u w:val="single"/>
          <w:rtl/>
        </w:rPr>
      </w:pPr>
      <w:r w:rsidRPr="00217F63">
        <w:rPr>
          <w:rFonts w:ascii="David" w:hAnsi="David" w:cs="David"/>
          <w:b/>
          <w:bCs/>
          <w:sz w:val="24"/>
          <w:szCs w:val="24"/>
          <w:u w:val="single"/>
          <w:rtl/>
        </w:rPr>
        <w:t xml:space="preserve">ביצוע החזרי מס </w:t>
      </w:r>
      <w:r w:rsidRPr="00217F63">
        <w:rPr>
          <w:rFonts w:ascii="David" w:hAnsi="David" w:cs="David" w:hint="cs"/>
          <w:b/>
          <w:bCs/>
          <w:sz w:val="24"/>
          <w:szCs w:val="24"/>
          <w:u w:val="single"/>
          <w:rtl/>
        </w:rPr>
        <w:t>ואיזונים במסגרת תשלומי המיסים</w:t>
      </w:r>
    </w:p>
    <w:p w14:paraId="25696AE1" w14:textId="6830A6D5" w:rsidR="00EE7003" w:rsidRDefault="00EE7003" w:rsidP="00A21089">
      <w:pPr>
        <w:spacing w:after="0" w:line="360" w:lineRule="auto"/>
        <w:ind w:left="84"/>
        <w:jc w:val="both"/>
        <w:rPr>
          <w:rFonts w:ascii="David" w:hAnsi="David" w:cs="David"/>
          <w:sz w:val="24"/>
          <w:szCs w:val="24"/>
          <w:rtl/>
        </w:rPr>
      </w:pPr>
      <w:r>
        <w:rPr>
          <w:rFonts w:ascii="David" w:hAnsi="David" w:cs="David" w:hint="cs"/>
          <w:sz w:val="24"/>
          <w:szCs w:val="24"/>
          <w:rtl/>
        </w:rPr>
        <w:t>כחלק מהצעדים להקלה על נזילות העסקים והישרדותם בתקופת המשבר, גם ביצוע הקלות ודחיות במערכת התשלומים לרשויות המיסים היא חלק אינטגרלי מכך.</w:t>
      </w:r>
      <w:r w:rsidR="00A21089">
        <w:rPr>
          <w:rFonts w:ascii="David" w:hAnsi="David" w:cs="David" w:hint="cs"/>
          <w:sz w:val="24"/>
          <w:szCs w:val="24"/>
          <w:rtl/>
        </w:rPr>
        <w:t xml:space="preserve"> </w:t>
      </w:r>
      <w:r>
        <w:rPr>
          <w:rFonts w:ascii="David" w:hAnsi="David" w:cs="David" w:hint="cs"/>
          <w:sz w:val="24"/>
          <w:szCs w:val="24"/>
          <w:rtl/>
        </w:rPr>
        <w:t xml:space="preserve">עניין זה נעשה גם במדינות רבות בעולם. </w:t>
      </w:r>
    </w:p>
    <w:p w14:paraId="32B318E1" w14:textId="07D4650D" w:rsidR="00A21089" w:rsidRDefault="00A21089" w:rsidP="00630925">
      <w:pPr>
        <w:spacing w:after="0" w:line="360" w:lineRule="auto"/>
        <w:jc w:val="both"/>
        <w:rPr>
          <w:rFonts w:ascii="David" w:hAnsi="David" w:cs="David"/>
          <w:sz w:val="24"/>
          <w:szCs w:val="24"/>
          <w:u w:val="single"/>
          <w:rtl/>
        </w:rPr>
      </w:pPr>
    </w:p>
    <w:p w14:paraId="15D97501" w14:textId="77777777" w:rsidR="00A21089" w:rsidRPr="00E66103" w:rsidRDefault="00A21089" w:rsidP="00A21089">
      <w:pPr>
        <w:pStyle w:val="a3"/>
        <w:spacing w:after="0" w:line="360" w:lineRule="auto"/>
        <w:ind w:left="84"/>
        <w:contextualSpacing w:val="0"/>
        <w:jc w:val="both"/>
        <w:rPr>
          <w:rFonts w:ascii="David" w:hAnsi="David" w:cs="David"/>
          <w:b/>
          <w:bCs/>
          <w:sz w:val="24"/>
          <w:szCs w:val="24"/>
          <w:u w:val="single"/>
          <w:rtl/>
        </w:rPr>
      </w:pPr>
      <w:r w:rsidRPr="00E66103">
        <w:rPr>
          <w:rFonts w:ascii="David" w:hAnsi="David" w:cs="David" w:hint="cs"/>
          <w:b/>
          <w:bCs/>
          <w:sz w:val="24"/>
          <w:szCs w:val="24"/>
          <w:u w:val="single"/>
          <w:rtl/>
        </w:rPr>
        <w:t>המלצת הפורום:</w:t>
      </w:r>
    </w:p>
    <w:p w14:paraId="7E229D0D" w14:textId="77777777" w:rsidR="00E36218" w:rsidRDefault="00E36218" w:rsidP="00E36218">
      <w:pPr>
        <w:spacing w:line="360" w:lineRule="auto"/>
        <w:jc w:val="both"/>
        <w:rPr>
          <w:rFonts w:ascii="David" w:hAnsi="David" w:cs="David"/>
          <w:sz w:val="24"/>
          <w:szCs w:val="24"/>
          <w:u w:val="single"/>
        </w:rPr>
      </w:pPr>
      <w:r>
        <w:rPr>
          <w:rFonts w:ascii="David" w:hAnsi="David" w:cs="David"/>
          <w:sz w:val="24"/>
          <w:szCs w:val="24"/>
          <w:u w:val="single"/>
          <w:rtl/>
        </w:rPr>
        <w:t>איחוד שנות המס 2019-2020</w:t>
      </w:r>
    </w:p>
    <w:p w14:paraId="10EFF3D6" w14:textId="77777777" w:rsidR="00E36218" w:rsidRDefault="00E36218" w:rsidP="00E36218">
      <w:pPr>
        <w:spacing w:line="360" w:lineRule="auto"/>
        <w:jc w:val="both"/>
        <w:rPr>
          <w:rFonts w:ascii="David" w:hAnsi="David" w:cs="David"/>
          <w:sz w:val="24"/>
          <w:szCs w:val="24"/>
          <w:rtl/>
        </w:rPr>
      </w:pPr>
      <w:r>
        <w:rPr>
          <w:rFonts w:ascii="David" w:hAnsi="David" w:cs="David"/>
          <w:sz w:val="24"/>
          <w:szCs w:val="24"/>
          <w:rtl/>
        </w:rPr>
        <w:t xml:space="preserve">חברות ועסקים רבים שנוצרו להם רווחים בשנת המס 2019 אמורים לשלם מס בגין רווחים אלה במהלך שנת 2020. לאור משבר הקורונה אותם עסקים צפויים לסבול מהפסדים כבדים בשנת המס 2020, אך הם יוכלו להנות מהפסדים אלו רק בעתיד לכשיחזרו להרוויח ביציאה מהמשבר. </w:t>
      </w:r>
    </w:p>
    <w:p w14:paraId="606A12CF" w14:textId="77777777" w:rsidR="00E36218" w:rsidRDefault="00E36218" w:rsidP="00E36218">
      <w:pPr>
        <w:pStyle w:val="a3"/>
        <w:spacing w:line="360" w:lineRule="auto"/>
        <w:ind w:left="0"/>
        <w:jc w:val="both"/>
        <w:rPr>
          <w:rFonts w:ascii="David" w:hAnsi="David" w:cs="David"/>
          <w:sz w:val="24"/>
          <w:szCs w:val="24"/>
          <w:rtl/>
        </w:rPr>
      </w:pPr>
      <w:r>
        <w:rPr>
          <w:rFonts w:ascii="David" w:hAnsi="David" w:cs="David"/>
          <w:sz w:val="24"/>
          <w:szCs w:val="24"/>
          <w:rtl/>
        </w:rPr>
        <w:t>נוצר מצב לא הגיוני, בו עסק נדרש לשלם כעת מיסים על רווחים שהיו לו בעבר, כאשר בפועל כיום הוא נמצא בהפסדים רבים ואין לו מקורות להמשך פעילותו.</w:t>
      </w:r>
    </w:p>
    <w:p w14:paraId="606086A2" w14:textId="77777777" w:rsidR="00E36218" w:rsidRDefault="00E36218" w:rsidP="00E36218">
      <w:pPr>
        <w:pStyle w:val="a3"/>
        <w:spacing w:line="360" w:lineRule="auto"/>
        <w:ind w:left="0"/>
        <w:jc w:val="both"/>
        <w:rPr>
          <w:rFonts w:ascii="David" w:hAnsi="David" w:cs="David"/>
          <w:b/>
          <w:bCs/>
          <w:sz w:val="24"/>
          <w:szCs w:val="24"/>
        </w:rPr>
      </w:pPr>
      <w:r>
        <w:rPr>
          <w:rFonts w:ascii="David" w:hAnsi="David" w:cs="David"/>
          <w:b/>
          <w:bCs/>
          <w:sz w:val="24"/>
          <w:szCs w:val="24"/>
          <w:rtl/>
        </w:rPr>
        <w:t>עמדתנו היא כי באופן חד פעמי, לנוכח המשבר החמור, יש לאחד את שנות המס 2019-2020 לתקופת מס אחת.</w:t>
      </w:r>
    </w:p>
    <w:p w14:paraId="7219E338" w14:textId="77777777" w:rsidR="00E36218" w:rsidRDefault="00E36218" w:rsidP="00E36218">
      <w:pPr>
        <w:pStyle w:val="a3"/>
        <w:spacing w:line="360" w:lineRule="auto"/>
        <w:ind w:left="0"/>
        <w:jc w:val="both"/>
        <w:rPr>
          <w:rFonts w:ascii="David" w:hAnsi="David" w:cs="David"/>
          <w:sz w:val="24"/>
          <w:szCs w:val="24"/>
          <w:rtl/>
        </w:rPr>
      </w:pPr>
      <w:r>
        <w:rPr>
          <w:rFonts w:ascii="David" w:hAnsi="David" w:cs="David"/>
          <w:sz w:val="24"/>
          <w:szCs w:val="24"/>
          <w:rtl/>
        </w:rPr>
        <w:t>באופן זה, חברות ועסקים שנקלעו למשבר לא יידרשו לשלם תשלומי מס בגין שנת 2019 ומאידך עסקים שלא נפגעו ומרוויחים ימשיכו לשלם את המיסים באופן שוטף ורגיל.</w:t>
      </w:r>
    </w:p>
    <w:p w14:paraId="662ECA89" w14:textId="77777777" w:rsidR="00E36218" w:rsidRDefault="00E36218" w:rsidP="00E36218">
      <w:pPr>
        <w:pStyle w:val="a3"/>
        <w:spacing w:line="360" w:lineRule="auto"/>
        <w:ind w:left="0"/>
        <w:jc w:val="both"/>
        <w:rPr>
          <w:rFonts w:ascii="David" w:hAnsi="David" w:cs="David"/>
          <w:sz w:val="24"/>
          <w:szCs w:val="24"/>
        </w:rPr>
      </w:pPr>
      <w:r>
        <w:rPr>
          <w:rFonts w:ascii="David" w:hAnsi="David" w:cs="David"/>
          <w:sz w:val="24"/>
          <w:szCs w:val="24"/>
          <w:rtl/>
        </w:rPr>
        <w:t>כמובן שבמסגרת זאת, במידה ושולמו מקדמות מס על חשבון רווחים אלו (בענפים הרלבנטיים) יושבו המקדמות, כפי שהוחלט על ידי הממשלה ביחס למקדמות המס לשנת 2020.</w:t>
      </w:r>
    </w:p>
    <w:p w14:paraId="2C1CD8E4" w14:textId="77777777" w:rsidR="00E36218" w:rsidRDefault="00E36218" w:rsidP="00E36218">
      <w:pPr>
        <w:pStyle w:val="a3"/>
        <w:spacing w:line="360" w:lineRule="auto"/>
        <w:ind w:left="0"/>
        <w:jc w:val="both"/>
        <w:rPr>
          <w:rFonts w:ascii="David" w:hAnsi="David" w:cs="David"/>
          <w:sz w:val="24"/>
          <w:szCs w:val="24"/>
        </w:rPr>
      </w:pPr>
      <w:r>
        <w:rPr>
          <w:rFonts w:ascii="David" w:hAnsi="David" w:cs="David"/>
          <w:sz w:val="24"/>
          <w:szCs w:val="24"/>
          <w:rtl/>
        </w:rPr>
        <w:t xml:space="preserve">לחילופין יש לאמץ את מנגנון ה- </w:t>
      </w:r>
      <w:r>
        <w:rPr>
          <w:rFonts w:ascii="David" w:hAnsi="David" w:cs="David"/>
          <w:sz w:val="24"/>
          <w:szCs w:val="24"/>
        </w:rPr>
        <w:t xml:space="preserve">carry back </w:t>
      </w:r>
      <w:r>
        <w:rPr>
          <w:rFonts w:ascii="David" w:hAnsi="David" w:cs="David"/>
          <w:sz w:val="24"/>
          <w:szCs w:val="24"/>
          <w:rtl/>
        </w:rPr>
        <w:t> הנהוג בארה"ב. כלומר לאפשר לקזז הפסד שנוצר שנת 2019 ובשנת 2020 כנגד רווחים בשנים עברו. מומלץ כי ניתן יהיה לחזור אחורה למשך 5 שנים.</w:t>
      </w:r>
    </w:p>
    <w:p w14:paraId="69B9649D" w14:textId="77777777" w:rsidR="00E36218" w:rsidRDefault="00E36218" w:rsidP="00E36218">
      <w:pPr>
        <w:pStyle w:val="a3"/>
        <w:spacing w:line="360" w:lineRule="auto"/>
        <w:ind w:left="0"/>
        <w:jc w:val="both"/>
        <w:rPr>
          <w:rFonts w:ascii="David" w:hAnsi="David" w:cs="David"/>
          <w:sz w:val="24"/>
          <w:szCs w:val="24"/>
          <w:rtl/>
        </w:rPr>
      </w:pPr>
      <w:r>
        <w:rPr>
          <w:rFonts w:ascii="David" w:hAnsi="David" w:cs="David"/>
          <w:sz w:val="24"/>
          <w:szCs w:val="24"/>
          <w:rtl/>
        </w:rPr>
        <w:t xml:space="preserve">מנגנון זה אומץ לאחרונה בארצות הברית, כאשר ניתנה האפשרות לקזז את הפסדי 2019 כנגד הדוחות עד לשנת 2014 ואת הפסדי 2020 כנגד הדוחות עד לשנת 2015. </w:t>
      </w:r>
    </w:p>
    <w:p w14:paraId="1ADFE8FA" w14:textId="77777777" w:rsidR="00E36218" w:rsidRDefault="00E36218" w:rsidP="005870FB">
      <w:pPr>
        <w:pStyle w:val="a3"/>
        <w:spacing w:line="360" w:lineRule="auto"/>
        <w:ind w:left="0"/>
        <w:jc w:val="both"/>
        <w:rPr>
          <w:rFonts w:ascii="David" w:hAnsi="David" w:cs="David"/>
          <w:sz w:val="24"/>
          <w:szCs w:val="24"/>
          <w:rtl/>
        </w:rPr>
      </w:pPr>
    </w:p>
    <w:p w14:paraId="4A190DDE" w14:textId="77777777" w:rsidR="00EE7003" w:rsidRPr="00A30D5E" w:rsidRDefault="00EE7003" w:rsidP="00EE7003">
      <w:pPr>
        <w:pStyle w:val="a3"/>
        <w:spacing w:line="360" w:lineRule="auto"/>
        <w:jc w:val="both"/>
        <w:rPr>
          <w:rFonts w:ascii="David" w:hAnsi="David" w:cs="David"/>
          <w:sz w:val="24"/>
          <w:szCs w:val="24"/>
          <w:rtl/>
        </w:rPr>
      </w:pPr>
    </w:p>
    <w:p w14:paraId="3E35C9E2" w14:textId="5A18D30B" w:rsidR="00EE7003" w:rsidRPr="00217F63" w:rsidRDefault="00EE7003" w:rsidP="00A21089">
      <w:pPr>
        <w:pStyle w:val="a3"/>
        <w:numPr>
          <w:ilvl w:val="0"/>
          <w:numId w:val="2"/>
        </w:numPr>
        <w:spacing w:after="0" w:line="360" w:lineRule="auto"/>
        <w:ind w:left="788" w:hanging="357"/>
        <w:jc w:val="both"/>
        <w:rPr>
          <w:rFonts w:ascii="David" w:hAnsi="David" w:cs="David"/>
          <w:b/>
          <w:bCs/>
          <w:sz w:val="24"/>
          <w:szCs w:val="24"/>
          <w:u w:val="single"/>
        </w:rPr>
      </w:pPr>
      <w:r w:rsidRPr="00217F63">
        <w:rPr>
          <w:rFonts w:ascii="David" w:hAnsi="David" w:cs="David"/>
          <w:b/>
          <w:bCs/>
          <w:sz w:val="24"/>
          <w:szCs w:val="24"/>
          <w:u w:val="single"/>
          <w:rtl/>
        </w:rPr>
        <w:t>דחיית תשלומי החובה</w:t>
      </w:r>
    </w:p>
    <w:p w14:paraId="1E21F3D3" w14:textId="77777777" w:rsidR="005870FB" w:rsidRPr="005870FB" w:rsidRDefault="005870FB" w:rsidP="005870FB">
      <w:pPr>
        <w:spacing w:line="360" w:lineRule="auto"/>
        <w:ind w:left="84"/>
        <w:jc w:val="both"/>
        <w:rPr>
          <w:rFonts w:ascii="David" w:hAnsi="David" w:cs="David"/>
          <w:sz w:val="24"/>
          <w:szCs w:val="24"/>
          <w:rtl/>
        </w:rPr>
      </w:pPr>
      <w:r w:rsidRPr="005870FB">
        <w:rPr>
          <w:rFonts w:ascii="David" w:hAnsi="David" w:cs="David" w:hint="cs"/>
          <w:sz w:val="24"/>
          <w:szCs w:val="24"/>
          <w:rtl/>
        </w:rPr>
        <w:t xml:space="preserve">על מנת להקל על הישרדותם של העסקים, מוצע לבצע דחייה אוטומטית של תשלומי המיסים והביטוח לאומי לענפים המצויים במשבר, </w:t>
      </w:r>
      <w:r w:rsidRPr="005870FB">
        <w:rPr>
          <w:rFonts w:ascii="David" w:hAnsi="David" w:cs="David" w:hint="cs"/>
          <w:b/>
          <w:bCs/>
          <w:sz w:val="24"/>
          <w:szCs w:val="24"/>
          <w:rtl/>
        </w:rPr>
        <w:t>כך שכל התשלומים עד לסוף שנה זו יידחו ב- 90 יום, מבלי צורך להוציא בכל פעם החלטות והודעות בדבר הדחייה, תוך יצירת וודאות ויכולת התנהלות סדירה לעסקים.</w:t>
      </w:r>
    </w:p>
    <w:p w14:paraId="12359480" w14:textId="77777777" w:rsidR="00A21089" w:rsidRPr="00E66103" w:rsidRDefault="00A21089" w:rsidP="00A21089">
      <w:pPr>
        <w:pStyle w:val="a3"/>
        <w:spacing w:line="360" w:lineRule="auto"/>
        <w:ind w:left="84"/>
        <w:jc w:val="both"/>
        <w:rPr>
          <w:rFonts w:ascii="David" w:hAnsi="David" w:cs="David"/>
          <w:b/>
          <w:bCs/>
          <w:sz w:val="24"/>
          <w:szCs w:val="24"/>
          <w:u w:val="single"/>
          <w:rtl/>
        </w:rPr>
      </w:pPr>
      <w:r w:rsidRPr="00E66103">
        <w:rPr>
          <w:rFonts w:ascii="David" w:hAnsi="David" w:cs="David" w:hint="cs"/>
          <w:b/>
          <w:bCs/>
          <w:sz w:val="24"/>
          <w:szCs w:val="24"/>
          <w:u w:val="single"/>
          <w:rtl/>
        </w:rPr>
        <w:t>המלצת הפורום:</w:t>
      </w:r>
    </w:p>
    <w:p w14:paraId="308EC196" w14:textId="3942A7CE" w:rsidR="00EE7003" w:rsidRPr="00CB4352" w:rsidRDefault="00EE7003" w:rsidP="005870FB">
      <w:pPr>
        <w:pStyle w:val="a3"/>
        <w:spacing w:line="360" w:lineRule="auto"/>
        <w:ind w:left="84"/>
        <w:jc w:val="both"/>
        <w:rPr>
          <w:rFonts w:ascii="David" w:hAnsi="David" w:cs="David"/>
          <w:sz w:val="24"/>
          <w:szCs w:val="24"/>
          <w:rtl/>
        </w:rPr>
      </w:pPr>
      <w:r>
        <w:rPr>
          <w:rFonts w:ascii="David" w:hAnsi="David" w:cs="David" w:hint="cs"/>
          <w:sz w:val="24"/>
          <w:szCs w:val="24"/>
          <w:rtl/>
        </w:rPr>
        <w:t xml:space="preserve">אנו סבורים כי יש לדחות ברבעון את </w:t>
      </w:r>
      <w:r w:rsidRPr="00CB4352">
        <w:rPr>
          <w:rFonts w:ascii="David" w:hAnsi="David" w:cs="David"/>
          <w:sz w:val="24"/>
          <w:szCs w:val="24"/>
          <w:rtl/>
        </w:rPr>
        <w:t xml:space="preserve">תשלומי </w:t>
      </w:r>
      <w:r>
        <w:rPr>
          <w:rFonts w:ascii="David" w:hAnsi="David" w:cs="David" w:hint="cs"/>
          <w:sz w:val="24"/>
          <w:szCs w:val="24"/>
          <w:rtl/>
        </w:rPr>
        <w:t>ה</w:t>
      </w:r>
      <w:r w:rsidRPr="00CB4352">
        <w:rPr>
          <w:rFonts w:ascii="David" w:hAnsi="David" w:cs="David"/>
          <w:sz w:val="24"/>
          <w:szCs w:val="24"/>
          <w:rtl/>
        </w:rPr>
        <w:t>מיסים למוסדות (קרי, מס הכנסה ניכויים, מס הכנסה מקדמות, ביטוח לאומי ומע"מ) ללא קשר לגודל העסק ולאחר תום הרבעון תיבחן האפשרות למתן פריסת תשלומי הרבעון על פני 12 חודשים.</w:t>
      </w:r>
      <w:r>
        <w:rPr>
          <w:rFonts w:ascii="David" w:hAnsi="David" w:cs="David" w:hint="cs"/>
          <w:sz w:val="24"/>
          <w:szCs w:val="24"/>
          <w:rtl/>
        </w:rPr>
        <w:t xml:space="preserve"> ב</w:t>
      </w:r>
      <w:r w:rsidRPr="00CB4352">
        <w:rPr>
          <w:rFonts w:ascii="David" w:hAnsi="David" w:cs="David"/>
          <w:sz w:val="24"/>
          <w:szCs w:val="24"/>
          <w:rtl/>
        </w:rPr>
        <w:t>נוגע לתשלומי המע"מ ניתן לשקול פריסה שונה.</w:t>
      </w:r>
    </w:p>
    <w:p w14:paraId="6FA57334" w14:textId="681F4CB3" w:rsidR="00EE7003" w:rsidRDefault="00EE7003" w:rsidP="005870FB">
      <w:pPr>
        <w:pStyle w:val="a3"/>
        <w:spacing w:line="360" w:lineRule="auto"/>
        <w:ind w:left="84"/>
        <w:jc w:val="both"/>
        <w:rPr>
          <w:rFonts w:ascii="David" w:hAnsi="David" w:cs="David"/>
          <w:sz w:val="24"/>
          <w:szCs w:val="24"/>
          <w:rtl/>
        </w:rPr>
      </w:pPr>
      <w:r w:rsidRPr="00CB4352">
        <w:rPr>
          <w:rFonts w:ascii="David" w:hAnsi="David" w:cs="David"/>
          <w:sz w:val="24"/>
          <w:szCs w:val="24"/>
          <w:rtl/>
        </w:rPr>
        <w:t>דחיית תשלומי המיסים בהתאם להנחיות משרד האוצר, הינה נקודתית לטווח הקצר ואינה מאפשרת לעסקים את אורך הנשימה הנדרש להם לטווח הבינוני-ארוך. פעולה זו אינה דורשת הוצאת כספים ישירה מהמדינה ונקודת המוצא היא כי כספים אלה ישולמו בסופו של דבר לקופת המדינה.</w:t>
      </w:r>
    </w:p>
    <w:p w14:paraId="1FB1A0F5" w14:textId="46973EBB" w:rsidR="00EE7003" w:rsidRDefault="007A576E" w:rsidP="005870FB">
      <w:pPr>
        <w:pStyle w:val="a3"/>
        <w:spacing w:line="360" w:lineRule="auto"/>
        <w:ind w:left="84"/>
        <w:jc w:val="both"/>
        <w:rPr>
          <w:rFonts w:ascii="David" w:hAnsi="David" w:cs="David"/>
          <w:sz w:val="24"/>
          <w:szCs w:val="24"/>
          <w:rtl/>
        </w:rPr>
      </w:pPr>
      <w:r w:rsidRPr="00C5262E">
        <w:rPr>
          <w:rStyle w:val="a8"/>
          <w:rFonts w:ascii="David" w:hAnsi="David" w:cs="David"/>
          <w:b w:val="0"/>
          <w:bCs w:val="0"/>
          <w:color w:val="000000"/>
          <w:sz w:val="24"/>
          <w:szCs w:val="24"/>
          <w:shd w:val="clear" w:color="auto" w:fill="FFFFFF"/>
          <w:rtl/>
        </w:rPr>
        <w:t xml:space="preserve">לשכת רואי חשבון </w:t>
      </w:r>
      <w:r w:rsidRPr="00C5262E">
        <w:rPr>
          <w:rStyle w:val="a8"/>
          <w:rFonts w:ascii="David" w:hAnsi="David" w:cs="David" w:hint="eastAsia"/>
          <w:b w:val="0"/>
          <w:bCs w:val="0"/>
          <w:color w:val="000000"/>
          <w:sz w:val="24"/>
          <w:szCs w:val="24"/>
          <w:shd w:val="clear" w:color="auto" w:fill="FFFFFF"/>
          <w:rtl/>
        </w:rPr>
        <w:t>הגישה</w:t>
      </w:r>
      <w:r w:rsidRPr="00C5262E">
        <w:rPr>
          <w:rStyle w:val="a8"/>
          <w:rFonts w:ascii="David" w:hAnsi="David" w:cs="David"/>
          <w:b w:val="0"/>
          <w:bCs w:val="0"/>
          <w:color w:val="000000"/>
          <w:sz w:val="24"/>
          <w:szCs w:val="24"/>
          <w:shd w:val="clear" w:color="auto" w:fill="FFFFFF"/>
          <w:rtl/>
        </w:rPr>
        <w:t xml:space="preserve"> עתירה דחופה לבג"</w:t>
      </w:r>
      <w:r w:rsidR="00BA2580">
        <w:rPr>
          <w:rStyle w:val="a8"/>
          <w:rFonts w:ascii="David" w:hAnsi="David" w:cs="David" w:hint="cs"/>
          <w:b w:val="0"/>
          <w:bCs w:val="0"/>
          <w:color w:val="000000"/>
          <w:sz w:val="24"/>
          <w:szCs w:val="24"/>
          <w:shd w:val="clear" w:color="auto" w:fill="FFFFFF"/>
          <w:rtl/>
        </w:rPr>
        <w:t>ץ</w:t>
      </w:r>
      <w:r w:rsidRPr="00C5262E">
        <w:rPr>
          <w:rStyle w:val="a8"/>
          <w:rFonts w:ascii="David" w:hAnsi="David" w:cs="David"/>
          <w:b w:val="0"/>
          <w:bCs w:val="0"/>
          <w:color w:val="000000"/>
          <w:sz w:val="24"/>
          <w:szCs w:val="24"/>
          <w:shd w:val="clear" w:color="auto" w:fill="FFFFFF"/>
          <w:rtl/>
        </w:rPr>
        <w:t xml:space="preserve"> כנגד ממשלת ישראל, שר האוצר ומנהל רשות המיסים, בדרישה למתן דחיה של חודש בתשלומי חודש מרץ של מע"מ ומס הכנסה, לעסקים קטנים ובינוניים במחזור של עד 50 מיליון</w:t>
      </w:r>
      <w:r w:rsidR="00BA2580">
        <w:rPr>
          <w:rStyle w:val="a8"/>
          <w:rFonts w:ascii="David" w:hAnsi="David" w:cs="David" w:hint="cs"/>
          <w:b w:val="0"/>
          <w:bCs w:val="0"/>
          <w:color w:val="000000"/>
          <w:sz w:val="24"/>
          <w:szCs w:val="24"/>
          <w:shd w:val="clear" w:color="auto" w:fill="FFFFFF"/>
          <w:rtl/>
        </w:rPr>
        <w:t xml:space="preserve"> ₪</w:t>
      </w:r>
      <w:r w:rsidR="00C5262E">
        <w:rPr>
          <w:rStyle w:val="a8"/>
          <w:rFonts w:ascii="David" w:hAnsi="David" w:cs="David" w:hint="cs"/>
          <w:b w:val="0"/>
          <w:bCs w:val="0"/>
          <w:color w:val="000000"/>
          <w:sz w:val="24"/>
          <w:szCs w:val="24"/>
          <w:shd w:val="clear" w:color="auto" w:fill="FFFFFF"/>
          <w:rtl/>
        </w:rPr>
        <w:t>.</w:t>
      </w:r>
      <w:r w:rsidRPr="00C5262E">
        <w:rPr>
          <w:rStyle w:val="a8"/>
          <w:rFonts w:ascii="David" w:hAnsi="David" w:cs="David"/>
          <w:b w:val="0"/>
          <w:bCs w:val="0"/>
          <w:color w:val="000000"/>
          <w:sz w:val="24"/>
          <w:szCs w:val="24"/>
          <w:shd w:val="clear" w:color="auto" w:fill="FFFFFF"/>
          <w:rtl/>
        </w:rPr>
        <w:t xml:space="preserve"> </w:t>
      </w:r>
      <w:r w:rsidRPr="00C5262E">
        <w:rPr>
          <w:rFonts w:ascii="David" w:hAnsi="David" w:cs="David"/>
          <w:color w:val="000000"/>
          <w:sz w:val="24"/>
          <w:szCs w:val="24"/>
          <w:shd w:val="clear" w:color="auto" w:fill="FFFFFF"/>
          <w:rtl/>
        </w:rPr>
        <w:t xml:space="preserve">העסקים והמשק נמצאים במחנק אשראי ועד שהפתרונות המוצעים, הנמצאים בשלבי גיבוש מתקדמים לא יגיעו בפועל לעסקים, הרי שקשיי התזרים מאיימים על קריסתם של עסקים רבים, ואין להם יכולת לעמוד כעת בתשלומי מס הכנסה ומע"מ. </w:t>
      </w:r>
      <w:r w:rsidR="00BA2580">
        <w:rPr>
          <w:rFonts w:ascii="David" w:hAnsi="David" w:cs="David" w:hint="cs"/>
          <w:color w:val="000000"/>
          <w:sz w:val="24"/>
          <w:szCs w:val="24"/>
          <w:shd w:val="clear" w:color="auto" w:fill="FFFFFF"/>
          <w:rtl/>
        </w:rPr>
        <w:t xml:space="preserve">המלצה </w:t>
      </w:r>
      <w:r w:rsidRPr="00C5262E">
        <w:rPr>
          <w:rFonts w:ascii="David" w:hAnsi="David" w:cs="David"/>
          <w:color w:val="000000"/>
          <w:sz w:val="24"/>
          <w:szCs w:val="24"/>
          <w:shd w:val="clear" w:color="auto" w:fill="FFFFFF"/>
          <w:rtl/>
        </w:rPr>
        <w:t xml:space="preserve">טריוויאלית </w:t>
      </w:r>
      <w:r w:rsidR="00BA2580">
        <w:rPr>
          <w:rFonts w:ascii="David" w:hAnsi="David" w:cs="David" w:hint="cs"/>
          <w:color w:val="000000"/>
          <w:sz w:val="24"/>
          <w:szCs w:val="24"/>
          <w:shd w:val="clear" w:color="auto" w:fill="FFFFFF"/>
          <w:rtl/>
        </w:rPr>
        <w:t xml:space="preserve">זו </w:t>
      </w:r>
      <w:r w:rsidRPr="00C5262E">
        <w:rPr>
          <w:rFonts w:ascii="David" w:hAnsi="David" w:cs="David"/>
          <w:color w:val="000000"/>
          <w:sz w:val="24"/>
          <w:szCs w:val="24"/>
          <w:shd w:val="clear" w:color="auto" w:fill="FFFFFF"/>
          <w:rtl/>
        </w:rPr>
        <w:t>של חודש דחייה במועדי הדיווח והתשלום של המיסים, בדומה לדחיות אחרות שניתנו על ידי רשות המיסים במקרי חירום רבים בעבר, ובדומה למדינות רבות בעולם בהן נקבעה דחייה של מספר חודשים בתשלומי המס השוטפים, בנוסף להקלות רבות אחרות. מדובר בצעד של הקלה שאינו דורש הוצאה תקציבית, אלא הכרה במצב במטרה לאפשר לעסקים אורך נשימה לצלוח את המשבר, ולשמור על המשכיות עסקית</w:t>
      </w:r>
      <w:r w:rsidRPr="00C5262E">
        <w:rPr>
          <w:rFonts w:ascii="David" w:hAnsi="David" w:cs="David"/>
          <w:color w:val="000000"/>
          <w:sz w:val="24"/>
          <w:szCs w:val="24"/>
          <w:shd w:val="clear" w:color="auto" w:fill="FFFFFF"/>
        </w:rPr>
        <w:t>.</w:t>
      </w:r>
    </w:p>
    <w:p w14:paraId="1F81532F" w14:textId="77777777" w:rsidR="00A21089" w:rsidRDefault="007A576E" w:rsidP="00A21089">
      <w:pPr>
        <w:pStyle w:val="a3"/>
        <w:spacing w:line="360" w:lineRule="auto"/>
        <w:ind w:left="84"/>
        <w:jc w:val="both"/>
        <w:rPr>
          <w:rStyle w:val="a8"/>
          <w:rFonts w:ascii="David" w:hAnsi="David" w:cs="David"/>
          <w:b w:val="0"/>
          <w:bCs w:val="0"/>
          <w:color w:val="000000"/>
          <w:sz w:val="24"/>
          <w:szCs w:val="24"/>
          <w:shd w:val="clear" w:color="auto" w:fill="FFFFFF"/>
          <w:rtl/>
        </w:rPr>
      </w:pPr>
      <w:r w:rsidRPr="00A21089">
        <w:rPr>
          <w:rStyle w:val="a8"/>
          <w:rFonts w:ascii="David" w:hAnsi="David" w:cs="David" w:hint="eastAsia"/>
          <w:b w:val="0"/>
          <w:bCs w:val="0"/>
          <w:color w:val="000000"/>
          <w:sz w:val="24"/>
          <w:szCs w:val="24"/>
          <w:shd w:val="clear" w:color="auto" w:fill="FFFFFF"/>
          <w:rtl/>
        </w:rPr>
        <w:t>ב</w:t>
      </w:r>
      <w:r w:rsidR="00A21089">
        <w:rPr>
          <w:rStyle w:val="a8"/>
          <w:rFonts w:ascii="David" w:hAnsi="David" w:cs="David" w:hint="cs"/>
          <w:b w:val="0"/>
          <w:bCs w:val="0"/>
          <w:color w:val="000000"/>
          <w:sz w:val="24"/>
          <w:szCs w:val="24"/>
          <w:shd w:val="clear" w:color="auto" w:fill="FFFFFF"/>
          <w:rtl/>
        </w:rPr>
        <w:t>ית המשפט</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החליט</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לדחות</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את</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העתירה</w:t>
      </w:r>
      <w:r w:rsidR="00CA13CD" w:rsidRPr="00A21089">
        <w:rPr>
          <w:rStyle w:val="a8"/>
          <w:rFonts w:ascii="David" w:hAnsi="David" w:cs="David"/>
          <w:b w:val="0"/>
          <w:bCs w:val="0"/>
          <w:color w:val="000000"/>
          <w:sz w:val="24"/>
          <w:szCs w:val="24"/>
          <w:shd w:val="clear" w:color="auto" w:fill="FFFFFF"/>
          <w:rtl/>
        </w:rPr>
        <w:t xml:space="preserve">, כאשר הסיבה העיקרית היא </w:t>
      </w:r>
      <w:r w:rsidRPr="00A21089">
        <w:rPr>
          <w:rStyle w:val="a8"/>
          <w:rFonts w:ascii="David" w:hAnsi="David" w:cs="David"/>
          <w:b w:val="0"/>
          <w:bCs w:val="0"/>
          <w:color w:val="000000"/>
          <w:sz w:val="24"/>
          <w:szCs w:val="24"/>
          <w:shd w:val="clear" w:color="auto" w:fill="FFFFFF"/>
          <w:rtl/>
        </w:rPr>
        <w:t>שבית המשפט אינו נוטה להתערב בהחלטות הנוגעות להתוויית מדיניותה של הממשלה ולקביעת סדר העדיפויות הכלכלי והחברתי שלה, ואין הוא מורה לממשלה כיצד לנהוג בעניינים כגון אלה</w:t>
      </w:r>
      <w:r w:rsidR="00A21089">
        <w:rPr>
          <w:rStyle w:val="a8"/>
          <w:rFonts w:ascii="David" w:hAnsi="David" w:cs="David" w:hint="cs"/>
          <w:b w:val="0"/>
          <w:bCs w:val="0"/>
          <w:color w:val="000000"/>
          <w:sz w:val="24"/>
          <w:szCs w:val="24"/>
          <w:shd w:val="clear" w:color="auto" w:fill="FFFFFF"/>
          <w:rtl/>
        </w:rPr>
        <w:t>.</w:t>
      </w:r>
    </w:p>
    <w:p w14:paraId="381A7A35" w14:textId="06D11BAE" w:rsidR="007A576E" w:rsidRPr="00A21089" w:rsidRDefault="00CA13CD" w:rsidP="00A21089">
      <w:pPr>
        <w:pStyle w:val="a3"/>
        <w:spacing w:line="360" w:lineRule="auto"/>
        <w:ind w:left="84"/>
        <w:jc w:val="both"/>
        <w:rPr>
          <w:rStyle w:val="a8"/>
          <w:rFonts w:ascii="David" w:hAnsi="David" w:cs="David"/>
          <w:b w:val="0"/>
          <w:bCs w:val="0"/>
          <w:color w:val="000000"/>
          <w:sz w:val="24"/>
          <w:szCs w:val="24"/>
          <w:shd w:val="clear" w:color="auto" w:fill="FFFFFF"/>
          <w:rtl/>
        </w:rPr>
      </w:pPr>
      <w:r w:rsidRPr="00A21089">
        <w:rPr>
          <w:rStyle w:val="a8"/>
          <w:rFonts w:ascii="David" w:hAnsi="David" w:cs="David" w:hint="eastAsia"/>
          <w:b w:val="0"/>
          <w:bCs w:val="0"/>
          <w:color w:val="000000"/>
          <w:sz w:val="24"/>
          <w:szCs w:val="24"/>
          <w:shd w:val="clear" w:color="auto" w:fill="FFFFFF"/>
          <w:rtl/>
        </w:rPr>
        <w:t>אולם</w:t>
      </w:r>
      <w:r w:rsidRPr="00A21089">
        <w:rPr>
          <w:rStyle w:val="a8"/>
          <w:rFonts w:ascii="David" w:hAnsi="David" w:cs="David"/>
          <w:b w:val="0"/>
          <w:bCs w:val="0"/>
          <w:color w:val="000000"/>
          <w:sz w:val="24"/>
          <w:szCs w:val="24"/>
          <w:shd w:val="clear" w:color="auto" w:fill="FFFFFF"/>
          <w:rtl/>
        </w:rPr>
        <w:t xml:space="preserve">, בית המשפט </w:t>
      </w:r>
      <w:r w:rsidR="007A576E" w:rsidRPr="00A21089">
        <w:rPr>
          <w:rStyle w:val="a8"/>
          <w:rFonts w:ascii="David" w:hAnsi="David" w:cs="David"/>
          <w:b w:val="0"/>
          <w:bCs w:val="0"/>
          <w:color w:val="000000"/>
          <w:sz w:val="24"/>
          <w:szCs w:val="24"/>
          <w:shd w:val="clear" w:color="auto" w:fill="FFFFFF"/>
        </w:rPr>
        <w:t> </w:t>
      </w:r>
      <w:r w:rsidRPr="00A21089">
        <w:rPr>
          <w:rStyle w:val="a8"/>
          <w:rFonts w:ascii="David" w:hAnsi="David" w:cs="David" w:hint="eastAsia"/>
          <w:b w:val="0"/>
          <w:bCs w:val="0"/>
          <w:color w:val="000000"/>
          <w:sz w:val="24"/>
          <w:szCs w:val="24"/>
          <w:shd w:val="clear" w:color="auto" w:fill="FFFFFF"/>
          <w:rtl/>
        </w:rPr>
        <w:t>קרא</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למדינה</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לחפש</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דרכים</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בהם</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ניתן</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להקל</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על</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ציבור</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הנישומים</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בתקופה</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מורכבת</w:t>
      </w:r>
      <w:r w:rsidRPr="00A21089">
        <w:rPr>
          <w:rStyle w:val="a8"/>
          <w:rFonts w:ascii="David" w:hAnsi="David" w:cs="David"/>
          <w:b w:val="0"/>
          <w:bCs w:val="0"/>
          <w:color w:val="000000"/>
          <w:sz w:val="24"/>
          <w:szCs w:val="24"/>
          <w:shd w:val="clear" w:color="auto" w:fill="FFFFFF"/>
          <w:rtl/>
        </w:rPr>
        <w:t xml:space="preserve"> </w:t>
      </w:r>
      <w:r w:rsidRPr="00A21089">
        <w:rPr>
          <w:rStyle w:val="a8"/>
          <w:rFonts w:ascii="David" w:hAnsi="David" w:cs="David" w:hint="eastAsia"/>
          <w:b w:val="0"/>
          <w:bCs w:val="0"/>
          <w:color w:val="000000"/>
          <w:sz w:val="24"/>
          <w:szCs w:val="24"/>
          <w:shd w:val="clear" w:color="auto" w:fill="FFFFFF"/>
          <w:rtl/>
        </w:rPr>
        <w:t>זו</w:t>
      </w:r>
      <w:r w:rsidR="00A21089">
        <w:rPr>
          <w:rStyle w:val="a8"/>
          <w:rFonts w:ascii="David" w:hAnsi="David" w:cs="David" w:hint="cs"/>
          <w:b w:val="0"/>
          <w:bCs w:val="0"/>
          <w:color w:val="000000"/>
          <w:sz w:val="24"/>
          <w:szCs w:val="24"/>
          <w:shd w:val="clear" w:color="auto" w:fill="FFFFFF"/>
          <w:rtl/>
        </w:rPr>
        <w:t>.</w:t>
      </w:r>
      <w:r w:rsidR="005870FB" w:rsidRPr="00A21089">
        <w:rPr>
          <w:rStyle w:val="a8"/>
          <w:rFonts w:ascii="David" w:hAnsi="David" w:cs="David" w:hint="cs"/>
          <w:b w:val="0"/>
          <w:bCs w:val="0"/>
          <w:color w:val="000000"/>
          <w:sz w:val="24"/>
          <w:szCs w:val="24"/>
          <w:shd w:val="clear" w:color="auto" w:fill="FFFFFF"/>
          <w:rtl/>
        </w:rPr>
        <w:t xml:space="preserve"> </w:t>
      </w:r>
      <w:r w:rsidRPr="00A21089">
        <w:rPr>
          <w:rStyle w:val="a8"/>
          <w:rFonts w:ascii="David" w:hAnsi="David" w:cs="David" w:hint="cs"/>
          <w:b w:val="0"/>
          <w:bCs w:val="0"/>
          <w:color w:val="000000"/>
          <w:sz w:val="24"/>
          <w:szCs w:val="24"/>
          <w:shd w:val="clear" w:color="auto" w:fill="FFFFFF"/>
          <w:rtl/>
        </w:rPr>
        <w:t>בהמשך לקריאת בית המשפט אנו ממליצים על דחיית תשלומי החובה ברבעון כאמור לעיל.</w:t>
      </w:r>
    </w:p>
    <w:p w14:paraId="7F44980E" w14:textId="77777777" w:rsidR="00A21089" w:rsidRPr="00A30D5E" w:rsidRDefault="00A21089" w:rsidP="00EE7003">
      <w:pPr>
        <w:pStyle w:val="a3"/>
        <w:spacing w:line="360" w:lineRule="auto"/>
        <w:rPr>
          <w:rFonts w:ascii="David" w:hAnsi="David" w:cs="David"/>
          <w:sz w:val="24"/>
          <w:szCs w:val="24"/>
          <w:rtl/>
        </w:rPr>
      </w:pPr>
    </w:p>
    <w:p w14:paraId="6ACF25A2" w14:textId="77777777" w:rsidR="00EE7003" w:rsidRPr="00217F63" w:rsidRDefault="00EE7003" w:rsidP="00A21089">
      <w:pPr>
        <w:pStyle w:val="a3"/>
        <w:numPr>
          <w:ilvl w:val="0"/>
          <w:numId w:val="2"/>
        </w:numPr>
        <w:spacing w:line="360" w:lineRule="auto"/>
        <w:ind w:left="793"/>
        <w:jc w:val="both"/>
        <w:rPr>
          <w:rFonts w:ascii="David" w:hAnsi="David" w:cs="David"/>
          <w:b/>
          <w:bCs/>
          <w:sz w:val="24"/>
          <w:szCs w:val="24"/>
          <w:u w:val="single"/>
        </w:rPr>
      </w:pPr>
      <w:r w:rsidRPr="00217F63">
        <w:rPr>
          <w:rFonts w:ascii="David" w:hAnsi="David" w:cs="David"/>
          <w:b/>
          <w:bCs/>
          <w:sz w:val="24"/>
          <w:szCs w:val="24"/>
          <w:u w:val="single"/>
          <w:rtl/>
        </w:rPr>
        <w:t>דחיית תשלומי חשמל</w:t>
      </w:r>
      <w:r w:rsidRPr="00217F63">
        <w:rPr>
          <w:rFonts w:ascii="David" w:hAnsi="David" w:cs="David" w:hint="cs"/>
          <w:b/>
          <w:bCs/>
          <w:sz w:val="24"/>
          <w:szCs w:val="24"/>
          <w:u w:val="single"/>
          <w:rtl/>
        </w:rPr>
        <w:t>,</w:t>
      </w:r>
      <w:r w:rsidRPr="00217F63">
        <w:rPr>
          <w:rFonts w:ascii="David" w:hAnsi="David" w:cs="David"/>
          <w:b/>
          <w:bCs/>
          <w:sz w:val="24"/>
          <w:szCs w:val="24"/>
          <w:u w:val="single"/>
          <w:rtl/>
        </w:rPr>
        <w:t xml:space="preserve"> ארנונה </w:t>
      </w:r>
      <w:r w:rsidRPr="00217F63">
        <w:rPr>
          <w:rFonts w:ascii="David" w:hAnsi="David" w:cs="David" w:hint="cs"/>
          <w:b/>
          <w:bCs/>
          <w:sz w:val="24"/>
          <w:szCs w:val="24"/>
          <w:u w:val="single"/>
          <w:rtl/>
        </w:rPr>
        <w:t>ותאגידי מים עירוניים</w:t>
      </w:r>
    </w:p>
    <w:p w14:paraId="27E3A4A6" w14:textId="77777777" w:rsidR="00EE7003" w:rsidRPr="00824A10" w:rsidRDefault="00EE7003" w:rsidP="00A21089">
      <w:pPr>
        <w:pStyle w:val="a3"/>
        <w:spacing w:line="360" w:lineRule="auto"/>
        <w:ind w:left="84"/>
        <w:jc w:val="both"/>
        <w:rPr>
          <w:rFonts w:ascii="David" w:hAnsi="David" w:cs="David"/>
          <w:sz w:val="24"/>
          <w:szCs w:val="24"/>
          <w:rtl/>
        </w:rPr>
      </w:pPr>
      <w:r w:rsidRPr="00824A10">
        <w:rPr>
          <w:rFonts w:ascii="David" w:hAnsi="David" w:cs="David"/>
          <w:sz w:val="24"/>
          <w:szCs w:val="24"/>
          <w:rtl/>
        </w:rPr>
        <w:t>דחייה של התשלומים למשך הרבעון, למעט מקרים בהם ניתן צו סגירה לעסק (עסקים מתחום ההסעדה, התרבות והפנאי למשל), אזי אותו העסק יקבל פטור מתשלומי ארנונה לאותו רבעון</w:t>
      </w:r>
      <w:r w:rsidR="00BE0E6C">
        <w:rPr>
          <w:rFonts w:ascii="David" w:hAnsi="David" w:cs="David" w:hint="cs"/>
          <w:sz w:val="24"/>
          <w:szCs w:val="24"/>
          <w:rtl/>
        </w:rPr>
        <w:t>.</w:t>
      </w:r>
    </w:p>
    <w:p w14:paraId="63304440" w14:textId="77777777" w:rsidR="00EE7003" w:rsidRDefault="00EE7003" w:rsidP="00A21089">
      <w:pPr>
        <w:pStyle w:val="a3"/>
        <w:spacing w:line="360" w:lineRule="auto"/>
        <w:ind w:left="84"/>
        <w:jc w:val="both"/>
        <w:rPr>
          <w:rFonts w:ascii="David" w:hAnsi="David" w:cs="David"/>
          <w:sz w:val="24"/>
          <w:szCs w:val="24"/>
          <w:rtl/>
        </w:rPr>
      </w:pPr>
      <w:r w:rsidRPr="00824A10">
        <w:rPr>
          <w:rFonts w:ascii="David" w:hAnsi="David" w:cs="David"/>
          <w:sz w:val="24"/>
          <w:szCs w:val="24"/>
          <w:rtl/>
        </w:rPr>
        <w:t>במסגרת הסעיף הנ"ל, על מנת שלא לגרום לפגיעה ברשויות מקומיות שבאזור הפריפריה או כאלה שמצויות בקושי תזרימי, על המדינה להעניק גיבוי לאותן רשויות מקומיות להבטחת דחיית גביית התשלומים מהעסקים.</w:t>
      </w:r>
    </w:p>
    <w:p w14:paraId="4DB7442F" w14:textId="77777777" w:rsidR="00EE7003" w:rsidRPr="00A30D5E" w:rsidRDefault="00EE7003" w:rsidP="00EE7003">
      <w:pPr>
        <w:pStyle w:val="a3"/>
        <w:spacing w:after="0" w:line="360" w:lineRule="auto"/>
        <w:ind w:left="788"/>
        <w:contextualSpacing w:val="0"/>
        <w:jc w:val="both"/>
        <w:rPr>
          <w:rFonts w:ascii="David" w:hAnsi="David" w:cs="David"/>
          <w:sz w:val="24"/>
          <w:szCs w:val="24"/>
          <w:rtl/>
        </w:rPr>
      </w:pPr>
    </w:p>
    <w:p w14:paraId="0ABF9F5C" w14:textId="28E36DD7" w:rsidR="00405908" w:rsidRPr="00C5262E" w:rsidRDefault="00EE7003" w:rsidP="00A21089">
      <w:pPr>
        <w:pStyle w:val="a3"/>
        <w:numPr>
          <w:ilvl w:val="0"/>
          <w:numId w:val="2"/>
        </w:numPr>
        <w:spacing w:line="360" w:lineRule="auto"/>
        <w:ind w:left="793"/>
        <w:jc w:val="both"/>
        <w:rPr>
          <w:rFonts w:ascii="David" w:hAnsi="David" w:cs="David"/>
          <w:b/>
          <w:bCs/>
          <w:sz w:val="24"/>
          <w:szCs w:val="24"/>
          <w:u w:val="single"/>
          <w:rtl/>
        </w:rPr>
      </w:pPr>
      <w:bookmarkStart w:id="9" w:name="_Hlk39576003"/>
      <w:r w:rsidRPr="0031044B">
        <w:rPr>
          <w:rFonts w:ascii="David" w:hAnsi="David" w:cs="David"/>
          <w:b/>
          <w:bCs/>
          <w:sz w:val="24"/>
          <w:szCs w:val="24"/>
          <w:u w:val="single"/>
          <w:rtl/>
        </w:rPr>
        <w:t>ה</w:t>
      </w:r>
      <w:r w:rsidRPr="0031044B">
        <w:rPr>
          <w:rFonts w:ascii="David" w:hAnsi="David" w:cs="David" w:hint="cs"/>
          <w:b/>
          <w:bCs/>
          <w:sz w:val="24"/>
          <w:szCs w:val="24"/>
          <w:u w:val="single"/>
          <w:rtl/>
        </w:rPr>
        <w:t>עמד</w:t>
      </w:r>
      <w:r w:rsidRPr="0031044B">
        <w:rPr>
          <w:rFonts w:ascii="David" w:hAnsi="David" w:cs="David"/>
          <w:b/>
          <w:bCs/>
          <w:sz w:val="24"/>
          <w:szCs w:val="24"/>
          <w:u w:val="single"/>
          <w:rtl/>
        </w:rPr>
        <w:t xml:space="preserve">ת מסגרות </w:t>
      </w:r>
      <w:r w:rsidRPr="0031044B">
        <w:rPr>
          <w:rFonts w:ascii="David" w:hAnsi="David" w:cs="David" w:hint="cs"/>
          <w:b/>
          <w:bCs/>
          <w:sz w:val="24"/>
          <w:szCs w:val="24"/>
          <w:u w:val="single"/>
          <w:rtl/>
        </w:rPr>
        <w:t xml:space="preserve">אשראי על ידי המדינה באמצעות </w:t>
      </w:r>
      <w:r w:rsidRPr="0031044B">
        <w:rPr>
          <w:rFonts w:ascii="David" w:hAnsi="David" w:cs="David"/>
          <w:b/>
          <w:bCs/>
          <w:sz w:val="24"/>
          <w:szCs w:val="24"/>
          <w:u w:val="single"/>
          <w:rtl/>
        </w:rPr>
        <w:t xml:space="preserve">חברות </w:t>
      </w:r>
      <w:r w:rsidRPr="0031044B">
        <w:rPr>
          <w:rFonts w:ascii="David" w:hAnsi="David" w:cs="David" w:hint="cs"/>
          <w:b/>
          <w:bCs/>
          <w:sz w:val="24"/>
          <w:szCs w:val="24"/>
          <w:u w:val="single"/>
          <w:rtl/>
        </w:rPr>
        <w:t>ל</w:t>
      </w:r>
      <w:r w:rsidRPr="0031044B">
        <w:rPr>
          <w:rFonts w:ascii="David" w:hAnsi="David" w:cs="David"/>
          <w:b/>
          <w:bCs/>
          <w:sz w:val="24"/>
          <w:szCs w:val="24"/>
          <w:u w:val="single"/>
          <w:rtl/>
        </w:rPr>
        <w:t>ביטוח אשראי</w:t>
      </w:r>
    </w:p>
    <w:p w14:paraId="74514F8E" w14:textId="1AA8EEDB" w:rsidR="00405908" w:rsidRPr="00C5262E" w:rsidRDefault="00117915" w:rsidP="00AA22F2">
      <w:pPr>
        <w:pStyle w:val="a3"/>
        <w:spacing w:line="360" w:lineRule="auto"/>
        <w:ind w:left="84"/>
        <w:jc w:val="both"/>
        <w:rPr>
          <w:rFonts w:ascii="David" w:hAnsi="David" w:cs="David"/>
          <w:sz w:val="24"/>
          <w:szCs w:val="24"/>
          <w:rtl/>
        </w:rPr>
      </w:pPr>
      <w:r w:rsidRPr="00C5262E">
        <w:rPr>
          <w:rFonts w:ascii="David" w:hAnsi="David" w:cs="David" w:hint="eastAsia"/>
          <w:sz w:val="24"/>
          <w:szCs w:val="24"/>
          <w:rtl/>
        </w:rPr>
        <w:t>על</w:t>
      </w:r>
      <w:r w:rsidRPr="00C5262E">
        <w:rPr>
          <w:rFonts w:ascii="David" w:hAnsi="David" w:cs="David"/>
          <w:sz w:val="24"/>
          <w:szCs w:val="24"/>
          <w:rtl/>
        </w:rPr>
        <w:t xml:space="preserve"> מנת לסייע בצורה המיטבית לעסקים קטנים ובינוניים, יש </w:t>
      </w:r>
      <w:r w:rsidR="00282137">
        <w:rPr>
          <w:rFonts w:ascii="David" w:hAnsi="David" w:cs="David" w:hint="cs"/>
          <w:sz w:val="24"/>
          <w:szCs w:val="24"/>
          <w:rtl/>
        </w:rPr>
        <w:t>ל</w:t>
      </w:r>
      <w:r w:rsidRPr="00C5262E">
        <w:rPr>
          <w:rFonts w:ascii="David" w:hAnsi="David" w:cs="David"/>
          <w:sz w:val="24"/>
          <w:szCs w:val="24"/>
          <w:rtl/>
        </w:rPr>
        <w:t xml:space="preserve">תת להם </w:t>
      </w:r>
      <w:r w:rsidR="00405908" w:rsidRPr="00C5262E">
        <w:rPr>
          <w:rFonts w:ascii="David" w:hAnsi="David" w:cs="David" w:hint="eastAsia"/>
          <w:sz w:val="24"/>
          <w:szCs w:val="24"/>
          <w:rtl/>
        </w:rPr>
        <w:t>פתרון</w:t>
      </w:r>
      <w:r w:rsidR="00405908" w:rsidRPr="00C5262E">
        <w:rPr>
          <w:rFonts w:ascii="David" w:hAnsi="David" w:cs="David"/>
          <w:sz w:val="24"/>
          <w:szCs w:val="24"/>
          <w:rtl/>
        </w:rPr>
        <w:t xml:space="preserve"> המבוסס על דרכי פעילותם הרגילה, על פלטפורמות עובדות, </w:t>
      </w:r>
      <w:r w:rsidR="00405908" w:rsidRPr="00C5262E">
        <w:rPr>
          <w:rFonts w:ascii="David" w:hAnsi="David" w:cs="David" w:hint="eastAsia"/>
          <w:sz w:val="24"/>
          <w:szCs w:val="24"/>
          <w:rtl/>
        </w:rPr>
        <w:t>עם</w:t>
      </w:r>
      <w:r w:rsidR="00405908" w:rsidRPr="00C5262E">
        <w:rPr>
          <w:rFonts w:ascii="David" w:hAnsi="David" w:cs="David"/>
          <w:sz w:val="24"/>
          <w:szCs w:val="24"/>
          <w:rtl/>
        </w:rPr>
        <w:t xml:space="preserve"> נגישות </w:t>
      </w:r>
      <w:r w:rsidR="00405908" w:rsidRPr="00C5262E">
        <w:rPr>
          <w:rFonts w:ascii="David" w:hAnsi="David" w:cs="David" w:hint="eastAsia"/>
          <w:sz w:val="24"/>
          <w:szCs w:val="24"/>
          <w:rtl/>
        </w:rPr>
        <w:t>מיידית</w:t>
      </w:r>
      <w:r w:rsidR="00405908" w:rsidRPr="00C5262E">
        <w:rPr>
          <w:rFonts w:ascii="David" w:hAnsi="David" w:cs="David"/>
          <w:sz w:val="24"/>
          <w:szCs w:val="24"/>
          <w:rtl/>
        </w:rPr>
        <w:t xml:space="preserve"> לאשראי ופתרון קל ונוח לבעיית </w:t>
      </w:r>
      <w:r w:rsidR="00405908" w:rsidRPr="00C5262E">
        <w:rPr>
          <w:rFonts w:ascii="David" w:hAnsi="David" w:cs="David" w:hint="eastAsia"/>
          <w:sz w:val="24"/>
          <w:szCs w:val="24"/>
          <w:rtl/>
        </w:rPr>
        <w:t>התזרים</w:t>
      </w:r>
      <w:r w:rsidR="00405908">
        <w:rPr>
          <w:rFonts w:ascii="David" w:hAnsi="David" w:cs="David" w:hint="cs"/>
          <w:sz w:val="24"/>
          <w:szCs w:val="24"/>
          <w:rtl/>
        </w:rPr>
        <w:t>, וזאת</w:t>
      </w:r>
      <w:r w:rsidR="00405908" w:rsidRPr="00C5262E">
        <w:rPr>
          <w:rFonts w:ascii="David" w:hAnsi="David" w:cs="David"/>
          <w:sz w:val="24"/>
          <w:szCs w:val="24"/>
          <w:rtl/>
        </w:rPr>
        <w:t xml:space="preserve"> </w:t>
      </w:r>
      <w:r w:rsidR="00405908" w:rsidRPr="00C5262E">
        <w:rPr>
          <w:rFonts w:ascii="David" w:hAnsi="David" w:cs="David" w:hint="eastAsia"/>
          <w:sz w:val="24"/>
          <w:szCs w:val="24"/>
          <w:rtl/>
        </w:rPr>
        <w:t>על</w:t>
      </w:r>
      <w:r w:rsidR="00405908" w:rsidRPr="00C5262E">
        <w:rPr>
          <w:rFonts w:ascii="David" w:hAnsi="David" w:cs="David"/>
          <w:sz w:val="24"/>
          <w:szCs w:val="24"/>
          <w:rtl/>
        </w:rPr>
        <w:t xml:space="preserve"> </w:t>
      </w:r>
      <w:r w:rsidR="00405908" w:rsidRPr="00C5262E">
        <w:rPr>
          <w:rFonts w:ascii="David" w:hAnsi="David" w:cs="David" w:hint="eastAsia"/>
          <w:sz w:val="24"/>
          <w:szCs w:val="24"/>
          <w:rtl/>
        </w:rPr>
        <w:t>ידי</w:t>
      </w:r>
      <w:r w:rsidR="00405908" w:rsidRPr="00C5262E">
        <w:rPr>
          <w:rFonts w:ascii="David" w:hAnsi="David" w:cs="David"/>
          <w:sz w:val="24"/>
          <w:szCs w:val="24"/>
          <w:rtl/>
        </w:rPr>
        <w:t xml:space="preserve"> </w:t>
      </w:r>
      <w:r w:rsidR="00405908" w:rsidRPr="00C5262E">
        <w:rPr>
          <w:rFonts w:ascii="David" w:hAnsi="David" w:cs="David" w:hint="eastAsia"/>
          <w:sz w:val="24"/>
          <w:szCs w:val="24"/>
          <w:rtl/>
        </w:rPr>
        <w:t>הספקים</w:t>
      </w:r>
      <w:r w:rsidR="00405908" w:rsidRPr="00C5262E">
        <w:rPr>
          <w:rFonts w:ascii="David" w:hAnsi="David" w:cs="David"/>
          <w:sz w:val="24"/>
          <w:szCs w:val="24"/>
          <w:rtl/>
        </w:rPr>
        <w:t xml:space="preserve"> </w:t>
      </w:r>
      <w:r w:rsidR="00405908" w:rsidRPr="00C5262E">
        <w:rPr>
          <w:rFonts w:ascii="David" w:hAnsi="David" w:cs="David" w:hint="eastAsia"/>
          <w:sz w:val="24"/>
          <w:szCs w:val="24"/>
          <w:rtl/>
        </w:rPr>
        <w:t>העיקריים</w:t>
      </w:r>
      <w:r w:rsidR="00405908" w:rsidRPr="00C5262E">
        <w:rPr>
          <w:rFonts w:ascii="David" w:hAnsi="David" w:cs="David"/>
          <w:sz w:val="24"/>
          <w:szCs w:val="24"/>
          <w:rtl/>
        </w:rPr>
        <w:t xml:space="preserve"> </w:t>
      </w:r>
      <w:r w:rsidR="00405908" w:rsidRPr="00C5262E">
        <w:rPr>
          <w:rFonts w:ascii="David" w:hAnsi="David" w:cs="David" w:hint="eastAsia"/>
          <w:sz w:val="24"/>
          <w:szCs w:val="24"/>
          <w:rtl/>
        </w:rPr>
        <w:t>שלהם</w:t>
      </w:r>
      <w:r w:rsidR="00405908" w:rsidRPr="00C5262E">
        <w:rPr>
          <w:rFonts w:ascii="David" w:hAnsi="David" w:cs="David"/>
          <w:sz w:val="24"/>
          <w:szCs w:val="24"/>
          <w:rtl/>
        </w:rPr>
        <w:t xml:space="preserve">. הספקים שלהם, </w:t>
      </w:r>
      <w:r w:rsidR="00405908">
        <w:rPr>
          <w:rFonts w:ascii="David" w:hAnsi="David" w:cs="David" w:hint="cs"/>
          <w:sz w:val="24"/>
          <w:szCs w:val="24"/>
          <w:rtl/>
        </w:rPr>
        <w:t>ש</w:t>
      </w:r>
      <w:r w:rsidR="00405908" w:rsidRPr="00C5262E">
        <w:rPr>
          <w:rFonts w:ascii="David" w:hAnsi="David" w:cs="David" w:hint="eastAsia"/>
          <w:sz w:val="24"/>
          <w:szCs w:val="24"/>
          <w:rtl/>
        </w:rPr>
        <w:t>אלו</w:t>
      </w:r>
      <w:r w:rsidR="00405908" w:rsidRPr="00C5262E">
        <w:rPr>
          <w:rFonts w:ascii="David" w:hAnsi="David" w:cs="David"/>
          <w:sz w:val="24"/>
          <w:szCs w:val="24"/>
          <w:rtl/>
        </w:rPr>
        <w:t xml:space="preserve"> </w:t>
      </w:r>
      <w:r w:rsidR="00405908" w:rsidRPr="00C5262E">
        <w:rPr>
          <w:rFonts w:ascii="David" w:hAnsi="David" w:cs="David" w:hint="eastAsia"/>
          <w:sz w:val="24"/>
          <w:szCs w:val="24"/>
          <w:rtl/>
        </w:rPr>
        <w:t>חברות</w:t>
      </w:r>
      <w:r w:rsidR="00405908" w:rsidRPr="00C5262E">
        <w:rPr>
          <w:rFonts w:ascii="David" w:hAnsi="David" w:cs="David"/>
          <w:sz w:val="24"/>
          <w:szCs w:val="24"/>
          <w:rtl/>
        </w:rPr>
        <w:t xml:space="preserve"> </w:t>
      </w:r>
      <w:r w:rsidR="00405908" w:rsidRPr="00C5262E">
        <w:rPr>
          <w:rFonts w:ascii="David" w:hAnsi="David" w:cs="David" w:hint="eastAsia"/>
          <w:sz w:val="24"/>
          <w:szCs w:val="24"/>
          <w:rtl/>
        </w:rPr>
        <w:t>גדולות</w:t>
      </w:r>
      <w:r w:rsidR="00405908" w:rsidRPr="00C5262E">
        <w:rPr>
          <w:rFonts w:ascii="David" w:hAnsi="David" w:cs="David"/>
          <w:sz w:val="24"/>
          <w:szCs w:val="24"/>
          <w:rtl/>
        </w:rPr>
        <w:t xml:space="preserve"> </w:t>
      </w:r>
      <w:r w:rsidR="00405908" w:rsidRPr="00C5262E">
        <w:rPr>
          <w:rFonts w:ascii="David" w:hAnsi="David" w:cs="David" w:hint="eastAsia"/>
          <w:sz w:val="24"/>
          <w:szCs w:val="24"/>
          <w:rtl/>
        </w:rPr>
        <w:t>ומובילות</w:t>
      </w:r>
      <w:r w:rsidR="00405908" w:rsidRPr="00C5262E">
        <w:rPr>
          <w:rFonts w:ascii="David" w:hAnsi="David" w:cs="David"/>
          <w:sz w:val="24"/>
          <w:szCs w:val="24"/>
          <w:rtl/>
        </w:rPr>
        <w:t xml:space="preserve">, </w:t>
      </w:r>
      <w:r w:rsidR="00405908" w:rsidRPr="00C5262E">
        <w:rPr>
          <w:rFonts w:ascii="David" w:hAnsi="David" w:cs="David" w:hint="eastAsia"/>
          <w:sz w:val="24"/>
          <w:szCs w:val="24"/>
          <w:rtl/>
        </w:rPr>
        <w:t>ולהן</w:t>
      </w:r>
      <w:r w:rsidR="00405908" w:rsidRPr="00C5262E">
        <w:rPr>
          <w:rFonts w:ascii="David" w:hAnsi="David" w:cs="David"/>
          <w:sz w:val="24"/>
          <w:szCs w:val="24"/>
          <w:rtl/>
        </w:rPr>
        <w:t xml:space="preserve"> </w:t>
      </w:r>
      <w:r w:rsidR="00405908" w:rsidRPr="00C5262E">
        <w:rPr>
          <w:rFonts w:ascii="David" w:hAnsi="David" w:cs="David" w:hint="eastAsia"/>
          <w:sz w:val="24"/>
          <w:szCs w:val="24"/>
          <w:rtl/>
        </w:rPr>
        <w:t>ממילא</w:t>
      </w:r>
      <w:r w:rsidR="00405908" w:rsidRPr="00C5262E">
        <w:rPr>
          <w:rFonts w:ascii="David" w:hAnsi="David" w:cs="David"/>
          <w:sz w:val="24"/>
          <w:szCs w:val="24"/>
          <w:rtl/>
        </w:rPr>
        <w:t xml:space="preserve"> </w:t>
      </w:r>
      <w:r w:rsidR="00405908" w:rsidRPr="00C5262E">
        <w:rPr>
          <w:rFonts w:ascii="David" w:hAnsi="David" w:cs="David" w:hint="eastAsia"/>
          <w:sz w:val="24"/>
          <w:szCs w:val="24"/>
          <w:rtl/>
        </w:rPr>
        <w:t>מסגרות</w:t>
      </w:r>
      <w:r w:rsidR="00405908" w:rsidRPr="00C5262E">
        <w:rPr>
          <w:rFonts w:ascii="David" w:hAnsi="David" w:cs="David"/>
          <w:sz w:val="24"/>
          <w:szCs w:val="24"/>
          <w:rtl/>
        </w:rPr>
        <w:t xml:space="preserve"> </w:t>
      </w:r>
      <w:r w:rsidR="00405908" w:rsidRPr="00C5262E">
        <w:rPr>
          <w:rFonts w:ascii="David" w:hAnsi="David" w:cs="David" w:hint="eastAsia"/>
          <w:sz w:val="24"/>
          <w:szCs w:val="24"/>
          <w:rtl/>
        </w:rPr>
        <w:t>אשראי</w:t>
      </w:r>
      <w:r w:rsidR="00405908" w:rsidRPr="00C5262E">
        <w:rPr>
          <w:rFonts w:ascii="David" w:hAnsi="David" w:cs="David"/>
          <w:sz w:val="24"/>
          <w:szCs w:val="24"/>
          <w:rtl/>
        </w:rPr>
        <w:t xml:space="preserve"> </w:t>
      </w:r>
      <w:r w:rsidR="00405908" w:rsidRPr="00C5262E">
        <w:rPr>
          <w:rFonts w:ascii="David" w:hAnsi="David" w:cs="David" w:hint="eastAsia"/>
          <w:sz w:val="24"/>
          <w:szCs w:val="24"/>
          <w:rtl/>
        </w:rPr>
        <w:t>שעברו</w:t>
      </w:r>
      <w:r w:rsidR="00405908" w:rsidRPr="00C5262E">
        <w:rPr>
          <w:rFonts w:ascii="David" w:hAnsi="David" w:cs="David"/>
          <w:sz w:val="24"/>
          <w:szCs w:val="24"/>
          <w:rtl/>
        </w:rPr>
        <w:t xml:space="preserve"> </w:t>
      </w:r>
      <w:r w:rsidR="00405908" w:rsidRPr="00C5262E">
        <w:rPr>
          <w:rFonts w:ascii="David" w:hAnsi="David" w:cs="David" w:hint="eastAsia"/>
          <w:sz w:val="24"/>
          <w:szCs w:val="24"/>
          <w:rtl/>
        </w:rPr>
        <w:t>אישור</w:t>
      </w:r>
      <w:r w:rsidR="00405908" w:rsidRPr="00C5262E">
        <w:rPr>
          <w:rFonts w:ascii="David" w:hAnsi="David" w:cs="David"/>
          <w:sz w:val="24"/>
          <w:szCs w:val="24"/>
          <w:rtl/>
        </w:rPr>
        <w:t xml:space="preserve"> </w:t>
      </w:r>
      <w:r w:rsidR="00405908" w:rsidRPr="00C5262E">
        <w:rPr>
          <w:rFonts w:ascii="David" w:hAnsi="David" w:cs="David" w:hint="eastAsia"/>
          <w:sz w:val="24"/>
          <w:szCs w:val="24"/>
          <w:rtl/>
        </w:rPr>
        <w:t>מקצועי</w:t>
      </w:r>
      <w:r w:rsidR="00405908" w:rsidRPr="00C5262E">
        <w:rPr>
          <w:rFonts w:ascii="David" w:hAnsi="David" w:cs="David"/>
          <w:sz w:val="24"/>
          <w:szCs w:val="24"/>
          <w:rtl/>
        </w:rPr>
        <w:t xml:space="preserve"> </w:t>
      </w:r>
      <w:r w:rsidR="00405908" w:rsidRPr="00C5262E">
        <w:rPr>
          <w:rFonts w:ascii="David" w:hAnsi="David" w:cs="David" w:hint="eastAsia"/>
          <w:sz w:val="24"/>
          <w:szCs w:val="24"/>
          <w:rtl/>
        </w:rPr>
        <w:t>לגבי</w:t>
      </w:r>
      <w:r w:rsidR="00405908" w:rsidRPr="00C5262E">
        <w:rPr>
          <w:rFonts w:ascii="David" w:hAnsi="David" w:cs="David"/>
          <w:sz w:val="24"/>
          <w:szCs w:val="24"/>
          <w:rtl/>
        </w:rPr>
        <w:t xml:space="preserve"> </w:t>
      </w:r>
      <w:r w:rsidR="00405908" w:rsidRPr="00C5262E">
        <w:rPr>
          <w:rFonts w:ascii="David" w:hAnsi="David" w:cs="David" w:hint="eastAsia"/>
          <w:sz w:val="24"/>
          <w:szCs w:val="24"/>
          <w:rtl/>
        </w:rPr>
        <w:t>כל</w:t>
      </w:r>
      <w:r w:rsidR="00405908" w:rsidRPr="00C5262E">
        <w:rPr>
          <w:rFonts w:ascii="David" w:hAnsi="David" w:cs="David"/>
          <w:sz w:val="24"/>
          <w:szCs w:val="24"/>
          <w:rtl/>
        </w:rPr>
        <w:t xml:space="preserve"> </w:t>
      </w:r>
      <w:r w:rsidR="00405908" w:rsidRPr="00C5262E">
        <w:rPr>
          <w:rFonts w:ascii="David" w:hAnsi="David" w:cs="David" w:hint="eastAsia"/>
          <w:sz w:val="24"/>
          <w:szCs w:val="24"/>
          <w:rtl/>
        </w:rPr>
        <w:t>אחד</w:t>
      </w:r>
      <w:r w:rsidR="00405908" w:rsidRPr="00C5262E">
        <w:rPr>
          <w:rFonts w:ascii="David" w:hAnsi="David" w:cs="David"/>
          <w:sz w:val="24"/>
          <w:szCs w:val="24"/>
          <w:rtl/>
        </w:rPr>
        <w:t xml:space="preserve"> </w:t>
      </w:r>
      <w:r w:rsidR="00405908" w:rsidRPr="00C5262E">
        <w:rPr>
          <w:rFonts w:ascii="David" w:hAnsi="David" w:cs="David" w:hint="eastAsia"/>
          <w:sz w:val="24"/>
          <w:szCs w:val="24"/>
          <w:rtl/>
        </w:rPr>
        <w:t>מלקוחותיהם</w:t>
      </w:r>
      <w:r w:rsidR="00405908" w:rsidRPr="00C5262E">
        <w:rPr>
          <w:rFonts w:ascii="David" w:hAnsi="David" w:cs="David"/>
          <w:sz w:val="24"/>
          <w:szCs w:val="24"/>
          <w:rtl/>
        </w:rPr>
        <w:t xml:space="preserve"> (אלו </w:t>
      </w:r>
      <w:r w:rsidR="00405908" w:rsidRPr="00C5262E">
        <w:rPr>
          <w:rFonts w:ascii="David" w:hAnsi="David" w:cs="David" w:hint="eastAsia"/>
          <w:sz w:val="24"/>
          <w:szCs w:val="24"/>
          <w:rtl/>
        </w:rPr>
        <w:t>העסקים</w:t>
      </w:r>
      <w:r w:rsidR="00405908" w:rsidRPr="00C5262E">
        <w:rPr>
          <w:rFonts w:ascii="David" w:hAnsi="David" w:cs="David"/>
          <w:sz w:val="24"/>
          <w:szCs w:val="24"/>
          <w:rtl/>
        </w:rPr>
        <w:t xml:space="preserve"> </w:t>
      </w:r>
      <w:r w:rsidR="00405908" w:rsidRPr="00C5262E">
        <w:rPr>
          <w:rFonts w:ascii="David" w:hAnsi="David" w:cs="David" w:hint="eastAsia"/>
          <w:sz w:val="24"/>
          <w:szCs w:val="24"/>
          <w:rtl/>
        </w:rPr>
        <w:t>הקטנים</w:t>
      </w:r>
      <w:r w:rsidR="00405908" w:rsidRPr="00C5262E">
        <w:rPr>
          <w:rFonts w:ascii="David" w:hAnsi="David" w:cs="David"/>
          <w:sz w:val="24"/>
          <w:szCs w:val="24"/>
          <w:rtl/>
        </w:rPr>
        <w:t xml:space="preserve"> </w:t>
      </w:r>
      <w:r w:rsidR="00405908" w:rsidRPr="00C5262E">
        <w:rPr>
          <w:rFonts w:ascii="David" w:hAnsi="David" w:cs="David" w:hint="eastAsia"/>
          <w:sz w:val="24"/>
          <w:szCs w:val="24"/>
          <w:rtl/>
        </w:rPr>
        <w:t>ובינוניים</w:t>
      </w:r>
      <w:r w:rsidR="00405908" w:rsidRPr="00C5262E">
        <w:rPr>
          <w:rFonts w:ascii="David" w:hAnsi="David" w:cs="David"/>
          <w:sz w:val="24"/>
          <w:szCs w:val="24"/>
          <w:rtl/>
        </w:rPr>
        <w:t xml:space="preserve">). </w:t>
      </w:r>
    </w:p>
    <w:p w14:paraId="6E65F132" w14:textId="69C51B52" w:rsidR="00117915" w:rsidRDefault="00405908" w:rsidP="00AA22F2">
      <w:pPr>
        <w:pStyle w:val="a3"/>
        <w:spacing w:line="360" w:lineRule="auto"/>
        <w:ind w:left="84"/>
        <w:jc w:val="both"/>
        <w:rPr>
          <w:rFonts w:ascii="David" w:hAnsi="David" w:cs="David"/>
          <w:sz w:val="24"/>
          <w:szCs w:val="24"/>
          <w:rtl/>
        </w:rPr>
      </w:pPr>
      <w:r w:rsidRPr="00C5262E">
        <w:rPr>
          <w:rFonts w:ascii="David" w:hAnsi="David" w:cs="David" w:hint="eastAsia"/>
          <w:sz w:val="24"/>
          <w:szCs w:val="24"/>
          <w:rtl/>
        </w:rPr>
        <w:t>הפתרון</w:t>
      </w:r>
      <w:r w:rsidRPr="00C5262E">
        <w:rPr>
          <w:rFonts w:ascii="David" w:hAnsi="David" w:cs="David"/>
          <w:sz w:val="24"/>
          <w:szCs w:val="24"/>
          <w:rtl/>
        </w:rPr>
        <w:t xml:space="preserve"> לכך הוא </w:t>
      </w:r>
      <w:r w:rsidR="00117915" w:rsidRPr="00C5262E">
        <w:rPr>
          <w:rFonts w:ascii="David" w:hAnsi="David" w:cs="David" w:hint="eastAsia"/>
          <w:sz w:val="24"/>
          <w:szCs w:val="24"/>
          <w:rtl/>
        </w:rPr>
        <w:t>הרחבת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אשראי</w:t>
      </w:r>
      <w:r w:rsidR="00117915" w:rsidRPr="00C5262E">
        <w:rPr>
          <w:rFonts w:ascii="David" w:hAnsi="David" w:cs="David"/>
          <w:sz w:val="24"/>
          <w:szCs w:val="24"/>
          <w:rtl/>
        </w:rPr>
        <w:t xml:space="preserve"> </w:t>
      </w:r>
      <w:r w:rsidR="00117915" w:rsidRPr="00C5262E">
        <w:rPr>
          <w:rFonts w:ascii="David" w:hAnsi="David" w:cs="David" w:hint="eastAsia"/>
          <w:sz w:val="24"/>
          <w:szCs w:val="24"/>
          <w:rtl/>
        </w:rPr>
        <w:t>לעסקים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קטנים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לקוחות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של</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המבוטחים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על</w:t>
      </w:r>
      <w:r w:rsidR="00117915" w:rsidRPr="00C5262E">
        <w:rPr>
          <w:rFonts w:ascii="David" w:hAnsi="David" w:cs="David"/>
          <w:sz w:val="24"/>
          <w:szCs w:val="24"/>
          <w:rtl/>
        </w:rPr>
        <w:t xml:space="preserve"> </w:t>
      </w:r>
      <w:r w:rsidR="00117915" w:rsidRPr="00C5262E">
        <w:rPr>
          <w:rFonts w:ascii="David" w:hAnsi="David" w:cs="David" w:hint="eastAsia"/>
          <w:sz w:val="24"/>
          <w:szCs w:val="24"/>
          <w:rtl/>
        </w:rPr>
        <w:t>ידי</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הגדלת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מסגרת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ביטוח</w:t>
      </w:r>
      <w:r w:rsidR="00117915" w:rsidRPr="00C5262E">
        <w:rPr>
          <w:rFonts w:ascii="David" w:hAnsi="David" w:cs="David"/>
          <w:sz w:val="24"/>
          <w:szCs w:val="24"/>
          <w:rtl/>
        </w:rPr>
        <w:t xml:space="preserve"> </w:t>
      </w:r>
      <w:r w:rsidR="00117915" w:rsidRPr="00C5262E">
        <w:rPr>
          <w:rFonts w:ascii="David" w:hAnsi="David" w:cs="David" w:hint="eastAsia"/>
          <w:sz w:val="24"/>
          <w:szCs w:val="24"/>
          <w:rtl/>
        </w:rPr>
        <w:t>אשראי</w:t>
      </w:r>
      <w:r w:rsidRPr="00C5262E">
        <w:rPr>
          <w:rFonts w:ascii="David" w:hAnsi="David" w:cs="David"/>
          <w:sz w:val="24"/>
          <w:szCs w:val="24"/>
          <w:rtl/>
        </w:rPr>
        <w:t xml:space="preserve"> </w:t>
      </w:r>
      <w:r w:rsidR="00117915" w:rsidRPr="00C5262E">
        <w:rPr>
          <w:rFonts w:ascii="David" w:hAnsi="David" w:cs="David" w:hint="eastAsia"/>
          <w:sz w:val="24"/>
          <w:szCs w:val="24"/>
          <w:rtl/>
        </w:rPr>
        <w:t>בערבות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מדינה</w:t>
      </w:r>
      <w:r w:rsidR="00117915" w:rsidRPr="00C5262E">
        <w:rPr>
          <w:rFonts w:ascii="David" w:hAnsi="David" w:cs="David"/>
          <w:sz w:val="24"/>
          <w:szCs w:val="24"/>
          <w:rtl/>
        </w:rPr>
        <w:t xml:space="preserve"> </w:t>
      </w:r>
      <w:r w:rsidR="00117915" w:rsidRPr="00C5262E">
        <w:rPr>
          <w:rFonts w:ascii="David" w:hAnsi="David" w:cs="David" w:hint="eastAsia"/>
          <w:sz w:val="24"/>
          <w:szCs w:val="24"/>
          <w:rtl/>
        </w:rPr>
        <w:t>על</w:t>
      </w:r>
      <w:r w:rsidR="00117915" w:rsidRPr="00C5262E">
        <w:rPr>
          <w:rFonts w:ascii="David" w:hAnsi="David" w:cs="David"/>
          <w:sz w:val="24"/>
          <w:szCs w:val="24"/>
          <w:rtl/>
        </w:rPr>
        <w:t xml:space="preserve"> </w:t>
      </w:r>
      <w:r w:rsidR="00117915" w:rsidRPr="00C5262E">
        <w:rPr>
          <w:rFonts w:ascii="David" w:hAnsi="David" w:cs="David" w:hint="eastAsia"/>
          <w:sz w:val="24"/>
          <w:szCs w:val="24"/>
          <w:rtl/>
        </w:rPr>
        <w:t>ידי</w:t>
      </w:r>
      <w:r w:rsidR="00117915" w:rsidRPr="00C5262E">
        <w:rPr>
          <w:rFonts w:ascii="David" w:hAnsi="David" w:cs="David"/>
          <w:sz w:val="24"/>
          <w:szCs w:val="24"/>
          <w:rtl/>
        </w:rPr>
        <w:t xml:space="preserve"> </w:t>
      </w:r>
      <w:r w:rsidR="00117915" w:rsidRPr="00C5262E">
        <w:rPr>
          <w:rFonts w:ascii="David" w:hAnsi="David" w:cs="David" w:hint="eastAsia"/>
          <w:sz w:val="24"/>
          <w:szCs w:val="24"/>
          <w:rtl/>
        </w:rPr>
        <w:t>חברות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ביטוח</w:t>
      </w:r>
      <w:r w:rsidR="00117915" w:rsidRPr="00C5262E">
        <w:rPr>
          <w:rFonts w:ascii="David" w:hAnsi="David" w:cs="David"/>
          <w:sz w:val="24"/>
          <w:szCs w:val="24"/>
          <w:rtl/>
        </w:rPr>
        <w:t xml:space="preserve"> </w:t>
      </w:r>
      <w:r w:rsidR="00CA13CD">
        <w:rPr>
          <w:rFonts w:ascii="David" w:hAnsi="David" w:cs="David" w:hint="cs"/>
          <w:sz w:val="24"/>
          <w:szCs w:val="24"/>
          <w:rtl/>
        </w:rPr>
        <w:t>ה</w:t>
      </w:r>
      <w:r w:rsidR="00117915" w:rsidRPr="00C5262E">
        <w:rPr>
          <w:rFonts w:ascii="David" w:hAnsi="David" w:cs="David" w:hint="eastAsia"/>
          <w:sz w:val="24"/>
          <w:szCs w:val="24"/>
          <w:rtl/>
        </w:rPr>
        <w:t>אשראי</w:t>
      </w:r>
      <w:r w:rsidR="00117915" w:rsidRPr="00C5262E">
        <w:rPr>
          <w:rFonts w:ascii="David" w:hAnsi="David" w:cs="David"/>
          <w:sz w:val="24"/>
          <w:szCs w:val="24"/>
          <w:rtl/>
        </w:rPr>
        <w:t xml:space="preserve">  </w:t>
      </w:r>
      <w:r w:rsidR="00117915" w:rsidRPr="00C5262E">
        <w:rPr>
          <w:rFonts w:ascii="David" w:hAnsi="David" w:cs="David" w:hint="eastAsia"/>
          <w:sz w:val="24"/>
          <w:szCs w:val="24"/>
          <w:rtl/>
        </w:rPr>
        <w:t>לעסקים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הגדולים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המבוטחים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בעצם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הגדלת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אשראי</w:t>
      </w:r>
      <w:r w:rsidR="00117915" w:rsidRPr="00C5262E">
        <w:rPr>
          <w:rFonts w:ascii="David" w:hAnsi="David" w:cs="David"/>
          <w:sz w:val="24"/>
          <w:szCs w:val="24"/>
          <w:rtl/>
        </w:rPr>
        <w:t xml:space="preserve"> </w:t>
      </w:r>
      <w:r w:rsidR="00117915" w:rsidRPr="00C5262E">
        <w:rPr>
          <w:rFonts w:ascii="David" w:hAnsi="David" w:cs="David" w:hint="eastAsia"/>
          <w:sz w:val="24"/>
          <w:szCs w:val="24"/>
          <w:rtl/>
        </w:rPr>
        <w:t>ספקים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ללקוחות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קטנים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על</w:t>
      </w:r>
      <w:r w:rsidR="00117915" w:rsidRPr="00C5262E">
        <w:rPr>
          <w:rFonts w:ascii="David" w:hAnsi="David" w:cs="David"/>
          <w:sz w:val="24"/>
          <w:szCs w:val="24"/>
          <w:rtl/>
        </w:rPr>
        <w:t xml:space="preserve"> </w:t>
      </w:r>
      <w:r w:rsidR="00117915" w:rsidRPr="00C5262E">
        <w:rPr>
          <w:rFonts w:ascii="David" w:hAnsi="David" w:cs="David" w:hint="eastAsia"/>
          <w:sz w:val="24"/>
          <w:szCs w:val="24"/>
          <w:rtl/>
        </w:rPr>
        <w:t>ידי</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העסקים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הגדולים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וזאת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ב</w:t>
      </w:r>
      <w:r>
        <w:rPr>
          <w:rFonts w:ascii="David" w:hAnsi="David" w:cs="David" w:hint="cs"/>
          <w:sz w:val="24"/>
          <w:szCs w:val="24"/>
          <w:rtl/>
        </w:rPr>
        <w:t>התבסס על</w:t>
      </w:r>
      <w:r w:rsidR="00117915" w:rsidRPr="00C5262E">
        <w:rPr>
          <w:rFonts w:ascii="David" w:hAnsi="David" w:cs="David"/>
          <w:sz w:val="24"/>
          <w:szCs w:val="24"/>
          <w:rtl/>
        </w:rPr>
        <w:t xml:space="preserve"> </w:t>
      </w:r>
      <w:r w:rsidR="00117915" w:rsidRPr="00C5262E">
        <w:rPr>
          <w:rFonts w:ascii="David" w:hAnsi="David" w:cs="David" w:hint="eastAsia"/>
          <w:sz w:val="24"/>
          <w:szCs w:val="24"/>
          <w:rtl/>
        </w:rPr>
        <w:t>כוחות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השוק</w:t>
      </w:r>
      <w:r w:rsidR="00117915" w:rsidRPr="00C5262E">
        <w:rPr>
          <w:rFonts w:ascii="David" w:hAnsi="David" w:cs="David"/>
          <w:sz w:val="24"/>
          <w:szCs w:val="24"/>
          <w:rtl/>
        </w:rPr>
        <w:t xml:space="preserve"> </w:t>
      </w:r>
      <w:r w:rsidR="00117915" w:rsidRPr="00C5262E">
        <w:rPr>
          <w:rFonts w:ascii="David" w:hAnsi="David" w:cs="David" w:hint="eastAsia"/>
          <w:sz w:val="24"/>
          <w:szCs w:val="24"/>
          <w:rtl/>
        </w:rPr>
        <w:t>ומעגל</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העסקים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אשראי</w:t>
      </w:r>
      <w:r w:rsidR="00117915" w:rsidRPr="00C5262E">
        <w:rPr>
          <w:rFonts w:ascii="David" w:hAnsi="David" w:cs="David"/>
          <w:sz w:val="24"/>
          <w:szCs w:val="24"/>
          <w:rtl/>
        </w:rPr>
        <w:t xml:space="preserve"> </w:t>
      </w:r>
      <w:r w:rsidR="00117915" w:rsidRPr="00C5262E">
        <w:rPr>
          <w:rFonts w:ascii="David" w:hAnsi="David" w:cs="David" w:hint="eastAsia"/>
          <w:sz w:val="24"/>
          <w:szCs w:val="24"/>
          <w:rtl/>
        </w:rPr>
        <w:t>זה</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הינו</w:t>
      </w:r>
      <w:r w:rsidR="00117915" w:rsidRPr="00C5262E">
        <w:rPr>
          <w:rFonts w:ascii="David" w:hAnsi="David" w:cs="David"/>
          <w:sz w:val="24"/>
          <w:szCs w:val="24"/>
          <w:rtl/>
        </w:rPr>
        <w:t xml:space="preserve"> </w:t>
      </w:r>
      <w:r w:rsidR="00117915" w:rsidRPr="00C5262E">
        <w:rPr>
          <w:rFonts w:ascii="David" w:hAnsi="David" w:cs="David" w:hint="eastAsia"/>
          <w:sz w:val="24"/>
          <w:szCs w:val="24"/>
          <w:rtl/>
        </w:rPr>
        <w:t>מידי</w:t>
      </w:r>
      <w:r w:rsidR="00117915" w:rsidRPr="00C5262E">
        <w:rPr>
          <w:rFonts w:ascii="David" w:hAnsi="David" w:cs="David"/>
          <w:sz w:val="24"/>
          <w:szCs w:val="24"/>
          <w:rtl/>
        </w:rPr>
        <w:t xml:space="preserve">, </w:t>
      </w:r>
      <w:r w:rsidR="00117915" w:rsidRPr="00C5262E">
        <w:rPr>
          <w:rFonts w:ascii="David" w:hAnsi="David" w:cs="David" w:hint="eastAsia"/>
          <w:sz w:val="24"/>
          <w:szCs w:val="24"/>
          <w:rtl/>
        </w:rPr>
        <w:t>זמין</w:t>
      </w:r>
      <w:r w:rsidR="00117915" w:rsidRPr="00C5262E">
        <w:rPr>
          <w:rFonts w:ascii="David" w:hAnsi="David" w:cs="David"/>
          <w:sz w:val="24"/>
          <w:szCs w:val="24"/>
          <w:rtl/>
        </w:rPr>
        <w:t xml:space="preserve">, </w:t>
      </w:r>
      <w:r w:rsidR="00117915" w:rsidRPr="00C5262E">
        <w:rPr>
          <w:rFonts w:ascii="David" w:hAnsi="David" w:cs="David" w:hint="eastAsia"/>
          <w:sz w:val="24"/>
          <w:szCs w:val="24"/>
          <w:rtl/>
        </w:rPr>
        <w:t>נוח</w:t>
      </w:r>
      <w:r w:rsidR="00117915" w:rsidRPr="00C5262E">
        <w:rPr>
          <w:rFonts w:ascii="David" w:hAnsi="David" w:cs="David"/>
          <w:sz w:val="24"/>
          <w:szCs w:val="24"/>
          <w:rtl/>
        </w:rPr>
        <w:t xml:space="preserve"> </w:t>
      </w:r>
      <w:r w:rsidR="00117915" w:rsidRPr="00C5262E">
        <w:rPr>
          <w:rFonts w:ascii="David" w:hAnsi="David" w:cs="David" w:hint="eastAsia"/>
          <w:sz w:val="24"/>
          <w:szCs w:val="24"/>
          <w:rtl/>
        </w:rPr>
        <w:t>להפעלה</w:t>
      </w:r>
      <w:r w:rsidR="00117915" w:rsidRPr="00C5262E">
        <w:rPr>
          <w:rFonts w:ascii="David" w:hAnsi="David" w:cs="David"/>
          <w:sz w:val="24"/>
          <w:szCs w:val="24"/>
          <w:rtl/>
        </w:rPr>
        <w:t xml:space="preserve"> </w:t>
      </w:r>
      <w:r w:rsidR="00117915" w:rsidRPr="00C5262E">
        <w:rPr>
          <w:rFonts w:ascii="David" w:hAnsi="David" w:cs="David" w:hint="eastAsia"/>
          <w:sz w:val="24"/>
          <w:szCs w:val="24"/>
          <w:rtl/>
        </w:rPr>
        <w:t>ויש</w:t>
      </w:r>
      <w:r w:rsidR="00117915" w:rsidRPr="00C5262E">
        <w:rPr>
          <w:rFonts w:ascii="David" w:hAnsi="David" w:cs="David"/>
          <w:sz w:val="24"/>
          <w:szCs w:val="24"/>
          <w:rtl/>
        </w:rPr>
        <w:t xml:space="preserve"> </w:t>
      </w:r>
      <w:r w:rsidR="00117915" w:rsidRPr="00C5262E">
        <w:rPr>
          <w:rFonts w:ascii="David" w:hAnsi="David" w:cs="David" w:hint="eastAsia"/>
          <w:sz w:val="24"/>
          <w:szCs w:val="24"/>
          <w:rtl/>
        </w:rPr>
        <w:t>לו</w:t>
      </w:r>
      <w:r w:rsidR="00117915" w:rsidRPr="00C5262E">
        <w:rPr>
          <w:rFonts w:ascii="David" w:hAnsi="David" w:cs="David"/>
          <w:sz w:val="24"/>
          <w:szCs w:val="24"/>
          <w:rtl/>
        </w:rPr>
        <w:t xml:space="preserve"> </w:t>
      </w:r>
      <w:r w:rsidR="00117915" w:rsidRPr="00C5262E">
        <w:rPr>
          <w:rFonts w:ascii="David" w:hAnsi="David" w:cs="David" w:hint="eastAsia"/>
          <w:sz w:val="24"/>
          <w:szCs w:val="24"/>
          <w:rtl/>
        </w:rPr>
        <w:t>ממילא</w:t>
      </w:r>
      <w:r w:rsidR="00117915" w:rsidRPr="00C5262E">
        <w:rPr>
          <w:rFonts w:ascii="David" w:hAnsi="David" w:cs="David"/>
          <w:sz w:val="24"/>
          <w:szCs w:val="24"/>
          <w:rtl/>
        </w:rPr>
        <w:t xml:space="preserve"> </w:t>
      </w:r>
      <w:r w:rsidR="00117915" w:rsidRPr="00C5262E">
        <w:rPr>
          <w:rFonts w:ascii="David" w:hAnsi="David" w:cs="David" w:hint="eastAsia"/>
          <w:sz w:val="24"/>
          <w:szCs w:val="24"/>
          <w:rtl/>
        </w:rPr>
        <w:t>את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כל</w:t>
      </w:r>
      <w:r w:rsidR="00117915" w:rsidRPr="00C5262E">
        <w:rPr>
          <w:rFonts w:ascii="David" w:hAnsi="David" w:cs="David"/>
          <w:sz w:val="24"/>
          <w:szCs w:val="24"/>
          <w:rtl/>
        </w:rPr>
        <w:t xml:space="preserve"> </w:t>
      </w:r>
      <w:r w:rsidR="00117915" w:rsidRPr="00C5262E">
        <w:rPr>
          <w:rFonts w:ascii="David" w:hAnsi="David" w:cs="David" w:hint="eastAsia"/>
          <w:sz w:val="24"/>
          <w:szCs w:val="24"/>
          <w:rtl/>
        </w:rPr>
        <w:t>מנגנוני</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התפעול</w:t>
      </w:r>
      <w:r w:rsidR="00117915" w:rsidRPr="00C5262E">
        <w:rPr>
          <w:rFonts w:ascii="David" w:hAnsi="David" w:cs="David"/>
          <w:sz w:val="24"/>
          <w:szCs w:val="24"/>
          <w:rtl/>
        </w:rPr>
        <w:t xml:space="preserve"> </w:t>
      </w:r>
      <w:r w:rsidR="00117915" w:rsidRPr="00C5262E">
        <w:rPr>
          <w:rFonts w:ascii="David" w:hAnsi="David" w:cs="David" w:hint="eastAsia"/>
          <w:sz w:val="24"/>
          <w:szCs w:val="24"/>
          <w:rtl/>
        </w:rPr>
        <w:t>והבקרה</w:t>
      </w:r>
      <w:r w:rsidR="00117915" w:rsidRPr="00C5262E">
        <w:rPr>
          <w:rFonts w:ascii="David" w:hAnsi="David" w:cs="David"/>
          <w:sz w:val="24"/>
          <w:szCs w:val="24"/>
          <w:rtl/>
        </w:rPr>
        <w:t xml:space="preserve">. </w:t>
      </w:r>
      <w:r w:rsidR="00117915" w:rsidRPr="00C5262E">
        <w:rPr>
          <w:rFonts w:ascii="David" w:hAnsi="David" w:cs="David" w:hint="eastAsia"/>
          <w:sz w:val="24"/>
          <w:szCs w:val="24"/>
          <w:rtl/>
        </w:rPr>
        <w:t>זה</w:t>
      </w:r>
      <w:r w:rsidR="00CA13CD">
        <w:rPr>
          <w:rFonts w:ascii="David" w:hAnsi="David" w:cs="David" w:hint="cs"/>
          <w:sz w:val="24"/>
          <w:szCs w:val="24"/>
          <w:rtl/>
        </w:rPr>
        <w:t>ו</w:t>
      </w:r>
      <w:r w:rsidR="00117915" w:rsidRPr="00C5262E">
        <w:rPr>
          <w:rFonts w:ascii="David" w:hAnsi="David" w:cs="David"/>
          <w:sz w:val="24"/>
          <w:szCs w:val="24"/>
          <w:rtl/>
        </w:rPr>
        <w:t xml:space="preserve"> </w:t>
      </w:r>
      <w:r w:rsidR="00117915" w:rsidRPr="00C5262E">
        <w:rPr>
          <w:rFonts w:ascii="David" w:hAnsi="David" w:cs="David" w:hint="eastAsia"/>
          <w:sz w:val="24"/>
          <w:szCs w:val="24"/>
          <w:rtl/>
        </w:rPr>
        <w:t>ערוץ</w:t>
      </w:r>
      <w:r w:rsidR="00117915" w:rsidRPr="00C5262E">
        <w:rPr>
          <w:rFonts w:ascii="David" w:hAnsi="David" w:cs="David"/>
          <w:sz w:val="24"/>
          <w:szCs w:val="24"/>
          <w:rtl/>
        </w:rPr>
        <w:t xml:space="preserve"> </w:t>
      </w:r>
      <w:r w:rsidR="00117915" w:rsidRPr="00C5262E">
        <w:rPr>
          <w:rFonts w:ascii="David" w:hAnsi="David" w:cs="David" w:hint="eastAsia"/>
          <w:sz w:val="24"/>
          <w:szCs w:val="24"/>
          <w:rtl/>
        </w:rPr>
        <w:t>אשראי</w:t>
      </w:r>
      <w:r w:rsidR="00117915" w:rsidRPr="00C5262E">
        <w:rPr>
          <w:rFonts w:ascii="David" w:hAnsi="David" w:cs="David"/>
          <w:sz w:val="24"/>
          <w:szCs w:val="24"/>
          <w:rtl/>
        </w:rPr>
        <w:t xml:space="preserve"> </w:t>
      </w:r>
      <w:r w:rsidR="00117915" w:rsidRPr="00C5262E">
        <w:rPr>
          <w:rFonts w:ascii="David" w:hAnsi="David" w:cs="David" w:hint="eastAsia"/>
          <w:sz w:val="24"/>
          <w:szCs w:val="24"/>
          <w:rtl/>
        </w:rPr>
        <w:t>עובד</w:t>
      </w:r>
      <w:r w:rsidR="00117915" w:rsidRPr="00C5262E">
        <w:rPr>
          <w:rFonts w:ascii="David" w:hAnsi="David" w:cs="David"/>
          <w:sz w:val="24"/>
          <w:szCs w:val="24"/>
          <w:rtl/>
        </w:rPr>
        <w:t xml:space="preserve">, </w:t>
      </w:r>
      <w:r w:rsidR="00117915" w:rsidRPr="00C5262E">
        <w:rPr>
          <w:rFonts w:ascii="David" w:hAnsi="David" w:cs="David" w:hint="eastAsia"/>
          <w:sz w:val="24"/>
          <w:szCs w:val="24"/>
          <w:rtl/>
        </w:rPr>
        <w:t>מקצועי</w:t>
      </w:r>
      <w:r w:rsidR="00117915" w:rsidRPr="00C5262E">
        <w:rPr>
          <w:rFonts w:ascii="David" w:hAnsi="David" w:cs="David"/>
          <w:sz w:val="24"/>
          <w:szCs w:val="24"/>
          <w:rtl/>
        </w:rPr>
        <w:t xml:space="preserve"> </w:t>
      </w:r>
      <w:r w:rsidR="00117915" w:rsidRPr="00C5262E">
        <w:rPr>
          <w:rFonts w:ascii="David" w:hAnsi="David" w:cs="David" w:hint="eastAsia"/>
          <w:sz w:val="24"/>
          <w:szCs w:val="24"/>
          <w:rtl/>
        </w:rPr>
        <w:t>שאינו</w:t>
      </w:r>
      <w:r w:rsidR="00117915" w:rsidRPr="00C5262E">
        <w:rPr>
          <w:rFonts w:ascii="David" w:hAnsi="David" w:cs="David"/>
          <w:sz w:val="24"/>
          <w:szCs w:val="24"/>
          <w:rtl/>
        </w:rPr>
        <w:t xml:space="preserve"> </w:t>
      </w:r>
      <w:r w:rsidR="00117915" w:rsidRPr="00C5262E">
        <w:rPr>
          <w:rFonts w:ascii="David" w:hAnsi="David" w:cs="David" w:hint="eastAsia"/>
          <w:sz w:val="24"/>
          <w:szCs w:val="24"/>
          <w:rtl/>
        </w:rPr>
        <w:t>דורש</w:t>
      </w:r>
      <w:r w:rsidR="00117915" w:rsidRPr="00C5262E">
        <w:rPr>
          <w:rFonts w:ascii="David" w:hAnsi="David" w:cs="David"/>
          <w:sz w:val="24"/>
          <w:szCs w:val="24"/>
          <w:rtl/>
        </w:rPr>
        <w:t xml:space="preserve"> </w:t>
      </w:r>
      <w:r w:rsidR="00117915" w:rsidRPr="00C5262E">
        <w:rPr>
          <w:rFonts w:ascii="David" w:hAnsi="David" w:cs="David" w:hint="eastAsia"/>
          <w:sz w:val="24"/>
          <w:szCs w:val="24"/>
          <w:rtl/>
        </w:rPr>
        <w:t>זמן</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היערכות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ערבות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מדינה</w:t>
      </w:r>
      <w:r w:rsidR="00117915" w:rsidRPr="00C5262E">
        <w:rPr>
          <w:rFonts w:ascii="David" w:hAnsi="David" w:cs="David"/>
          <w:sz w:val="24"/>
          <w:szCs w:val="24"/>
          <w:rtl/>
        </w:rPr>
        <w:t xml:space="preserve"> </w:t>
      </w:r>
      <w:r w:rsidR="00117915" w:rsidRPr="00C5262E">
        <w:rPr>
          <w:rFonts w:ascii="David" w:hAnsi="David" w:cs="David" w:hint="eastAsia"/>
          <w:sz w:val="24"/>
          <w:szCs w:val="24"/>
          <w:rtl/>
        </w:rPr>
        <w:t>להגדלת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מסגרות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אשראי</w:t>
      </w:r>
      <w:r w:rsidR="00117915" w:rsidRPr="00C5262E">
        <w:rPr>
          <w:rFonts w:ascii="David" w:hAnsi="David" w:cs="David"/>
          <w:sz w:val="24"/>
          <w:szCs w:val="24"/>
          <w:rtl/>
        </w:rPr>
        <w:t xml:space="preserve"> </w:t>
      </w:r>
      <w:r w:rsidR="00117915" w:rsidRPr="00C5262E">
        <w:rPr>
          <w:rFonts w:ascii="David" w:hAnsi="David" w:cs="David" w:hint="eastAsia"/>
          <w:sz w:val="24"/>
          <w:szCs w:val="24"/>
          <w:rtl/>
        </w:rPr>
        <w:t>מבוטחות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לעסקים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הגדולים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דווקא</w:t>
      </w:r>
      <w:r w:rsidR="00117915" w:rsidRPr="00C5262E">
        <w:rPr>
          <w:rFonts w:ascii="David" w:hAnsi="David" w:cs="David"/>
          <w:sz w:val="24"/>
          <w:szCs w:val="24"/>
          <w:rtl/>
        </w:rPr>
        <w:t xml:space="preserve"> </w:t>
      </w:r>
      <w:r w:rsidR="00117915" w:rsidRPr="00C5262E">
        <w:rPr>
          <w:rFonts w:ascii="David" w:hAnsi="David" w:cs="David" w:hint="eastAsia"/>
          <w:sz w:val="24"/>
          <w:szCs w:val="24"/>
          <w:rtl/>
        </w:rPr>
        <w:t>בעת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הזו</w:t>
      </w:r>
      <w:r w:rsidR="00117915" w:rsidRPr="00C5262E">
        <w:rPr>
          <w:rFonts w:ascii="David" w:hAnsi="David" w:cs="David"/>
          <w:sz w:val="24"/>
          <w:szCs w:val="24"/>
          <w:rtl/>
        </w:rPr>
        <w:t xml:space="preserve">, </w:t>
      </w:r>
      <w:r w:rsidR="00117915" w:rsidRPr="00C5262E">
        <w:rPr>
          <w:rFonts w:ascii="David" w:hAnsi="David" w:cs="David" w:hint="eastAsia"/>
          <w:sz w:val="24"/>
          <w:szCs w:val="24"/>
          <w:rtl/>
        </w:rPr>
        <w:t>תפתח</w:t>
      </w:r>
      <w:r w:rsidR="00117915" w:rsidRPr="00C5262E">
        <w:rPr>
          <w:rFonts w:ascii="David" w:hAnsi="David" w:cs="David"/>
          <w:sz w:val="24"/>
          <w:szCs w:val="24"/>
          <w:rtl/>
        </w:rPr>
        <w:t xml:space="preserve"> </w:t>
      </w:r>
      <w:r w:rsidR="00117915" w:rsidRPr="00C5262E">
        <w:rPr>
          <w:rFonts w:ascii="David" w:hAnsi="David" w:cs="David" w:hint="eastAsia"/>
          <w:sz w:val="24"/>
          <w:szCs w:val="24"/>
          <w:rtl/>
        </w:rPr>
        <w:t>בבת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אחת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מסגרות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אשראי</w:t>
      </w:r>
      <w:r w:rsidR="00117915" w:rsidRPr="00C5262E">
        <w:rPr>
          <w:rFonts w:ascii="David" w:hAnsi="David" w:cs="David"/>
          <w:sz w:val="24"/>
          <w:szCs w:val="24"/>
          <w:rtl/>
        </w:rPr>
        <w:t xml:space="preserve"> </w:t>
      </w:r>
      <w:r w:rsidR="00117915" w:rsidRPr="00C5262E">
        <w:rPr>
          <w:rFonts w:ascii="David" w:hAnsi="David" w:cs="David" w:hint="eastAsia"/>
          <w:sz w:val="24"/>
          <w:szCs w:val="24"/>
          <w:rtl/>
        </w:rPr>
        <w:t>נוספות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לעסקים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קטנים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ממש</w:t>
      </w:r>
      <w:r w:rsidR="00117915" w:rsidRPr="00C5262E">
        <w:rPr>
          <w:rFonts w:ascii="David" w:hAnsi="David" w:cs="David"/>
          <w:sz w:val="24"/>
          <w:szCs w:val="24"/>
          <w:rtl/>
        </w:rPr>
        <w:t xml:space="preserve"> </w:t>
      </w:r>
      <w:r w:rsidR="00117915" w:rsidRPr="00C5262E">
        <w:rPr>
          <w:rFonts w:ascii="David" w:hAnsi="David" w:cs="David" w:hint="eastAsia"/>
          <w:sz w:val="24"/>
          <w:szCs w:val="24"/>
          <w:rtl/>
        </w:rPr>
        <w:t>בליבת</w:t>
      </w:r>
      <w:r w:rsidR="00117915" w:rsidRPr="00C5262E">
        <w:rPr>
          <w:rFonts w:ascii="David" w:hAnsi="David" w:cs="David"/>
          <w:sz w:val="24"/>
          <w:szCs w:val="24"/>
          <w:rtl/>
        </w:rPr>
        <w:t xml:space="preserve"> </w:t>
      </w:r>
      <w:r w:rsidR="00117915" w:rsidRPr="00C5262E">
        <w:rPr>
          <w:rFonts w:ascii="David" w:hAnsi="David" w:cs="David" w:hint="eastAsia"/>
          <w:sz w:val="24"/>
          <w:szCs w:val="24"/>
          <w:rtl/>
        </w:rPr>
        <w:t>העסקים</w:t>
      </w:r>
      <w:r w:rsidR="00117915" w:rsidRPr="00C5262E">
        <w:rPr>
          <w:rFonts w:ascii="David" w:hAnsi="David" w:cs="David"/>
          <w:sz w:val="24"/>
          <w:szCs w:val="24"/>
          <w:rtl/>
        </w:rPr>
        <w:t xml:space="preserve"> </w:t>
      </w:r>
      <w:r w:rsidR="00117915" w:rsidRPr="00C5262E">
        <w:rPr>
          <w:rFonts w:ascii="David" w:hAnsi="David" w:cs="David" w:hint="eastAsia"/>
          <w:sz w:val="24"/>
          <w:szCs w:val="24"/>
          <w:rtl/>
        </w:rPr>
        <w:t>שלהם</w:t>
      </w:r>
      <w:r w:rsidR="00117915" w:rsidRPr="00C5262E">
        <w:rPr>
          <w:rFonts w:ascii="David" w:hAnsi="David" w:cs="David"/>
          <w:sz w:val="24"/>
          <w:szCs w:val="24"/>
          <w:rtl/>
        </w:rPr>
        <w:t>.</w:t>
      </w:r>
    </w:p>
    <w:p w14:paraId="49B6140C" w14:textId="77777777" w:rsidR="00C5262E" w:rsidRPr="00C5262E" w:rsidRDefault="00C5262E" w:rsidP="00C5262E">
      <w:pPr>
        <w:pStyle w:val="a3"/>
        <w:spacing w:after="0" w:line="360" w:lineRule="auto"/>
        <w:ind w:left="788"/>
        <w:contextualSpacing w:val="0"/>
        <w:jc w:val="both"/>
        <w:rPr>
          <w:rFonts w:ascii="David" w:hAnsi="David" w:cs="David"/>
          <w:sz w:val="24"/>
          <w:szCs w:val="24"/>
          <w:rtl/>
        </w:rPr>
      </w:pPr>
    </w:p>
    <w:bookmarkEnd w:id="9"/>
    <w:p w14:paraId="3991856B" w14:textId="30D1E758" w:rsidR="00EE7003" w:rsidRPr="0031044B" w:rsidRDefault="00EE7003" w:rsidP="00AA22F2">
      <w:pPr>
        <w:pStyle w:val="a3"/>
        <w:numPr>
          <w:ilvl w:val="0"/>
          <w:numId w:val="2"/>
        </w:numPr>
        <w:spacing w:after="0" w:line="360" w:lineRule="auto"/>
        <w:ind w:left="794"/>
        <w:jc w:val="both"/>
        <w:rPr>
          <w:rFonts w:ascii="David" w:hAnsi="David" w:cs="David"/>
          <w:b/>
          <w:bCs/>
          <w:sz w:val="24"/>
          <w:szCs w:val="24"/>
          <w:u w:val="single"/>
          <w:rtl/>
        </w:rPr>
      </w:pPr>
      <w:r w:rsidRPr="0031044B">
        <w:rPr>
          <w:rFonts w:ascii="David" w:hAnsi="David" w:cs="David"/>
          <w:b/>
          <w:bCs/>
          <w:sz w:val="24"/>
          <w:szCs w:val="24"/>
          <w:u w:val="single"/>
          <w:rtl/>
        </w:rPr>
        <w:t xml:space="preserve">משקי בית </w:t>
      </w:r>
    </w:p>
    <w:p w14:paraId="1EB8215B" w14:textId="578A19C5" w:rsidR="00EE7003" w:rsidRDefault="00EE7003" w:rsidP="00AA22F2">
      <w:pPr>
        <w:pStyle w:val="a3"/>
        <w:spacing w:after="0" w:line="360" w:lineRule="auto"/>
        <w:ind w:left="85"/>
        <w:jc w:val="both"/>
        <w:rPr>
          <w:rFonts w:ascii="David" w:hAnsi="David" w:cs="David"/>
          <w:sz w:val="24"/>
          <w:szCs w:val="24"/>
          <w:rtl/>
        </w:rPr>
      </w:pPr>
      <w:r>
        <w:rPr>
          <w:rFonts w:ascii="David" w:hAnsi="David" w:cs="David" w:hint="cs"/>
          <w:sz w:val="24"/>
          <w:szCs w:val="24"/>
          <w:rtl/>
        </w:rPr>
        <w:t xml:space="preserve">על מנת להקל על הנזילות ויכולת הקיום ברמת משקי הבית, מוצע בנוסף להקפאת מסגרות האשראי </w:t>
      </w:r>
      <w:r w:rsidR="00220F60">
        <w:rPr>
          <w:rFonts w:ascii="David" w:hAnsi="David" w:cs="David" w:hint="cs"/>
          <w:sz w:val="24"/>
          <w:szCs w:val="24"/>
          <w:rtl/>
        </w:rPr>
        <w:t>בשני רבעונים</w:t>
      </w:r>
      <w:r>
        <w:rPr>
          <w:rFonts w:ascii="David" w:hAnsi="David" w:cs="David" w:hint="cs"/>
          <w:sz w:val="24"/>
          <w:szCs w:val="24"/>
          <w:rtl/>
        </w:rPr>
        <w:t xml:space="preserve"> כאמור לעיל, גם לבצע </w:t>
      </w:r>
      <w:r w:rsidRPr="005870FB">
        <w:rPr>
          <w:rFonts w:ascii="David" w:hAnsi="David" w:cs="David" w:hint="cs"/>
          <w:b/>
          <w:bCs/>
          <w:sz w:val="24"/>
          <w:szCs w:val="24"/>
          <w:rtl/>
        </w:rPr>
        <w:t>דחייה</w:t>
      </w:r>
      <w:r>
        <w:rPr>
          <w:rFonts w:ascii="David" w:hAnsi="David" w:cs="David" w:hint="cs"/>
          <w:sz w:val="24"/>
          <w:szCs w:val="24"/>
          <w:rtl/>
        </w:rPr>
        <w:t xml:space="preserve"> </w:t>
      </w:r>
      <w:r w:rsidRPr="005870FB">
        <w:rPr>
          <w:rFonts w:ascii="David" w:hAnsi="David" w:cs="David" w:hint="cs"/>
          <w:b/>
          <w:bCs/>
          <w:sz w:val="24"/>
          <w:szCs w:val="24"/>
          <w:rtl/>
        </w:rPr>
        <w:t>אוטומטית</w:t>
      </w:r>
      <w:r>
        <w:rPr>
          <w:rFonts w:ascii="David" w:hAnsi="David" w:cs="David" w:hint="cs"/>
          <w:sz w:val="24"/>
          <w:szCs w:val="24"/>
          <w:rtl/>
        </w:rPr>
        <w:t xml:space="preserve"> לפחות ל</w:t>
      </w:r>
      <w:r w:rsidR="00220F60">
        <w:rPr>
          <w:rFonts w:ascii="David" w:hAnsi="David" w:cs="David" w:hint="cs"/>
          <w:sz w:val="24"/>
          <w:szCs w:val="24"/>
          <w:rtl/>
        </w:rPr>
        <w:t>שני רבעונים</w:t>
      </w:r>
      <w:r>
        <w:rPr>
          <w:rFonts w:ascii="David" w:hAnsi="David" w:cs="David" w:hint="cs"/>
          <w:sz w:val="24"/>
          <w:szCs w:val="24"/>
          <w:rtl/>
        </w:rPr>
        <w:t xml:space="preserve"> בתשלומי המשכנתאות, כפי שנעשה על ידי חלק מהבנקים בלבד, תוך הארכת תקופת ההלוואה בהתאם. </w:t>
      </w:r>
    </w:p>
    <w:p w14:paraId="18E45E7A" w14:textId="77777777" w:rsidR="00EE7003" w:rsidRDefault="00EE7003" w:rsidP="00AA22F2">
      <w:pPr>
        <w:pStyle w:val="a3"/>
        <w:spacing w:after="0" w:line="360" w:lineRule="auto"/>
        <w:ind w:left="85"/>
        <w:jc w:val="both"/>
        <w:rPr>
          <w:rFonts w:ascii="David" w:hAnsi="David" w:cs="David"/>
          <w:sz w:val="24"/>
          <w:szCs w:val="24"/>
          <w:rtl/>
        </w:rPr>
      </w:pPr>
      <w:r>
        <w:rPr>
          <w:rFonts w:ascii="David" w:hAnsi="David" w:cs="David" w:hint="cs"/>
          <w:sz w:val="24"/>
          <w:szCs w:val="24"/>
          <w:rtl/>
        </w:rPr>
        <w:t>אמנם קיימת אפשרות רגולטורית בהוראות בנק ישראל לכך, אולם עדיין לא כל הבנקים ניצלו זאת, ולכן נדרשת הנחייה גורפת בהקשר לכך.</w:t>
      </w:r>
    </w:p>
    <w:p w14:paraId="0C092D90" w14:textId="77777777" w:rsidR="00EE7003" w:rsidRDefault="00EE7003" w:rsidP="00AA22F2">
      <w:pPr>
        <w:pStyle w:val="a3"/>
        <w:spacing w:after="0" w:line="360" w:lineRule="auto"/>
        <w:ind w:left="85"/>
        <w:jc w:val="both"/>
        <w:rPr>
          <w:rFonts w:ascii="David" w:hAnsi="David" w:cs="David"/>
          <w:sz w:val="24"/>
          <w:szCs w:val="24"/>
          <w:rtl/>
        </w:rPr>
      </w:pPr>
      <w:r>
        <w:rPr>
          <w:rFonts w:ascii="David" w:hAnsi="David" w:cs="David" w:hint="cs"/>
          <w:sz w:val="24"/>
          <w:szCs w:val="24"/>
          <w:rtl/>
        </w:rPr>
        <w:t>בנוסף, כתוצאה מהמשבר הועלו הריביות מצד הבנקים גם על משכנתאות וגם במקרים רבים על הלוואות אחרות, באופן המקשה מאוד על יכולת הלווים לעמוד בכך.</w:t>
      </w:r>
    </w:p>
    <w:p w14:paraId="5725AC7A" w14:textId="179F2D20" w:rsidR="00EE7003" w:rsidRDefault="00EE7003" w:rsidP="00AA22F2">
      <w:pPr>
        <w:spacing w:line="360" w:lineRule="auto"/>
        <w:ind w:left="85"/>
        <w:jc w:val="both"/>
        <w:rPr>
          <w:rFonts w:ascii="David" w:hAnsi="David" w:cs="David"/>
          <w:b/>
          <w:bCs/>
          <w:sz w:val="24"/>
          <w:szCs w:val="24"/>
          <w:rtl/>
        </w:rPr>
      </w:pPr>
      <w:r w:rsidRPr="005870FB">
        <w:rPr>
          <w:rFonts w:ascii="David" w:hAnsi="David" w:cs="David" w:hint="cs"/>
          <w:b/>
          <w:bCs/>
          <w:sz w:val="24"/>
          <w:szCs w:val="24"/>
          <w:rtl/>
        </w:rPr>
        <w:t>מוצע כי תקבענה הוראות להגבלת הריבית בתקופה זו, לפחות ל</w:t>
      </w:r>
      <w:r w:rsidR="00220F60">
        <w:rPr>
          <w:rFonts w:ascii="David" w:hAnsi="David" w:cs="David" w:hint="cs"/>
          <w:b/>
          <w:bCs/>
          <w:sz w:val="24"/>
          <w:szCs w:val="24"/>
          <w:rtl/>
        </w:rPr>
        <w:t>שישה</w:t>
      </w:r>
      <w:r w:rsidRPr="005870FB">
        <w:rPr>
          <w:rFonts w:ascii="David" w:hAnsi="David" w:cs="David" w:hint="cs"/>
          <w:b/>
          <w:bCs/>
          <w:sz w:val="24"/>
          <w:szCs w:val="24"/>
          <w:rtl/>
        </w:rPr>
        <w:t xml:space="preserve"> חודשים, עד ליציאה מהמשבר, כך שיישמרו שיעורי הריבית כפי שהיו נהוגים קודם למשבר.</w:t>
      </w:r>
    </w:p>
    <w:p w14:paraId="249EB89B" w14:textId="664E1DE7" w:rsidR="00220F60" w:rsidRDefault="00220F60" w:rsidP="00220F60">
      <w:pPr>
        <w:pStyle w:val="a3"/>
        <w:spacing w:after="0" w:line="360" w:lineRule="auto"/>
        <w:ind w:left="84"/>
        <w:jc w:val="both"/>
        <w:rPr>
          <w:rFonts w:ascii="David" w:hAnsi="David" w:cs="David"/>
          <w:sz w:val="24"/>
          <w:szCs w:val="24"/>
        </w:rPr>
      </w:pPr>
      <w:r>
        <w:rPr>
          <w:rFonts w:ascii="David" w:hAnsi="David" w:cs="David" w:hint="cs"/>
          <w:sz w:val="24"/>
          <w:szCs w:val="24"/>
          <w:rtl/>
        </w:rPr>
        <w:t xml:space="preserve">קיימים </w:t>
      </w:r>
      <w:r w:rsidRPr="00AF6DAA">
        <w:rPr>
          <w:rFonts w:ascii="David" w:hAnsi="David" w:cs="David" w:hint="eastAsia"/>
          <w:sz w:val="24"/>
          <w:szCs w:val="24"/>
          <w:rtl/>
        </w:rPr>
        <w:t>לקוחות</w:t>
      </w:r>
      <w:r w:rsidRPr="00AF6DAA">
        <w:rPr>
          <w:rFonts w:ascii="David" w:hAnsi="David" w:cs="David"/>
          <w:sz w:val="24"/>
          <w:szCs w:val="24"/>
          <w:rtl/>
        </w:rPr>
        <w:t xml:space="preserve"> </w:t>
      </w:r>
      <w:r>
        <w:rPr>
          <w:rFonts w:ascii="David" w:hAnsi="David" w:cs="David" w:hint="cs"/>
          <w:sz w:val="24"/>
          <w:szCs w:val="24"/>
          <w:rtl/>
        </w:rPr>
        <w:t>החווים</w:t>
      </w:r>
      <w:r w:rsidRPr="00AF6DAA">
        <w:rPr>
          <w:rFonts w:ascii="David" w:hAnsi="David" w:cs="David"/>
          <w:sz w:val="24"/>
          <w:szCs w:val="24"/>
          <w:rtl/>
        </w:rPr>
        <w:t xml:space="preserve"> </w:t>
      </w:r>
      <w:r w:rsidRPr="00AF6DAA">
        <w:rPr>
          <w:rFonts w:ascii="David" w:hAnsi="David" w:cs="David" w:hint="eastAsia"/>
          <w:sz w:val="24"/>
          <w:szCs w:val="24"/>
          <w:rtl/>
        </w:rPr>
        <w:t>החזר</w:t>
      </w:r>
      <w:r w:rsidRPr="00AF6DAA">
        <w:rPr>
          <w:rFonts w:ascii="David" w:hAnsi="David" w:cs="David"/>
          <w:sz w:val="24"/>
          <w:szCs w:val="24"/>
          <w:rtl/>
        </w:rPr>
        <w:t xml:space="preserve"> </w:t>
      </w:r>
      <w:r w:rsidRPr="00AF6DAA">
        <w:rPr>
          <w:rFonts w:ascii="David" w:hAnsi="David" w:cs="David" w:hint="eastAsia"/>
          <w:sz w:val="24"/>
          <w:szCs w:val="24"/>
          <w:rtl/>
        </w:rPr>
        <w:t>חיובים</w:t>
      </w:r>
      <w:r w:rsidR="00D5314D">
        <w:rPr>
          <w:rFonts w:ascii="David" w:hAnsi="David" w:cs="David" w:hint="cs"/>
          <w:sz w:val="24"/>
          <w:szCs w:val="24"/>
          <w:rtl/>
        </w:rPr>
        <w:t xml:space="preserve"> או </w:t>
      </w:r>
      <w:r w:rsidRPr="00AF6DAA">
        <w:rPr>
          <w:rFonts w:ascii="David" w:hAnsi="David" w:cs="David"/>
          <w:sz w:val="24"/>
          <w:szCs w:val="24"/>
          <w:rtl/>
        </w:rPr>
        <w:t xml:space="preserve">שיקים </w:t>
      </w:r>
      <w:r w:rsidRPr="00AF6DAA">
        <w:rPr>
          <w:rFonts w:ascii="David" w:hAnsi="David" w:cs="David" w:hint="eastAsia"/>
          <w:sz w:val="24"/>
          <w:szCs w:val="24"/>
          <w:rtl/>
        </w:rPr>
        <w:t>בשל</w:t>
      </w:r>
      <w:r w:rsidRPr="00AF6DAA">
        <w:rPr>
          <w:rFonts w:ascii="David" w:hAnsi="David" w:cs="David"/>
          <w:sz w:val="24"/>
          <w:szCs w:val="24"/>
          <w:rtl/>
        </w:rPr>
        <w:t xml:space="preserve"> </w:t>
      </w:r>
      <w:r w:rsidRPr="00AF6DAA">
        <w:rPr>
          <w:rFonts w:ascii="David" w:hAnsi="David" w:cs="David" w:hint="eastAsia"/>
          <w:sz w:val="24"/>
          <w:szCs w:val="24"/>
          <w:rtl/>
        </w:rPr>
        <w:t>המשבר</w:t>
      </w:r>
      <w:r w:rsidRPr="00AF6DAA">
        <w:rPr>
          <w:rFonts w:ascii="David" w:hAnsi="David" w:cs="David"/>
          <w:sz w:val="24"/>
          <w:szCs w:val="24"/>
          <w:rtl/>
        </w:rPr>
        <w:t xml:space="preserve">. </w:t>
      </w:r>
      <w:r w:rsidR="00D5314D">
        <w:rPr>
          <w:rFonts w:ascii="David" w:hAnsi="David" w:cs="David" w:hint="cs"/>
          <w:sz w:val="24"/>
          <w:szCs w:val="24"/>
          <w:rtl/>
        </w:rPr>
        <w:t>נדרש</w:t>
      </w:r>
      <w:r w:rsidRPr="00AF6DAA">
        <w:rPr>
          <w:rFonts w:ascii="David" w:hAnsi="David" w:cs="David"/>
          <w:sz w:val="24"/>
          <w:szCs w:val="24"/>
          <w:rtl/>
        </w:rPr>
        <w:t xml:space="preserve"> </w:t>
      </w:r>
      <w:r w:rsidRPr="00AF6DAA">
        <w:rPr>
          <w:rFonts w:ascii="David" w:hAnsi="David" w:cs="David" w:hint="eastAsia"/>
          <w:sz w:val="24"/>
          <w:szCs w:val="24"/>
          <w:rtl/>
        </w:rPr>
        <w:t>לקיים</w:t>
      </w:r>
      <w:r w:rsidRPr="00AF6DAA">
        <w:rPr>
          <w:rFonts w:ascii="David" w:hAnsi="David" w:cs="David"/>
          <w:sz w:val="24"/>
          <w:szCs w:val="24"/>
          <w:rtl/>
        </w:rPr>
        <w:t xml:space="preserve"> </w:t>
      </w:r>
      <w:r w:rsidRPr="00AF6DAA">
        <w:rPr>
          <w:rFonts w:ascii="David" w:hAnsi="David" w:cs="David" w:hint="eastAsia"/>
          <w:sz w:val="24"/>
          <w:szCs w:val="24"/>
          <w:rtl/>
        </w:rPr>
        <w:t>שיח</w:t>
      </w:r>
      <w:r w:rsidRPr="00AF6DAA">
        <w:rPr>
          <w:rFonts w:ascii="David" w:hAnsi="David" w:cs="David"/>
          <w:sz w:val="24"/>
          <w:szCs w:val="24"/>
          <w:rtl/>
        </w:rPr>
        <w:t xml:space="preserve"> </w:t>
      </w:r>
      <w:r w:rsidRPr="00AF6DAA">
        <w:rPr>
          <w:rFonts w:ascii="David" w:hAnsi="David" w:cs="David" w:hint="eastAsia"/>
          <w:sz w:val="24"/>
          <w:szCs w:val="24"/>
          <w:rtl/>
        </w:rPr>
        <w:t>עם</w:t>
      </w:r>
      <w:r w:rsidRPr="00AF6DAA">
        <w:rPr>
          <w:rFonts w:ascii="David" w:hAnsi="David" w:cs="David"/>
          <w:sz w:val="24"/>
          <w:szCs w:val="24"/>
          <w:rtl/>
        </w:rPr>
        <w:t xml:space="preserve"> </w:t>
      </w:r>
      <w:r w:rsidRPr="00AF6DAA">
        <w:rPr>
          <w:rFonts w:ascii="David" w:hAnsi="David" w:cs="David" w:hint="eastAsia"/>
          <w:sz w:val="24"/>
          <w:szCs w:val="24"/>
          <w:rtl/>
        </w:rPr>
        <w:t>הפיקוח</w:t>
      </w:r>
      <w:r w:rsidRPr="00AF6DAA">
        <w:rPr>
          <w:rFonts w:ascii="David" w:hAnsi="David" w:cs="David"/>
          <w:sz w:val="24"/>
          <w:szCs w:val="24"/>
          <w:rtl/>
        </w:rPr>
        <w:t xml:space="preserve"> </w:t>
      </w:r>
      <w:r w:rsidRPr="00AF6DAA">
        <w:rPr>
          <w:rFonts w:ascii="David" w:hAnsi="David" w:cs="David" w:hint="eastAsia"/>
          <w:sz w:val="24"/>
          <w:szCs w:val="24"/>
          <w:rtl/>
        </w:rPr>
        <w:t>על</w:t>
      </w:r>
      <w:r w:rsidRPr="00AF6DAA">
        <w:rPr>
          <w:rFonts w:ascii="David" w:hAnsi="David" w:cs="David"/>
          <w:sz w:val="24"/>
          <w:szCs w:val="24"/>
          <w:rtl/>
        </w:rPr>
        <w:t xml:space="preserve"> </w:t>
      </w:r>
      <w:r w:rsidRPr="00AF6DAA">
        <w:rPr>
          <w:rFonts w:ascii="David" w:hAnsi="David" w:cs="David" w:hint="eastAsia"/>
          <w:sz w:val="24"/>
          <w:szCs w:val="24"/>
          <w:rtl/>
        </w:rPr>
        <w:t>הבנקים</w:t>
      </w:r>
      <w:r w:rsidRPr="00AF6DAA">
        <w:rPr>
          <w:rFonts w:ascii="David" w:hAnsi="David" w:cs="David"/>
          <w:sz w:val="24"/>
          <w:szCs w:val="24"/>
          <w:rtl/>
        </w:rPr>
        <w:t xml:space="preserve"> </w:t>
      </w:r>
      <w:r w:rsidRPr="00AF6DAA">
        <w:rPr>
          <w:rFonts w:ascii="David" w:hAnsi="David" w:cs="David" w:hint="eastAsia"/>
          <w:sz w:val="24"/>
          <w:szCs w:val="24"/>
          <w:rtl/>
        </w:rPr>
        <w:t>והמערכת</w:t>
      </w:r>
      <w:r w:rsidRPr="00AF6DAA">
        <w:rPr>
          <w:rFonts w:ascii="David" w:hAnsi="David" w:cs="David"/>
          <w:sz w:val="24"/>
          <w:szCs w:val="24"/>
          <w:rtl/>
        </w:rPr>
        <w:t xml:space="preserve"> </w:t>
      </w:r>
      <w:r w:rsidRPr="00AF6DAA">
        <w:rPr>
          <w:rFonts w:ascii="David" w:hAnsi="David" w:cs="David" w:hint="eastAsia"/>
          <w:sz w:val="24"/>
          <w:szCs w:val="24"/>
          <w:rtl/>
        </w:rPr>
        <w:t>הבנקאית</w:t>
      </w:r>
      <w:r w:rsidRPr="00AF6DAA">
        <w:rPr>
          <w:rFonts w:ascii="David" w:hAnsi="David" w:cs="David"/>
          <w:sz w:val="24"/>
          <w:szCs w:val="24"/>
          <w:rtl/>
        </w:rPr>
        <w:t xml:space="preserve">, </w:t>
      </w:r>
      <w:r w:rsidRPr="00AF6DAA">
        <w:rPr>
          <w:rFonts w:ascii="David" w:hAnsi="David" w:cs="David" w:hint="eastAsia"/>
          <w:sz w:val="24"/>
          <w:szCs w:val="24"/>
          <w:rtl/>
        </w:rPr>
        <w:t>על</w:t>
      </w:r>
      <w:r w:rsidRPr="00AF6DAA">
        <w:rPr>
          <w:rFonts w:ascii="David" w:hAnsi="David" w:cs="David"/>
          <w:sz w:val="24"/>
          <w:szCs w:val="24"/>
          <w:rtl/>
        </w:rPr>
        <w:t xml:space="preserve"> </w:t>
      </w:r>
      <w:r w:rsidRPr="00AF6DAA">
        <w:rPr>
          <w:rFonts w:ascii="David" w:hAnsi="David" w:cs="David" w:hint="eastAsia"/>
          <w:sz w:val="24"/>
          <w:szCs w:val="24"/>
          <w:rtl/>
        </w:rPr>
        <w:t>מנת</w:t>
      </w:r>
      <w:r w:rsidRPr="00AF6DAA">
        <w:rPr>
          <w:rFonts w:ascii="David" w:hAnsi="David" w:cs="David"/>
          <w:sz w:val="24"/>
          <w:szCs w:val="24"/>
          <w:rtl/>
        </w:rPr>
        <w:t xml:space="preserve"> </w:t>
      </w:r>
      <w:r w:rsidRPr="00AF6DAA">
        <w:rPr>
          <w:rFonts w:ascii="David" w:hAnsi="David" w:cs="David" w:hint="eastAsia"/>
          <w:sz w:val="24"/>
          <w:szCs w:val="24"/>
          <w:rtl/>
        </w:rPr>
        <w:t>לוודא</w:t>
      </w:r>
      <w:r w:rsidRPr="00AF6DAA">
        <w:rPr>
          <w:rFonts w:ascii="David" w:hAnsi="David" w:cs="David"/>
          <w:sz w:val="24"/>
          <w:szCs w:val="24"/>
          <w:rtl/>
        </w:rPr>
        <w:t xml:space="preserve"> </w:t>
      </w:r>
      <w:r w:rsidRPr="00AF6DAA">
        <w:rPr>
          <w:rFonts w:ascii="David" w:hAnsi="David" w:cs="David" w:hint="eastAsia"/>
          <w:sz w:val="24"/>
          <w:szCs w:val="24"/>
          <w:rtl/>
        </w:rPr>
        <w:t>שלקוחות</w:t>
      </w:r>
      <w:r w:rsidRPr="00AF6DAA">
        <w:rPr>
          <w:rFonts w:ascii="David" w:hAnsi="David" w:cs="David"/>
          <w:sz w:val="24"/>
          <w:szCs w:val="24"/>
          <w:rtl/>
        </w:rPr>
        <w:t xml:space="preserve"> </w:t>
      </w:r>
      <w:r w:rsidRPr="00AF6DAA">
        <w:rPr>
          <w:rFonts w:ascii="David" w:hAnsi="David" w:cs="David" w:hint="eastAsia"/>
          <w:sz w:val="24"/>
          <w:szCs w:val="24"/>
          <w:rtl/>
        </w:rPr>
        <w:t>אלו</w:t>
      </w:r>
      <w:r w:rsidRPr="00AF6DAA">
        <w:rPr>
          <w:rFonts w:ascii="David" w:hAnsi="David" w:cs="David"/>
          <w:sz w:val="24"/>
          <w:szCs w:val="24"/>
          <w:rtl/>
        </w:rPr>
        <w:t xml:space="preserve"> </w:t>
      </w:r>
      <w:r w:rsidRPr="00AF6DAA">
        <w:rPr>
          <w:rFonts w:ascii="David" w:hAnsi="David" w:cs="David" w:hint="eastAsia"/>
          <w:sz w:val="24"/>
          <w:szCs w:val="24"/>
          <w:rtl/>
        </w:rPr>
        <w:t>לא</w:t>
      </w:r>
      <w:r w:rsidRPr="00AF6DAA">
        <w:rPr>
          <w:rFonts w:ascii="David" w:hAnsi="David" w:cs="David"/>
          <w:sz w:val="24"/>
          <w:szCs w:val="24"/>
          <w:rtl/>
        </w:rPr>
        <w:t xml:space="preserve"> </w:t>
      </w:r>
      <w:r w:rsidRPr="00AF6DAA">
        <w:rPr>
          <w:rFonts w:ascii="David" w:hAnsi="David" w:cs="David" w:hint="eastAsia"/>
          <w:sz w:val="24"/>
          <w:szCs w:val="24"/>
          <w:rtl/>
        </w:rPr>
        <w:t>יפגעו</w:t>
      </w:r>
      <w:r w:rsidRPr="00AF6DAA">
        <w:rPr>
          <w:rFonts w:ascii="David" w:hAnsi="David" w:cs="David"/>
          <w:sz w:val="24"/>
          <w:szCs w:val="24"/>
          <w:rtl/>
        </w:rPr>
        <w:t xml:space="preserve">, </w:t>
      </w:r>
      <w:r w:rsidRPr="00AF6DAA">
        <w:rPr>
          <w:rFonts w:ascii="David" w:hAnsi="David" w:cs="David" w:hint="eastAsia"/>
          <w:sz w:val="24"/>
          <w:szCs w:val="24"/>
          <w:rtl/>
        </w:rPr>
        <w:t>הן</w:t>
      </w:r>
      <w:r w:rsidRPr="00AF6DAA">
        <w:rPr>
          <w:rFonts w:ascii="David" w:hAnsi="David" w:cs="David"/>
          <w:sz w:val="24"/>
          <w:szCs w:val="24"/>
          <w:rtl/>
        </w:rPr>
        <w:t xml:space="preserve"> </w:t>
      </w:r>
      <w:r w:rsidRPr="00AF6DAA">
        <w:rPr>
          <w:rFonts w:ascii="David" w:hAnsi="David" w:cs="David" w:hint="eastAsia"/>
          <w:sz w:val="24"/>
          <w:szCs w:val="24"/>
          <w:rtl/>
        </w:rPr>
        <w:t>מבחינת</w:t>
      </w:r>
      <w:r w:rsidRPr="00AF6DAA">
        <w:rPr>
          <w:rFonts w:ascii="David" w:hAnsi="David" w:cs="David"/>
          <w:sz w:val="24"/>
          <w:szCs w:val="24"/>
          <w:rtl/>
        </w:rPr>
        <w:t xml:space="preserve"> </w:t>
      </w:r>
      <w:r w:rsidRPr="00AF6DAA">
        <w:rPr>
          <w:rFonts w:ascii="David" w:hAnsi="David" w:cs="David" w:hint="eastAsia"/>
          <w:sz w:val="24"/>
          <w:szCs w:val="24"/>
          <w:rtl/>
        </w:rPr>
        <w:t>עמלות</w:t>
      </w:r>
      <w:r w:rsidRPr="00AF6DAA">
        <w:rPr>
          <w:rFonts w:ascii="David" w:hAnsi="David" w:cs="David"/>
          <w:sz w:val="24"/>
          <w:szCs w:val="24"/>
          <w:rtl/>
        </w:rPr>
        <w:t xml:space="preserve"> </w:t>
      </w:r>
      <w:r w:rsidRPr="00AF6DAA">
        <w:rPr>
          <w:rFonts w:ascii="David" w:hAnsi="David" w:cs="David" w:hint="eastAsia"/>
          <w:sz w:val="24"/>
          <w:szCs w:val="24"/>
          <w:rtl/>
        </w:rPr>
        <w:t>גבוהות</w:t>
      </w:r>
      <w:r w:rsidRPr="00AF6DAA">
        <w:rPr>
          <w:rFonts w:ascii="David" w:hAnsi="David" w:cs="David"/>
          <w:sz w:val="24"/>
          <w:szCs w:val="24"/>
          <w:rtl/>
        </w:rPr>
        <w:t xml:space="preserve"> </w:t>
      </w:r>
      <w:r w:rsidRPr="00AF6DAA">
        <w:rPr>
          <w:rFonts w:ascii="David" w:hAnsi="David" w:cs="David" w:hint="eastAsia"/>
          <w:sz w:val="24"/>
          <w:szCs w:val="24"/>
          <w:rtl/>
        </w:rPr>
        <w:t>שמשולמות</w:t>
      </w:r>
      <w:r w:rsidRPr="00AF6DAA">
        <w:rPr>
          <w:rFonts w:ascii="David" w:hAnsi="David" w:cs="David"/>
          <w:sz w:val="24"/>
          <w:szCs w:val="24"/>
          <w:rtl/>
        </w:rPr>
        <w:t xml:space="preserve"> </w:t>
      </w:r>
      <w:r w:rsidRPr="00AF6DAA">
        <w:rPr>
          <w:rFonts w:ascii="David" w:hAnsi="David" w:cs="David" w:hint="eastAsia"/>
          <w:sz w:val="24"/>
          <w:szCs w:val="24"/>
          <w:rtl/>
        </w:rPr>
        <w:t>בגין</w:t>
      </w:r>
      <w:r w:rsidRPr="00AF6DAA">
        <w:rPr>
          <w:rFonts w:ascii="David" w:hAnsi="David" w:cs="David"/>
          <w:sz w:val="24"/>
          <w:szCs w:val="24"/>
          <w:rtl/>
        </w:rPr>
        <w:t xml:space="preserve"> </w:t>
      </w:r>
      <w:r w:rsidRPr="00AF6DAA">
        <w:rPr>
          <w:rFonts w:ascii="David" w:hAnsi="David" w:cs="David" w:hint="eastAsia"/>
          <w:sz w:val="24"/>
          <w:szCs w:val="24"/>
          <w:rtl/>
        </w:rPr>
        <w:t>חריגות</w:t>
      </w:r>
      <w:r w:rsidRPr="00AF6DAA">
        <w:rPr>
          <w:rFonts w:ascii="David" w:hAnsi="David" w:cs="David"/>
          <w:sz w:val="24"/>
          <w:szCs w:val="24"/>
          <w:rtl/>
        </w:rPr>
        <w:t xml:space="preserve"> </w:t>
      </w:r>
      <w:r w:rsidRPr="00AF6DAA">
        <w:rPr>
          <w:rFonts w:ascii="David" w:hAnsi="David" w:cs="David" w:hint="eastAsia"/>
          <w:sz w:val="24"/>
          <w:szCs w:val="24"/>
          <w:rtl/>
        </w:rPr>
        <w:t>אלה</w:t>
      </w:r>
      <w:r w:rsidRPr="00AF6DAA">
        <w:rPr>
          <w:rFonts w:ascii="David" w:hAnsi="David" w:cs="David"/>
          <w:sz w:val="24"/>
          <w:szCs w:val="24"/>
          <w:rtl/>
        </w:rPr>
        <w:t xml:space="preserve">, </w:t>
      </w:r>
      <w:r w:rsidRPr="00AF6DAA">
        <w:rPr>
          <w:rFonts w:ascii="David" w:hAnsi="David" w:cs="David" w:hint="eastAsia"/>
          <w:sz w:val="24"/>
          <w:szCs w:val="24"/>
          <w:rtl/>
        </w:rPr>
        <w:t>והן</w:t>
      </w:r>
      <w:r w:rsidRPr="00AF6DAA">
        <w:rPr>
          <w:rFonts w:ascii="David" w:hAnsi="David" w:cs="David"/>
          <w:sz w:val="24"/>
          <w:szCs w:val="24"/>
          <w:rtl/>
        </w:rPr>
        <w:t xml:space="preserve"> </w:t>
      </w:r>
      <w:r w:rsidRPr="00AF6DAA">
        <w:rPr>
          <w:rFonts w:ascii="David" w:hAnsi="David" w:cs="David" w:hint="eastAsia"/>
          <w:sz w:val="24"/>
          <w:szCs w:val="24"/>
          <w:rtl/>
        </w:rPr>
        <w:t>מבחינת</w:t>
      </w:r>
      <w:r w:rsidRPr="00AF6DAA">
        <w:rPr>
          <w:rFonts w:ascii="David" w:hAnsi="David" w:cs="David"/>
          <w:sz w:val="24"/>
          <w:szCs w:val="24"/>
          <w:rtl/>
        </w:rPr>
        <w:t xml:space="preserve"> </w:t>
      </w:r>
      <w:r w:rsidRPr="00AF6DAA">
        <w:rPr>
          <w:rFonts w:ascii="David" w:hAnsi="David" w:cs="David" w:hint="eastAsia"/>
          <w:sz w:val="24"/>
          <w:szCs w:val="24"/>
          <w:rtl/>
        </w:rPr>
        <w:t>דירוגם</w:t>
      </w:r>
      <w:r w:rsidRPr="00AF6DAA">
        <w:rPr>
          <w:rFonts w:ascii="David" w:hAnsi="David" w:cs="David"/>
          <w:sz w:val="24"/>
          <w:szCs w:val="24"/>
          <w:rtl/>
        </w:rPr>
        <w:t xml:space="preserve"> </w:t>
      </w:r>
      <w:r w:rsidRPr="00AF6DAA">
        <w:rPr>
          <w:rFonts w:ascii="David" w:hAnsi="David" w:cs="David" w:hint="eastAsia"/>
          <w:sz w:val="24"/>
          <w:szCs w:val="24"/>
          <w:rtl/>
        </w:rPr>
        <w:t>וסימונם</w:t>
      </w:r>
      <w:r w:rsidRPr="00AF6DAA">
        <w:rPr>
          <w:rFonts w:ascii="David" w:hAnsi="David" w:cs="David"/>
          <w:sz w:val="24"/>
          <w:szCs w:val="24"/>
          <w:rtl/>
        </w:rPr>
        <w:t xml:space="preserve"> </w:t>
      </w:r>
      <w:r w:rsidRPr="00AF6DAA">
        <w:rPr>
          <w:rFonts w:ascii="David" w:hAnsi="David" w:cs="David" w:hint="eastAsia"/>
          <w:sz w:val="24"/>
          <w:szCs w:val="24"/>
          <w:rtl/>
        </w:rPr>
        <w:t>במערכת</w:t>
      </w:r>
      <w:r w:rsidRPr="00AF6DAA">
        <w:rPr>
          <w:rFonts w:ascii="David" w:hAnsi="David" w:cs="David"/>
          <w:sz w:val="24"/>
          <w:szCs w:val="24"/>
          <w:rtl/>
        </w:rPr>
        <w:t xml:space="preserve"> </w:t>
      </w:r>
      <w:r w:rsidRPr="00AF6DAA">
        <w:rPr>
          <w:rFonts w:ascii="David" w:hAnsi="David" w:cs="David" w:hint="eastAsia"/>
          <w:sz w:val="24"/>
          <w:szCs w:val="24"/>
          <w:rtl/>
        </w:rPr>
        <w:t>הבנקאית</w:t>
      </w:r>
      <w:r w:rsidRPr="00AF6DAA">
        <w:rPr>
          <w:rFonts w:ascii="David" w:hAnsi="David" w:cs="David"/>
          <w:sz w:val="24"/>
          <w:szCs w:val="24"/>
          <w:rtl/>
        </w:rPr>
        <w:t xml:space="preserve"> </w:t>
      </w:r>
      <w:r w:rsidRPr="00AF6DAA">
        <w:rPr>
          <w:rFonts w:ascii="David" w:hAnsi="David" w:cs="David" w:hint="eastAsia"/>
          <w:sz w:val="24"/>
          <w:szCs w:val="24"/>
          <w:rtl/>
        </w:rPr>
        <w:t>ומחוצה</w:t>
      </w:r>
      <w:r w:rsidRPr="00AF6DAA">
        <w:rPr>
          <w:rFonts w:ascii="David" w:hAnsi="David" w:cs="David"/>
          <w:sz w:val="24"/>
          <w:szCs w:val="24"/>
          <w:rtl/>
        </w:rPr>
        <w:t xml:space="preserve"> </w:t>
      </w:r>
      <w:r w:rsidRPr="00AF6DAA">
        <w:rPr>
          <w:rFonts w:ascii="David" w:hAnsi="David" w:cs="David" w:hint="eastAsia"/>
          <w:sz w:val="24"/>
          <w:szCs w:val="24"/>
          <w:rtl/>
        </w:rPr>
        <w:t>לה</w:t>
      </w:r>
      <w:r w:rsidRPr="00AF6DAA">
        <w:rPr>
          <w:rFonts w:ascii="David" w:hAnsi="David" w:cs="David"/>
          <w:sz w:val="24"/>
          <w:szCs w:val="24"/>
          <w:rtl/>
        </w:rPr>
        <w:t xml:space="preserve">. </w:t>
      </w:r>
      <w:r w:rsidRPr="00AF6DAA">
        <w:rPr>
          <w:rFonts w:ascii="David" w:hAnsi="David" w:cs="David" w:hint="eastAsia"/>
          <w:sz w:val="24"/>
          <w:szCs w:val="24"/>
          <w:rtl/>
        </w:rPr>
        <w:t>יחד</w:t>
      </w:r>
      <w:r w:rsidRPr="00AF6DAA">
        <w:rPr>
          <w:rFonts w:ascii="David" w:hAnsi="David" w:cs="David"/>
          <w:sz w:val="24"/>
          <w:szCs w:val="24"/>
          <w:rtl/>
        </w:rPr>
        <w:t xml:space="preserve"> </w:t>
      </w:r>
      <w:r w:rsidRPr="00AF6DAA">
        <w:rPr>
          <w:rFonts w:ascii="David" w:hAnsi="David" w:cs="David" w:hint="eastAsia"/>
          <w:sz w:val="24"/>
          <w:szCs w:val="24"/>
          <w:rtl/>
        </w:rPr>
        <w:t>עם</w:t>
      </w:r>
      <w:r w:rsidRPr="00AF6DAA">
        <w:rPr>
          <w:rFonts w:ascii="David" w:hAnsi="David" w:cs="David"/>
          <w:sz w:val="24"/>
          <w:szCs w:val="24"/>
          <w:rtl/>
        </w:rPr>
        <w:t xml:space="preserve"> </w:t>
      </w:r>
      <w:r w:rsidRPr="00AF6DAA">
        <w:rPr>
          <w:rFonts w:ascii="David" w:hAnsi="David" w:cs="David" w:hint="eastAsia"/>
          <w:sz w:val="24"/>
          <w:szCs w:val="24"/>
          <w:rtl/>
        </w:rPr>
        <w:t>זאת</w:t>
      </w:r>
      <w:r w:rsidRPr="00AF6DAA">
        <w:rPr>
          <w:rFonts w:ascii="David" w:hAnsi="David" w:cs="David"/>
          <w:sz w:val="24"/>
          <w:szCs w:val="24"/>
          <w:rtl/>
        </w:rPr>
        <w:t xml:space="preserve">, </w:t>
      </w:r>
      <w:r w:rsidRPr="00AF6DAA">
        <w:rPr>
          <w:rFonts w:ascii="David" w:hAnsi="David" w:cs="David" w:hint="eastAsia"/>
          <w:b/>
          <w:bCs/>
          <w:sz w:val="24"/>
          <w:szCs w:val="24"/>
          <w:rtl/>
        </w:rPr>
        <w:t>יש</w:t>
      </w:r>
      <w:r w:rsidRPr="00AF6DAA">
        <w:rPr>
          <w:rFonts w:ascii="David" w:hAnsi="David" w:cs="David"/>
          <w:b/>
          <w:bCs/>
          <w:sz w:val="24"/>
          <w:szCs w:val="24"/>
          <w:rtl/>
        </w:rPr>
        <w:t xml:space="preserve"> </w:t>
      </w:r>
      <w:r w:rsidRPr="00AF6DAA">
        <w:rPr>
          <w:rFonts w:ascii="David" w:hAnsi="David" w:cs="David" w:hint="eastAsia"/>
          <w:b/>
          <w:bCs/>
          <w:sz w:val="24"/>
          <w:szCs w:val="24"/>
          <w:rtl/>
        </w:rPr>
        <w:t>לוודא</w:t>
      </w:r>
      <w:r w:rsidRPr="00AF6DAA">
        <w:rPr>
          <w:rFonts w:ascii="David" w:hAnsi="David" w:cs="David"/>
          <w:b/>
          <w:bCs/>
          <w:sz w:val="24"/>
          <w:szCs w:val="24"/>
          <w:rtl/>
        </w:rPr>
        <w:t xml:space="preserve"> </w:t>
      </w:r>
      <w:r w:rsidRPr="00AF6DAA">
        <w:rPr>
          <w:rFonts w:ascii="David" w:hAnsi="David" w:cs="David" w:hint="eastAsia"/>
          <w:b/>
          <w:bCs/>
          <w:sz w:val="24"/>
          <w:szCs w:val="24"/>
          <w:rtl/>
        </w:rPr>
        <w:t>שלא</w:t>
      </w:r>
      <w:r w:rsidRPr="00AF6DAA">
        <w:rPr>
          <w:rFonts w:ascii="David" w:hAnsi="David" w:cs="David"/>
          <w:b/>
          <w:bCs/>
          <w:sz w:val="24"/>
          <w:szCs w:val="24"/>
          <w:rtl/>
        </w:rPr>
        <w:t xml:space="preserve"> </w:t>
      </w:r>
      <w:r w:rsidRPr="00AF6DAA">
        <w:rPr>
          <w:rFonts w:ascii="David" w:hAnsi="David" w:cs="David" w:hint="eastAsia"/>
          <w:b/>
          <w:bCs/>
          <w:sz w:val="24"/>
          <w:szCs w:val="24"/>
          <w:rtl/>
        </w:rPr>
        <w:t>מתפתחת</w:t>
      </w:r>
      <w:r w:rsidRPr="00AF6DAA">
        <w:rPr>
          <w:rFonts w:ascii="David" w:hAnsi="David" w:cs="David"/>
          <w:b/>
          <w:bCs/>
          <w:sz w:val="24"/>
          <w:szCs w:val="24"/>
          <w:rtl/>
        </w:rPr>
        <w:t xml:space="preserve"> </w:t>
      </w:r>
      <w:r w:rsidRPr="00AF6DAA">
        <w:rPr>
          <w:rFonts w:ascii="David" w:hAnsi="David" w:cs="David" w:hint="eastAsia"/>
          <w:b/>
          <w:bCs/>
          <w:sz w:val="24"/>
          <w:szCs w:val="24"/>
          <w:rtl/>
        </w:rPr>
        <w:t>תרבות</w:t>
      </w:r>
      <w:r w:rsidRPr="00AF6DAA">
        <w:rPr>
          <w:rFonts w:ascii="David" w:hAnsi="David" w:cs="David"/>
          <w:b/>
          <w:bCs/>
          <w:sz w:val="24"/>
          <w:szCs w:val="24"/>
          <w:rtl/>
        </w:rPr>
        <w:t xml:space="preserve"> </w:t>
      </w:r>
      <w:r w:rsidRPr="00AF6DAA">
        <w:rPr>
          <w:rFonts w:ascii="David" w:hAnsi="David" w:cs="David" w:hint="eastAsia"/>
          <w:b/>
          <w:bCs/>
          <w:sz w:val="24"/>
          <w:szCs w:val="24"/>
          <w:rtl/>
        </w:rPr>
        <w:t>שפוגעת</w:t>
      </w:r>
      <w:r w:rsidRPr="00AF6DAA">
        <w:rPr>
          <w:rFonts w:ascii="David" w:hAnsi="David" w:cs="David"/>
          <w:b/>
          <w:bCs/>
          <w:sz w:val="24"/>
          <w:szCs w:val="24"/>
          <w:rtl/>
        </w:rPr>
        <w:t xml:space="preserve"> </w:t>
      </w:r>
      <w:r w:rsidRPr="00AF6DAA">
        <w:rPr>
          <w:rFonts w:ascii="David" w:hAnsi="David" w:cs="David" w:hint="eastAsia"/>
          <w:b/>
          <w:bCs/>
          <w:sz w:val="24"/>
          <w:szCs w:val="24"/>
          <w:rtl/>
        </w:rPr>
        <w:t>במוסר</w:t>
      </w:r>
      <w:r w:rsidRPr="00AF6DAA">
        <w:rPr>
          <w:rFonts w:ascii="David" w:hAnsi="David" w:cs="David"/>
          <w:b/>
          <w:bCs/>
          <w:sz w:val="24"/>
          <w:szCs w:val="24"/>
          <w:rtl/>
        </w:rPr>
        <w:t xml:space="preserve"> </w:t>
      </w:r>
      <w:r w:rsidRPr="00AF6DAA">
        <w:rPr>
          <w:rFonts w:ascii="David" w:hAnsi="David" w:cs="David" w:hint="eastAsia"/>
          <w:b/>
          <w:bCs/>
          <w:sz w:val="24"/>
          <w:szCs w:val="24"/>
          <w:rtl/>
        </w:rPr>
        <w:t>התשלומים</w:t>
      </w:r>
      <w:r w:rsidRPr="00AF6DAA">
        <w:rPr>
          <w:rFonts w:ascii="David" w:hAnsi="David" w:cs="David"/>
          <w:b/>
          <w:bCs/>
          <w:sz w:val="24"/>
          <w:szCs w:val="24"/>
          <w:rtl/>
        </w:rPr>
        <w:t xml:space="preserve"> </w:t>
      </w:r>
      <w:r w:rsidRPr="00AF6DAA">
        <w:rPr>
          <w:rFonts w:ascii="David" w:hAnsi="David" w:cs="David" w:hint="eastAsia"/>
          <w:b/>
          <w:bCs/>
          <w:sz w:val="24"/>
          <w:szCs w:val="24"/>
          <w:rtl/>
        </w:rPr>
        <w:t>במשק</w:t>
      </w:r>
      <w:r w:rsidRPr="00AF6DAA">
        <w:rPr>
          <w:rFonts w:ascii="David" w:hAnsi="David" w:cs="David"/>
          <w:b/>
          <w:bCs/>
          <w:sz w:val="24"/>
          <w:szCs w:val="24"/>
          <w:rtl/>
        </w:rPr>
        <w:t xml:space="preserve"> </w:t>
      </w:r>
      <w:r w:rsidRPr="00AF6DAA">
        <w:rPr>
          <w:rFonts w:ascii="David" w:hAnsi="David" w:cs="David" w:hint="eastAsia"/>
          <w:sz w:val="24"/>
          <w:szCs w:val="24"/>
          <w:rtl/>
        </w:rPr>
        <w:t>ומביאה</w:t>
      </w:r>
      <w:r w:rsidRPr="00AF6DAA">
        <w:rPr>
          <w:rFonts w:ascii="David" w:hAnsi="David" w:cs="David"/>
          <w:sz w:val="24"/>
          <w:szCs w:val="24"/>
          <w:rtl/>
        </w:rPr>
        <w:t xml:space="preserve"> </w:t>
      </w:r>
      <w:r w:rsidRPr="00AF6DAA">
        <w:rPr>
          <w:rFonts w:ascii="David" w:hAnsi="David" w:cs="David" w:hint="eastAsia"/>
          <w:sz w:val="24"/>
          <w:szCs w:val="24"/>
          <w:rtl/>
        </w:rPr>
        <w:t>לביטולי</w:t>
      </w:r>
      <w:r w:rsidRPr="00AF6DAA">
        <w:rPr>
          <w:rFonts w:ascii="David" w:hAnsi="David" w:cs="David"/>
          <w:sz w:val="24"/>
          <w:szCs w:val="24"/>
          <w:rtl/>
        </w:rPr>
        <w:t xml:space="preserve"> </w:t>
      </w:r>
      <w:r w:rsidRPr="00AF6DAA">
        <w:rPr>
          <w:rFonts w:ascii="David" w:hAnsi="David" w:cs="David" w:hint="eastAsia"/>
          <w:sz w:val="24"/>
          <w:szCs w:val="24"/>
          <w:rtl/>
        </w:rPr>
        <w:t>תשלומים</w:t>
      </w:r>
      <w:r w:rsidRPr="00AF6DAA">
        <w:rPr>
          <w:rFonts w:ascii="David" w:hAnsi="David" w:cs="David"/>
          <w:sz w:val="24"/>
          <w:szCs w:val="24"/>
          <w:rtl/>
        </w:rPr>
        <w:t xml:space="preserve"> </w:t>
      </w:r>
      <w:r w:rsidRPr="00AF6DAA">
        <w:rPr>
          <w:rFonts w:ascii="David" w:hAnsi="David" w:cs="David" w:hint="eastAsia"/>
          <w:sz w:val="24"/>
          <w:szCs w:val="24"/>
          <w:rtl/>
        </w:rPr>
        <w:t>ושיקים</w:t>
      </w:r>
      <w:r w:rsidRPr="00AF6DAA">
        <w:rPr>
          <w:rFonts w:ascii="David" w:hAnsi="David" w:cs="David"/>
          <w:sz w:val="24"/>
          <w:szCs w:val="24"/>
          <w:rtl/>
        </w:rPr>
        <w:t xml:space="preserve"> </w:t>
      </w:r>
      <w:r w:rsidRPr="00AF6DAA">
        <w:rPr>
          <w:rFonts w:ascii="David" w:hAnsi="David" w:cs="David" w:hint="eastAsia"/>
          <w:sz w:val="24"/>
          <w:szCs w:val="24"/>
          <w:rtl/>
        </w:rPr>
        <w:t>לא</w:t>
      </w:r>
      <w:r w:rsidRPr="00AF6DAA">
        <w:rPr>
          <w:rFonts w:ascii="David" w:hAnsi="David" w:cs="David"/>
          <w:sz w:val="24"/>
          <w:szCs w:val="24"/>
          <w:rtl/>
        </w:rPr>
        <w:t xml:space="preserve"> </w:t>
      </w:r>
      <w:r w:rsidRPr="00AF6DAA">
        <w:rPr>
          <w:rFonts w:ascii="David" w:hAnsi="David" w:cs="David" w:hint="eastAsia"/>
          <w:sz w:val="24"/>
          <w:szCs w:val="24"/>
          <w:rtl/>
        </w:rPr>
        <w:t>מוצדקים</w:t>
      </w:r>
      <w:r w:rsidRPr="00AF6DAA">
        <w:rPr>
          <w:rFonts w:ascii="David" w:hAnsi="David" w:cs="David"/>
          <w:sz w:val="24"/>
          <w:szCs w:val="24"/>
          <w:rtl/>
        </w:rPr>
        <w:t xml:space="preserve">, </w:t>
      </w:r>
      <w:r w:rsidRPr="00AF6DAA">
        <w:rPr>
          <w:rFonts w:ascii="David" w:hAnsi="David" w:cs="David" w:hint="eastAsia"/>
          <w:sz w:val="24"/>
          <w:szCs w:val="24"/>
          <w:rtl/>
        </w:rPr>
        <w:t>שיכולים</w:t>
      </w:r>
      <w:r w:rsidRPr="00AF6DAA">
        <w:rPr>
          <w:rFonts w:ascii="David" w:hAnsi="David" w:cs="David"/>
          <w:sz w:val="24"/>
          <w:szCs w:val="24"/>
          <w:rtl/>
        </w:rPr>
        <w:t xml:space="preserve"> </w:t>
      </w:r>
      <w:r w:rsidRPr="00AF6DAA">
        <w:rPr>
          <w:rFonts w:ascii="David" w:hAnsi="David" w:cs="David" w:hint="eastAsia"/>
          <w:sz w:val="24"/>
          <w:szCs w:val="24"/>
          <w:rtl/>
        </w:rPr>
        <w:t>לפגוע</w:t>
      </w:r>
      <w:r w:rsidRPr="00AF6DAA">
        <w:rPr>
          <w:rFonts w:ascii="David" w:hAnsi="David" w:cs="David"/>
          <w:sz w:val="24"/>
          <w:szCs w:val="24"/>
          <w:rtl/>
        </w:rPr>
        <w:t xml:space="preserve"> </w:t>
      </w:r>
      <w:r w:rsidRPr="00AF6DAA">
        <w:rPr>
          <w:rFonts w:ascii="David" w:hAnsi="David" w:cs="David" w:hint="eastAsia"/>
          <w:sz w:val="24"/>
          <w:szCs w:val="24"/>
          <w:rtl/>
        </w:rPr>
        <w:t>בעסקים</w:t>
      </w:r>
      <w:r w:rsidRPr="00AF6DAA">
        <w:rPr>
          <w:rFonts w:ascii="David" w:hAnsi="David" w:cs="David"/>
          <w:sz w:val="24"/>
          <w:szCs w:val="24"/>
          <w:rtl/>
        </w:rPr>
        <w:t xml:space="preserve"> </w:t>
      </w:r>
      <w:r w:rsidRPr="00AF6DAA">
        <w:rPr>
          <w:rFonts w:ascii="David" w:hAnsi="David" w:cs="David" w:hint="eastAsia"/>
          <w:sz w:val="24"/>
          <w:szCs w:val="24"/>
          <w:rtl/>
        </w:rPr>
        <w:t>רבים</w:t>
      </w:r>
      <w:r w:rsidRPr="00AF6DAA">
        <w:rPr>
          <w:rFonts w:ascii="David" w:hAnsi="David" w:cs="David"/>
          <w:sz w:val="24"/>
          <w:szCs w:val="24"/>
          <w:rtl/>
        </w:rPr>
        <w:t xml:space="preserve"> </w:t>
      </w:r>
      <w:r w:rsidRPr="00AF6DAA">
        <w:rPr>
          <w:rFonts w:ascii="David" w:hAnsi="David" w:cs="David" w:hint="eastAsia"/>
          <w:sz w:val="24"/>
          <w:szCs w:val="24"/>
          <w:rtl/>
        </w:rPr>
        <w:t>וליצור</w:t>
      </w:r>
      <w:r w:rsidRPr="00AF6DAA">
        <w:rPr>
          <w:rFonts w:ascii="David" w:hAnsi="David" w:cs="David"/>
          <w:sz w:val="24"/>
          <w:szCs w:val="24"/>
          <w:rtl/>
        </w:rPr>
        <w:t xml:space="preserve"> </w:t>
      </w:r>
      <w:r w:rsidRPr="00AF6DAA">
        <w:rPr>
          <w:rFonts w:ascii="David" w:hAnsi="David" w:cs="David" w:hint="eastAsia"/>
          <w:sz w:val="24"/>
          <w:szCs w:val="24"/>
          <w:rtl/>
        </w:rPr>
        <w:t>כדור</w:t>
      </w:r>
      <w:r w:rsidRPr="00AF6DAA">
        <w:rPr>
          <w:rFonts w:ascii="David" w:hAnsi="David" w:cs="David"/>
          <w:sz w:val="24"/>
          <w:szCs w:val="24"/>
          <w:rtl/>
        </w:rPr>
        <w:t xml:space="preserve"> </w:t>
      </w:r>
      <w:r w:rsidRPr="00AF6DAA">
        <w:rPr>
          <w:rFonts w:ascii="David" w:hAnsi="David" w:cs="David" w:hint="eastAsia"/>
          <w:sz w:val="24"/>
          <w:szCs w:val="24"/>
          <w:rtl/>
        </w:rPr>
        <w:t>שלג</w:t>
      </w:r>
      <w:r w:rsidRPr="00AF6DAA">
        <w:rPr>
          <w:rFonts w:ascii="David" w:hAnsi="David" w:cs="David"/>
          <w:sz w:val="24"/>
          <w:szCs w:val="24"/>
          <w:rtl/>
        </w:rPr>
        <w:t>.</w:t>
      </w:r>
    </w:p>
    <w:p w14:paraId="781CCE06" w14:textId="01B82AB3" w:rsidR="00220F60" w:rsidRDefault="00D5314D" w:rsidP="00220F60">
      <w:pPr>
        <w:pStyle w:val="a3"/>
        <w:spacing w:after="0" w:line="360" w:lineRule="auto"/>
        <w:ind w:left="84"/>
        <w:jc w:val="both"/>
        <w:rPr>
          <w:rFonts w:ascii="David" w:hAnsi="David" w:cs="David"/>
          <w:sz w:val="24"/>
          <w:szCs w:val="24"/>
          <w:rtl/>
        </w:rPr>
      </w:pPr>
      <w:r>
        <w:rPr>
          <w:rFonts w:ascii="David" w:hAnsi="David" w:cs="David" w:hint="cs"/>
          <w:sz w:val="24"/>
          <w:szCs w:val="24"/>
          <w:rtl/>
        </w:rPr>
        <w:t xml:space="preserve">עוד מוצע, כי </w:t>
      </w:r>
      <w:r w:rsidR="00220F60">
        <w:rPr>
          <w:rFonts w:ascii="David" w:hAnsi="David" w:cs="David" w:hint="cs"/>
          <w:sz w:val="24"/>
          <w:szCs w:val="24"/>
          <w:rtl/>
        </w:rPr>
        <w:t>על מנת להוריד סיכון של הבנקים, יש להדריך את משקי הבית כיצד לכלכל את הפעילות השוטפת שלהם באופן מבוקר יותר באמצעות יועצים מהבנקים או רואי חשבון כשרות לציבור</w:t>
      </w:r>
      <w:r w:rsidRPr="00D5314D">
        <w:rPr>
          <w:rFonts w:ascii="David" w:hAnsi="David" w:cs="David" w:hint="cs"/>
          <w:sz w:val="24"/>
          <w:szCs w:val="24"/>
          <w:rtl/>
        </w:rPr>
        <w:t xml:space="preserve"> </w:t>
      </w:r>
      <w:r>
        <w:rPr>
          <w:rFonts w:ascii="David" w:hAnsi="David" w:cs="David" w:hint="cs"/>
          <w:sz w:val="24"/>
          <w:szCs w:val="24"/>
          <w:rtl/>
        </w:rPr>
        <w:t>שיעניקו מספר שעות חינוך פיננסי למשקי הבית, ללא עלות</w:t>
      </w:r>
      <w:r w:rsidR="00220F60">
        <w:rPr>
          <w:rFonts w:ascii="David" w:hAnsi="David" w:cs="David" w:hint="cs"/>
          <w:sz w:val="24"/>
          <w:szCs w:val="24"/>
          <w:rtl/>
        </w:rPr>
        <w:t>.</w:t>
      </w:r>
    </w:p>
    <w:p w14:paraId="7D59066A" w14:textId="77777777" w:rsidR="00220F60" w:rsidRPr="00AF6DAA" w:rsidRDefault="00220F60" w:rsidP="00220F60">
      <w:pPr>
        <w:pStyle w:val="a3"/>
        <w:spacing w:after="0" w:line="360" w:lineRule="auto"/>
        <w:ind w:left="84"/>
        <w:jc w:val="both"/>
        <w:rPr>
          <w:rFonts w:ascii="David" w:hAnsi="David" w:cs="David"/>
          <w:sz w:val="24"/>
          <w:szCs w:val="24"/>
          <w:rtl/>
        </w:rPr>
      </w:pPr>
    </w:p>
    <w:p w14:paraId="5B56A2E1" w14:textId="7DE3742D" w:rsidR="00BE0E6C" w:rsidRPr="00AA22F2" w:rsidRDefault="00BE0E6C" w:rsidP="00AA22F2">
      <w:pPr>
        <w:pStyle w:val="a3"/>
        <w:numPr>
          <w:ilvl w:val="0"/>
          <w:numId w:val="2"/>
        </w:numPr>
        <w:spacing w:after="0" w:line="360" w:lineRule="auto"/>
        <w:ind w:left="794"/>
        <w:jc w:val="both"/>
        <w:rPr>
          <w:rFonts w:ascii="David" w:hAnsi="David" w:cs="David"/>
          <w:b/>
          <w:bCs/>
          <w:sz w:val="24"/>
          <w:szCs w:val="24"/>
          <w:u w:val="single"/>
        </w:rPr>
      </w:pPr>
      <w:r w:rsidRPr="00DF5109">
        <w:rPr>
          <w:rFonts w:ascii="David" w:hAnsi="David" w:cs="David"/>
          <w:b/>
          <w:bCs/>
          <w:sz w:val="24"/>
          <w:szCs w:val="24"/>
          <w:u w:val="single"/>
          <w:rtl/>
        </w:rPr>
        <w:t>תשלומים נלווים לשכר</w:t>
      </w:r>
    </w:p>
    <w:p w14:paraId="6ADA80B5" w14:textId="01780216" w:rsidR="003D4687" w:rsidRDefault="00BE0E6C" w:rsidP="004F6560">
      <w:pPr>
        <w:pStyle w:val="a3"/>
        <w:spacing w:after="0" w:line="360" w:lineRule="auto"/>
        <w:ind w:left="85"/>
        <w:jc w:val="both"/>
        <w:rPr>
          <w:rFonts w:ascii="David" w:hAnsi="David" w:cs="David"/>
          <w:sz w:val="24"/>
          <w:szCs w:val="24"/>
          <w:rtl/>
        </w:rPr>
      </w:pPr>
      <w:r>
        <w:rPr>
          <w:rFonts w:ascii="David" w:hAnsi="David" w:cs="David" w:hint="cs"/>
          <w:sz w:val="24"/>
          <w:szCs w:val="24"/>
          <w:rtl/>
        </w:rPr>
        <w:t>מוצע לבצע דחייה של חצי שנה בתשלומים הנלווים לשכר עובדים, כגון פנסיה וגמל ולאחר מכן פריסה של שנה בתשלומים. דחייה זו</w:t>
      </w:r>
      <w:r w:rsidRPr="00A30D5E">
        <w:rPr>
          <w:rFonts w:ascii="David" w:hAnsi="David" w:cs="David"/>
          <w:sz w:val="24"/>
          <w:szCs w:val="24"/>
          <w:rtl/>
        </w:rPr>
        <w:t xml:space="preserve"> דורש</w:t>
      </w:r>
      <w:r>
        <w:rPr>
          <w:rFonts w:ascii="David" w:hAnsi="David" w:cs="David" w:hint="cs"/>
          <w:sz w:val="24"/>
          <w:szCs w:val="24"/>
          <w:rtl/>
        </w:rPr>
        <w:t>ת</w:t>
      </w:r>
      <w:r w:rsidRPr="00A30D5E">
        <w:rPr>
          <w:rFonts w:ascii="David" w:hAnsi="David" w:cs="David"/>
          <w:sz w:val="24"/>
          <w:szCs w:val="24"/>
          <w:rtl/>
        </w:rPr>
        <w:t xml:space="preserve"> שינוי רגולטורי </w:t>
      </w:r>
      <w:r>
        <w:rPr>
          <w:rFonts w:ascii="David" w:hAnsi="David" w:cs="David" w:hint="cs"/>
          <w:sz w:val="24"/>
          <w:szCs w:val="24"/>
          <w:rtl/>
        </w:rPr>
        <w:t xml:space="preserve">על מנת </w:t>
      </w:r>
      <w:r w:rsidRPr="00A30D5E">
        <w:rPr>
          <w:rFonts w:ascii="David" w:hAnsi="David" w:cs="David"/>
          <w:sz w:val="24"/>
          <w:szCs w:val="24"/>
          <w:rtl/>
        </w:rPr>
        <w:t>למנוע פגיעה ברציפות</w:t>
      </w:r>
      <w:r>
        <w:rPr>
          <w:rFonts w:ascii="David" w:hAnsi="David" w:cs="David" w:hint="cs"/>
          <w:sz w:val="24"/>
          <w:szCs w:val="24"/>
          <w:rtl/>
        </w:rPr>
        <w:t xml:space="preserve"> </w:t>
      </w:r>
      <w:r w:rsidR="005870FB">
        <w:rPr>
          <w:rFonts w:ascii="David" w:hAnsi="David" w:cs="David" w:hint="cs"/>
          <w:sz w:val="24"/>
          <w:szCs w:val="24"/>
          <w:rtl/>
        </w:rPr>
        <w:t xml:space="preserve">הזכויות </w:t>
      </w:r>
      <w:r>
        <w:rPr>
          <w:rFonts w:ascii="David" w:hAnsi="David" w:cs="David" w:hint="cs"/>
          <w:sz w:val="24"/>
          <w:szCs w:val="24"/>
          <w:rtl/>
        </w:rPr>
        <w:t>של העובד</w:t>
      </w:r>
      <w:r w:rsidRPr="00A30D5E">
        <w:rPr>
          <w:rFonts w:ascii="David" w:hAnsi="David" w:cs="David"/>
          <w:sz w:val="24"/>
          <w:szCs w:val="24"/>
          <w:rtl/>
        </w:rPr>
        <w:t>.</w:t>
      </w:r>
    </w:p>
    <w:p w14:paraId="73F4BB57" w14:textId="77777777" w:rsidR="004F6560" w:rsidRDefault="004F6560" w:rsidP="004F6560">
      <w:pPr>
        <w:pStyle w:val="a3"/>
        <w:spacing w:after="0" w:line="360" w:lineRule="auto"/>
        <w:ind w:left="85"/>
        <w:jc w:val="both"/>
        <w:rPr>
          <w:rFonts w:ascii="David" w:hAnsi="David" w:cs="David"/>
          <w:sz w:val="24"/>
          <w:szCs w:val="24"/>
        </w:rPr>
      </w:pPr>
    </w:p>
    <w:p w14:paraId="3E009AAF" w14:textId="5A3EF809" w:rsidR="002179CE" w:rsidRDefault="002179CE" w:rsidP="002179CE">
      <w:pPr>
        <w:pStyle w:val="a3"/>
        <w:numPr>
          <w:ilvl w:val="0"/>
          <w:numId w:val="2"/>
        </w:numPr>
        <w:spacing w:after="0" w:line="360" w:lineRule="auto"/>
        <w:ind w:left="788" w:hanging="357"/>
        <w:contextualSpacing w:val="0"/>
        <w:jc w:val="both"/>
        <w:rPr>
          <w:rFonts w:ascii="David" w:hAnsi="David" w:cs="David"/>
          <w:b/>
          <w:bCs/>
          <w:sz w:val="24"/>
          <w:szCs w:val="24"/>
          <w:u w:val="single"/>
        </w:rPr>
      </w:pPr>
      <w:r>
        <w:rPr>
          <w:rFonts w:ascii="David" w:hAnsi="David" w:cs="David" w:hint="cs"/>
          <w:b/>
          <w:bCs/>
          <w:sz w:val="24"/>
          <w:szCs w:val="24"/>
          <w:u w:val="single"/>
          <w:rtl/>
        </w:rPr>
        <w:t>החלת תקנות מס רכוש למתן פיצוי לעסקים</w:t>
      </w:r>
    </w:p>
    <w:p w14:paraId="3CBE48B6" w14:textId="190ACFD4" w:rsidR="002179CE" w:rsidRDefault="002179CE" w:rsidP="00410B7D">
      <w:pPr>
        <w:pStyle w:val="a3"/>
        <w:spacing w:after="0" w:line="360" w:lineRule="auto"/>
        <w:ind w:left="85"/>
        <w:jc w:val="both"/>
        <w:rPr>
          <w:rFonts w:ascii="David" w:hAnsi="David" w:cs="David"/>
          <w:sz w:val="24"/>
          <w:szCs w:val="24"/>
          <w:rtl/>
        </w:rPr>
      </w:pPr>
      <w:r>
        <w:rPr>
          <w:rFonts w:ascii="David" w:hAnsi="David" w:cs="David" w:hint="cs"/>
          <w:sz w:val="24"/>
          <w:szCs w:val="24"/>
          <w:rtl/>
        </w:rPr>
        <w:t xml:space="preserve">בשולי הדברים, אך לא בשולי חשיבותם, אנו סבורים כי יש להחיל מנגנון פיצוי לעסקים באמצעות תקנות מס רכוש. מדובר בכלי יעיל שנעשה בו שימוש בעבר, בעיקר בעתות מלחמה, והוכיח עצמו כמנגנון המתאים ביותר. </w:t>
      </w:r>
    </w:p>
    <w:p w14:paraId="4534B6AE" w14:textId="2DEFB9A5" w:rsidR="002179CE" w:rsidRDefault="002179CE" w:rsidP="00410B7D">
      <w:pPr>
        <w:pStyle w:val="a3"/>
        <w:spacing w:after="0" w:line="360" w:lineRule="auto"/>
        <w:ind w:left="85"/>
        <w:jc w:val="both"/>
        <w:rPr>
          <w:rFonts w:ascii="David" w:hAnsi="David" w:cs="David"/>
          <w:sz w:val="24"/>
          <w:szCs w:val="24"/>
          <w:rtl/>
        </w:rPr>
      </w:pPr>
      <w:r>
        <w:rPr>
          <w:rFonts w:ascii="David" w:hAnsi="David" w:cs="David" w:hint="cs"/>
          <w:sz w:val="24"/>
          <w:szCs w:val="24"/>
          <w:rtl/>
        </w:rPr>
        <w:t xml:space="preserve">דרך החישוב במסגרת </w:t>
      </w:r>
      <w:r w:rsidR="00E80566">
        <w:rPr>
          <w:rFonts w:ascii="David" w:hAnsi="David" w:cs="David" w:hint="cs"/>
          <w:sz w:val="24"/>
          <w:szCs w:val="24"/>
          <w:rtl/>
        </w:rPr>
        <w:t>מנגנון זה פשוטה, לפי ירידה במחזורים ומאפשר לערוך התאמות לכל ענף.</w:t>
      </w:r>
    </w:p>
    <w:p w14:paraId="60B1B85F" w14:textId="426E62B9" w:rsidR="003B505C" w:rsidRDefault="003B505C" w:rsidP="00410B7D">
      <w:pPr>
        <w:pStyle w:val="a3"/>
        <w:spacing w:after="0" w:line="360" w:lineRule="auto"/>
        <w:ind w:left="85"/>
        <w:jc w:val="both"/>
        <w:rPr>
          <w:rFonts w:ascii="David" w:hAnsi="David" w:cs="David"/>
          <w:sz w:val="24"/>
          <w:szCs w:val="24"/>
          <w:rtl/>
        </w:rPr>
      </w:pPr>
      <w:r>
        <w:rPr>
          <w:rFonts w:ascii="David" w:hAnsi="David" w:cs="David" w:hint="cs"/>
          <w:sz w:val="24"/>
          <w:szCs w:val="24"/>
          <w:rtl/>
        </w:rPr>
        <w:t>במסגרת השיחות שהתקיימו בפורומים של הצוותים השונים, צוין כי זהו הפתרון הטוב ביותר בנסיבות שנוצרו.</w:t>
      </w:r>
    </w:p>
    <w:p w14:paraId="1FCE397D" w14:textId="3D8C2B50" w:rsidR="003B505C" w:rsidRDefault="003B505C" w:rsidP="00410B7D">
      <w:pPr>
        <w:pStyle w:val="a3"/>
        <w:spacing w:after="0" w:line="360" w:lineRule="auto"/>
        <w:ind w:left="85"/>
        <w:jc w:val="both"/>
        <w:rPr>
          <w:rFonts w:ascii="David" w:hAnsi="David" w:cs="David"/>
          <w:sz w:val="24"/>
          <w:szCs w:val="24"/>
          <w:rtl/>
        </w:rPr>
      </w:pPr>
      <w:r>
        <w:rPr>
          <w:rFonts w:ascii="David" w:hAnsi="David" w:cs="David" w:hint="cs"/>
          <w:sz w:val="24"/>
          <w:szCs w:val="24"/>
          <w:rtl/>
        </w:rPr>
        <w:t>נדמה כי המערכת ניסתה לייצר פתרון במספר דרכים חדשות בעוד ישנו מנגנון מוכר וקיים.</w:t>
      </w:r>
    </w:p>
    <w:p w14:paraId="4566620C" w14:textId="475F5DE1" w:rsidR="003B505C" w:rsidRPr="002179CE" w:rsidRDefault="003B505C" w:rsidP="00410B7D">
      <w:pPr>
        <w:pStyle w:val="a3"/>
        <w:spacing w:after="0" w:line="360" w:lineRule="auto"/>
        <w:ind w:left="85"/>
        <w:jc w:val="both"/>
        <w:rPr>
          <w:rFonts w:ascii="David" w:hAnsi="David" w:cs="David"/>
          <w:sz w:val="24"/>
          <w:szCs w:val="24"/>
          <w:rtl/>
        </w:rPr>
      </w:pPr>
      <w:r>
        <w:rPr>
          <w:rFonts w:ascii="David" w:hAnsi="David" w:cs="David" w:hint="cs"/>
          <w:sz w:val="24"/>
          <w:szCs w:val="24"/>
          <w:rtl/>
        </w:rPr>
        <w:t>למען הגילוי הנאות, חלק מהמגזר העסקי הגיש עתירה לבג"ץ בעניין החלת מנגנון פיצוי לפי מס רכוש, שעודנו תלוי ועומד וטרם ניתנה בו הכרעה.</w:t>
      </w:r>
    </w:p>
    <w:p w14:paraId="6F5B9B35" w14:textId="77777777" w:rsidR="002179CE" w:rsidRPr="002179CE" w:rsidRDefault="002179CE" w:rsidP="002179CE">
      <w:pPr>
        <w:spacing w:after="0" w:line="360" w:lineRule="auto"/>
        <w:jc w:val="both"/>
        <w:rPr>
          <w:rFonts w:ascii="David" w:hAnsi="David" w:cs="David"/>
          <w:b/>
          <w:bCs/>
          <w:sz w:val="24"/>
          <w:szCs w:val="24"/>
          <w:u w:val="single"/>
          <w:rtl/>
        </w:rPr>
      </w:pPr>
    </w:p>
    <w:p w14:paraId="6201172C" w14:textId="487B2ACB" w:rsidR="00EE7003" w:rsidRPr="005870FB" w:rsidRDefault="00EE7003" w:rsidP="00410B7D">
      <w:pPr>
        <w:pStyle w:val="a3"/>
        <w:numPr>
          <w:ilvl w:val="0"/>
          <w:numId w:val="1"/>
        </w:numPr>
        <w:spacing w:line="360" w:lineRule="auto"/>
        <w:ind w:left="651" w:hanging="425"/>
        <w:rPr>
          <w:rFonts w:ascii="David" w:hAnsi="David" w:cs="David"/>
          <w:b/>
          <w:bCs/>
          <w:sz w:val="28"/>
          <w:szCs w:val="28"/>
          <w:u w:val="single"/>
        </w:rPr>
      </w:pPr>
      <w:r w:rsidRPr="005870FB">
        <w:rPr>
          <w:rFonts w:ascii="David" w:hAnsi="David" w:cs="David"/>
          <w:b/>
          <w:bCs/>
          <w:sz w:val="28"/>
          <w:szCs w:val="28"/>
          <w:u w:val="single"/>
          <w:rtl/>
        </w:rPr>
        <w:t>העדפת התעשייה המקומית ועידוד ה</w:t>
      </w:r>
      <w:r w:rsidR="00BE0E6C" w:rsidRPr="005870FB">
        <w:rPr>
          <w:rFonts w:ascii="David" w:hAnsi="David" w:cs="David" w:hint="cs"/>
          <w:b/>
          <w:bCs/>
          <w:sz w:val="28"/>
          <w:szCs w:val="28"/>
          <w:u w:val="single"/>
          <w:rtl/>
        </w:rPr>
        <w:t>השקעות</w:t>
      </w:r>
      <w:r w:rsidRPr="005870FB">
        <w:rPr>
          <w:rFonts w:ascii="David" w:hAnsi="David" w:cs="David"/>
          <w:b/>
          <w:bCs/>
          <w:sz w:val="28"/>
          <w:szCs w:val="28"/>
          <w:u w:val="single"/>
          <w:rtl/>
        </w:rPr>
        <w:t xml:space="preserve"> בארץ- </w:t>
      </w:r>
    </w:p>
    <w:p w14:paraId="5EE2ED7E" w14:textId="77777777" w:rsidR="00EE7003" w:rsidRDefault="00EE7003" w:rsidP="00410B7D">
      <w:pPr>
        <w:pStyle w:val="a3"/>
        <w:spacing w:after="0" w:line="360" w:lineRule="auto"/>
        <w:ind w:left="85"/>
        <w:jc w:val="both"/>
        <w:rPr>
          <w:rFonts w:ascii="David" w:hAnsi="David" w:cs="David"/>
          <w:sz w:val="24"/>
          <w:szCs w:val="24"/>
          <w:rtl/>
        </w:rPr>
      </w:pPr>
      <w:r>
        <w:rPr>
          <w:rFonts w:ascii="David" w:hAnsi="David" w:cs="David" w:hint="cs"/>
          <w:sz w:val="24"/>
          <w:szCs w:val="24"/>
          <w:rtl/>
        </w:rPr>
        <w:t xml:space="preserve">כחלק מהמטרה להביא לצמיחה מחודשת של התעשייה המקומית, אנו סבורים כי המדינה צריכה </w:t>
      </w:r>
      <w:r w:rsidRPr="005870FB">
        <w:rPr>
          <w:rFonts w:ascii="David" w:hAnsi="David" w:cs="David" w:hint="cs"/>
          <w:b/>
          <w:bCs/>
          <w:sz w:val="24"/>
          <w:szCs w:val="24"/>
          <w:rtl/>
        </w:rPr>
        <w:t>לעודד ולתמרץ רכישת סחורות המיוצרות בישראל</w:t>
      </w:r>
      <w:r w:rsidRPr="005870FB">
        <w:rPr>
          <w:rFonts w:ascii="David" w:hAnsi="David" w:cs="David" w:hint="cs"/>
          <w:sz w:val="24"/>
          <w:szCs w:val="24"/>
          <w:rtl/>
        </w:rPr>
        <w:t>,</w:t>
      </w:r>
      <w:r>
        <w:rPr>
          <w:rFonts w:ascii="David" w:hAnsi="David" w:cs="David" w:hint="cs"/>
          <w:sz w:val="24"/>
          <w:szCs w:val="24"/>
          <w:rtl/>
        </w:rPr>
        <w:t xml:space="preserve"> ובמידת הנדרש להסיר חסמים רגולטוריים.</w:t>
      </w:r>
      <w:r w:rsidRPr="00A30D5E">
        <w:rPr>
          <w:rFonts w:ascii="David" w:hAnsi="David" w:cs="David"/>
          <w:sz w:val="24"/>
          <w:szCs w:val="24"/>
          <w:rtl/>
        </w:rPr>
        <w:t xml:space="preserve"> </w:t>
      </w:r>
      <w:r>
        <w:rPr>
          <w:rFonts w:ascii="David" w:hAnsi="David" w:cs="David" w:hint="cs"/>
          <w:sz w:val="24"/>
          <w:szCs w:val="24"/>
          <w:rtl/>
        </w:rPr>
        <w:t xml:space="preserve">זאת, בניגוד למספר מקרים אליהם התוודענו בתקופת המשבר, למשל </w:t>
      </w:r>
      <w:r w:rsidRPr="00A30D5E">
        <w:rPr>
          <w:rFonts w:ascii="David" w:hAnsi="David" w:cs="David"/>
          <w:sz w:val="24"/>
          <w:szCs w:val="24"/>
          <w:rtl/>
        </w:rPr>
        <w:t xml:space="preserve">ייבוא ירקות מטורקיה. </w:t>
      </w:r>
    </w:p>
    <w:p w14:paraId="61050A18" w14:textId="0D08DAE7" w:rsidR="00282137" w:rsidRPr="005870FB" w:rsidRDefault="00282137" w:rsidP="00410B7D">
      <w:pPr>
        <w:pStyle w:val="a3"/>
        <w:spacing w:after="0" w:line="360" w:lineRule="auto"/>
        <w:ind w:left="85"/>
        <w:jc w:val="both"/>
        <w:rPr>
          <w:rFonts w:ascii="David" w:hAnsi="David" w:cs="David"/>
          <w:b/>
          <w:bCs/>
          <w:sz w:val="24"/>
          <w:szCs w:val="24"/>
          <w:rtl/>
        </w:rPr>
      </w:pPr>
      <w:r w:rsidRPr="00D5314D">
        <w:rPr>
          <w:rFonts w:ascii="David" w:hAnsi="David" w:cs="David" w:hint="cs"/>
          <w:b/>
          <w:bCs/>
          <w:sz w:val="24"/>
          <w:szCs w:val="24"/>
          <w:rtl/>
        </w:rPr>
        <w:t>על מנת להבטיח לטווח הבינוני-ארוך את ביצוע ההשקעות והצמיחה במשק אנו ממליצים לקבוע הוראות על פחת מואץ</w:t>
      </w:r>
      <w:r w:rsidR="00B91E73">
        <w:rPr>
          <w:rFonts w:ascii="David" w:hAnsi="David" w:cs="David" w:hint="cs"/>
          <w:b/>
          <w:bCs/>
          <w:sz w:val="24"/>
          <w:szCs w:val="24"/>
          <w:rtl/>
        </w:rPr>
        <w:t xml:space="preserve"> אגרסיבי</w:t>
      </w:r>
      <w:r w:rsidRPr="00D5314D">
        <w:rPr>
          <w:rFonts w:ascii="David" w:hAnsi="David" w:cs="David" w:hint="cs"/>
          <w:b/>
          <w:bCs/>
          <w:sz w:val="24"/>
          <w:szCs w:val="24"/>
          <w:rtl/>
        </w:rPr>
        <w:t xml:space="preserve"> להשקעות בשנתיים הקרובות.</w:t>
      </w:r>
    </w:p>
    <w:p w14:paraId="42BDD3F0" w14:textId="2279DCB1" w:rsidR="001C6E4A" w:rsidRDefault="001C6E4A" w:rsidP="00410B7D">
      <w:pPr>
        <w:pStyle w:val="a3"/>
        <w:spacing w:after="0" w:line="360" w:lineRule="auto"/>
        <w:ind w:left="85"/>
        <w:jc w:val="both"/>
        <w:rPr>
          <w:rFonts w:ascii="David" w:hAnsi="David" w:cs="David"/>
          <w:sz w:val="24"/>
          <w:szCs w:val="24"/>
          <w:rtl/>
        </w:rPr>
      </w:pPr>
      <w:r>
        <w:rPr>
          <w:rFonts w:ascii="David" w:hAnsi="David" w:cs="David" w:hint="cs"/>
          <w:sz w:val="24"/>
          <w:szCs w:val="24"/>
          <w:rtl/>
        </w:rPr>
        <w:t xml:space="preserve">כמו כן על מנת לאפשר קידום הליכים באופן מהיר ויעיל בתחומים השונים, ראוי לקדם </w:t>
      </w:r>
      <w:r w:rsidR="005870FB" w:rsidRPr="005870FB">
        <w:rPr>
          <w:rFonts w:ascii="David" w:hAnsi="David" w:cs="David" w:hint="cs"/>
          <w:b/>
          <w:bCs/>
          <w:sz w:val="24"/>
          <w:szCs w:val="24"/>
          <w:rtl/>
        </w:rPr>
        <w:t>הענקת</w:t>
      </w:r>
      <w:r w:rsidRPr="005870FB">
        <w:rPr>
          <w:rFonts w:ascii="David" w:hAnsi="David" w:cs="David" w:hint="cs"/>
          <w:b/>
          <w:bCs/>
          <w:sz w:val="24"/>
          <w:szCs w:val="24"/>
          <w:rtl/>
        </w:rPr>
        <w:t xml:space="preserve"> סמכויות מעשיות לדרג הניהולי הפועל בשטח</w:t>
      </w:r>
      <w:r>
        <w:rPr>
          <w:rFonts w:ascii="David" w:hAnsi="David" w:cs="David" w:hint="cs"/>
          <w:sz w:val="24"/>
          <w:szCs w:val="24"/>
          <w:rtl/>
        </w:rPr>
        <w:t>, לרבות העיריות והרשויות המקומיות, מנהלי רשויות וגופים ציבוריים שונים ועוד.</w:t>
      </w:r>
    </w:p>
    <w:p w14:paraId="07787DE0" w14:textId="77777777" w:rsidR="00EE7003" w:rsidRDefault="00EE7003" w:rsidP="00410B7D">
      <w:pPr>
        <w:pStyle w:val="a3"/>
        <w:spacing w:after="0" w:line="360" w:lineRule="auto"/>
        <w:ind w:left="85"/>
        <w:jc w:val="both"/>
        <w:rPr>
          <w:rFonts w:ascii="David" w:hAnsi="David" w:cs="David"/>
          <w:sz w:val="24"/>
          <w:szCs w:val="24"/>
          <w:rtl/>
        </w:rPr>
      </w:pPr>
      <w:r>
        <w:rPr>
          <w:rFonts w:ascii="David" w:hAnsi="David" w:cs="David" w:hint="cs"/>
          <w:sz w:val="24"/>
          <w:szCs w:val="24"/>
          <w:rtl/>
        </w:rPr>
        <w:t xml:space="preserve">אנו סבורים גם כי יש </w:t>
      </w:r>
      <w:r w:rsidRPr="005870FB">
        <w:rPr>
          <w:rFonts w:ascii="David" w:hAnsi="David" w:cs="David"/>
          <w:b/>
          <w:bCs/>
          <w:sz w:val="24"/>
          <w:szCs w:val="24"/>
          <w:rtl/>
        </w:rPr>
        <w:t xml:space="preserve">להקל </w:t>
      </w:r>
      <w:r w:rsidRPr="005870FB">
        <w:rPr>
          <w:rFonts w:ascii="David" w:hAnsi="David" w:cs="David" w:hint="cs"/>
          <w:b/>
          <w:bCs/>
          <w:sz w:val="24"/>
          <w:szCs w:val="24"/>
          <w:rtl/>
        </w:rPr>
        <w:t>בהיבט של תחרות</w:t>
      </w:r>
      <w:r w:rsidRPr="005870FB">
        <w:rPr>
          <w:rFonts w:ascii="David" w:hAnsi="David" w:cs="David"/>
          <w:b/>
          <w:bCs/>
          <w:sz w:val="24"/>
          <w:szCs w:val="24"/>
          <w:rtl/>
        </w:rPr>
        <w:t xml:space="preserve"> על מיזוגים שונים</w:t>
      </w:r>
      <w:r>
        <w:rPr>
          <w:rFonts w:ascii="David" w:hAnsi="David" w:cs="David" w:hint="cs"/>
          <w:sz w:val="24"/>
          <w:szCs w:val="24"/>
          <w:rtl/>
        </w:rPr>
        <w:t xml:space="preserve"> במובן זה שניתן יהיה לבצע רכישות ומיזוגים במהירות הנדרשת נוכח המשבר ובמינימום התערבות רגולטורית.</w:t>
      </w:r>
    </w:p>
    <w:p w14:paraId="3481AC21" w14:textId="77777777" w:rsidR="002D32A6" w:rsidRDefault="00BE0E6C" w:rsidP="00410B7D">
      <w:pPr>
        <w:pStyle w:val="a3"/>
        <w:spacing w:after="0" w:line="360" w:lineRule="auto"/>
        <w:ind w:left="85"/>
        <w:jc w:val="both"/>
        <w:rPr>
          <w:rFonts w:ascii="David" w:hAnsi="David" w:cs="David"/>
          <w:sz w:val="24"/>
          <w:szCs w:val="24"/>
          <w:rtl/>
        </w:rPr>
      </w:pPr>
      <w:r>
        <w:rPr>
          <w:rFonts w:ascii="David" w:hAnsi="David" w:cs="David" w:hint="cs"/>
          <w:sz w:val="24"/>
          <w:szCs w:val="24"/>
          <w:rtl/>
        </w:rPr>
        <w:t>סוגיה זאת רלבנטית לענפים ותחומים רבים</w:t>
      </w:r>
      <w:r w:rsidR="002D32A6">
        <w:rPr>
          <w:rFonts w:ascii="David" w:hAnsi="David" w:cs="David" w:hint="cs"/>
          <w:sz w:val="24"/>
          <w:szCs w:val="24"/>
          <w:rtl/>
        </w:rPr>
        <w:t xml:space="preserve"> ובאופן כולל ניתן לומר כי זו עת בה נדרשות </w:t>
      </w:r>
      <w:r w:rsidR="002D32A6" w:rsidRPr="005870FB">
        <w:rPr>
          <w:rFonts w:ascii="David" w:hAnsi="David" w:cs="David" w:hint="cs"/>
          <w:b/>
          <w:bCs/>
          <w:sz w:val="24"/>
          <w:szCs w:val="24"/>
          <w:rtl/>
        </w:rPr>
        <w:t>הקלות משמעותיות ברגולציה ובחסמים</w:t>
      </w:r>
      <w:r w:rsidR="002D32A6">
        <w:rPr>
          <w:rFonts w:ascii="David" w:hAnsi="David" w:cs="David" w:hint="cs"/>
          <w:sz w:val="24"/>
          <w:szCs w:val="24"/>
          <w:rtl/>
        </w:rPr>
        <w:t xml:space="preserve"> המעכבים קידום פעילויות ועסקים במשק.</w:t>
      </w:r>
    </w:p>
    <w:p w14:paraId="5C527B8D" w14:textId="77777777" w:rsidR="004655AD" w:rsidRDefault="004655AD" w:rsidP="004655AD">
      <w:pPr>
        <w:spacing w:after="0" w:line="360" w:lineRule="auto"/>
        <w:jc w:val="both"/>
        <w:rPr>
          <w:rFonts w:ascii="David" w:hAnsi="David" w:cs="David"/>
          <w:sz w:val="24"/>
          <w:szCs w:val="24"/>
          <w:rtl/>
        </w:rPr>
      </w:pPr>
    </w:p>
    <w:p w14:paraId="2C01C21E" w14:textId="36DF7130" w:rsidR="00CA13CD" w:rsidRPr="005870FB" w:rsidRDefault="00CA13CD" w:rsidP="00410B7D">
      <w:pPr>
        <w:pStyle w:val="a3"/>
        <w:numPr>
          <w:ilvl w:val="0"/>
          <w:numId w:val="1"/>
        </w:numPr>
        <w:spacing w:line="360" w:lineRule="auto"/>
        <w:ind w:left="651" w:hanging="425"/>
        <w:rPr>
          <w:rFonts w:ascii="David" w:hAnsi="David" w:cs="David"/>
          <w:b/>
          <w:bCs/>
          <w:sz w:val="28"/>
          <w:szCs w:val="28"/>
          <w:u w:val="single"/>
        </w:rPr>
      </w:pPr>
      <w:r w:rsidRPr="005870FB">
        <w:rPr>
          <w:rFonts w:ascii="David" w:hAnsi="David" w:cs="David" w:hint="cs"/>
          <w:b/>
          <w:bCs/>
          <w:sz w:val="28"/>
          <w:szCs w:val="28"/>
          <w:u w:val="single"/>
          <w:rtl/>
        </w:rPr>
        <w:t>פעולות משלימות להבטחת החזרת המשק לפעילות</w:t>
      </w:r>
    </w:p>
    <w:p w14:paraId="635ABC58" w14:textId="21DCE71E" w:rsidR="003D7F35" w:rsidRDefault="00D1473B" w:rsidP="00410B7D">
      <w:pPr>
        <w:pStyle w:val="a3"/>
        <w:spacing w:after="0" w:line="360" w:lineRule="auto"/>
        <w:ind w:left="85"/>
        <w:jc w:val="both"/>
        <w:rPr>
          <w:rFonts w:ascii="David" w:hAnsi="David" w:cs="David"/>
          <w:sz w:val="24"/>
          <w:szCs w:val="24"/>
        </w:rPr>
      </w:pPr>
      <w:r>
        <w:rPr>
          <w:rFonts w:ascii="David" w:hAnsi="David" w:cs="David" w:hint="cs"/>
          <w:sz w:val="24"/>
          <w:szCs w:val="24"/>
          <w:rtl/>
        </w:rPr>
        <w:t>ל</w:t>
      </w:r>
      <w:r w:rsidR="00BA4FB4">
        <w:rPr>
          <w:rFonts w:ascii="David" w:hAnsi="David" w:cs="David" w:hint="cs"/>
          <w:sz w:val="24"/>
          <w:szCs w:val="24"/>
          <w:rtl/>
        </w:rPr>
        <w:t xml:space="preserve">צד הצעדים המתבקשים על מנת להשיב את המשק לפעילות שאפיינה אותו טרם המשבר, יש להקפיד על שמירת הנחיות משרד הבריאות. לשם כך, יש </w:t>
      </w:r>
      <w:r w:rsidR="00BA4FB4" w:rsidRPr="00EA21AE">
        <w:rPr>
          <w:rFonts w:ascii="David" w:hAnsi="David" w:cs="David" w:hint="cs"/>
          <w:b/>
          <w:bCs/>
          <w:sz w:val="24"/>
          <w:szCs w:val="24"/>
          <w:rtl/>
        </w:rPr>
        <w:t xml:space="preserve">להגדיל </w:t>
      </w:r>
      <w:proofErr w:type="spellStart"/>
      <w:r w:rsidR="00BA4FB4" w:rsidRPr="00EA21AE">
        <w:rPr>
          <w:rFonts w:ascii="David" w:hAnsi="David" w:cs="David" w:hint="cs"/>
          <w:b/>
          <w:bCs/>
          <w:sz w:val="24"/>
          <w:szCs w:val="24"/>
          <w:rtl/>
        </w:rPr>
        <w:t>ולהנגיש</w:t>
      </w:r>
      <w:proofErr w:type="spellEnd"/>
      <w:r w:rsidR="003D7F35" w:rsidRPr="00EA21AE">
        <w:rPr>
          <w:rFonts w:ascii="David" w:hAnsi="David" w:cs="David" w:hint="cs"/>
          <w:b/>
          <w:bCs/>
          <w:sz w:val="24"/>
          <w:szCs w:val="24"/>
          <w:rtl/>
        </w:rPr>
        <w:t xml:space="preserve"> </w:t>
      </w:r>
      <w:r w:rsidR="00BA4FB4" w:rsidRPr="00EA21AE">
        <w:rPr>
          <w:rFonts w:ascii="David" w:hAnsi="David" w:cs="David" w:hint="cs"/>
          <w:b/>
          <w:bCs/>
          <w:sz w:val="24"/>
          <w:szCs w:val="24"/>
          <w:rtl/>
        </w:rPr>
        <w:t>את</w:t>
      </w:r>
      <w:r w:rsidR="003D7F35" w:rsidRPr="00EA21AE">
        <w:rPr>
          <w:rFonts w:ascii="David" w:hAnsi="David" w:cs="David" w:hint="cs"/>
          <w:b/>
          <w:bCs/>
          <w:sz w:val="24"/>
          <w:szCs w:val="24"/>
          <w:rtl/>
        </w:rPr>
        <w:t xml:space="preserve"> בדיקות </w:t>
      </w:r>
      <w:r w:rsidR="00BA4FB4" w:rsidRPr="00EA21AE">
        <w:rPr>
          <w:rFonts w:ascii="David" w:hAnsi="David" w:cs="David" w:hint="cs"/>
          <w:b/>
          <w:bCs/>
          <w:sz w:val="24"/>
          <w:szCs w:val="24"/>
          <w:rtl/>
        </w:rPr>
        <w:t>ה</w:t>
      </w:r>
      <w:r w:rsidR="003D7F35" w:rsidRPr="00EA21AE">
        <w:rPr>
          <w:rFonts w:ascii="David" w:hAnsi="David" w:cs="David" w:hint="cs"/>
          <w:b/>
          <w:bCs/>
          <w:sz w:val="24"/>
          <w:szCs w:val="24"/>
          <w:rtl/>
        </w:rPr>
        <w:t>קורונה</w:t>
      </w:r>
      <w:r w:rsidR="003D7F35">
        <w:rPr>
          <w:rFonts w:ascii="David" w:hAnsi="David" w:cs="David" w:hint="cs"/>
          <w:sz w:val="24"/>
          <w:szCs w:val="24"/>
          <w:rtl/>
        </w:rPr>
        <w:t>. כדי לאפשר את הגדלת הפעילות הכלכלית, יש לתת מענה לחשש מהידבקויות חדשות, ולהחזיר הביטחון לבעלי העסקים ולצרכנים. על הממשלה לאפשר בדיקות זמינות, מידיות ובנוחות גישה גיאוגרפית. יש להודיע על כך כדי להחזיר אמון בסיסי הנדרש להחזרת הכלכלה לפעילות.</w:t>
      </w:r>
    </w:p>
    <w:p w14:paraId="149ED0C3" w14:textId="4924F926" w:rsidR="003D7F35" w:rsidRDefault="00CA13CD" w:rsidP="00410B7D">
      <w:pPr>
        <w:pStyle w:val="a3"/>
        <w:spacing w:after="0" w:line="360" w:lineRule="auto"/>
        <w:ind w:left="85"/>
        <w:jc w:val="both"/>
        <w:rPr>
          <w:rFonts w:ascii="David" w:hAnsi="David" w:cs="David"/>
          <w:sz w:val="24"/>
          <w:szCs w:val="24"/>
          <w:rtl/>
        </w:rPr>
      </w:pPr>
      <w:r>
        <w:rPr>
          <w:rFonts w:ascii="David" w:hAnsi="David" w:cs="David" w:hint="cs"/>
          <w:sz w:val="24"/>
          <w:szCs w:val="24"/>
          <w:rtl/>
        </w:rPr>
        <w:t xml:space="preserve">אנו סבורים כי </w:t>
      </w:r>
      <w:r w:rsidRPr="00EA21AE">
        <w:rPr>
          <w:rFonts w:ascii="David" w:hAnsi="David" w:cs="David" w:hint="cs"/>
          <w:b/>
          <w:bCs/>
          <w:sz w:val="24"/>
          <w:szCs w:val="24"/>
          <w:rtl/>
        </w:rPr>
        <w:t>מעסיקים גדולים במשק</w:t>
      </w:r>
      <w:r>
        <w:rPr>
          <w:rFonts w:ascii="David" w:hAnsi="David" w:cs="David" w:hint="cs"/>
          <w:sz w:val="24"/>
          <w:szCs w:val="24"/>
          <w:rtl/>
        </w:rPr>
        <w:t xml:space="preserve"> יקבלו ברצון את האפשרות </w:t>
      </w:r>
      <w:r w:rsidRPr="00EA21AE">
        <w:rPr>
          <w:rFonts w:ascii="David" w:hAnsi="David" w:cs="David" w:hint="cs"/>
          <w:b/>
          <w:bCs/>
          <w:sz w:val="24"/>
          <w:szCs w:val="24"/>
          <w:rtl/>
        </w:rPr>
        <w:t>לממן ולבצע בדיקות לעובדיהם</w:t>
      </w:r>
      <w:r>
        <w:rPr>
          <w:rFonts w:ascii="David" w:hAnsi="David" w:cs="David" w:hint="cs"/>
          <w:sz w:val="24"/>
          <w:szCs w:val="24"/>
          <w:rtl/>
        </w:rPr>
        <w:t xml:space="preserve"> במטרה להבטיח בטיחות במקומות העבודה ומניעת ההדבקה של העובדים ובדרך זו גם מערכת הבריאות תצא נשכרת על ידי הרחבת מעגל הבדיקות תוך מימון על ידי המעסיקים</w:t>
      </w:r>
      <w:r w:rsidR="00051CD1">
        <w:rPr>
          <w:rFonts w:ascii="David" w:hAnsi="David" w:cs="David" w:hint="cs"/>
          <w:sz w:val="24"/>
          <w:szCs w:val="24"/>
          <w:rtl/>
        </w:rPr>
        <w:t xml:space="preserve"> והטמעת ההנחיות</w:t>
      </w:r>
      <w:r>
        <w:rPr>
          <w:rFonts w:ascii="David" w:hAnsi="David" w:cs="David" w:hint="cs"/>
          <w:sz w:val="24"/>
          <w:szCs w:val="24"/>
          <w:rtl/>
        </w:rPr>
        <w:t>.</w:t>
      </w:r>
    </w:p>
    <w:p w14:paraId="2BBB7F64" w14:textId="77777777" w:rsidR="003D7F35" w:rsidRDefault="003D7F35" w:rsidP="00051CD1">
      <w:pPr>
        <w:pStyle w:val="a3"/>
        <w:spacing w:after="0" w:line="360" w:lineRule="auto"/>
        <w:jc w:val="both"/>
        <w:rPr>
          <w:rFonts w:ascii="David" w:hAnsi="David" w:cs="David"/>
          <w:sz w:val="24"/>
          <w:szCs w:val="24"/>
          <w:rtl/>
        </w:rPr>
      </w:pPr>
    </w:p>
    <w:p w14:paraId="5312DBCB" w14:textId="6A7FBF26" w:rsidR="004655AD" w:rsidRPr="00410B7D" w:rsidRDefault="004655AD" w:rsidP="00051CD1">
      <w:pPr>
        <w:spacing w:after="0" w:line="360" w:lineRule="auto"/>
        <w:jc w:val="both"/>
        <w:rPr>
          <w:rFonts w:ascii="David" w:hAnsi="David" w:cs="David"/>
          <w:sz w:val="24"/>
          <w:szCs w:val="24"/>
          <w:rtl/>
        </w:rPr>
      </w:pPr>
      <w:r w:rsidRPr="00410B7D">
        <w:rPr>
          <w:rFonts w:ascii="David" w:hAnsi="David" w:cs="David" w:hint="eastAsia"/>
          <w:sz w:val="24"/>
          <w:szCs w:val="24"/>
          <w:rtl/>
        </w:rPr>
        <w:t>להלן</w:t>
      </w:r>
      <w:r w:rsidRPr="00410B7D">
        <w:rPr>
          <w:rFonts w:ascii="David" w:hAnsi="David" w:cs="David"/>
          <w:sz w:val="24"/>
          <w:szCs w:val="24"/>
          <w:rtl/>
        </w:rPr>
        <w:t xml:space="preserve"> יוצגו פרקים נוספים, המתייחסים ספציפית לכל מגזר וענף</w:t>
      </w:r>
      <w:r w:rsidR="00B91E73">
        <w:rPr>
          <w:rFonts w:ascii="David" w:hAnsi="David" w:cs="David" w:hint="cs"/>
          <w:sz w:val="24"/>
          <w:szCs w:val="24"/>
          <w:rtl/>
        </w:rPr>
        <w:t>:</w:t>
      </w:r>
      <w:r w:rsidRPr="00410B7D">
        <w:rPr>
          <w:rFonts w:ascii="David" w:hAnsi="David" w:cs="David"/>
          <w:sz w:val="24"/>
          <w:szCs w:val="24"/>
          <w:rtl/>
        </w:rPr>
        <w:t xml:space="preserve"> </w:t>
      </w:r>
    </w:p>
    <w:p w14:paraId="1586EAFE" w14:textId="77777777" w:rsidR="004655AD" w:rsidRPr="00410B7D" w:rsidRDefault="004655AD" w:rsidP="0077559A">
      <w:pPr>
        <w:pStyle w:val="a3"/>
        <w:numPr>
          <w:ilvl w:val="0"/>
          <w:numId w:val="11"/>
        </w:numPr>
        <w:spacing w:after="0" w:line="360" w:lineRule="auto"/>
        <w:jc w:val="both"/>
        <w:rPr>
          <w:rFonts w:ascii="David" w:hAnsi="David" w:cs="David"/>
          <w:sz w:val="24"/>
          <w:szCs w:val="24"/>
          <w:rtl/>
        </w:rPr>
      </w:pPr>
      <w:r w:rsidRPr="00410B7D">
        <w:rPr>
          <w:rFonts w:ascii="David" w:hAnsi="David" w:cs="David" w:hint="cs"/>
          <w:sz w:val="24"/>
          <w:szCs w:val="24"/>
          <w:rtl/>
        </w:rPr>
        <w:t>ענף ההייטק והטכנולוגיה.</w:t>
      </w:r>
    </w:p>
    <w:p w14:paraId="73F1C97E" w14:textId="77777777" w:rsidR="004655AD" w:rsidRPr="00410B7D" w:rsidRDefault="004655AD" w:rsidP="0077559A">
      <w:pPr>
        <w:pStyle w:val="a3"/>
        <w:numPr>
          <w:ilvl w:val="0"/>
          <w:numId w:val="11"/>
        </w:numPr>
        <w:spacing w:after="0" w:line="360" w:lineRule="auto"/>
        <w:jc w:val="both"/>
        <w:rPr>
          <w:rFonts w:ascii="David" w:hAnsi="David" w:cs="David"/>
          <w:sz w:val="24"/>
          <w:szCs w:val="24"/>
        </w:rPr>
      </w:pPr>
      <w:r w:rsidRPr="00410B7D">
        <w:rPr>
          <w:rFonts w:ascii="David" w:hAnsi="David" w:cs="David" w:hint="cs"/>
          <w:sz w:val="24"/>
          <w:szCs w:val="24"/>
          <w:rtl/>
        </w:rPr>
        <w:t>תחומי הבנקאות, שוק ההון והביטוח.</w:t>
      </w:r>
    </w:p>
    <w:p w14:paraId="1DCBE1F5" w14:textId="77777777" w:rsidR="004655AD" w:rsidRPr="00410B7D" w:rsidRDefault="004655AD" w:rsidP="0077559A">
      <w:pPr>
        <w:pStyle w:val="a3"/>
        <w:numPr>
          <w:ilvl w:val="0"/>
          <w:numId w:val="11"/>
        </w:numPr>
        <w:spacing w:after="0" w:line="360" w:lineRule="auto"/>
        <w:jc w:val="both"/>
        <w:rPr>
          <w:rFonts w:ascii="David" w:hAnsi="David" w:cs="David"/>
          <w:sz w:val="24"/>
          <w:szCs w:val="24"/>
        </w:rPr>
      </w:pPr>
      <w:r w:rsidRPr="00410B7D">
        <w:rPr>
          <w:rFonts w:ascii="David" w:hAnsi="David" w:cs="David" w:hint="cs"/>
          <w:sz w:val="24"/>
          <w:szCs w:val="24"/>
          <w:rtl/>
        </w:rPr>
        <w:t>ענף התעשייה.</w:t>
      </w:r>
    </w:p>
    <w:p w14:paraId="31A83F28" w14:textId="2343C58D" w:rsidR="004655AD" w:rsidRPr="00410B7D" w:rsidRDefault="004655AD" w:rsidP="0077559A">
      <w:pPr>
        <w:pStyle w:val="a3"/>
        <w:numPr>
          <w:ilvl w:val="0"/>
          <w:numId w:val="11"/>
        </w:numPr>
        <w:spacing w:after="0" w:line="360" w:lineRule="auto"/>
        <w:jc w:val="both"/>
        <w:rPr>
          <w:rFonts w:ascii="David" w:hAnsi="David" w:cs="David"/>
          <w:sz w:val="24"/>
          <w:szCs w:val="24"/>
        </w:rPr>
      </w:pPr>
      <w:r w:rsidRPr="00410B7D">
        <w:rPr>
          <w:rFonts w:ascii="David" w:hAnsi="David" w:cs="David" w:hint="cs"/>
          <w:sz w:val="24"/>
          <w:szCs w:val="24"/>
          <w:rtl/>
        </w:rPr>
        <w:t>ענף רשתות המס</w:t>
      </w:r>
      <w:r w:rsidR="00B91E73">
        <w:rPr>
          <w:rFonts w:ascii="David" w:hAnsi="David" w:cs="David" w:hint="cs"/>
          <w:sz w:val="24"/>
          <w:szCs w:val="24"/>
          <w:rtl/>
        </w:rPr>
        <w:t>ח</w:t>
      </w:r>
      <w:r w:rsidRPr="00410B7D">
        <w:rPr>
          <w:rFonts w:ascii="David" w:hAnsi="David" w:cs="David" w:hint="cs"/>
          <w:sz w:val="24"/>
          <w:szCs w:val="24"/>
          <w:rtl/>
        </w:rPr>
        <w:t>ר, קמעונאות ואופנה.</w:t>
      </w:r>
    </w:p>
    <w:p w14:paraId="1E8BC27E" w14:textId="77777777" w:rsidR="004655AD" w:rsidRPr="00410B7D" w:rsidRDefault="004655AD" w:rsidP="0077559A">
      <w:pPr>
        <w:pStyle w:val="a3"/>
        <w:numPr>
          <w:ilvl w:val="0"/>
          <w:numId w:val="11"/>
        </w:numPr>
        <w:spacing w:after="0" w:line="360" w:lineRule="auto"/>
        <w:jc w:val="both"/>
        <w:rPr>
          <w:rFonts w:ascii="David" w:hAnsi="David" w:cs="David"/>
          <w:sz w:val="24"/>
          <w:szCs w:val="24"/>
        </w:rPr>
      </w:pPr>
      <w:r w:rsidRPr="00410B7D">
        <w:rPr>
          <w:rFonts w:ascii="David" w:hAnsi="David" w:cs="David" w:hint="cs"/>
          <w:sz w:val="24"/>
          <w:szCs w:val="24"/>
          <w:rtl/>
        </w:rPr>
        <w:t>ענף הנדל"ן והבניה.</w:t>
      </w:r>
    </w:p>
    <w:p w14:paraId="72B110E5" w14:textId="1E0CB3B2" w:rsidR="004655AD" w:rsidRPr="00410B7D" w:rsidRDefault="004655AD" w:rsidP="0077559A">
      <w:pPr>
        <w:pStyle w:val="a3"/>
        <w:numPr>
          <w:ilvl w:val="0"/>
          <w:numId w:val="11"/>
        </w:numPr>
        <w:spacing w:after="0" w:line="360" w:lineRule="auto"/>
        <w:jc w:val="both"/>
        <w:rPr>
          <w:rFonts w:ascii="David" w:hAnsi="David" w:cs="David"/>
          <w:sz w:val="24"/>
          <w:szCs w:val="24"/>
        </w:rPr>
      </w:pPr>
      <w:r w:rsidRPr="00410B7D">
        <w:rPr>
          <w:rFonts w:ascii="David" w:hAnsi="David" w:cs="David" w:hint="cs"/>
          <w:sz w:val="24"/>
          <w:szCs w:val="24"/>
          <w:rtl/>
        </w:rPr>
        <w:t>עסקים קטנים ובינוניים ועצמאיים</w:t>
      </w:r>
      <w:r w:rsidR="001A5921">
        <w:rPr>
          <w:rFonts w:ascii="David" w:hAnsi="David" w:cs="David" w:hint="cs"/>
          <w:sz w:val="24"/>
          <w:szCs w:val="24"/>
          <w:rtl/>
        </w:rPr>
        <w:t>.</w:t>
      </w:r>
    </w:p>
    <w:p w14:paraId="0DE21914" w14:textId="77777777" w:rsidR="004655AD" w:rsidRPr="00410B7D" w:rsidRDefault="004655AD" w:rsidP="0077559A">
      <w:pPr>
        <w:pStyle w:val="a3"/>
        <w:numPr>
          <w:ilvl w:val="0"/>
          <w:numId w:val="11"/>
        </w:numPr>
        <w:spacing w:after="0" w:line="360" w:lineRule="auto"/>
        <w:jc w:val="both"/>
        <w:rPr>
          <w:rFonts w:ascii="David" w:hAnsi="David" w:cs="David"/>
          <w:sz w:val="24"/>
          <w:szCs w:val="24"/>
        </w:rPr>
      </w:pPr>
      <w:r w:rsidRPr="00410B7D">
        <w:rPr>
          <w:rFonts w:ascii="David" w:hAnsi="David" w:cs="David" w:hint="cs"/>
          <w:sz w:val="24"/>
          <w:szCs w:val="24"/>
          <w:rtl/>
        </w:rPr>
        <w:t>ענף ההסעדה והמסעדנות.</w:t>
      </w:r>
    </w:p>
    <w:p w14:paraId="35E8DFB8" w14:textId="49D2AF73" w:rsidR="004655AD" w:rsidRPr="00410B7D" w:rsidRDefault="004655AD" w:rsidP="0077559A">
      <w:pPr>
        <w:pStyle w:val="a3"/>
        <w:numPr>
          <w:ilvl w:val="0"/>
          <w:numId w:val="11"/>
        </w:numPr>
        <w:spacing w:after="0" w:line="360" w:lineRule="auto"/>
        <w:jc w:val="both"/>
        <w:rPr>
          <w:rFonts w:ascii="David" w:hAnsi="David" w:cs="David"/>
          <w:sz w:val="24"/>
          <w:szCs w:val="24"/>
        </w:rPr>
      </w:pPr>
      <w:r w:rsidRPr="00410B7D">
        <w:rPr>
          <w:rFonts w:ascii="David" w:hAnsi="David" w:cs="David" w:hint="cs"/>
          <w:sz w:val="24"/>
          <w:szCs w:val="24"/>
          <w:rtl/>
        </w:rPr>
        <w:t>ענ</w:t>
      </w:r>
      <w:r w:rsidR="001A5921">
        <w:rPr>
          <w:rFonts w:ascii="David" w:hAnsi="David" w:cs="David" w:hint="cs"/>
          <w:sz w:val="24"/>
          <w:szCs w:val="24"/>
          <w:rtl/>
        </w:rPr>
        <w:t xml:space="preserve">ף התיירות </w:t>
      </w:r>
      <w:r w:rsidR="001A5921">
        <w:rPr>
          <w:rFonts w:ascii="David" w:hAnsi="David" w:cs="David"/>
          <w:sz w:val="24"/>
          <w:szCs w:val="24"/>
          <w:rtl/>
        </w:rPr>
        <w:t>–</w:t>
      </w:r>
      <w:r w:rsidRPr="00410B7D">
        <w:rPr>
          <w:rFonts w:ascii="David" w:hAnsi="David" w:cs="David" w:hint="cs"/>
          <w:sz w:val="24"/>
          <w:szCs w:val="24"/>
          <w:rtl/>
        </w:rPr>
        <w:t xml:space="preserve"> </w:t>
      </w:r>
      <w:r w:rsidR="001A5921">
        <w:rPr>
          <w:rFonts w:ascii="David" w:hAnsi="David" w:cs="David" w:hint="cs"/>
          <w:sz w:val="24"/>
          <w:szCs w:val="24"/>
          <w:rtl/>
        </w:rPr>
        <w:t>בתי המלון</w:t>
      </w:r>
      <w:r w:rsidRPr="00410B7D">
        <w:rPr>
          <w:rFonts w:ascii="David" w:hAnsi="David" w:cs="David" w:hint="cs"/>
          <w:sz w:val="24"/>
          <w:szCs w:val="24"/>
          <w:rtl/>
        </w:rPr>
        <w:t>, תיירות פנים וחוץ, סוכנויות הנסיעות ורשתות התעופה.</w:t>
      </w:r>
    </w:p>
    <w:p w14:paraId="41DB6C50" w14:textId="77777777" w:rsidR="004655AD" w:rsidRPr="00410B7D" w:rsidRDefault="004655AD" w:rsidP="0077559A">
      <w:pPr>
        <w:pStyle w:val="a3"/>
        <w:numPr>
          <w:ilvl w:val="0"/>
          <w:numId w:val="11"/>
        </w:numPr>
        <w:spacing w:after="0" w:line="360" w:lineRule="auto"/>
        <w:jc w:val="both"/>
        <w:rPr>
          <w:rFonts w:ascii="David" w:hAnsi="David" w:cs="David"/>
          <w:sz w:val="24"/>
          <w:szCs w:val="24"/>
        </w:rPr>
      </w:pPr>
      <w:r w:rsidRPr="00410B7D">
        <w:rPr>
          <w:rFonts w:ascii="David" w:hAnsi="David" w:cs="David" w:hint="cs"/>
          <w:sz w:val="24"/>
          <w:szCs w:val="24"/>
          <w:rtl/>
        </w:rPr>
        <w:t>ענף הבידור, התרבות (כולל קולנוע ותיאטראות) והפנאי (כולל אולמות וגני אירועים) חברות ההפקה והאומנים.</w:t>
      </w:r>
    </w:p>
    <w:p w14:paraId="1D820140" w14:textId="517E747C" w:rsidR="00EB3EB1" w:rsidRPr="00424250" w:rsidRDefault="00EB3EB1" w:rsidP="0077559A">
      <w:pPr>
        <w:pStyle w:val="a3"/>
        <w:numPr>
          <w:ilvl w:val="0"/>
          <w:numId w:val="11"/>
        </w:numPr>
        <w:spacing w:after="0" w:line="360" w:lineRule="auto"/>
        <w:jc w:val="both"/>
        <w:rPr>
          <w:rFonts w:ascii="Tahoma" w:hAnsi="Tahoma" w:cs="Tahoma"/>
          <w:sz w:val="18"/>
          <w:szCs w:val="18"/>
        </w:rPr>
      </w:pPr>
      <w:r>
        <w:rPr>
          <w:rFonts w:ascii="David" w:hAnsi="David" w:cs="David" w:hint="cs"/>
          <w:sz w:val="24"/>
          <w:szCs w:val="24"/>
          <w:rtl/>
        </w:rPr>
        <w:t>ענף ה</w:t>
      </w:r>
      <w:r w:rsidR="008D0E55">
        <w:rPr>
          <w:rFonts w:ascii="David" w:hAnsi="David" w:cs="David" w:hint="cs"/>
          <w:sz w:val="24"/>
          <w:szCs w:val="24"/>
          <w:rtl/>
        </w:rPr>
        <w:t>תקשורת</w:t>
      </w:r>
      <w:r>
        <w:rPr>
          <w:rFonts w:ascii="David" w:hAnsi="David" w:cs="David" w:hint="cs"/>
          <w:sz w:val="24"/>
          <w:szCs w:val="24"/>
          <w:rtl/>
        </w:rPr>
        <w:t xml:space="preserve"> </w:t>
      </w:r>
      <w:r w:rsidRPr="00EB3EB1">
        <w:rPr>
          <w:rFonts w:ascii="David" w:hAnsi="David" w:cs="David"/>
          <w:sz w:val="24"/>
          <w:szCs w:val="24"/>
          <w:rtl/>
        </w:rPr>
        <w:t>ענף תקשורת (טלוויזיה ורדיו) ועיתונות מודפסת</w:t>
      </w:r>
      <w:r>
        <w:rPr>
          <w:rFonts w:ascii="Tahoma" w:hAnsi="Tahoma" w:cs="Tahoma" w:hint="cs"/>
          <w:sz w:val="18"/>
          <w:szCs w:val="18"/>
          <w:rtl/>
        </w:rPr>
        <w:t>.</w:t>
      </w:r>
    </w:p>
    <w:p w14:paraId="19D70412" w14:textId="75FF708E" w:rsidR="00FB1C9E" w:rsidRPr="00410B7D" w:rsidRDefault="00FB1C9E" w:rsidP="0077559A">
      <w:pPr>
        <w:pStyle w:val="a3"/>
        <w:numPr>
          <w:ilvl w:val="0"/>
          <w:numId w:val="11"/>
        </w:numPr>
        <w:spacing w:after="0" w:line="360" w:lineRule="auto"/>
        <w:jc w:val="both"/>
        <w:rPr>
          <w:rFonts w:ascii="David" w:hAnsi="David" w:cs="David"/>
          <w:sz w:val="24"/>
          <w:szCs w:val="24"/>
        </w:rPr>
      </w:pPr>
      <w:r w:rsidRPr="00410B7D">
        <w:rPr>
          <w:rFonts w:ascii="David" w:hAnsi="David" w:cs="David" w:hint="cs"/>
          <w:sz w:val="24"/>
          <w:szCs w:val="24"/>
          <w:rtl/>
        </w:rPr>
        <w:t>המגזר השלישי והארגונים החברתיים.</w:t>
      </w:r>
    </w:p>
    <w:p w14:paraId="68C3D332" w14:textId="77777777" w:rsidR="004655AD" w:rsidRPr="00410B7D" w:rsidRDefault="004655AD" w:rsidP="0077559A">
      <w:pPr>
        <w:pStyle w:val="a3"/>
        <w:numPr>
          <w:ilvl w:val="0"/>
          <w:numId w:val="11"/>
        </w:numPr>
        <w:spacing w:after="0" w:line="360" w:lineRule="auto"/>
        <w:jc w:val="both"/>
        <w:rPr>
          <w:rFonts w:ascii="David" w:hAnsi="David" w:cs="David"/>
          <w:sz w:val="24"/>
          <w:szCs w:val="24"/>
        </w:rPr>
      </w:pPr>
      <w:r w:rsidRPr="00410B7D">
        <w:rPr>
          <w:rFonts w:ascii="David" w:hAnsi="David" w:cs="David" w:hint="cs"/>
          <w:sz w:val="24"/>
          <w:szCs w:val="24"/>
          <w:rtl/>
        </w:rPr>
        <w:t>משקי הבית.</w:t>
      </w:r>
    </w:p>
    <w:p w14:paraId="66488E07" w14:textId="3BE2B583" w:rsidR="00282137" w:rsidRDefault="00282137" w:rsidP="00282137">
      <w:pPr>
        <w:spacing w:after="0" w:line="360" w:lineRule="auto"/>
        <w:jc w:val="both"/>
        <w:rPr>
          <w:rFonts w:ascii="David" w:hAnsi="David" w:cs="David"/>
          <w:sz w:val="24"/>
          <w:szCs w:val="24"/>
          <w:rtl/>
        </w:rPr>
      </w:pPr>
    </w:p>
    <w:p w14:paraId="3BE0F45A" w14:textId="77777777" w:rsidR="001A5921" w:rsidRPr="006242D3" w:rsidRDefault="001A5921" w:rsidP="001A5921">
      <w:pPr>
        <w:pStyle w:val="a3"/>
        <w:numPr>
          <w:ilvl w:val="0"/>
          <w:numId w:val="1"/>
        </w:numPr>
        <w:spacing w:line="360" w:lineRule="auto"/>
        <w:ind w:left="651" w:hanging="425"/>
        <w:jc w:val="both"/>
        <w:rPr>
          <w:rFonts w:cs="David"/>
          <w:b/>
          <w:bCs/>
          <w:sz w:val="28"/>
          <w:szCs w:val="28"/>
          <w:u w:val="single"/>
          <w:rtl/>
        </w:rPr>
      </w:pPr>
      <w:r w:rsidRPr="006242D3">
        <w:rPr>
          <w:rFonts w:cs="David" w:hint="cs"/>
          <w:b/>
          <w:bCs/>
          <w:sz w:val="28"/>
          <w:szCs w:val="28"/>
          <w:u w:val="single"/>
          <w:rtl/>
        </w:rPr>
        <w:t>התאמות משפטיות ורגולטוריות</w:t>
      </w:r>
    </w:p>
    <w:p w14:paraId="400AFAFC" w14:textId="77777777" w:rsidR="001A5921" w:rsidRPr="006A38F9" w:rsidRDefault="001A5921" w:rsidP="001A5921">
      <w:pPr>
        <w:spacing w:line="360" w:lineRule="auto"/>
        <w:jc w:val="both"/>
        <w:rPr>
          <w:rFonts w:cs="David"/>
          <w:sz w:val="24"/>
          <w:szCs w:val="24"/>
          <w:rtl/>
        </w:rPr>
      </w:pPr>
      <w:r w:rsidRPr="006A38F9">
        <w:rPr>
          <w:rFonts w:cs="David" w:hint="cs"/>
          <w:sz w:val="24"/>
          <w:szCs w:val="24"/>
          <w:rtl/>
        </w:rPr>
        <w:t>כתוצאה ממשבר הקורונה, נוצר מצב בו מאות אלפי עסקים וחברות נמצאים במצב קשה ביותר, ועל סף קריסה כלכלית.</w:t>
      </w:r>
    </w:p>
    <w:p w14:paraId="004B6AAB" w14:textId="46D0BA17" w:rsidR="001A5921" w:rsidRPr="006A38F9" w:rsidRDefault="001A5921" w:rsidP="001A5921">
      <w:pPr>
        <w:spacing w:line="360" w:lineRule="auto"/>
        <w:jc w:val="both"/>
        <w:rPr>
          <w:rFonts w:cs="David"/>
          <w:sz w:val="24"/>
          <w:szCs w:val="24"/>
          <w:rtl/>
        </w:rPr>
      </w:pPr>
      <w:r w:rsidRPr="006A38F9">
        <w:rPr>
          <w:rFonts w:cs="David" w:hint="cs"/>
          <w:sz w:val="24"/>
          <w:szCs w:val="24"/>
          <w:rtl/>
        </w:rPr>
        <w:t xml:space="preserve">חלק מהענפים </w:t>
      </w:r>
      <w:proofErr w:type="spellStart"/>
      <w:r w:rsidRPr="006A38F9">
        <w:rPr>
          <w:rFonts w:cs="David" w:hint="cs"/>
          <w:sz w:val="24"/>
          <w:szCs w:val="24"/>
          <w:rtl/>
        </w:rPr>
        <w:t>ש</w:t>
      </w:r>
      <w:r>
        <w:rPr>
          <w:rFonts w:cs="David" w:hint="cs"/>
          <w:sz w:val="24"/>
          <w:szCs w:val="24"/>
          <w:rtl/>
        </w:rPr>
        <w:t>שספגו</w:t>
      </w:r>
      <w:proofErr w:type="spellEnd"/>
      <w:r>
        <w:rPr>
          <w:rFonts w:cs="David" w:hint="cs"/>
          <w:sz w:val="24"/>
          <w:szCs w:val="24"/>
          <w:rtl/>
        </w:rPr>
        <w:t xml:space="preserve"> את עיקר הפגיעה צפויים</w:t>
      </w:r>
      <w:r w:rsidRPr="006A38F9">
        <w:rPr>
          <w:rFonts w:cs="David" w:hint="cs"/>
          <w:sz w:val="24"/>
          <w:szCs w:val="24"/>
          <w:rtl/>
        </w:rPr>
        <w:t xml:space="preserve"> </w:t>
      </w:r>
      <w:r>
        <w:rPr>
          <w:rFonts w:cs="David" w:hint="cs"/>
          <w:sz w:val="24"/>
          <w:szCs w:val="24"/>
          <w:rtl/>
        </w:rPr>
        <w:t>ל</w:t>
      </w:r>
      <w:r w:rsidRPr="006A38F9">
        <w:rPr>
          <w:rFonts w:cs="David" w:hint="cs"/>
          <w:sz w:val="24"/>
          <w:szCs w:val="24"/>
          <w:rtl/>
        </w:rPr>
        <w:t xml:space="preserve">תקופת התאוששות ממושכת וארוכה, כגון </w:t>
      </w:r>
      <w:r w:rsidR="005D0D20">
        <w:rPr>
          <w:rFonts w:cs="David" w:hint="cs"/>
          <w:sz w:val="24"/>
          <w:szCs w:val="24"/>
          <w:rtl/>
        </w:rPr>
        <w:t>חברות</w:t>
      </w:r>
      <w:r w:rsidRPr="006A38F9">
        <w:rPr>
          <w:rFonts w:cs="David" w:hint="cs"/>
          <w:sz w:val="24"/>
          <w:szCs w:val="24"/>
          <w:rtl/>
        </w:rPr>
        <w:t xml:space="preserve"> התעופה, תיירות ומלונאות, הסעדה, אולמות וגני אירועים ועוד.</w:t>
      </w:r>
    </w:p>
    <w:p w14:paraId="6847E2C8" w14:textId="77777777" w:rsidR="001A5921" w:rsidRPr="006A38F9" w:rsidRDefault="001A5921" w:rsidP="001A5921">
      <w:pPr>
        <w:spacing w:line="360" w:lineRule="auto"/>
        <w:jc w:val="both"/>
        <w:rPr>
          <w:rFonts w:cs="David"/>
          <w:sz w:val="24"/>
          <w:szCs w:val="24"/>
          <w:rtl/>
        </w:rPr>
      </w:pPr>
      <w:r w:rsidRPr="006A38F9">
        <w:rPr>
          <w:rFonts w:cs="David" w:hint="cs"/>
          <w:sz w:val="24"/>
          <w:szCs w:val="24"/>
          <w:rtl/>
        </w:rPr>
        <w:t>נקודת המוצא הכלכלית המשקית צריכה להיות השאיפה לפעול ככל האפשר להצלתם ולשיקומם של העסקים והחברות שיש להם תוחלת וזכות קיום כלכלית חיובית וסיכויי שיקום.</w:t>
      </w:r>
    </w:p>
    <w:p w14:paraId="28D4097F" w14:textId="77777777" w:rsidR="001A5921" w:rsidRPr="006A38F9" w:rsidRDefault="001A5921" w:rsidP="001A5921">
      <w:pPr>
        <w:spacing w:line="360" w:lineRule="auto"/>
        <w:jc w:val="both"/>
        <w:rPr>
          <w:rFonts w:cs="David"/>
          <w:sz w:val="24"/>
          <w:szCs w:val="24"/>
          <w:rtl/>
        </w:rPr>
      </w:pPr>
      <w:r w:rsidRPr="006A38F9">
        <w:rPr>
          <w:rFonts w:cs="David" w:hint="cs"/>
          <w:sz w:val="24"/>
          <w:szCs w:val="24"/>
          <w:rtl/>
        </w:rPr>
        <w:t>נכונים הדברים פי כמה וכמה, כאשר אנו מתייחסים למגזרים שלמים שנמצאים במשבר קשה, אשר ברור כי השאיפה צריכה להיות הצלת המגזר ושיקומו.</w:t>
      </w:r>
    </w:p>
    <w:p w14:paraId="697D1225" w14:textId="77777777" w:rsidR="001A5921" w:rsidRPr="006A38F9" w:rsidRDefault="001A5921" w:rsidP="001A5921">
      <w:pPr>
        <w:spacing w:line="360" w:lineRule="auto"/>
        <w:jc w:val="both"/>
        <w:rPr>
          <w:rFonts w:cs="David"/>
          <w:sz w:val="24"/>
          <w:szCs w:val="24"/>
          <w:rtl/>
        </w:rPr>
      </w:pPr>
      <w:r w:rsidRPr="006A38F9">
        <w:rPr>
          <w:rFonts w:cs="David" w:hint="cs"/>
          <w:sz w:val="24"/>
          <w:szCs w:val="24"/>
          <w:rtl/>
        </w:rPr>
        <w:t>בשל עובדה זו, ובשל הנחת היסוד שטיפול בעסקים אלו במסגרת הליכי חדלות פירעון הקבועים בחוק כיום, עלולים לפגוע בסיכויים לשיקום גופים אלו, ואף לעיתים לחסל סופית את הסיכוי להצלתם.</w:t>
      </w:r>
    </w:p>
    <w:p w14:paraId="7E2DFA71" w14:textId="77777777" w:rsidR="001A5921" w:rsidRPr="006A38F9" w:rsidRDefault="001A5921" w:rsidP="001A5921">
      <w:pPr>
        <w:spacing w:line="360" w:lineRule="auto"/>
        <w:jc w:val="both"/>
        <w:rPr>
          <w:rFonts w:cs="David"/>
          <w:sz w:val="24"/>
          <w:szCs w:val="24"/>
          <w:rtl/>
        </w:rPr>
      </w:pPr>
      <w:r w:rsidRPr="006A38F9">
        <w:rPr>
          <w:rFonts w:cs="David" w:hint="cs"/>
          <w:sz w:val="24"/>
          <w:szCs w:val="24"/>
          <w:rtl/>
        </w:rPr>
        <w:t>דיני חדלות הפירעון, הגם שתוקנו לאחרונה בחוק חדלות פירעון ושיקום כלכלי תשע"ח 2018, שמטרתו היא הצלה ושיקום של עסקים וחברות, אינם מתאימים בעניינים שונים לטיפול ולשיקום עסקים בתנאי משבר קיצוני וכללי כמו המשבר הנוכחי.</w:t>
      </w:r>
    </w:p>
    <w:p w14:paraId="44EDBB8F" w14:textId="77777777" w:rsidR="001A5921" w:rsidRPr="006A38F9" w:rsidRDefault="001A5921" w:rsidP="001A5921">
      <w:pPr>
        <w:spacing w:line="360" w:lineRule="auto"/>
        <w:jc w:val="both"/>
        <w:rPr>
          <w:rFonts w:cs="David"/>
          <w:sz w:val="24"/>
          <w:szCs w:val="24"/>
          <w:rtl/>
        </w:rPr>
      </w:pPr>
      <w:r w:rsidRPr="006A38F9">
        <w:rPr>
          <w:rFonts w:cs="David" w:hint="cs"/>
          <w:sz w:val="24"/>
          <w:szCs w:val="24"/>
          <w:rtl/>
        </w:rPr>
        <w:t>על מנת ליתן גיבוי משפטי להליכי השיקום וההצלה של המגזר העסקי בתקופת המשבר הנוכחי, יש צורך בנקיטת צעדים משפטיים, מרחיקי לכת ומקוריים, לרבות שינויים בחקיקה וביצוע מהלכים השונים מהכללים וההליכים המשפטיים הרגילים הקיימים.</w:t>
      </w:r>
    </w:p>
    <w:p w14:paraId="6F413630" w14:textId="601D938A" w:rsidR="001A5921" w:rsidRDefault="001A5921" w:rsidP="001A5921">
      <w:pPr>
        <w:spacing w:line="360" w:lineRule="auto"/>
        <w:jc w:val="both"/>
        <w:rPr>
          <w:rFonts w:cs="David"/>
          <w:sz w:val="24"/>
          <w:szCs w:val="24"/>
          <w:rtl/>
        </w:rPr>
      </w:pPr>
      <w:r w:rsidRPr="006A38F9">
        <w:rPr>
          <w:rFonts w:cs="David" w:hint="cs"/>
          <w:sz w:val="24"/>
          <w:szCs w:val="24"/>
          <w:rtl/>
        </w:rPr>
        <w:t>כך בין היתר, יש לציין את הצורך לתקן את התנאים לצורך שיקום תאגיד כפי שקבועים בחוק (סע</w:t>
      </w:r>
      <w:r w:rsidR="005D0D20">
        <w:rPr>
          <w:rFonts w:cs="David" w:hint="cs"/>
          <w:sz w:val="24"/>
          <w:szCs w:val="24"/>
          <w:rtl/>
        </w:rPr>
        <w:t>יף</w:t>
      </w:r>
      <w:r w:rsidRPr="006A38F9">
        <w:rPr>
          <w:rFonts w:cs="David" w:hint="cs"/>
          <w:sz w:val="24"/>
          <w:szCs w:val="24"/>
          <w:rtl/>
        </w:rPr>
        <w:t xml:space="preserve">  23</w:t>
      </w:r>
      <w:r w:rsidR="005D0D20">
        <w:rPr>
          <w:rFonts w:cs="David" w:hint="cs"/>
          <w:sz w:val="24"/>
          <w:szCs w:val="24"/>
          <w:rtl/>
        </w:rPr>
        <w:t xml:space="preserve"> לחוק</w:t>
      </w:r>
      <w:r w:rsidRPr="006A38F9">
        <w:rPr>
          <w:rFonts w:cs="David" w:hint="cs"/>
          <w:sz w:val="24"/>
          <w:szCs w:val="24"/>
          <w:rtl/>
        </w:rPr>
        <w:t>), מתן שיקול דעת מלא לבית המשפט למינוי נאמנים ובעלי תפקיד, לרבות מינוי נושאי משרה בחברות ובעסקים, איתור הצורך במעורבות הממונה על חדלות פירעון והליכים השונים, למעט בעניינים מהותיים נדרשים, יצירת מנגנונים לקיום הליכים מתמשכים (בפרט בענפים בהם השיקום הוא מתמשך וארוך) במתכונת שונה מהמקובל בהליכים שכאלו, יצירת מנגנונים לביצוע הסדרים וניהול משא ומתן עם נושים גם ללא צורך בפתיחת הליכים משפטיים ועוד.</w:t>
      </w:r>
    </w:p>
    <w:p w14:paraId="69B1EE25" w14:textId="5C9E33A4" w:rsidR="00EB3EB1" w:rsidRPr="006A38F9" w:rsidRDefault="00EB3EB1" w:rsidP="001A5921">
      <w:pPr>
        <w:spacing w:line="360" w:lineRule="auto"/>
        <w:jc w:val="both"/>
        <w:rPr>
          <w:rFonts w:cs="David"/>
          <w:sz w:val="24"/>
          <w:szCs w:val="24"/>
          <w:rtl/>
        </w:rPr>
      </w:pPr>
      <w:r>
        <w:rPr>
          <w:rFonts w:cs="David" w:hint="cs"/>
          <w:sz w:val="24"/>
          <w:szCs w:val="24"/>
          <w:rtl/>
        </w:rPr>
        <w:t xml:space="preserve">זאת ועוד, </w:t>
      </w:r>
      <w:r w:rsidR="006242D3">
        <w:rPr>
          <w:rFonts w:cs="David" w:hint="cs"/>
          <w:sz w:val="24"/>
          <w:szCs w:val="24"/>
          <w:rtl/>
        </w:rPr>
        <w:t xml:space="preserve">אנו סבורים כי </w:t>
      </w:r>
      <w:r>
        <w:rPr>
          <w:rFonts w:cs="David" w:hint="cs"/>
          <w:sz w:val="24"/>
          <w:szCs w:val="24"/>
          <w:rtl/>
        </w:rPr>
        <w:t>יש להימנע מנקיטת הליכים פליליים כנגד בעלי מניות שאין ביכולתם, עקב משבר הקורונה, לשלם את הסכומים שאמורים להיות משולמים למע"מ ומצויים במתחם חדלות הפירעון, חרף סעיף החוק המאפשר למע"מ לנקוט בהליכים פליליים בסיטואציה כאמור.</w:t>
      </w:r>
    </w:p>
    <w:p w14:paraId="33C8B617" w14:textId="03613CCF" w:rsidR="001A5921" w:rsidRPr="006A38F9" w:rsidRDefault="001A5921" w:rsidP="001A5921">
      <w:pPr>
        <w:spacing w:line="360" w:lineRule="auto"/>
        <w:jc w:val="both"/>
        <w:rPr>
          <w:rFonts w:cs="David"/>
          <w:sz w:val="24"/>
          <w:szCs w:val="24"/>
          <w:rtl/>
        </w:rPr>
      </w:pPr>
      <w:r w:rsidRPr="006A38F9">
        <w:rPr>
          <w:rFonts w:cs="David" w:hint="cs"/>
          <w:sz w:val="24"/>
          <w:szCs w:val="24"/>
          <w:rtl/>
        </w:rPr>
        <w:t>כמו כן, יש צורך לבצע שינויי חקיקה וכללי רגולציה בעניינים שונים, שחלקם עלו במסגרת דוח זה, כמו למשל הגדרת המשבר הנוכחי כ"כוח עליון" בהסכמים במגזר הנדל"ן והבנייה, איסור על פתיחת הליכים משפטיים שעילתם הפרת תנאי מסחר והסכמים עקב המשבר הנוכחי, החיוב בקיום הסכמים ותנאים בהסכמים שלא ניתן לקיימם עקב המשבר הנוכחי (לרבות הסכמי שכירות, קיום אירועים באולמות וגני אירועים ועוד),</w:t>
      </w:r>
      <w:r w:rsidR="005D0D20">
        <w:rPr>
          <w:rFonts w:cs="David" w:hint="cs"/>
          <w:sz w:val="24"/>
          <w:szCs w:val="24"/>
          <w:rtl/>
        </w:rPr>
        <w:t xml:space="preserve"> חלוקת תשלום דמי השכירות בעיקר ברשתות המסחר בין השוכר, המשכיר והמדינה בהתאם לפגיעה בעסק,</w:t>
      </w:r>
      <w:r w:rsidRPr="006A38F9">
        <w:rPr>
          <w:rFonts w:cs="David" w:hint="cs"/>
          <w:sz w:val="24"/>
          <w:szCs w:val="24"/>
          <w:rtl/>
        </w:rPr>
        <w:t xml:space="preserve"> חילוט ערבויות בנקאיות בשל הפרת הסכמים כתוצאה מהמשבר ועוד.</w:t>
      </w:r>
      <w:r w:rsidR="006242D3">
        <w:rPr>
          <w:rFonts w:cs="David" w:hint="cs"/>
          <w:sz w:val="24"/>
          <w:szCs w:val="24"/>
          <w:rtl/>
        </w:rPr>
        <w:t xml:space="preserve"> בין היתר, תקופת השכירות בעת המשבר (ראה פרק רשתות המסחר).</w:t>
      </w:r>
    </w:p>
    <w:p w14:paraId="35FE6480" w14:textId="77777777" w:rsidR="001A5921" w:rsidRPr="006A38F9" w:rsidRDefault="001A5921" w:rsidP="001A5921">
      <w:pPr>
        <w:spacing w:line="360" w:lineRule="auto"/>
        <w:jc w:val="both"/>
        <w:rPr>
          <w:rFonts w:cs="David"/>
          <w:sz w:val="24"/>
          <w:szCs w:val="24"/>
          <w:rtl/>
        </w:rPr>
      </w:pPr>
      <w:r w:rsidRPr="006A38F9">
        <w:rPr>
          <w:rFonts w:cs="David" w:hint="cs"/>
          <w:sz w:val="24"/>
          <w:szCs w:val="24"/>
          <w:rtl/>
        </w:rPr>
        <w:t>בתחילה הייתה כוונתנו לשלב הצעות בתחומים אלו במסגרת הדוח הנוכחי, אולם גם בשל לוחות הזמנים הקצרים להשלמת ההמלצות וגם בשל ההבנה כי יהיה זה נכון לשלב בגיבוש המלצות אלו גורמים משפטיים נוספים (שופטים, נציגי רשויות, נציגי לשכת עורכי הדין ועוד), החלטנו בסופו של דבר שלא לכלול המלצות אלו במסגרת הדוח הנוכחי ולהשאיר זאת לטיפול בהמשך בתיאום עם ראשי המערכת המשפטית והגורמים הרלוונטיים. עם זאת, אנו סבורים כי יש הכרח וצורך בגיבוש המלצות ותיקונים אלו ברמה הדחופה ביותר ובהקדם, גם לצורך מניעת אנדרלמוסיה משפטית וגם כחלק ממהלכי השיקום וההצלה של המשק והמגזר העסקי ואף המגזר השלישי.</w:t>
      </w:r>
    </w:p>
    <w:p w14:paraId="7B625BA9" w14:textId="77777777" w:rsidR="001A5921" w:rsidRPr="006A38F9" w:rsidRDefault="001A5921" w:rsidP="001A5921">
      <w:pPr>
        <w:spacing w:line="360" w:lineRule="auto"/>
        <w:jc w:val="both"/>
        <w:rPr>
          <w:rFonts w:cs="David"/>
          <w:sz w:val="24"/>
          <w:szCs w:val="24"/>
          <w:rtl/>
        </w:rPr>
      </w:pPr>
      <w:r w:rsidRPr="00D512C7">
        <w:rPr>
          <w:rFonts w:cs="David" w:hint="cs"/>
          <w:sz w:val="24"/>
          <w:szCs w:val="24"/>
          <w:rtl/>
        </w:rPr>
        <w:t>אנו קוראים לפעול באופן דחוף ביותר להקמת צוות שתוך זמן קצר ביותר יתווה את הפתרונות וההצעות הנדרשות במסגרת זו.</w:t>
      </w:r>
    </w:p>
    <w:p w14:paraId="0BAA8F3F" w14:textId="77777777" w:rsidR="001A5921" w:rsidRDefault="001A5921" w:rsidP="001A5921">
      <w:pPr>
        <w:spacing w:line="360" w:lineRule="auto"/>
        <w:jc w:val="both"/>
        <w:rPr>
          <w:rtl/>
        </w:rPr>
      </w:pPr>
    </w:p>
    <w:p w14:paraId="29460F59" w14:textId="77777777" w:rsidR="001A5921" w:rsidRDefault="001A5921" w:rsidP="001A5921">
      <w:pPr>
        <w:spacing w:line="360" w:lineRule="auto"/>
        <w:jc w:val="both"/>
        <w:rPr>
          <w:rtl/>
        </w:rPr>
      </w:pPr>
    </w:p>
    <w:p w14:paraId="65760686" w14:textId="7BE53A90" w:rsidR="00447DCF" w:rsidRDefault="00447DCF" w:rsidP="001A5921">
      <w:pPr>
        <w:spacing w:after="0" w:line="360" w:lineRule="auto"/>
        <w:jc w:val="both"/>
        <w:rPr>
          <w:rFonts w:ascii="David" w:hAnsi="David" w:cs="David"/>
          <w:sz w:val="24"/>
          <w:szCs w:val="24"/>
          <w:rtl/>
        </w:rPr>
      </w:pPr>
    </w:p>
    <w:p w14:paraId="0B5026FA" w14:textId="77777777" w:rsidR="004F6560" w:rsidRDefault="004F6560">
      <w:pPr>
        <w:bidi w:val="0"/>
        <w:rPr>
          <w:rFonts w:ascii="David" w:hAnsi="David" w:cs="David"/>
          <w:b/>
          <w:bCs/>
          <w:sz w:val="32"/>
          <w:szCs w:val="32"/>
        </w:rPr>
      </w:pPr>
      <w:r>
        <w:rPr>
          <w:rFonts w:ascii="David" w:hAnsi="David" w:cs="David"/>
          <w:b/>
          <w:bCs/>
          <w:sz w:val="32"/>
          <w:szCs w:val="32"/>
          <w:rtl/>
        </w:rPr>
        <w:br w:type="page"/>
      </w:r>
    </w:p>
    <w:p w14:paraId="7121BF82" w14:textId="0EC3DF09" w:rsidR="00282137" w:rsidRPr="00864274" w:rsidRDefault="00282137" w:rsidP="0077559A">
      <w:pPr>
        <w:pStyle w:val="a3"/>
        <w:numPr>
          <w:ilvl w:val="0"/>
          <w:numId w:val="4"/>
        </w:numPr>
        <w:spacing w:after="0" w:line="360" w:lineRule="auto"/>
        <w:ind w:left="368"/>
        <w:jc w:val="both"/>
        <w:rPr>
          <w:rFonts w:ascii="David" w:hAnsi="David" w:cs="David"/>
          <w:b/>
          <w:bCs/>
          <w:sz w:val="32"/>
          <w:szCs w:val="32"/>
        </w:rPr>
      </w:pPr>
      <w:r w:rsidRPr="00864274">
        <w:rPr>
          <w:rFonts w:ascii="David" w:hAnsi="David" w:cs="David" w:hint="cs"/>
          <w:b/>
          <w:bCs/>
          <w:sz w:val="32"/>
          <w:szCs w:val="32"/>
          <w:rtl/>
        </w:rPr>
        <w:t xml:space="preserve">ענף </w:t>
      </w:r>
      <w:bookmarkStart w:id="10" w:name="_Hlk39765102"/>
      <w:r w:rsidRPr="00864274">
        <w:rPr>
          <w:rFonts w:ascii="David" w:hAnsi="David" w:cs="David" w:hint="cs"/>
          <w:b/>
          <w:bCs/>
          <w:sz w:val="32"/>
          <w:szCs w:val="32"/>
          <w:rtl/>
        </w:rPr>
        <w:t>ההייטק והטכנולוגיה</w:t>
      </w:r>
    </w:p>
    <w:p w14:paraId="3AB289ED" w14:textId="77777777" w:rsidR="005D0D20" w:rsidRDefault="005D0D20" w:rsidP="00C77428">
      <w:pPr>
        <w:pStyle w:val="a3"/>
        <w:spacing w:after="0" w:line="360" w:lineRule="auto"/>
        <w:ind w:left="84"/>
        <w:jc w:val="both"/>
        <w:rPr>
          <w:rFonts w:ascii="David" w:hAnsi="David" w:cs="David"/>
          <w:b/>
          <w:bCs/>
          <w:sz w:val="24"/>
          <w:szCs w:val="24"/>
          <w:u w:val="single"/>
          <w:rtl/>
        </w:rPr>
      </w:pPr>
    </w:p>
    <w:p w14:paraId="7CB20602" w14:textId="2B2B6446" w:rsidR="00177F50" w:rsidRDefault="00177F50" w:rsidP="00C77428">
      <w:pPr>
        <w:pStyle w:val="a3"/>
        <w:spacing w:after="0" w:line="360" w:lineRule="auto"/>
        <w:ind w:left="84"/>
        <w:jc w:val="both"/>
        <w:rPr>
          <w:rFonts w:ascii="David" w:hAnsi="David" w:cs="David"/>
          <w:b/>
          <w:bCs/>
          <w:sz w:val="24"/>
          <w:szCs w:val="24"/>
          <w:u w:val="single"/>
          <w:rtl/>
        </w:rPr>
      </w:pPr>
      <w:r w:rsidRPr="00177F50">
        <w:rPr>
          <w:rFonts w:ascii="David" w:hAnsi="David" w:cs="David" w:hint="cs"/>
          <w:b/>
          <w:bCs/>
          <w:sz w:val="24"/>
          <w:szCs w:val="24"/>
          <w:u w:val="single"/>
          <w:rtl/>
        </w:rPr>
        <w:t>רקע והשלכות המשבר על הענף</w:t>
      </w:r>
    </w:p>
    <w:p w14:paraId="4B8D4E5C" w14:textId="256AFA1C" w:rsidR="004D12CF" w:rsidRDefault="004D12CF" w:rsidP="00E62F97">
      <w:pPr>
        <w:pStyle w:val="a3"/>
        <w:spacing w:after="0" w:line="360" w:lineRule="auto"/>
        <w:ind w:left="85"/>
        <w:jc w:val="both"/>
        <w:rPr>
          <w:rFonts w:ascii="David" w:hAnsi="David" w:cs="David"/>
          <w:sz w:val="24"/>
          <w:szCs w:val="24"/>
          <w:rtl/>
        </w:rPr>
      </w:pPr>
      <w:r w:rsidRPr="00C02A9B">
        <w:rPr>
          <w:rFonts w:ascii="David" w:hAnsi="David" w:cs="David" w:hint="cs"/>
          <w:sz w:val="24"/>
          <w:szCs w:val="24"/>
          <w:rtl/>
        </w:rPr>
        <w:t>ההייטק מהווה כ- 43% מהיצוא הישראלי</w:t>
      </w:r>
      <w:r w:rsidR="00E62F97">
        <w:rPr>
          <w:rFonts w:ascii="David" w:hAnsi="David" w:cs="David" w:hint="cs"/>
          <w:sz w:val="24"/>
          <w:szCs w:val="24"/>
          <w:rtl/>
        </w:rPr>
        <w:t xml:space="preserve"> וכן </w:t>
      </w:r>
      <w:r w:rsidRPr="00C02A9B">
        <w:rPr>
          <w:rFonts w:ascii="David" w:hAnsi="David" w:cs="David" w:hint="cs"/>
          <w:sz w:val="24"/>
          <w:szCs w:val="24"/>
          <w:rtl/>
        </w:rPr>
        <w:t xml:space="preserve">מקום אידיאלי </w:t>
      </w:r>
      <w:r w:rsidR="00E62F97">
        <w:rPr>
          <w:rFonts w:ascii="David" w:hAnsi="David" w:cs="David" w:hint="cs"/>
          <w:sz w:val="24"/>
          <w:szCs w:val="24"/>
          <w:rtl/>
        </w:rPr>
        <w:t>ל</w:t>
      </w:r>
      <w:r w:rsidRPr="00C02A9B">
        <w:rPr>
          <w:rFonts w:ascii="David" w:hAnsi="David" w:cs="David" w:hint="cs"/>
          <w:sz w:val="24"/>
          <w:szCs w:val="24"/>
          <w:rtl/>
        </w:rPr>
        <w:t xml:space="preserve">גישור על פערים בחברה הישראלית ומתן הזדמנויות לאנשים ממוצאים שונים ורקעים סוציו-אקונומים שונים להצליח בזכות כשרונם, יכולותיהם ונכונותם להשקיע עבודה רבה. </w:t>
      </w:r>
    </w:p>
    <w:p w14:paraId="1409C031" w14:textId="77777777" w:rsidR="00864274" w:rsidRPr="00C02A9B" w:rsidRDefault="00864274" w:rsidP="00E62F97">
      <w:pPr>
        <w:pStyle w:val="a3"/>
        <w:spacing w:after="0" w:line="360" w:lineRule="auto"/>
        <w:ind w:left="85"/>
        <w:jc w:val="both"/>
        <w:rPr>
          <w:rFonts w:ascii="David" w:hAnsi="David" w:cs="David"/>
          <w:sz w:val="24"/>
          <w:szCs w:val="24"/>
          <w:rtl/>
        </w:rPr>
      </w:pPr>
    </w:p>
    <w:p w14:paraId="5847EB0D" w14:textId="551EDE3B" w:rsidR="00FC0E3A" w:rsidRDefault="00E62F97" w:rsidP="00FC0E3A">
      <w:pPr>
        <w:pStyle w:val="a3"/>
        <w:spacing w:after="0" w:line="360" w:lineRule="auto"/>
        <w:ind w:left="85"/>
        <w:jc w:val="both"/>
        <w:rPr>
          <w:rFonts w:ascii="David" w:hAnsi="David" w:cs="David"/>
          <w:sz w:val="24"/>
          <w:szCs w:val="24"/>
          <w:rtl/>
        </w:rPr>
      </w:pPr>
      <w:r>
        <w:rPr>
          <w:rFonts w:ascii="David" w:hAnsi="David" w:cs="David" w:hint="cs"/>
          <w:sz w:val="24"/>
          <w:szCs w:val="24"/>
          <w:rtl/>
        </w:rPr>
        <w:t>ענף ההייטק נשען ברובו על השקעות, בלעדיהן ענף ההייטק לא יוכל להתפתח והמשך קיומו מוטל בספק. בימים אלו ענף ההייטק נמצא בבעיה של גיוס כספים -</w:t>
      </w:r>
      <w:r w:rsidRPr="00C56E2E">
        <w:rPr>
          <w:rFonts w:ascii="David" w:hAnsi="David" w:cs="David" w:hint="cs"/>
          <w:sz w:val="24"/>
          <w:szCs w:val="24"/>
          <w:rtl/>
        </w:rPr>
        <w:t xml:space="preserve"> חברות שתכננו לגייס כסף בקרוב או שצריכות לגייס כסף בגלל הרעה במצבם העסקי נמצאות </w:t>
      </w:r>
      <w:r w:rsidRPr="00C56E2E">
        <w:rPr>
          <w:rFonts w:ascii="David" w:hAnsi="David" w:cs="David" w:hint="cs"/>
          <w:b/>
          <w:bCs/>
          <w:sz w:val="24"/>
          <w:szCs w:val="24"/>
          <w:rtl/>
        </w:rPr>
        <w:t>בסיכון מידי לקיומם</w:t>
      </w:r>
      <w:r>
        <w:rPr>
          <w:rFonts w:ascii="David" w:hAnsi="David" w:cs="David"/>
          <w:sz w:val="24"/>
          <w:szCs w:val="24"/>
        </w:rPr>
        <w:t>.</w:t>
      </w:r>
      <w:r>
        <w:rPr>
          <w:rFonts w:ascii="David" w:hAnsi="David" w:cs="David" w:hint="cs"/>
          <w:sz w:val="24"/>
          <w:szCs w:val="24"/>
          <w:rtl/>
        </w:rPr>
        <w:t xml:space="preserve"> עינינו הרואות כי נוכח המצב אליו נקלעה החברה הישראלית (והעולם בכלל), קשה יהיה </w:t>
      </w:r>
      <w:r w:rsidRPr="00C56E2E">
        <w:rPr>
          <w:rFonts w:ascii="David" w:hAnsi="David" w:cs="David" w:hint="cs"/>
          <w:sz w:val="24"/>
          <w:szCs w:val="24"/>
          <w:rtl/>
        </w:rPr>
        <w:t>לגייס כס</w:t>
      </w:r>
      <w:r>
        <w:rPr>
          <w:rFonts w:ascii="David" w:hAnsi="David" w:cs="David" w:hint="cs"/>
          <w:sz w:val="24"/>
          <w:szCs w:val="24"/>
          <w:rtl/>
        </w:rPr>
        <w:t>פים</w:t>
      </w:r>
      <w:r w:rsidRPr="00C56E2E">
        <w:rPr>
          <w:rFonts w:ascii="David" w:hAnsi="David" w:cs="David" w:hint="cs"/>
          <w:sz w:val="24"/>
          <w:szCs w:val="24"/>
          <w:rtl/>
        </w:rPr>
        <w:t xml:space="preserve"> בתקופה הקרובה. בהקשר זה יוער כי חברות המצויות בשלבים המוקדמים </w:t>
      </w:r>
      <w:r w:rsidRPr="00C56E2E">
        <w:rPr>
          <w:rFonts w:ascii="David" w:hAnsi="David" w:cs="David"/>
          <w:sz w:val="24"/>
          <w:szCs w:val="24"/>
        </w:rPr>
        <w:t>(early stage)</w:t>
      </w:r>
      <w:r w:rsidRPr="00C56E2E">
        <w:rPr>
          <w:rFonts w:ascii="David" w:hAnsi="David" w:cs="David" w:hint="cs"/>
          <w:sz w:val="24"/>
          <w:szCs w:val="24"/>
          <w:rtl/>
        </w:rPr>
        <w:t xml:space="preserve"> הן הפגיעות ביותר מאחר </w:t>
      </w:r>
      <w:r>
        <w:rPr>
          <w:rFonts w:ascii="David" w:hAnsi="David" w:cs="David" w:hint="cs"/>
          <w:sz w:val="24"/>
          <w:szCs w:val="24"/>
          <w:rtl/>
        </w:rPr>
        <w:t>ש</w:t>
      </w:r>
      <w:r w:rsidRPr="00C56E2E">
        <w:rPr>
          <w:rFonts w:ascii="David" w:hAnsi="David" w:cs="David" w:hint="cs"/>
          <w:sz w:val="24"/>
          <w:szCs w:val="24"/>
          <w:rtl/>
        </w:rPr>
        <w:t xml:space="preserve">מעבר להשקעות (ולפעמים מימון חלקי של הפיתוח על ידי רשות החדשנות) אין להן מקורות הכנסה והן חייבות השקעה כדי להתקדם ו/או לשרוד. </w:t>
      </w:r>
    </w:p>
    <w:p w14:paraId="1C4073BF" w14:textId="77777777" w:rsidR="00864274" w:rsidRDefault="00864274" w:rsidP="00FC0E3A">
      <w:pPr>
        <w:pStyle w:val="a3"/>
        <w:spacing w:after="0" w:line="360" w:lineRule="auto"/>
        <w:ind w:left="85"/>
        <w:jc w:val="both"/>
        <w:rPr>
          <w:rFonts w:ascii="David" w:hAnsi="David" w:cs="David"/>
          <w:sz w:val="24"/>
          <w:szCs w:val="24"/>
          <w:rtl/>
        </w:rPr>
      </w:pPr>
    </w:p>
    <w:p w14:paraId="3F2EB50F" w14:textId="6FA538F5" w:rsidR="00E62F97" w:rsidRDefault="00E62F97" w:rsidP="00FC0E3A">
      <w:pPr>
        <w:pStyle w:val="a3"/>
        <w:spacing w:after="0" w:line="360" w:lineRule="auto"/>
        <w:ind w:left="85"/>
        <w:jc w:val="both"/>
        <w:rPr>
          <w:rFonts w:ascii="David" w:hAnsi="David" w:cs="David"/>
          <w:sz w:val="24"/>
          <w:szCs w:val="24"/>
          <w:rtl/>
        </w:rPr>
      </w:pPr>
      <w:r w:rsidRPr="00C56E2E">
        <w:rPr>
          <w:rFonts w:ascii="David" w:hAnsi="David" w:cs="David" w:hint="cs"/>
          <w:sz w:val="24"/>
          <w:szCs w:val="24"/>
          <w:rtl/>
        </w:rPr>
        <w:t>הלכה למעשה, צינור ההשקעות להייטק הישראלי הולך להתכווץ דרסטית ובהתאם נדרשים מאמצי ממשלה לעידוד הענף</w:t>
      </w:r>
      <w:r>
        <w:rPr>
          <w:rFonts w:ascii="David" w:hAnsi="David" w:cs="David" w:hint="cs"/>
          <w:sz w:val="24"/>
          <w:szCs w:val="24"/>
          <w:rtl/>
        </w:rPr>
        <w:t>.</w:t>
      </w:r>
    </w:p>
    <w:p w14:paraId="3086EF4A" w14:textId="77777777" w:rsidR="00864274" w:rsidRPr="00C56E2E" w:rsidRDefault="00864274" w:rsidP="00FC0E3A">
      <w:pPr>
        <w:pStyle w:val="a3"/>
        <w:spacing w:after="0" w:line="360" w:lineRule="auto"/>
        <w:ind w:left="85"/>
        <w:jc w:val="both"/>
        <w:rPr>
          <w:rFonts w:ascii="David" w:hAnsi="David" w:cs="David"/>
          <w:sz w:val="24"/>
          <w:szCs w:val="24"/>
        </w:rPr>
      </w:pPr>
    </w:p>
    <w:p w14:paraId="0703F2AC" w14:textId="2D34C6AB" w:rsidR="004D12CF" w:rsidRDefault="004D12CF" w:rsidP="004D12CF">
      <w:pPr>
        <w:pStyle w:val="a3"/>
        <w:spacing w:after="0" w:line="360" w:lineRule="auto"/>
        <w:ind w:left="85"/>
        <w:jc w:val="both"/>
        <w:rPr>
          <w:rFonts w:ascii="David" w:hAnsi="David" w:cs="David"/>
          <w:b/>
          <w:bCs/>
          <w:sz w:val="24"/>
          <w:szCs w:val="24"/>
          <w:rtl/>
        </w:rPr>
      </w:pPr>
      <w:r w:rsidRPr="00FC0E3A">
        <w:rPr>
          <w:rFonts w:ascii="David" w:hAnsi="David" w:cs="David" w:hint="cs"/>
          <w:b/>
          <w:bCs/>
          <w:sz w:val="24"/>
          <w:szCs w:val="24"/>
          <w:rtl/>
        </w:rPr>
        <w:t>פגיעה ב</w:t>
      </w:r>
      <w:r w:rsidR="00864274">
        <w:rPr>
          <w:rFonts w:ascii="David" w:hAnsi="David" w:cs="David" w:hint="cs"/>
          <w:b/>
          <w:bCs/>
          <w:sz w:val="24"/>
          <w:szCs w:val="24"/>
          <w:rtl/>
        </w:rPr>
        <w:t>ענף ה</w:t>
      </w:r>
      <w:r w:rsidRPr="00FC0E3A">
        <w:rPr>
          <w:rFonts w:ascii="David" w:hAnsi="David" w:cs="David" w:hint="cs"/>
          <w:b/>
          <w:bCs/>
          <w:sz w:val="24"/>
          <w:szCs w:val="24"/>
          <w:rtl/>
        </w:rPr>
        <w:t>הייטק תביא לנזק בל ישוער לכלכלת המדינה, אך יותר מזה: לתדמית המדינה ולהגדרתה כמדינה מתקדמת ונאורה.</w:t>
      </w:r>
    </w:p>
    <w:p w14:paraId="067B48F0" w14:textId="77777777" w:rsidR="00864274" w:rsidRPr="00FC0E3A" w:rsidRDefault="00864274" w:rsidP="004D12CF">
      <w:pPr>
        <w:pStyle w:val="a3"/>
        <w:spacing w:after="0" w:line="360" w:lineRule="auto"/>
        <w:ind w:left="85"/>
        <w:jc w:val="both"/>
        <w:rPr>
          <w:rFonts w:ascii="David" w:hAnsi="David" w:cs="David"/>
          <w:b/>
          <w:bCs/>
          <w:sz w:val="24"/>
          <w:szCs w:val="24"/>
          <w:rtl/>
        </w:rPr>
      </w:pPr>
    </w:p>
    <w:p w14:paraId="5279EC44" w14:textId="59B9DCD4" w:rsidR="004D12CF" w:rsidRDefault="004D12CF" w:rsidP="004D12CF">
      <w:pPr>
        <w:pStyle w:val="a3"/>
        <w:spacing w:after="0" w:line="360" w:lineRule="auto"/>
        <w:ind w:left="85"/>
        <w:jc w:val="both"/>
        <w:rPr>
          <w:rFonts w:ascii="David" w:hAnsi="David" w:cs="David"/>
          <w:sz w:val="24"/>
          <w:szCs w:val="24"/>
          <w:rtl/>
        </w:rPr>
      </w:pPr>
      <w:r>
        <w:rPr>
          <w:rFonts w:ascii="David" w:hAnsi="David" w:cs="David" w:hint="cs"/>
          <w:sz w:val="24"/>
          <w:szCs w:val="24"/>
          <w:rtl/>
        </w:rPr>
        <w:t xml:space="preserve">חשוב להבין כי ענף </w:t>
      </w:r>
      <w:r w:rsidR="00864274">
        <w:rPr>
          <w:rFonts w:ascii="David" w:hAnsi="David" w:cs="David" w:hint="cs"/>
          <w:sz w:val="24"/>
          <w:szCs w:val="24"/>
          <w:rtl/>
        </w:rPr>
        <w:t>ה</w:t>
      </w:r>
      <w:r>
        <w:rPr>
          <w:rFonts w:ascii="David" w:hAnsi="David" w:cs="David" w:hint="cs"/>
          <w:sz w:val="24"/>
          <w:szCs w:val="24"/>
          <w:rtl/>
        </w:rPr>
        <w:t>הייטק מושפע ישירות מהפגיעה הכלכלית בכלל המשק. ענף ההייטק כענף מייצר ומוכר, יספוג פגיעה קשה במקרים בהם, נוכח המצב הנוכחי</w:t>
      </w:r>
      <w:r w:rsidR="00FC0E3A">
        <w:rPr>
          <w:rFonts w:ascii="David" w:hAnsi="David" w:cs="David" w:hint="cs"/>
          <w:sz w:val="24"/>
          <w:szCs w:val="24"/>
          <w:rtl/>
        </w:rPr>
        <w:t xml:space="preserve"> </w:t>
      </w:r>
      <w:r>
        <w:rPr>
          <w:rFonts w:ascii="David" w:hAnsi="David" w:cs="David" w:hint="cs"/>
          <w:sz w:val="24"/>
          <w:szCs w:val="24"/>
          <w:rtl/>
        </w:rPr>
        <w:t xml:space="preserve">(בין אם משום </w:t>
      </w:r>
      <w:r w:rsidR="00FC0E3A">
        <w:rPr>
          <w:rFonts w:ascii="David" w:hAnsi="David" w:cs="David" w:hint="cs"/>
          <w:sz w:val="24"/>
          <w:szCs w:val="24"/>
          <w:rtl/>
        </w:rPr>
        <w:t xml:space="preserve">שנקטו בהליך חדלות </w:t>
      </w:r>
      <w:proofErr w:type="spellStart"/>
      <w:r w:rsidR="00FC0E3A">
        <w:rPr>
          <w:rFonts w:ascii="David" w:hAnsi="David" w:cs="David" w:hint="cs"/>
          <w:sz w:val="24"/>
          <w:szCs w:val="24"/>
          <w:rtl/>
        </w:rPr>
        <w:t>פרעון</w:t>
      </w:r>
      <w:proofErr w:type="spellEnd"/>
      <w:r w:rsidR="00FC0E3A">
        <w:rPr>
          <w:rFonts w:ascii="David" w:hAnsi="David" w:cs="David" w:hint="cs"/>
          <w:sz w:val="24"/>
          <w:szCs w:val="24"/>
          <w:rtl/>
        </w:rPr>
        <w:t xml:space="preserve"> </w:t>
      </w:r>
      <w:r>
        <w:rPr>
          <w:rFonts w:ascii="David" w:hAnsi="David" w:cs="David" w:hint="cs"/>
          <w:sz w:val="24"/>
          <w:szCs w:val="24"/>
          <w:rtl/>
        </w:rPr>
        <w:t>ובין אם משום ירידת הביקוש) חברות לא יזקקו עוד לשרתים, יקטן השימוש בתוכנות, וכתוצאה מכך חברות ההייטק ימכרו פחות.</w:t>
      </w:r>
    </w:p>
    <w:p w14:paraId="4A59866F" w14:textId="77777777" w:rsidR="00864274" w:rsidRPr="00C3768F" w:rsidRDefault="00864274" w:rsidP="004D12CF">
      <w:pPr>
        <w:pStyle w:val="a3"/>
        <w:spacing w:after="0" w:line="360" w:lineRule="auto"/>
        <w:ind w:left="85"/>
        <w:jc w:val="both"/>
        <w:rPr>
          <w:rFonts w:ascii="David" w:hAnsi="David" w:cs="David"/>
          <w:sz w:val="24"/>
          <w:szCs w:val="24"/>
        </w:rPr>
      </w:pPr>
    </w:p>
    <w:p w14:paraId="2A69C233" w14:textId="77777777" w:rsidR="004D12CF" w:rsidRPr="008643C4" w:rsidRDefault="004D12CF" w:rsidP="004D12CF">
      <w:pPr>
        <w:pStyle w:val="a3"/>
        <w:spacing w:after="0" w:line="360" w:lineRule="auto"/>
        <w:ind w:left="85"/>
        <w:jc w:val="both"/>
        <w:rPr>
          <w:rFonts w:ascii="David" w:hAnsi="David" w:cs="David"/>
          <w:sz w:val="24"/>
          <w:szCs w:val="24"/>
          <w:rtl/>
        </w:rPr>
      </w:pPr>
      <w:r w:rsidRPr="008643C4">
        <w:rPr>
          <w:rFonts w:ascii="David" w:hAnsi="David" w:cs="David" w:hint="cs"/>
          <w:sz w:val="24"/>
          <w:szCs w:val="24"/>
          <w:rtl/>
        </w:rPr>
        <w:t>עבור חלק מחברות ההייטק הקטנת המכירות היא למעשה מעבר מרווח להפסד, ואם אין לאותן חברות מספיק מזומנים, יהיה עליה</w:t>
      </w:r>
      <w:r>
        <w:rPr>
          <w:rFonts w:ascii="David" w:hAnsi="David" w:cs="David" w:hint="cs"/>
          <w:sz w:val="24"/>
          <w:szCs w:val="24"/>
          <w:rtl/>
        </w:rPr>
        <w:t>ן</w:t>
      </w:r>
      <w:r w:rsidRPr="008643C4">
        <w:rPr>
          <w:rFonts w:ascii="David" w:hAnsi="David" w:cs="David" w:hint="cs"/>
          <w:sz w:val="24"/>
          <w:szCs w:val="24"/>
          <w:rtl/>
        </w:rPr>
        <w:t xml:space="preserve"> לגייס כספים</w:t>
      </w:r>
      <w:r>
        <w:rPr>
          <w:rFonts w:ascii="David" w:hAnsi="David" w:cs="David" w:hint="cs"/>
          <w:sz w:val="24"/>
          <w:szCs w:val="24"/>
          <w:rtl/>
        </w:rPr>
        <w:t xml:space="preserve"> (שכאמור במצב הנוכחי מהווה הדבר בעיה בפני עצמה)</w:t>
      </w:r>
      <w:r w:rsidRPr="008643C4">
        <w:rPr>
          <w:rFonts w:ascii="David" w:hAnsi="David" w:cs="David" w:hint="cs"/>
          <w:sz w:val="24"/>
          <w:szCs w:val="24"/>
          <w:rtl/>
        </w:rPr>
        <w:t>, או שמא יהיה עליהן להכריז על עצמן כחדלות פירעון. זהו כדור של</w:t>
      </w:r>
      <w:r>
        <w:rPr>
          <w:rFonts w:ascii="David" w:hAnsi="David" w:cs="David" w:hint="cs"/>
          <w:sz w:val="24"/>
          <w:szCs w:val="24"/>
          <w:rtl/>
        </w:rPr>
        <w:t>ג</w:t>
      </w:r>
      <w:r w:rsidRPr="008643C4">
        <w:rPr>
          <w:rFonts w:ascii="David" w:hAnsi="David" w:cs="David" w:hint="cs"/>
          <w:sz w:val="24"/>
          <w:szCs w:val="24"/>
          <w:rtl/>
        </w:rPr>
        <w:t xml:space="preserve"> מתגלגל שיוביל לפגיעה אנושה בענף.</w:t>
      </w:r>
    </w:p>
    <w:p w14:paraId="364BDBAB" w14:textId="77777777" w:rsidR="004D12CF" w:rsidRPr="00C02A9B" w:rsidRDefault="004D12CF" w:rsidP="004D12CF">
      <w:pPr>
        <w:pStyle w:val="a3"/>
        <w:spacing w:after="0" w:line="360" w:lineRule="auto"/>
        <w:ind w:left="85"/>
        <w:jc w:val="both"/>
        <w:rPr>
          <w:rFonts w:ascii="David" w:hAnsi="David" w:cs="David"/>
          <w:sz w:val="24"/>
          <w:szCs w:val="24"/>
          <w:rtl/>
        </w:rPr>
      </w:pPr>
    </w:p>
    <w:p w14:paraId="1737115B" w14:textId="77777777" w:rsidR="004D12CF" w:rsidRDefault="004D12CF" w:rsidP="004D12CF">
      <w:pPr>
        <w:spacing w:after="0" w:line="360" w:lineRule="auto"/>
        <w:jc w:val="both"/>
        <w:rPr>
          <w:rFonts w:ascii="David" w:hAnsi="David" w:cs="David"/>
          <w:b/>
          <w:bCs/>
          <w:sz w:val="24"/>
          <w:szCs w:val="24"/>
          <w:u w:val="single"/>
          <w:rtl/>
        </w:rPr>
      </w:pPr>
      <w:r>
        <w:rPr>
          <w:rFonts w:ascii="David" w:hAnsi="David" w:cs="David"/>
          <w:b/>
          <w:bCs/>
          <w:sz w:val="24"/>
          <w:szCs w:val="24"/>
          <w:u w:val="single"/>
          <w:rtl/>
        </w:rPr>
        <w:t xml:space="preserve">המלצות </w:t>
      </w:r>
    </w:p>
    <w:p w14:paraId="36A1888E" w14:textId="77777777" w:rsidR="004D12CF" w:rsidRDefault="004D12CF" w:rsidP="0077559A">
      <w:pPr>
        <w:pStyle w:val="a3"/>
        <w:numPr>
          <w:ilvl w:val="0"/>
          <w:numId w:val="12"/>
        </w:numPr>
        <w:spacing w:after="0" w:line="360" w:lineRule="auto"/>
        <w:ind w:left="368"/>
        <w:jc w:val="both"/>
        <w:rPr>
          <w:rFonts w:ascii="David" w:hAnsi="David" w:cs="David"/>
          <w:b/>
          <w:bCs/>
          <w:sz w:val="24"/>
          <w:szCs w:val="24"/>
        </w:rPr>
      </w:pPr>
      <w:r w:rsidRPr="00CE06DD">
        <w:rPr>
          <w:rFonts w:ascii="David" w:hAnsi="David" w:cs="David" w:hint="cs"/>
          <w:b/>
          <w:bCs/>
          <w:sz w:val="24"/>
          <w:szCs w:val="24"/>
          <w:rtl/>
        </w:rPr>
        <w:t xml:space="preserve">שימוש </w:t>
      </w:r>
      <w:proofErr w:type="spellStart"/>
      <w:r w:rsidRPr="00CE06DD">
        <w:rPr>
          <w:rFonts w:ascii="David" w:hAnsi="David" w:cs="David" w:hint="cs"/>
          <w:b/>
          <w:bCs/>
          <w:sz w:val="24"/>
          <w:szCs w:val="24"/>
          <w:rtl/>
        </w:rPr>
        <w:t>בתכנית</w:t>
      </w:r>
      <w:proofErr w:type="spellEnd"/>
      <w:r w:rsidRPr="00CE06DD">
        <w:rPr>
          <w:rFonts w:ascii="David" w:hAnsi="David" w:cs="David" w:hint="cs"/>
          <w:b/>
          <w:bCs/>
          <w:sz w:val="24"/>
          <w:szCs w:val="24"/>
          <w:rtl/>
        </w:rPr>
        <w:t xml:space="preserve"> של רשות החדשנות</w:t>
      </w:r>
    </w:p>
    <w:p w14:paraId="6E0087C6" w14:textId="019D0AF2" w:rsidR="004D12CF" w:rsidRPr="00644D13" w:rsidRDefault="004D12CF" w:rsidP="004D12CF">
      <w:pPr>
        <w:spacing w:after="0" w:line="360" w:lineRule="auto"/>
        <w:ind w:left="8"/>
        <w:jc w:val="both"/>
        <w:rPr>
          <w:rFonts w:ascii="David" w:hAnsi="David" w:cs="David"/>
          <w:sz w:val="24"/>
          <w:szCs w:val="24"/>
          <w:rtl/>
        </w:rPr>
      </w:pPr>
      <w:r w:rsidRPr="00644D13">
        <w:rPr>
          <w:rFonts w:ascii="David" w:hAnsi="David" w:cs="David" w:hint="cs"/>
          <w:sz w:val="24"/>
          <w:szCs w:val="24"/>
          <w:rtl/>
        </w:rPr>
        <w:t>רשות החדשנות</w:t>
      </w:r>
      <w:r>
        <w:rPr>
          <w:rFonts w:ascii="David" w:hAnsi="David" w:cs="David" w:hint="cs"/>
          <w:sz w:val="24"/>
          <w:szCs w:val="24"/>
          <w:rtl/>
        </w:rPr>
        <w:t xml:space="preserve"> </w:t>
      </w:r>
      <w:r w:rsidRPr="00644D13">
        <w:rPr>
          <w:rFonts w:ascii="David" w:hAnsi="David" w:cs="David" w:hint="cs"/>
          <w:sz w:val="24"/>
          <w:szCs w:val="24"/>
          <w:rtl/>
        </w:rPr>
        <w:t>משמשת כזרוע הממשלה לקידום ההי</w:t>
      </w:r>
      <w:r>
        <w:rPr>
          <w:rFonts w:ascii="David" w:hAnsi="David" w:cs="David" w:hint="cs"/>
          <w:sz w:val="24"/>
          <w:szCs w:val="24"/>
          <w:rtl/>
        </w:rPr>
        <w:t>יטק. כחלק מהיכרותה עם פעילות ההיי</w:t>
      </w:r>
      <w:r w:rsidRPr="00644D13">
        <w:rPr>
          <w:rFonts w:ascii="David" w:hAnsi="David" w:cs="David" w:hint="cs"/>
          <w:sz w:val="24"/>
          <w:szCs w:val="24"/>
          <w:rtl/>
        </w:rPr>
        <w:t xml:space="preserve">טק בישראל, </w:t>
      </w:r>
      <w:r>
        <w:rPr>
          <w:rFonts w:ascii="David" w:hAnsi="David" w:cs="David" w:hint="cs"/>
          <w:sz w:val="24"/>
          <w:szCs w:val="24"/>
          <w:rtl/>
        </w:rPr>
        <w:t>יצרה הרשות תכנית</w:t>
      </w:r>
      <w:r w:rsidRPr="00644D13">
        <w:rPr>
          <w:rFonts w:ascii="David" w:hAnsi="David" w:cs="David" w:hint="cs"/>
          <w:sz w:val="24"/>
          <w:szCs w:val="24"/>
          <w:rtl/>
        </w:rPr>
        <w:t xml:space="preserve"> הקרויה "תכנית לסיוע למשבר הכלכלי בהייטק ולסיוע בהאצת המשק"</w:t>
      </w:r>
      <w:r w:rsidR="00FC0E3A">
        <w:rPr>
          <w:rFonts w:ascii="David" w:hAnsi="David" w:cs="David" w:hint="cs"/>
          <w:sz w:val="24"/>
          <w:szCs w:val="24"/>
          <w:rtl/>
        </w:rPr>
        <w:t>.</w:t>
      </w:r>
    </w:p>
    <w:p w14:paraId="48FBD2DC" w14:textId="6182C4DC" w:rsidR="004D12CF" w:rsidRDefault="00E6208F" w:rsidP="0077559A">
      <w:pPr>
        <w:pStyle w:val="a3"/>
        <w:numPr>
          <w:ilvl w:val="1"/>
          <w:numId w:val="12"/>
        </w:numPr>
        <w:spacing w:after="0" w:line="360" w:lineRule="auto"/>
        <w:ind w:left="368"/>
        <w:jc w:val="both"/>
        <w:rPr>
          <w:rFonts w:ascii="David" w:hAnsi="David" w:cs="David"/>
          <w:sz w:val="24"/>
          <w:szCs w:val="24"/>
        </w:rPr>
      </w:pPr>
      <w:r>
        <w:rPr>
          <w:rFonts w:ascii="David" w:hAnsi="David" w:cs="David" w:hint="cs"/>
          <w:sz w:val="24"/>
          <w:szCs w:val="24"/>
          <w:rtl/>
        </w:rPr>
        <w:t xml:space="preserve">במסגרת </w:t>
      </w:r>
      <w:proofErr w:type="spellStart"/>
      <w:r>
        <w:rPr>
          <w:rFonts w:ascii="David" w:hAnsi="David" w:cs="David" w:hint="cs"/>
          <w:sz w:val="24"/>
          <w:szCs w:val="24"/>
          <w:rtl/>
        </w:rPr>
        <w:t>התכנית</w:t>
      </w:r>
      <w:proofErr w:type="spellEnd"/>
      <w:r>
        <w:rPr>
          <w:rFonts w:ascii="David" w:hAnsi="David" w:cs="David" w:hint="cs"/>
          <w:sz w:val="24"/>
          <w:szCs w:val="24"/>
          <w:rtl/>
        </w:rPr>
        <w:t xml:space="preserve"> מוצע להעמיד </w:t>
      </w:r>
      <w:r w:rsidR="004D12CF">
        <w:rPr>
          <w:rFonts w:ascii="David" w:hAnsi="David" w:cs="David" w:hint="cs"/>
          <w:sz w:val="24"/>
          <w:szCs w:val="24"/>
          <w:rtl/>
        </w:rPr>
        <w:t>מענקים בהיקפים זעירים, המסתכמים לידי סכום של עשרות מיליוני ₪</w:t>
      </w:r>
      <w:r>
        <w:rPr>
          <w:rFonts w:ascii="David" w:hAnsi="David" w:cs="David" w:hint="cs"/>
          <w:sz w:val="24"/>
          <w:szCs w:val="24"/>
          <w:rtl/>
        </w:rPr>
        <w:t xml:space="preserve"> בלבד</w:t>
      </w:r>
      <w:r w:rsidR="004D12CF">
        <w:rPr>
          <w:rFonts w:ascii="David" w:hAnsi="David" w:cs="David" w:hint="cs"/>
          <w:sz w:val="24"/>
          <w:szCs w:val="24"/>
          <w:rtl/>
        </w:rPr>
        <w:t xml:space="preserve">. יוער, כי מדובר בפחות ממיליון ₪ לפרויקט, מה שאיננו מספיק כלל ליצירת מוצר או הקמת חברה פעילה. </w:t>
      </w:r>
      <w:r>
        <w:rPr>
          <w:rFonts w:ascii="David" w:hAnsi="David" w:cs="David" w:hint="cs"/>
          <w:sz w:val="24"/>
          <w:szCs w:val="24"/>
          <w:rtl/>
        </w:rPr>
        <w:t xml:space="preserve">אנו סבורים כי יהיה זה נכון </w:t>
      </w:r>
      <w:r w:rsidR="004D12CF">
        <w:rPr>
          <w:rFonts w:ascii="David" w:hAnsi="David" w:cs="David" w:hint="cs"/>
          <w:sz w:val="24"/>
          <w:szCs w:val="24"/>
          <w:rtl/>
        </w:rPr>
        <w:t xml:space="preserve">להקצות מענקים אלו, מתוך המטרה הכוללת </w:t>
      </w:r>
      <w:r>
        <w:rPr>
          <w:rFonts w:ascii="David" w:hAnsi="David" w:cs="David" w:hint="cs"/>
          <w:sz w:val="24"/>
          <w:szCs w:val="24"/>
          <w:rtl/>
        </w:rPr>
        <w:t xml:space="preserve">לתמרץ </w:t>
      </w:r>
      <w:r w:rsidR="004D12CF">
        <w:rPr>
          <w:rFonts w:ascii="David" w:hAnsi="David" w:cs="David" w:hint="cs"/>
          <w:sz w:val="24"/>
          <w:szCs w:val="24"/>
          <w:rtl/>
        </w:rPr>
        <w:t>את אותם אנשים המחפשים פריצות דרך במלחמה נגד וירוס הקורונה.</w:t>
      </w:r>
    </w:p>
    <w:p w14:paraId="7FD52E44" w14:textId="67872CDC" w:rsidR="004D12CF" w:rsidRDefault="004D12CF" w:rsidP="0077559A">
      <w:pPr>
        <w:pStyle w:val="a3"/>
        <w:numPr>
          <w:ilvl w:val="1"/>
          <w:numId w:val="12"/>
        </w:numPr>
        <w:spacing w:after="0" w:line="360" w:lineRule="auto"/>
        <w:ind w:left="368"/>
        <w:jc w:val="both"/>
        <w:rPr>
          <w:rFonts w:ascii="David" w:hAnsi="David" w:cs="David"/>
          <w:sz w:val="24"/>
          <w:szCs w:val="24"/>
        </w:rPr>
      </w:pPr>
      <w:r w:rsidRPr="00864274">
        <w:rPr>
          <w:rFonts w:ascii="David" w:hAnsi="David" w:cs="David" w:hint="cs"/>
          <w:b/>
          <w:bCs/>
          <w:sz w:val="24"/>
          <w:szCs w:val="24"/>
          <w:rtl/>
        </w:rPr>
        <w:t>המשך טיפול ב"בקשות מדען"</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מדובר </w:t>
      </w:r>
      <w:proofErr w:type="spellStart"/>
      <w:r>
        <w:rPr>
          <w:rFonts w:ascii="David" w:hAnsi="David" w:cs="David" w:hint="cs"/>
          <w:sz w:val="24"/>
          <w:szCs w:val="24"/>
          <w:rtl/>
        </w:rPr>
        <w:t>בתכניות</w:t>
      </w:r>
      <w:proofErr w:type="spellEnd"/>
      <w:r>
        <w:rPr>
          <w:rFonts w:ascii="David" w:hAnsi="David" w:cs="David" w:hint="cs"/>
          <w:sz w:val="24"/>
          <w:szCs w:val="24"/>
          <w:rtl/>
        </w:rPr>
        <w:t xml:space="preserve"> השקעות סטנדרטיות של הרשות, ללא קשר לקורונה. תכנית זו כוללת מימון של כמחצית מעלויות הפיתוח של חברות ההייטק, הממומנות על ידי משקיעים נוספים. על פי </w:t>
      </w:r>
      <w:r w:rsidR="00E6208F">
        <w:rPr>
          <w:rFonts w:ascii="David" w:hAnsi="David" w:cs="David" w:hint="cs"/>
          <w:sz w:val="24"/>
          <w:szCs w:val="24"/>
          <w:rtl/>
        </w:rPr>
        <w:t xml:space="preserve">פרסומים שונים, </w:t>
      </w:r>
      <w:r>
        <w:rPr>
          <w:rFonts w:ascii="David" w:hAnsi="David" w:cs="David" w:hint="cs"/>
          <w:sz w:val="24"/>
          <w:szCs w:val="24"/>
          <w:rtl/>
        </w:rPr>
        <w:t xml:space="preserve">זכתה הרשות במימון מיוחד, וקיבלה </w:t>
      </w:r>
      <w:r w:rsidR="00E6208F">
        <w:rPr>
          <w:rFonts w:ascii="David" w:hAnsi="David" w:cs="David" w:hint="cs"/>
          <w:sz w:val="24"/>
          <w:szCs w:val="24"/>
          <w:rtl/>
        </w:rPr>
        <w:t xml:space="preserve">עבור </w:t>
      </w:r>
      <w:r>
        <w:rPr>
          <w:rFonts w:ascii="David" w:hAnsi="David" w:cs="David" w:hint="cs"/>
          <w:sz w:val="24"/>
          <w:szCs w:val="24"/>
          <w:rtl/>
        </w:rPr>
        <w:t xml:space="preserve">שנת 2019 תקציב בסך של 1.75 מיליארד ₪, וב-2020 סך של 1.85 מיליארד ₪. בשלב זה, אין תוספת תקציבית אמיתית לרשות, ומשכך יש להגדיל סכום זה משמעותית. יוער, כי נכון לשלב זה אין בידנו מספיק נתונים על מנת להעיר </w:t>
      </w:r>
      <w:r w:rsidR="00415EC9">
        <w:rPr>
          <w:rFonts w:ascii="David" w:hAnsi="David" w:cs="David" w:hint="cs"/>
          <w:sz w:val="24"/>
          <w:szCs w:val="24"/>
          <w:rtl/>
        </w:rPr>
        <w:t>ביחס ל</w:t>
      </w:r>
      <w:r>
        <w:rPr>
          <w:rFonts w:ascii="David" w:hAnsi="David" w:cs="David" w:hint="cs"/>
          <w:sz w:val="24"/>
          <w:szCs w:val="24"/>
          <w:rtl/>
        </w:rPr>
        <w:t>גודל התוספת התקציבית כאמור.</w:t>
      </w:r>
    </w:p>
    <w:p w14:paraId="305CD992" w14:textId="522F71AB" w:rsidR="004D12CF" w:rsidRDefault="004D12CF" w:rsidP="0077559A">
      <w:pPr>
        <w:pStyle w:val="a3"/>
        <w:numPr>
          <w:ilvl w:val="1"/>
          <w:numId w:val="12"/>
        </w:numPr>
        <w:spacing w:after="0" w:line="360" w:lineRule="auto"/>
        <w:ind w:left="368"/>
        <w:jc w:val="both"/>
        <w:rPr>
          <w:rFonts w:ascii="David" w:hAnsi="David" w:cs="David"/>
          <w:sz w:val="24"/>
          <w:szCs w:val="24"/>
        </w:rPr>
      </w:pPr>
      <w:r w:rsidRPr="00864274">
        <w:rPr>
          <w:rFonts w:ascii="David" w:hAnsi="David" w:cs="David" w:hint="cs"/>
          <w:b/>
          <w:bCs/>
          <w:sz w:val="24"/>
          <w:szCs w:val="24"/>
          <w:rtl/>
        </w:rPr>
        <w:t>"כלי מימוני היברידי"</w:t>
      </w:r>
      <w:r>
        <w:rPr>
          <w:rFonts w:ascii="David" w:hAnsi="David" w:cs="David" w:hint="cs"/>
          <w:sz w:val="24"/>
          <w:szCs w:val="24"/>
          <w:rtl/>
        </w:rPr>
        <w:t xml:space="preserve">- מדובר במסלול חדש של הרשות לפיו </w:t>
      </w:r>
      <w:r w:rsidRPr="00EC592E">
        <w:rPr>
          <w:rFonts w:ascii="David" w:hAnsi="David" w:cs="David" w:hint="cs"/>
          <w:sz w:val="24"/>
          <w:szCs w:val="24"/>
          <w:rtl/>
        </w:rPr>
        <w:t>יינתן לחברות כסף באופן של הלוואה המירה (</w:t>
      </w:r>
      <w:r w:rsidRPr="00EC592E">
        <w:rPr>
          <w:rFonts w:ascii="David" w:hAnsi="David" w:cs="David"/>
          <w:sz w:val="24"/>
          <w:szCs w:val="24"/>
        </w:rPr>
        <w:t>SAFE/CLA</w:t>
      </w:r>
      <w:r w:rsidRPr="00EC592E">
        <w:rPr>
          <w:rFonts w:ascii="David" w:hAnsi="David" w:cs="David" w:hint="cs"/>
          <w:sz w:val="24"/>
          <w:szCs w:val="24"/>
          <w:rtl/>
        </w:rPr>
        <w:t xml:space="preserve">) או בצורה של </w:t>
      </w:r>
      <w:r w:rsidRPr="00EC592E">
        <w:rPr>
          <w:rFonts w:ascii="David" w:hAnsi="David" w:cs="David"/>
          <w:sz w:val="24"/>
          <w:szCs w:val="24"/>
        </w:rPr>
        <w:t>Co-Investment</w:t>
      </w:r>
      <w:r w:rsidRPr="00EC592E">
        <w:rPr>
          <w:rFonts w:ascii="David" w:hAnsi="David" w:cs="David" w:hint="cs"/>
          <w:sz w:val="24"/>
          <w:szCs w:val="24"/>
          <w:rtl/>
        </w:rPr>
        <w:t xml:space="preserve"> על ידי גופים מוסדיים, בנקים</w:t>
      </w:r>
      <w:r w:rsidR="00415EC9">
        <w:rPr>
          <w:rFonts w:ascii="David" w:hAnsi="David" w:cs="David" w:hint="cs"/>
          <w:sz w:val="24"/>
          <w:szCs w:val="24"/>
          <w:rtl/>
        </w:rPr>
        <w:t xml:space="preserve"> או </w:t>
      </w:r>
      <w:r w:rsidRPr="00EC592E">
        <w:rPr>
          <w:rFonts w:ascii="David" w:hAnsi="David" w:cs="David" w:hint="cs"/>
          <w:sz w:val="24"/>
          <w:szCs w:val="24"/>
          <w:rtl/>
        </w:rPr>
        <w:t>בנקי</w:t>
      </w:r>
      <w:r w:rsidR="00415EC9">
        <w:rPr>
          <w:rFonts w:ascii="David" w:hAnsi="David" w:cs="David" w:hint="cs"/>
          <w:sz w:val="24"/>
          <w:szCs w:val="24"/>
          <w:rtl/>
        </w:rPr>
        <w:t>ם</w:t>
      </w:r>
      <w:r w:rsidRPr="00EC592E">
        <w:rPr>
          <w:rFonts w:ascii="David" w:hAnsi="David" w:cs="David" w:hint="cs"/>
          <w:sz w:val="24"/>
          <w:szCs w:val="24"/>
          <w:rtl/>
        </w:rPr>
        <w:t xml:space="preserve"> </w:t>
      </w:r>
      <w:r w:rsidR="00415EC9">
        <w:rPr>
          <w:rFonts w:ascii="David" w:hAnsi="David" w:cs="David" w:hint="cs"/>
          <w:sz w:val="24"/>
          <w:szCs w:val="24"/>
          <w:rtl/>
        </w:rPr>
        <w:t>ל</w:t>
      </w:r>
      <w:r w:rsidRPr="00EC592E">
        <w:rPr>
          <w:rFonts w:ascii="David" w:hAnsi="David" w:cs="David" w:hint="cs"/>
          <w:sz w:val="24"/>
          <w:szCs w:val="24"/>
          <w:rtl/>
        </w:rPr>
        <w:t>השקעות שישלבו בהשקעתם קרנות הון סיכון או גופי השקעה פרטיים המתמחים בהשקעות בהייטק, כאשר המדינה תיתן בהשקעות אלה רשת בטחון מצד אחד ותיקח אחוז קטן מעליית הערך כעבור 8 שנים.</w:t>
      </w:r>
      <w:r>
        <w:rPr>
          <w:rFonts w:ascii="David" w:hAnsi="David" w:cs="David" w:hint="cs"/>
          <w:sz w:val="24"/>
          <w:szCs w:val="24"/>
          <w:rtl/>
        </w:rPr>
        <w:t xml:space="preserve"> תכנית זו לוקה בחסר וקיימות בה מספר בעיות אינהרנטיות</w:t>
      </w:r>
      <w:r w:rsidR="00415EC9">
        <w:rPr>
          <w:rFonts w:ascii="David" w:hAnsi="David" w:cs="David" w:hint="cs"/>
          <w:sz w:val="24"/>
          <w:szCs w:val="24"/>
          <w:rtl/>
        </w:rPr>
        <w:t xml:space="preserve"> אולם אין ספק כי </w:t>
      </w:r>
      <w:r>
        <w:rPr>
          <w:rFonts w:ascii="David" w:hAnsi="David" w:cs="David" w:hint="cs"/>
          <w:sz w:val="24"/>
          <w:szCs w:val="24"/>
          <w:rtl/>
        </w:rPr>
        <w:t xml:space="preserve">הכוונה טובה. </w:t>
      </w:r>
      <w:r w:rsidRPr="00EC592E">
        <w:rPr>
          <w:rFonts w:ascii="David" w:hAnsi="David" w:cs="David" w:hint="cs"/>
          <w:sz w:val="24"/>
          <w:szCs w:val="24"/>
          <w:rtl/>
        </w:rPr>
        <w:t xml:space="preserve">למוסדיים לא חסר כסף להשקיע ודחיפת המוסדיים להשקיע בהייטק צריכה להתבצע בדרכים אחרות. חיסרון נוסף הוא שמוסדיים אינם יכולים לעסוק בהשקעות קטנות וגם אם התוכנית הזאת תצליח, השקעותיהן תהיינה בסיבובים מתקדמים של חברות עם צ'קים גדולים. דווקא שם נראה שאין מחסור כה קשה בכספי השקעות ואם לא </w:t>
      </w:r>
      <w:r w:rsidR="00415EC9">
        <w:rPr>
          <w:rFonts w:ascii="David" w:hAnsi="David" w:cs="David" w:hint="cs"/>
          <w:sz w:val="24"/>
          <w:szCs w:val="24"/>
          <w:rtl/>
        </w:rPr>
        <w:t xml:space="preserve">יושקעו </w:t>
      </w:r>
      <w:r w:rsidRPr="00EC592E">
        <w:rPr>
          <w:rFonts w:ascii="David" w:hAnsi="David" w:cs="David" w:hint="cs"/>
          <w:sz w:val="24"/>
          <w:szCs w:val="24"/>
          <w:rtl/>
        </w:rPr>
        <w:t>בחברות בתחילת חייהן, בשלב כלשהו לא יהיו חברות גדולות להשקיע בהן</w:t>
      </w:r>
      <w:r>
        <w:rPr>
          <w:rFonts w:ascii="David" w:hAnsi="David" w:cs="David" w:hint="cs"/>
          <w:sz w:val="24"/>
          <w:szCs w:val="24"/>
          <w:rtl/>
        </w:rPr>
        <w:t>.</w:t>
      </w:r>
    </w:p>
    <w:p w14:paraId="01289E0B" w14:textId="77777777" w:rsidR="00415EC9" w:rsidRDefault="00415EC9" w:rsidP="00415EC9">
      <w:pPr>
        <w:pStyle w:val="a3"/>
        <w:spacing w:after="0" w:line="360" w:lineRule="auto"/>
        <w:ind w:left="368"/>
        <w:jc w:val="both"/>
        <w:rPr>
          <w:rFonts w:ascii="David" w:hAnsi="David" w:cs="David"/>
          <w:sz w:val="24"/>
          <w:szCs w:val="24"/>
        </w:rPr>
      </w:pPr>
    </w:p>
    <w:p w14:paraId="75137B0C" w14:textId="77777777" w:rsidR="004D12CF" w:rsidRDefault="004D12CF" w:rsidP="0077559A">
      <w:pPr>
        <w:pStyle w:val="a3"/>
        <w:numPr>
          <w:ilvl w:val="0"/>
          <w:numId w:val="12"/>
        </w:numPr>
        <w:spacing w:after="0" w:line="360" w:lineRule="auto"/>
        <w:ind w:left="368"/>
        <w:jc w:val="both"/>
        <w:rPr>
          <w:rFonts w:ascii="David" w:hAnsi="David" w:cs="David"/>
          <w:b/>
          <w:bCs/>
          <w:sz w:val="24"/>
          <w:szCs w:val="24"/>
        </w:rPr>
      </w:pPr>
      <w:r w:rsidRPr="0030571A">
        <w:rPr>
          <w:rFonts w:ascii="David" w:hAnsi="David" w:cs="David" w:hint="cs"/>
          <w:b/>
          <w:bCs/>
          <w:sz w:val="24"/>
          <w:szCs w:val="24"/>
          <w:rtl/>
        </w:rPr>
        <w:t>תכנית עידוד</w:t>
      </w:r>
    </w:p>
    <w:p w14:paraId="0764605E" w14:textId="77777777" w:rsidR="004D12CF" w:rsidRDefault="004D12CF" w:rsidP="004D12CF">
      <w:pPr>
        <w:spacing w:after="0" w:line="360" w:lineRule="auto"/>
        <w:ind w:left="8"/>
        <w:jc w:val="both"/>
        <w:rPr>
          <w:rFonts w:ascii="David" w:hAnsi="David" w:cs="David"/>
          <w:sz w:val="24"/>
          <w:szCs w:val="24"/>
          <w:rtl/>
        </w:rPr>
      </w:pPr>
      <w:r w:rsidRPr="0030571A">
        <w:rPr>
          <w:rFonts w:ascii="David" w:hAnsi="David" w:cs="David" w:hint="cs"/>
          <w:sz w:val="24"/>
          <w:szCs w:val="24"/>
          <w:rtl/>
        </w:rPr>
        <w:t>תכנית עידוד הינה תכנית להזרמת כסף נדרש לעידוד תעשיית ההייטק, כאשר העלות לממשלה בהסתכלות לטווח הארוך היא נמוכה יחסית, וזאת ביחס לכל תכנית אחרת. יישומה הוא בר ביצוע על ידי רשות החדשנות והיא מאפשרת מקצוענות בהשקעות מה שמהווה פקטור משמעותי במיוחד, הואיל ובביצוע השקעות בחברות רעות יש יותר נזק מתועלת (חברות כאלה מעסיקות כוח אדם יקר החסר בחברות ה"טובות" בעלות הפוטנציאל).</w:t>
      </w:r>
      <w:r>
        <w:rPr>
          <w:rFonts w:ascii="David" w:hAnsi="David" w:cs="David" w:hint="cs"/>
          <w:sz w:val="24"/>
          <w:szCs w:val="24"/>
          <w:rtl/>
        </w:rPr>
        <w:t xml:space="preserve"> </w:t>
      </w:r>
    </w:p>
    <w:p w14:paraId="30D1A3EE" w14:textId="568B8859" w:rsidR="004D12CF" w:rsidRDefault="004D12CF" w:rsidP="004D12CF">
      <w:pPr>
        <w:spacing w:after="0" w:line="360" w:lineRule="auto"/>
        <w:ind w:left="8"/>
        <w:jc w:val="both"/>
        <w:rPr>
          <w:rFonts w:ascii="David" w:hAnsi="David" w:cs="David"/>
          <w:sz w:val="24"/>
          <w:szCs w:val="24"/>
          <w:rtl/>
        </w:rPr>
      </w:pPr>
      <w:r>
        <w:rPr>
          <w:rFonts w:ascii="David" w:hAnsi="David" w:cs="David" w:hint="cs"/>
          <w:sz w:val="24"/>
          <w:szCs w:val="24"/>
          <w:rtl/>
        </w:rPr>
        <w:t xml:space="preserve">להלן עיקרי </w:t>
      </w:r>
      <w:proofErr w:type="spellStart"/>
      <w:r>
        <w:rPr>
          <w:rFonts w:ascii="David" w:hAnsi="David" w:cs="David" w:hint="cs"/>
          <w:sz w:val="24"/>
          <w:szCs w:val="24"/>
          <w:rtl/>
        </w:rPr>
        <w:t>התכנית</w:t>
      </w:r>
      <w:proofErr w:type="spellEnd"/>
      <w:r w:rsidR="00415EC9">
        <w:rPr>
          <w:rFonts w:ascii="David" w:hAnsi="David" w:cs="David" w:hint="cs"/>
          <w:sz w:val="24"/>
          <w:szCs w:val="24"/>
          <w:rtl/>
        </w:rPr>
        <w:t>:</w:t>
      </w:r>
    </w:p>
    <w:p w14:paraId="758ABA9F" w14:textId="6E622149" w:rsidR="004D12CF" w:rsidRDefault="004D12CF" w:rsidP="0077559A">
      <w:pPr>
        <w:pStyle w:val="a3"/>
        <w:numPr>
          <w:ilvl w:val="1"/>
          <w:numId w:val="12"/>
        </w:numPr>
        <w:spacing w:after="0" w:line="360" w:lineRule="auto"/>
        <w:ind w:left="368"/>
        <w:jc w:val="both"/>
        <w:rPr>
          <w:rFonts w:ascii="David" w:hAnsi="David" w:cs="David"/>
          <w:sz w:val="24"/>
          <w:szCs w:val="24"/>
        </w:rPr>
      </w:pPr>
      <w:r>
        <w:rPr>
          <w:rFonts w:ascii="David" w:hAnsi="David" w:cs="David" w:hint="cs"/>
          <w:sz w:val="24"/>
          <w:szCs w:val="24"/>
          <w:rtl/>
        </w:rPr>
        <w:t xml:space="preserve">השקעת הממשלה </w:t>
      </w:r>
      <w:proofErr w:type="spellStart"/>
      <w:r>
        <w:rPr>
          <w:rFonts w:ascii="David" w:hAnsi="David" w:cs="David" w:hint="cs"/>
          <w:sz w:val="24"/>
          <w:szCs w:val="24"/>
          <w:rtl/>
        </w:rPr>
        <w:t>בתכנית</w:t>
      </w:r>
      <w:proofErr w:type="spellEnd"/>
      <w:r>
        <w:rPr>
          <w:rFonts w:ascii="David" w:hAnsi="David" w:cs="David" w:hint="cs"/>
          <w:sz w:val="24"/>
          <w:szCs w:val="24"/>
          <w:rtl/>
        </w:rPr>
        <w:t xml:space="preserve">, שתנוהל על ידי רשות החדשנות, סכום של כמיליארד ₪ לשנה הקרובה. בתום השנה </w:t>
      </w:r>
      <w:r w:rsidR="00F02A95">
        <w:rPr>
          <w:rFonts w:ascii="David" w:hAnsi="David" w:cs="David" w:hint="cs"/>
          <w:sz w:val="24"/>
          <w:szCs w:val="24"/>
          <w:rtl/>
        </w:rPr>
        <w:t>תידרש בחינה</w:t>
      </w:r>
      <w:r w:rsidR="005D0D20">
        <w:rPr>
          <w:rFonts w:ascii="David" w:hAnsi="David" w:cs="David" w:hint="cs"/>
          <w:sz w:val="24"/>
          <w:szCs w:val="24"/>
          <w:rtl/>
        </w:rPr>
        <w:t xml:space="preserve"> </w:t>
      </w:r>
      <w:r w:rsidR="00F02A95">
        <w:rPr>
          <w:rFonts w:ascii="David" w:hAnsi="David" w:cs="David" w:hint="cs"/>
          <w:sz w:val="24"/>
          <w:szCs w:val="24"/>
          <w:rtl/>
        </w:rPr>
        <w:t>של הכדאיות</w:t>
      </w:r>
      <w:r>
        <w:rPr>
          <w:rFonts w:ascii="David" w:hAnsi="David" w:cs="David" w:hint="cs"/>
          <w:sz w:val="24"/>
          <w:szCs w:val="24"/>
          <w:rtl/>
        </w:rPr>
        <w:t xml:space="preserve"> להמשיך </w:t>
      </w:r>
      <w:proofErr w:type="spellStart"/>
      <w:r>
        <w:rPr>
          <w:rFonts w:ascii="David" w:hAnsi="David" w:cs="David" w:hint="cs"/>
          <w:sz w:val="24"/>
          <w:szCs w:val="24"/>
          <w:rtl/>
        </w:rPr>
        <w:t>בתכנית</w:t>
      </w:r>
      <w:proofErr w:type="spellEnd"/>
      <w:r>
        <w:rPr>
          <w:rFonts w:ascii="David" w:hAnsi="David" w:cs="David" w:hint="cs"/>
          <w:sz w:val="24"/>
          <w:szCs w:val="24"/>
          <w:rtl/>
        </w:rPr>
        <w:t xml:space="preserve"> או להפסיקה.</w:t>
      </w:r>
    </w:p>
    <w:p w14:paraId="66266BCE" w14:textId="77777777" w:rsidR="004D12CF" w:rsidRDefault="004D12CF" w:rsidP="0077559A">
      <w:pPr>
        <w:pStyle w:val="a3"/>
        <w:numPr>
          <w:ilvl w:val="1"/>
          <w:numId w:val="12"/>
        </w:numPr>
        <w:spacing w:after="0" w:line="360" w:lineRule="auto"/>
        <w:ind w:left="368"/>
        <w:jc w:val="both"/>
        <w:rPr>
          <w:rFonts w:ascii="David" w:hAnsi="David" w:cs="David"/>
          <w:sz w:val="24"/>
          <w:szCs w:val="24"/>
        </w:rPr>
      </w:pPr>
      <w:r w:rsidRPr="0005318E">
        <w:rPr>
          <w:rFonts w:ascii="David" w:hAnsi="David" w:cs="David" w:hint="cs"/>
          <w:sz w:val="24"/>
          <w:szCs w:val="24"/>
          <w:rtl/>
        </w:rPr>
        <w:t>רשות החדשנות תשקיע</w:t>
      </w:r>
      <w:r>
        <w:rPr>
          <w:rFonts w:ascii="David" w:hAnsi="David" w:cs="David" w:hint="cs"/>
          <w:sz w:val="24"/>
          <w:szCs w:val="24"/>
          <w:rtl/>
        </w:rPr>
        <w:t xml:space="preserve"> אף היא</w:t>
      </w:r>
      <w:r w:rsidRPr="0005318E">
        <w:rPr>
          <w:rFonts w:ascii="David" w:hAnsi="David" w:cs="David" w:hint="cs"/>
          <w:sz w:val="24"/>
          <w:szCs w:val="24"/>
          <w:rtl/>
        </w:rPr>
        <w:t xml:space="preserve"> סכום זה</w:t>
      </w:r>
      <w:r>
        <w:rPr>
          <w:rFonts w:ascii="David" w:hAnsi="David" w:cs="David" w:hint="cs"/>
          <w:sz w:val="24"/>
          <w:szCs w:val="24"/>
          <w:rtl/>
        </w:rPr>
        <w:t>, וזאת</w:t>
      </w:r>
      <w:r w:rsidRPr="0005318E">
        <w:rPr>
          <w:rFonts w:ascii="David" w:hAnsi="David" w:cs="David" w:hint="cs"/>
          <w:sz w:val="24"/>
          <w:szCs w:val="24"/>
          <w:rtl/>
        </w:rPr>
        <w:t xml:space="preserve"> במקביל להשקעות של קרנות ההון סיכון בהשקעה המהווה </w:t>
      </w:r>
      <w:r w:rsidRPr="0005318E">
        <w:rPr>
          <w:rFonts w:ascii="David" w:hAnsi="David" w:cs="David"/>
          <w:sz w:val="24"/>
          <w:szCs w:val="24"/>
        </w:rPr>
        <w:t>matching</w:t>
      </w:r>
      <w:r w:rsidRPr="0005318E">
        <w:rPr>
          <w:rFonts w:ascii="David" w:hAnsi="David" w:cs="David" w:hint="cs"/>
          <w:sz w:val="24"/>
          <w:szCs w:val="24"/>
          <w:rtl/>
        </w:rPr>
        <w:t xml:space="preserve"> זהה להשקעה של הקרן, דולר כנגד דולר, תנאים זהים לחלוטין למעט</w:t>
      </w:r>
      <w:r>
        <w:rPr>
          <w:rFonts w:ascii="David" w:hAnsi="David" w:cs="David" w:hint="cs"/>
          <w:sz w:val="24"/>
          <w:szCs w:val="24"/>
          <w:rtl/>
        </w:rPr>
        <w:t xml:space="preserve">: </w:t>
      </w:r>
    </w:p>
    <w:p w14:paraId="6B02BC63" w14:textId="77777777" w:rsidR="004D12CF" w:rsidRPr="0005318E" w:rsidRDefault="004D12CF" w:rsidP="0077559A">
      <w:pPr>
        <w:pStyle w:val="a3"/>
        <w:numPr>
          <w:ilvl w:val="0"/>
          <w:numId w:val="22"/>
        </w:numPr>
        <w:spacing w:after="0" w:line="360" w:lineRule="auto"/>
        <w:ind w:left="793"/>
        <w:jc w:val="both"/>
        <w:rPr>
          <w:rFonts w:ascii="David" w:hAnsi="David" w:cs="David"/>
          <w:sz w:val="24"/>
          <w:szCs w:val="24"/>
        </w:rPr>
      </w:pPr>
      <w:r>
        <w:rPr>
          <w:rFonts w:ascii="David" w:hAnsi="David" w:cs="David" w:hint="cs"/>
          <w:sz w:val="24"/>
          <w:szCs w:val="24"/>
          <w:rtl/>
        </w:rPr>
        <w:t xml:space="preserve">לרשות לא תשמר זכות </w:t>
      </w:r>
      <w:r>
        <w:rPr>
          <w:rFonts w:cs="David"/>
          <w:sz w:val="24"/>
          <w:szCs w:val="24"/>
        </w:rPr>
        <w:t>Pre-emptive</w:t>
      </w:r>
      <w:r>
        <w:rPr>
          <w:rFonts w:cs="David" w:hint="cs"/>
          <w:sz w:val="24"/>
          <w:szCs w:val="24"/>
          <w:rtl/>
        </w:rPr>
        <w:t xml:space="preserve"> (כלומר, שמירה על חלקה באחוז מהון המניות בסיבוב הבא על ידי הצטרפות לסיבוב זה).</w:t>
      </w:r>
    </w:p>
    <w:p w14:paraId="63021A26" w14:textId="374777A1" w:rsidR="004D12CF" w:rsidRDefault="004D12CF" w:rsidP="0077559A">
      <w:pPr>
        <w:pStyle w:val="a3"/>
        <w:numPr>
          <w:ilvl w:val="0"/>
          <w:numId w:val="22"/>
        </w:numPr>
        <w:spacing w:after="0" w:line="360" w:lineRule="auto"/>
        <w:ind w:left="793"/>
        <w:jc w:val="both"/>
        <w:rPr>
          <w:rFonts w:ascii="David" w:hAnsi="David" w:cs="David"/>
          <w:sz w:val="24"/>
          <w:szCs w:val="24"/>
        </w:rPr>
      </w:pPr>
      <w:r>
        <w:rPr>
          <w:rFonts w:cs="David" w:hint="cs"/>
          <w:sz w:val="24"/>
          <w:szCs w:val="24"/>
          <w:rtl/>
        </w:rPr>
        <w:t>הרשות לא תמנה לחברה נציג או משקיף בוועד המנהל</w:t>
      </w:r>
      <w:r w:rsidR="00F02A95">
        <w:rPr>
          <w:rFonts w:cs="David" w:hint="cs"/>
          <w:sz w:val="24"/>
          <w:szCs w:val="24"/>
          <w:rtl/>
        </w:rPr>
        <w:t>.</w:t>
      </w:r>
    </w:p>
    <w:p w14:paraId="62B20B21" w14:textId="3CE9BE62" w:rsidR="004D12CF" w:rsidRDefault="004D12CF" w:rsidP="0077559A">
      <w:pPr>
        <w:pStyle w:val="a3"/>
        <w:numPr>
          <w:ilvl w:val="1"/>
          <w:numId w:val="12"/>
        </w:numPr>
        <w:spacing w:after="0" w:line="360" w:lineRule="auto"/>
        <w:ind w:left="368"/>
        <w:jc w:val="both"/>
        <w:rPr>
          <w:rFonts w:ascii="David" w:hAnsi="David" w:cs="David"/>
          <w:sz w:val="24"/>
          <w:szCs w:val="24"/>
        </w:rPr>
      </w:pPr>
      <w:r>
        <w:rPr>
          <w:rFonts w:ascii="David" w:hAnsi="David" w:cs="David" w:hint="cs"/>
          <w:sz w:val="24"/>
          <w:szCs w:val="24"/>
          <w:rtl/>
        </w:rPr>
        <w:t>השקעת הרשות כאמור</w:t>
      </w:r>
      <w:r w:rsidRPr="0005318E">
        <w:rPr>
          <w:rFonts w:ascii="David" w:hAnsi="David" w:cs="David" w:hint="cs"/>
          <w:sz w:val="24"/>
          <w:szCs w:val="24"/>
          <w:rtl/>
        </w:rPr>
        <w:t xml:space="preserve"> לא תדרוש מהרשות את בחינת החברה. הרשות תבצע את ההשקעה תוך הסתמכות על ה</w:t>
      </w:r>
      <w:r>
        <w:rPr>
          <w:rFonts w:ascii="David" w:hAnsi="David" w:cs="David" w:hint="cs"/>
          <w:sz w:val="24"/>
          <w:szCs w:val="24"/>
          <w:rtl/>
        </w:rPr>
        <w:t>-</w:t>
      </w:r>
      <w:r w:rsidRPr="0005318E">
        <w:rPr>
          <w:rFonts w:ascii="David" w:hAnsi="David" w:cs="David" w:hint="cs"/>
          <w:sz w:val="24"/>
          <w:szCs w:val="24"/>
        </w:rPr>
        <w:t>D</w:t>
      </w:r>
      <w:r w:rsidRPr="0005318E">
        <w:rPr>
          <w:rFonts w:ascii="David" w:hAnsi="David" w:cs="David"/>
          <w:sz w:val="24"/>
          <w:szCs w:val="24"/>
        </w:rPr>
        <w:t xml:space="preserve">ue </w:t>
      </w:r>
      <w:r w:rsidR="00F02A95">
        <w:rPr>
          <w:rFonts w:ascii="David" w:hAnsi="David" w:cs="David"/>
          <w:sz w:val="24"/>
          <w:szCs w:val="24"/>
        </w:rPr>
        <w:t>D</w:t>
      </w:r>
      <w:r w:rsidRPr="0005318E">
        <w:rPr>
          <w:rFonts w:ascii="David" w:hAnsi="David" w:cs="David"/>
          <w:sz w:val="24"/>
          <w:szCs w:val="24"/>
        </w:rPr>
        <w:t>iligence</w:t>
      </w:r>
      <w:r w:rsidRPr="0005318E">
        <w:rPr>
          <w:rFonts w:ascii="David" w:hAnsi="David" w:cs="David" w:hint="cs"/>
          <w:sz w:val="24"/>
          <w:szCs w:val="24"/>
          <w:rtl/>
        </w:rPr>
        <w:t xml:space="preserve"> שתבצע הקרן המשקיעה. זוהי למעשה "השקעה עיוורת"</w:t>
      </w:r>
      <w:r>
        <w:rPr>
          <w:rFonts w:ascii="David" w:hAnsi="David" w:cs="David" w:hint="cs"/>
          <w:sz w:val="24"/>
          <w:szCs w:val="24"/>
          <w:rtl/>
        </w:rPr>
        <w:t>,</w:t>
      </w:r>
      <w:r w:rsidRPr="0005318E">
        <w:rPr>
          <w:rFonts w:ascii="David" w:hAnsi="David" w:cs="David" w:hint="cs"/>
          <w:sz w:val="24"/>
          <w:szCs w:val="24"/>
          <w:rtl/>
        </w:rPr>
        <w:t xml:space="preserve"> שתתבסס על הצהרת הקרן שבוצע </w:t>
      </w:r>
      <w:r w:rsidRPr="0005318E">
        <w:rPr>
          <w:rFonts w:ascii="David" w:hAnsi="David" w:cs="David" w:hint="cs"/>
          <w:sz w:val="24"/>
          <w:szCs w:val="24"/>
        </w:rPr>
        <w:t>DD</w:t>
      </w:r>
      <w:r w:rsidRPr="0005318E">
        <w:rPr>
          <w:rFonts w:ascii="David" w:hAnsi="David" w:cs="David" w:hint="cs"/>
          <w:sz w:val="24"/>
          <w:szCs w:val="24"/>
          <w:rtl/>
        </w:rPr>
        <w:t xml:space="preserve"> מעמיק ושמטרת ההשקעה היא יצירת רווחים </w:t>
      </w:r>
      <w:r>
        <w:rPr>
          <w:rFonts w:ascii="David" w:hAnsi="David" w:cs="David" w:hint="cs"/>
          <w:sz w:val="24"/>
          <w:szCs w:val="24"/>
          <w:rtl/>
        </w:rPr>
        <w:t>שיהיו רלוונטיים</w:t>
      </w:r>
      <w:r w:rsidRPr="0005318E">
        <w:rPr>
          <w:rFonts w:ascii="David" w:hAnsi="David" w:cs="David" w:hint="cs"/>
          <w:sz w:val="24"/>
          <w:szCs w:val="24"/>
          <w:rtl/>
        </w:rPr>
        <w:t xml:space="preserve"> להשקעה הספציפית.</w:t>
      </w:r>
    </w:p>
    <w:p w14:paraId="6361DD55" w14:textId="0F06CB76" w:rsidR="004D12CF" w:rsidRPr="00065ECA" w:rsidRDefault="004D12CF" w:rsidP="0077559A">
      <w:pPr>
        <w:pStyle w:val="a3"/>
        <w:numPr>
          <w:ilvl w:val="1"/>
          <w:numId w:val="12"/>
        </w:numPr>
        <w:spacing w:after="0" w:line="360" w:lineRule="auto"/>
        <w:ind w:left="368"/>
        <w:jc w:val="both"/>
        <w:rPr>
          <w:rFonts w:ascii="David" w:hAnsi="David" w:cs="David"/>
          <w:sz w:val="24"/>
          <w:szCs w:val="24"/>
        </w:rPr>
      </w:pPr>
      <w:r w:rsidRPr="00065ECA">
        <w:rPr>
          <w:rFonts w:ascii="David" w:hAnsi="David" w:cs="David" w:hint="cs"/>
          <w:sz w:val="24"/>
          <w:szCs w:val="24"/>
          <w:rtl/>
        </w:rPr>
        <w:t xml:space="preserve">הרשות תאפשר לקרנות לחתום איתה על הסכם גלובלי לביצוע </w:t>
      </w:r>
      <w:r w:rsidR="00F02A95">
        <w:rPr>
          <w:rFonts w:ascii="David" w:hAnsi="David" w:cs="David" w:hint="cs"/>
          <w:sz w:val="24"/>
          <w:szCs w:val="24"/>
        </w:rPr>
        <w:t>C</w:t>
      </w:r>
      <w:r w:rsidRPr="00065ECA">
        <w:rPr>
          <w:rFonts w:ascii="David" w:hAnsi="David" w:cs="David"/>
          <w:sz w:val="24"/>
          <w:szCs w:val="24"/>
        </w:rPr>
        <w:t>o-</w:t>
      </w:r>
      <w:r w:rsidR="00F02A95">
        <w:rPr>
          <w:rFonts w:ascii="David" w:hAnsi="David" w:cs="David"/>
          <w:sz w:val="24"/>
          <w:szCs w:val="24"/>
        </w:rPr>
        <w:t>I</w:t>
      </w:r>
      <w:r w:rsidRPr="00065ECA">
        <w:rPr>
          <w:rFonts w:ascii="David" w:hAnsi="David" w:cs="David"/>
          <w:sz w:val="24"/>
          <w:szCs w:val="24"/>
        </w:rPr>
        <w:t>nvestments</w:t>
      </w:r>
      <w:r w:rsidRPr="00065ECA">
        <w:rPr>
          <w:rFonts w:ascii="David" w:hAnsi="David" w:cs="David" w:hint="cs"/>
          <w:sz w:val="24"/>
          <w:szCs w:val="24"/>
          <w:rtl/>
        </w:rPr>
        <w:t xml:space="preserve"> כאלה. מנהלי הקרנות יערבו על ביצוע ההסכם, והחשוב בהקשר זה הוא שכאשר הקרנות יממשו את מניותיהן הן היו חייבות לדאוג במקביל למימוש המניות הרלוונטיות של הרשות </w:t>
      </w:r>
      <w:r w:rsidRPr="00065ECA">
        <w:rPr>
          <w:rFonts w:ascii="David" w:hAnsi="David" w:cs="David"/>
          <w:sz w:val="24"/>
          <w:szCs w:val="24"/>
          <w:rtl/>
        </w:rPr>
        <w:t>–</w:t>
      </w:r>
      <w:r w:rsidRPr="00065ECA">
        <w:rPr>
          <w:rFonts w:ascii="David" w:hAnsi="David" w:cs="David" w:hint="cs"/>
          <w:sz w:val="24"/>
          <w:szCs w:val="24"/>
          <w:rtl/>
        </w:rPr>
        <w:t xml:space="preserve">  דולר לקרן, דולר לרשות.</w:t>
      </w:r>
    </w:p>
    <w:p w14:paraId="3BCCAEEF" w14:textId="77777777" w:rsidR="00F02A95" w:rsidRDefault="004D12CF" w:rsidP="00F02A95">
      <w:pPr>
        <w:spacing w:after="0" w:line="360" w:lineRule="auto"/>
        <w:ind w:left="368"/>
        <w:jc w:val="both"/>
        <w:rPr>
          <w:rFonts w:ascii="David" w:hAnsi="David" w:cs="David"/>
          <w:sz w:val="24"/>
          <w:szCs w:val="24"/>
          <w:rtl/>
        </w:rPr>
      </w:pPr>
      <w:r w:rsidRPr="00F02A95">
        <w:rPr>
          <w:rFonts w:ascii="David" w:hAnsi="David" w:cs="David"/>
          <w:b/>
          <w:bCs/>
          <w:sz w:val="24"/>
          <w:szCs w:val="24"/>
          <w:rtl/>
        </w:rPr>
        <w:t xml:space="preserve">יתרונות </w:t>
      </w:r>
      <w:proofErr w:type="spellStart"/>
      <w:r w:rsidRPr="00F02A95">
        <w:rPr>
          <w:rFonts w:ascii="David" w:hAnsi="David" w:cs="David"/>
          <w:b/>
          <w:bCs/>
          <w:sz w:val="24"/>
          <w:szCs w:val="24"/>
          <w:rtl/>
        </w:rPr>
        <w:t>התכנית</w:t>
      </w:r>
      <w:proofErr w:type="spellEnd"/>
      <w:r w:rsidRPr="00F02A95">
        <w:rPr>
          <w:rFonts w:ascii="David" w:hAnsi="David" w:cs="David"/>
          <w:b/>
          <w:bCs/>
          <w:sz w:val="24"/>
          <w:szCs w:val="24"/>
          <w:rtl/>
        </w:rPr>
        <w:t>:</w:t>
      </w:r>
      <w:r w:rsidR="00F02A95">
        <w:rPr>
          <w:rFonts w:ascii="David" w:hAnsi="David" w:cs="David" w:hint="cs"/>
          <w:sz w:val="24"/>
          <w:szCs w:val="24"/>
          <w:rtl/>
        </w:rPr>
        <w:t xml:space="preserve"> </w:t>
      </w:r>
      <w:r w:rsidRPr="00F02A95">
        <w:rPr>
          <w:rFonts w:ascii="David" w:hAnsi="David" w:cs="David"/>
          <w:sz w:val="24"/>
          <w:szCs w:val="24"/>
          <w:rtl/>
        </w:rPr>
        <w:t xml:space="preserve">בניגוד לכספים המוקצים לקרנות אשר גובים  עליהם דמי ניהול, כספי תכנית העידוד הם נטו לתעשייה ללא דמי ניהול. </w:t>
      </w:r>
    </w:p>
    <w:p w14:paraId="51458D73" w14:textId="77777777" w:rsidR="00F02A95" w:rsidRDefault="00F02A95" w:rsidP="00F02A95">
      <w:pPr>
        <w:spacing w:after="0" w:line="360" w:lineRule="auto"/>
        <w:ind w:left="368"/>
        <w:jc w:val="both"/>
        <w:rPr>
          <w:rFonts w:ascii="David" w:hAnsi="David" w:cs="David"/>
          <w:sz w:val="24"/>
          <w:szCs w:val="24"/>
          <w:rtl/>
        </w:rPr>
      </w:pPr>
      <w:r w:rsidRPr="00F02A95">
        <w:rPr>
          <w:rFonts w:ascii="David" w:hAnsi="David" w:cs="David" w:hint="cs"/>
          <w:sz w:val="24"/>
          <w:szCs w:val="24"/>
          <w:rtl/>
        </w:rPr>
        <w:t>בנוסף,</w:t>
      </w:r>
      <w:r>
        <w:rPr>
          <w:rFonts w:ascii="David" w:hAnsi="David" w:cs="David" w:hint="cs"/>
          <w:b/>
          <w:bCs/>
          <w:sz w:val="24"/>
          <w:szCs w:val="24"/>
          <w:rtl/>
        </w:rPr>
        <w:t xml:space="preserve"> </w:t>
      </w:r>
      <w:r w:rsidR="004D12CF" w:rsidRPr="00F02A95">
        <w:rPr>
          <w:rFonts w:ascii="David" w:hAnsi="David" w:cs="David"/>
          <w:sz w:val="24"/>
          <w:szCs w:val="24"/>
          <w:rtl/>
        </w:rPr>
        <w:t>בהיעדר כספי מימון, כסף זה ישמש קרנות להשקיע יותר בחברות חדשות או לבצע ביתר קלות השקעות המשך בחברות שבהן השקיעו בעבר ושזקוקות להשקעות עד שהשוק העולמי יתאושש או לצרכי המשך גידול והתפתחות.</w:t>
      </w:r>
    </w:p>
    <w:p w14:paraId="4F089F1B" w14:textId="77777777" w:rsidR="00F02A95" w:rsidRDefault="00F02A95" w:rsidP="00F02A95">
      <w:pPr>
        <w:spacing w:after="0" w:line="360" w:lineRule="auto"/>
        <w:ind w:left="368"/>
        <w:jc w:val="both"/>
        <w:rPr>
          <w:rFonts w:ascii="David" w:hAnsi="David" w:cs="David"/>
          <w:sz w:val="24"/>
          <w:szCs w:val="24"/>
          <w:rtl/>
        </w:rPr>
      </w:pPr>
      <w:r>
        <w:rPr>
          <w:rFonts w:ascii="David" w:hAnsi="David" w:cs="David" w:hint="cs"/>
          <w:sz w:val="24"/>
          <w:szCs w:val="24"/>
          <w:rtl/>
        </w:rPr>
        <w:t xml:space="preserve">כמו כן, במסגרת </w:t>
      </w:r>
      <w:proofErr w:type="spellStart"/>
      <w:r>
        <w:rPr>
          <w:rFonts w:ascii="David" w:hAnsi="David" w:cs="David" w:hint="cs"/>
          <w:sz w:val="24"/>
          <w:szCs w:val="24"/>
          <w:rtl/>
        </w:rPr>
        <w:t>התכנית</w:t>
      </w:r>
      <w:proofErr w:type="spellEnd"/>
      <w:r>
        <w:rPr>
          <w:rFonts w:ascii="David" w:hAnsi="David" w:cs="David" w:hint="cs"/>
          <w:sz w:val="24"/>
          <w:szCs w:val="24"/>
          <w:rtl/>
        </w:rPr>
        <w:t xml:space="preserve"> </w:t>
      </w:r>
      <w:r w:rsidR="004D12CF" w:rsidRPr="00F02A95">
        <w:rPr>
          <w:rFonts w:ascii="David" w:hAnsi="David" w:cs="David"/>
          <w:sz w:val="24"/>
          <w:szCs w:val="24"/>
          <w:rtl/>
        </w:rPr>
        <w:t>המדינה לא אמורה להפסיד כסף. בהנחה שקרנות משקיעות היטב (ובדרך כלל השקעות אחרי "אסונות" כאלה מתגלות כהשקעות טובות – על סמך לקחי השקעות שבוצעו ב 2001/2 וב- 2008/9)</w:t>
      </w:r>
      <w:r>
        <w:rPr>
          <w:rFonts w:ascii="David" w:hAnsi="David" w:cs="David" w:hint="cs"/>
          <w:sz w:val="24"/>
          <w:szCs w:val="24"/>
          <w:rtl/>
        </w:rPr>
        <w:t>,</w:t>
      </w:r>
      <w:r w:rsidR="004D12CF" w:rsidRPr="00F02A95">
        <w:rPr>
          <w:rFonts w:ascii="David" w:hAnsi="David" w:cs="David"/>
          <w:sz w:val="24"/>
          <w:szCs w:val="24"/>
          <w:rtl/>
        </w:rPr>
        <w:t xml:space="preserve"> המדינה תהנה מההחזרים מתוך ההצלחות של החברות בהן הושקע הכסף.</w:t>
      </w:r>
    </w:p>
    <w:p w14:paraId="65283EBC" w14:textId="77777777" w:rsidR="00F02A95" w:rsidRDefault="004D12CF" w:rsidP="00F02A95">
      <w:pPr>
        <w:spacing w:after="0" w:line="360" w:lineRule="auto"/>
        <w:ind w:left="368"/>
        <w:jc w:val="both"/>
        <w:rPr>
          <w:rFonts w:ascii="David" w:hAnsi="David" w:cs="David"/>
          <w:sz w:val="24"/>
          <w:szCs w:val="24"/>
          <w:rtl/>
        </w:rPr>
      </w:pPr>
      <w:r w:rsidRPr="00F02A95">
        <w:rPr>
          <w:rFonts w:ascii="David" w:hAnsi="David" w:cs="David"/>
          <w:sz w:val="24"/>
          <w:szCs w:val="24"/>
          <w:rtl/>
        </w:rPr>
        <w:t xml:space="preserve">המדינה </w:t>
      </w:r>
      <w:r w:rsidR="00F02A95">
        <w:rPr>
          <w:rFonts w:ascii="David" w:hAnsi="David" w:cs="David" w:hint="cs"/>
          <w:sz w:val="24"/>
          <w:szCs w:val="24"/>
          <w:rtl/>
        </w:rPr>
        <w:t xml:space="preserve">אף </w:t>
      </w:r>
      <w:r w:rsidRPr="00F02A95">
        <w:rPr>
          <w:rFonts w:ascii="David" w:hAnsi="David" w:cs="David"/>
          <w:sz w:val="24"/>
          <w:szCs w:val="24"/>
          <w:rtl/>
        </w:rPr>
        <w:t xml:space="preserve">נהנית מעבודת ה </w:t>
      </w:r>
      <w:r w:rsidRPr="00F02A95">
        <w:rPr>
          <w:rFonts w:ascii="David" w:hAnsi="David" w:cs="David"/>
          <w:sz w:val="24"/>
          <w:szCs w:val="24"/>
        </w:rPr>
        <w:t xml:space="preserve">Due </w:t>
      </w:r>
      <w:r w:rsidR="00F02A95">
        <w:rPr>
          <w:rFonts w:ascii="David" w:hAnsi="David" w:cs="David"/>
          <w:sz w:val="24"/>
          <w:szCs w:val="24"/>
        </w:rPr>
        <w:t>D</w:t>
      </w:r>
      <w:r w:rsidRPr="00F02A95">
        <w:rPr>
          <w:rFonts w:ascii="David" w:hAnsi="David" w:cs="David"/>
          <w:sz w:val="24"/>
          <w:szCs w:val="24"/>
        </w:rPr>
        <w:t>iligence</w:t>
      </w:r>
      <w:r w:rsidRPr="00F02A95">
        <w:rPr>
          <w:rFonts w:ascii="David" w:hAnsi="David" w:cs="David"/>
          <w:sz w:val="24"/>
          <w:szCs w:val="24"/>
          <w:rtl/>
        </w:rPr>
        <w:t xml:space="preserve"> וממאמצי הקרנות לטפח את החברות שלהן, ללא השקעת עבודה, מאמץ, </w:t>
      </w:r>
      <w:proofErr w:type="spellStart"/>
      <w:r w:rsidRPr="00F02A95">
        <w:rPr>
          <w:rFonts w:ascii="David" w:hAnsi="David" w:cs="David"/>
          <w:sz w:val="24"/>
          <w:szCs w:val="24"/>
          <w:rtl/>
        </w:rPr>
        <w:t>כח</w:t>
      </w:r>
      <w:proofErr w:type="spellEnd"/>
      <w:r w:rsidRPr="00F02A95">
        <w:rPr>
          <w:rFonts w:ascii="David" w:hAnsi="David" w:cs="David"/>
          <w:sz w:val="24"/>
          <w:szCs w:val="24"/>
          <w:rtl/>
        </w:rPr>
        <w:t xml:space="preserve"> אדם מקצועי-איכותי לנושאים אלה (שאינו בנמצא במשרדי הממשלה).</w:t>
      </w:r>
    </w:p>
    <w:p w14:paraId="549EC6DC" w14:textId="1E201A5B" w:rsidR="004D12CF" w:rsidRPr="00F02A95" w:rsidRDefault="004D12CF" w:rsidP="00F02A95">
      <w:pPr>
        <w:spacing w:after="0" w:line="360" w:lineRule="auto"/>
        <w:ind w:left="368"/>
        <w:jc w:val="both"/>
        <w:rPr>
          <w:rFonts w:ascii="David" w:hAnsi="David" w:cs="David"/>
          <w:sz w:val="24"/>
          <w:szCs w:val="24"/>
          <w:rtl/>
        </w:rPr>
      </w:pPr>
      <w:r w:rsidRPr="00F02A95">
        <w:rPr>
          <w:rFonts w:ascii="David" w:hAnsi="David" w:cs="David"/>
          <w:sz w:val="24"/>
          <w:szCs w:val="24"/>
          <w:rtl/>
        </w:rPr>
        <w:t xml:space="preserve">חשוב לציין כי </w:t>
      </w:r>
      <w:r w:rsidR="00F02A95">
        <w:rPr>
          <w:rFonts w:ascii="David" w:hAnsi="David" w:cs="David" w:hint="cs"/>
          <w:sz w:val="24"/>
          <w:szCs w:val="24"/>
          <w:rtl/>
        </w:rPr>
        <w:t xml:space="preserve">במסגרת </w:t>
      </w:r>
      <w:proofErr w:type="spellStart"/>
      <w:r w:rsidR="00F02A95">
        <w:rPr>
          <w:rFonts w:ascii="David" w:hAnsi="David" w:cs="David" w:hint="cs"/>
          <w:sz w:val="24"/>
          <w:szCs w:val="24"/>
          <w:rtl/>
        </w:rPr>
        <w:t>התכנית</w:t>
      </w:r>
      <w:proofErr w:type="spellEnd"/>
      <w:r w:rsidR="00F02A95">
        <w:rPr>
          <w:rFonts w:ascii="David" w:hAnsi="David" w:cs="David" w:hint="cs"/>
          <w:sz w:val="24"/>
          <w:szCs w:val="24"/>
          <w:rtl/>
        </w:rPr>
        <w:t xml:space="preserve"> </w:t>
      </w:r>
      <w:r w:rsidRPr="00F02A95">
        <w:rPr>
          <w:rFonts w:ascii="David" w:hAnsi="David" w:cs="David"/>
          <w:sz w:val="24"/>
          <w:szCs w:val="24"/>
          <w:rtl/>
        </w:rPr>
        <w:t xml:space="preserve">אין כופים כאן על הקרנות להשתמש בכסף. יש קרנות שגייסו לאחרונה, יש להן מספיק כסף והן תוותרנה על תוספת כסף זאת. מאידך, קרנות קטנות או קרנות שתכננו לגייס כסף בקרוב ונשאר להן מעט כסף להשקיע בחברות חדשות או בחברות </w:t>
      </w:r>
      <w:proofErr w:type="spellStart"/>
      <w:r w:rsidRPr="00F02A95">
        <w:rPr>
          <w:rFonts w:ascii="David" w:hAnsi="David" w:cs="David"/>
          <w:sz w:val="24"/>
          <w:szCs w:val="24"/>
          <w:rtl/>
        </w:rPr>
        <w:t>הפרוטפוליו</w:t>
      </w:r>
      <w:proofErr w:type="spellEnd"/>
      <w:r w:rsidRPr="00F02A95">
        <w:rPr>
          <w:rFonts w:ascii="David" w:hAnsi="David" w:cs="David"/>
          <w:sz w:val="24"/>
          <w:szCs w:val="24"/>
          <w:rtl/>
        </w:rPr>
        <w:t xml:space="preserve"> שלהן, </w:t>
      </w:r>
      <w:proofErr w:type="spellStart"/>
      <w:r w:rsidRPr="00F02A95">
        <w:rPr>
          <w:rFonts w:ascii="David" w:hAnsi="David" w:cs="David"/>
          <w:sz w:val="24"/>
          <w:szCs w:val="24"/>
          <w:rtl/>
        </w:rPr>
        <w:t>יהנו</w:t>
      </w:r>
      <w:proofErr w:type="spellEnd"/>
      <w:r w:rsidRPr="00F02A95">
        <w:rPr>
          <w:rFonts w:ascii="David" w:hAnsi="David" w:cs="David"/>
          <w:sz w:val="24"/>
          <w:szCs w:val="24"/>
          <w:rtl/>
        </w:rPr>
        <w:t xml:space="preserve"> מאוד מהיכולת לתת לחברות שלהן מסלול המראה ארוך יותר, מה שיכול לשנות </w:t>
      </w:r>
      <w:r w:rsidR="00F02A95">
        <w:rPr>
          <w:rFonts w:ascii="David" w:hAnsi="David" w:cs="David" w:hint="cs"/>
          <w:sz w:val="24"/>
          <w:szCs w:val="24"/>
          <w:rtl/>
        </w:rPr>
        <w:t>ל</w:t>
      </w:r>
      <w:r w:rsidRPr="00F02A95">
        <w:rPr>
          <w:rFonts w:ascii="David" w:hAnsi="David" w:cs="David"/>
          <w:sz w:val="24"/>
          <w:szCs w:val="24"/>
          <w:rtl/>
        </w:rPr>
        <w:t>חברות אלה</w:t>
      </w:r>
      <w:r w:rsidR="00F02A95">
        <w:rPr>
          <w:rFonts w:ascii="David" w:hAnsi="David" w:cs="David" w:hint="cs"/>
          <w:sz w:val="24"/>
          <w:szCs w:val="24"/>
          <w:rtl/>
        </w:rPr>
        <w:t xml:space="preserve"> את גורלן</w:t>
      </w:r>
      <w:r w:rsidRPr="00F02A95">
        <w:rPr>
          <w:rFonts w:ascii="David" w:hAnsi="David" w:cs="David"/>
          <w:sz w:val="24"/>
          <w:szCs w:val="24"/>
          <w:rtl/>
        </w:rPr>
        <w:t>.</w:t>
      </w:r>
    </w:p>
    <w:bookmarkEnd w:id="10"/>
    <w:p w14:paraId="0E7FEA39" w14:textId="5C493551" w:rsidR="00282137" w:rsidRDefault="00282137" w:rsidP="00282137">
      <w:pPr>
        <w:spacing w:after="0" w:line="360" w:lineRule="auto"/>
        <w:jc w:val="both"/>
        <w:rPr>
          <w:rFonts w:ascii="David" w:hAnsi="David" w:cs="David"/>
          <w:sz w:val="24"/>
          <w:szCs w:val="24"/>
          <w:rtl/>
        </w:rPr>
      </w:pPr>
    </w:p>
    <w:p w14:paraId="34324623" w14:textId="77777777" w:rsidR="00D512C7" w:rsidRDefault="00D512C7">
      <w:pPr>
        <w:bidi w:val="0"/>
        <w:rPr>
          <w:rFonts w:ascii="David" w:hAnsi="David" w:cs="David"/>
          <w:b/>
          <w:bCs/>
          <w:sz w:val="32"/>
          <w:szCs w:val="32"/>
          <w:rtl/>
        </w:rPr>
      </w:pPr>
      <w:r>
        <w:rPr>
          <w:rFonts w:ascii="David" w:hAnsi="David" w:cs="David"/>
          <w:b/>
          <w:bCs/>
          <w:sz w:val="32"/>
          <w:szCs w:val="32"/>
          <w:rtl/>
        </w:rPr>
        <w:br w:type="page"/>
      </w:r>
    </w:p>
    <w:p w14:paraId="36BCD763" w14:textId="07CBE58F" w:rsidR="00282137" w:rsidRPr="00864274" w:rsidRDefault="00B4353A" w:rsidP="0077559A">
      <w:pPr>
        <w:pStyle w:val="a3"/>
        <w:numPr>
          <w:ilvl w:val="0"/>
          <w:numId w:val="4"/>
        </w:numPr>
        <w:spacing w:after="0" w:line="360" w:lineRule="auto"/>
        <w:ind w:left="368"/>
        <w:jc w:val="both"/>
        <w:rPr>
          <w:rFonts w:ascii="David" w:hAnsi="David" w:cs="David"/>
          <w:b/>
          <w:bCs/>
          <w:sz w:val="32"/>
          <w:szCs w:val="32"/>
        </w:rPr>
      </w:pPr>
      <w:r w:rsidRPr="00864274">
        <w:rPr>
          <w:rFonts w:ascii="David" w:hAnsi="David" w:cs="David" w:hint="cs"/>
          <w:b/>
          <w:bCs/>
          <w:sz w:val="32"/>
          <w:szCs w:val="32"/>
          <w:rtl/>
        </w:rPr>
        <w:t>ענפי</w:t>
      </w:r>
      <w:r w:rsidR="00282137" w:rsidRPr="00864274">
        <w:rPr>
          <w:rFonts w:ascii="David" w:hAnsi="David" w:cs="David" w:hint="cs"/>
          <w:b/>
          <w:bCs/>
          <w:sz w:val="32"/>
          <w:szCs w:val="32"/>
          <w:rtl/>
        </w:rPr>
        <w:t xml:space="preserve"> הבנקאות, שוק ההון והביטוח</w:t>
      </w:r>
    </w:p>
    <w:p w14:paraId="3BB011B8" w14:textId="77777777" w:rsidR="005D0D20" w:rsidRDefault="005D0D20" w:rsidP="00177F50">
      <w:pPr>
        <w:spacing w:after="0" w:line="360" w:lineRule="auto"/>
        <w:jc w:val="both"/>
        <w:rPr>
          <w:rFonts w:ascii="David" w:hAnsi="David" w:cs="David"/>
          <w:b/>
          <w:bCs/>
          <w:sz w:val="24"/>
          <w:szCs w:val="24"/>
          <w:u w:val="single"/>
          <w:rtl/>
        </w:rPr>
      </w:pPr>
    </w:p>
    <w:p w14:paraId="0A567462" w14:textId="6CA485D3" w:rsidR="00864274" w:rsidRDefault="00177F50" w:rsidP="005D0D20">
      <w:pPr>
        <w:spacing w:after="0" w:line="360" w:lineRule="auto"/>
        <w:jc w:val="both"/>
        <w:rPr>
          <w:rFonts w:ascii="David" w:hAnsi="David" w:cs="David"/>
          <w:b/>
          <w:bCs/>
          <w:sz w:val="24"/>
          <w:szCs w:val="24"/>
          <w:u w:val="single"/>
          <w:rtl/>
        </w:rPr>
      </w:pPr>
      <w:r w:rsidRPr="00B4353A">
        <w:rPr>
          <w:rFonts w:ascii="David" w:hAnsi="David" w:cs="David" w:hint="cs"/>
          <w:b/>
          <w:bCs/>
          <w:sz w:val="24"/>
          <w:szCs w:val="24"/>
          <w:u w:val="single"/>
          <w:rtl/>
        </w:rPr>
        <w:t xml:space="preserve">רקע והשלכות המשבר על </w:t>
      </w:r>
      <w:r w:rsidR="00C77428">
        <w:rPr>
          <w:rFonts w:ascii="David" w:hAnsi="David" w:cs="David" w:hint="cs"/>
          <w:b/>
          <w:bCs/>
          <w:sz w:val="24"/>
          <w:szCs w:val="24"/>
          <w:u w:val="single"/>
          <w:rtl/>
        </w:rPr>
        <w:t>הענפים</w:t>
      </w:r>
    </w:p>
    <w:p w14:paraId="1E76605F" w14:textId="77777777" w:rsidR="00F83CE0" w:rsidRPr="00842249" w:rsidRDefault="00F83CE0" w:rsidP="00F83CE0">
      <w:pPr>
        <w:spacing w:after="0" w:line="360" w:lineRule="auto"/>
        <w:jc w:val="both"/>
        <w:rPr>
          <w:rFonts w:ascii="David" w:hAnsi="David" w:cs="David"/>
          <w:b/>
          <w:bCs/>
          <w:sz w:val="24"/>
          <w:szCs w:val="24"/>
          <w:u w:val="single"/>
          <w:rtl/>
        </w:rPr>
      </w:pPr>
      <w:r>
        <w:rPr>
          <w:rFonts w:ascii="David" w:hAnsi="David" w:cs="David" w:hint="cs"/>
          <w:b/>
          <w:bCs/>
          <w:sz w:val="24"/>
          <w:szCs w:val="24"/>
          <w:u w:val="single"/>
          <w:rtl/>
        </w:rPr>
        <w:t>תחום הבנקאות</w:t>
      </w:r>
    </w:p>
    <w:p w14:paraId="3E5BD263" w14:textId="77777777" w:rsidR="00F83CE0" w:rsidRDefault="00F83CE0" w:rsidP="00F83CE0">
      <w:pPr>
        <w:spacing w:after="0" w:line="360" w:lineRule="auto"/>
        <w:jc w:val="both"/>
        <w:rPr>
          <w:rFonts w:ascii="David" w:hAnsi="David" w:cs="David"/>
          <w:sz w:val="24"/>
          <w:szCs w:val="24"/>
        </w:rPr>
      </w:pPr>
    </w:p>
    <w:p w14:paraId="63A2EA71" w14:textId="451726FD" w:rsidR="00F83CE0" w:rsidRDefault="00F83CE0" w:rsidP="00F83CE0">
      <w:pPr>
        <w:spacing w:after="0" w:line="360" w:lineRule="auto"/>
        <w:jc w:val="both"/>
        <w:rPr>
          <w:rFonts w:ascii="David" w:hAnsi="David" w:cs="David"/>
          <w:sz w:val="24"/>
          <w:szCs w:val="24"/>
          <w:rtl/>
        </w:rPr>
      </w:pPr>
      <w:r>
        <w:rPr>
          <w:rFonts w:ascii="David" w:hAnsi="David" w:cs="David" w:hint="cs"/>
          <w:sz w:val="24"/>
          <w:szCs w:val="24"/>
          <w:rtl/>
        </w:rPr>
        <w:t>לענף הבנקאות יש חשיבות מכרעת בכלכלת המדינה, בשגרה, ובמיוחד בעתות משבר. יציבות ואיתנות הבנקים, כמו גם השתתפותם במתן הפתרונות,  הן חלק חשוב מעוצמתו של המשק ומיכולתו לחזור ולהתאושש. סקטור הבנקים בישראל נכנס למשבר הקורונה במצב טוב</w:t>
      </w:r>
      <w:r w:rsidR="005D0D20">
        <w:rPr>
          <w:rFonts w:ascii="David" w:hAnsi="David" w:cs="David" w:hint="cs"/>
          <w:sz w:val="24"/>
          <w:szCs w:val="24"/>
          <w:rtl/>
        </w:rPr>
        <w:t xml:space="preserve">, </w:t>
      </w:r>
      <w:r>
        <w:rPr>
          <w:rFonts w:ascii="David" w:hAnsi="David" w:cs="David" w:hint="cs"/>
          <w:sz w:val="24"/>
          <w:szCs w:val="24"/>
          <w:rtl/>
        </w:rPr>
        <w:t xml:space="preserve">הן מבחינת הרזרבות ההוניות, הן מבחינת רמת הנזילות במערכת, הן מבחינת רמת הרווחיות והן מבחינת איכות תיק האשראי. </w:t>
      </w:r>
    </w:p>
    <w:p w14:paraId="7C08E004" w14:textId="77777777" w:rsidR="00F83CE0" w:rsidRDefault="00F83CE0" w:rsidP="00F83CE0">
      <w:pPr>
        <w:spacing w:after="0" w:line="360" w:lineRule="auto"/>
        <w:jc w:val="both"/>
        <w:rPr>
          <w:rFonts w:ascii="David" w:hAnsi="David" w:cs="David"/>
          <w:sz w:val="24"/>
          <w:szCs w:val="24"/>
          <w:rtl/>
        </w:rPr>
      </w:pPr>
    </w:p>
    <w:p w14:paraId="7B86FA07" w14:textId="77777777" w:rsidR="00F83CE0" w:rsidRDefault="00F83CE0" w:rsidP="00F83CE0">
      <w:pPr>
        <w:spacing w:after="0" w:line="360" w:lineRule="auto"/>
        <w:jc w:val="both"/>
        <w:rPr>
          <w:rFonts w:ascii="David" w:hAnsi="David" w:cs="David"/>
          <w:sz w:val="24"/>
          <w:szCs w:val="24"/>
          <w:rtl/>
        </w:rPr>
      </w:pPr>
      <w:r>
        <w:rPr>
          <w:rFonts w:ascii="David" w:hAnsi="David" w:cs="David" w:hint="cs"/>
          <w:sz w:val="24"/>
          <w:szCs w:val="24"/>
          <w:rtl/>
        </w:rPr>
        <w:t>תקופה זו מחייבת למצוא את שביל הזהב בין המשך התנהגות שמרנית ואחראית, שתשמר את איתנותה של המערכת ואת אמון הציבור והמפקידים ביציבותה, לבין התגייסות משמעותית לאספקת אשראי למשק, שדורשת הרחבה מבוקרת של תאבון הסיכון (תוך תמיכה ממשלתית ורגולטורית ביכולת הרחבה זו).</w:t>
      </w:r>
    </w:p>
    <w:p w14:paraId="0432D30F" w14:textId="77777777" w:rsidR="00F83CE0" w:rsidRDefault="00F83CE0" w:rsidP="00F83CE0">
      <w:pPr>
        <w:spacing w:after="0" w:line="360" w:lineRule="auto"/>
        <w:jc w:val="both"/>
        <w:rPr>
          <w:rFonts w:ascii="David" w:hAnsi="David" w:cs="David"/>
          <w:sz w:val="24"/>
          <w:szCs w:val="24"/>
          <w:rtl/>
        </w:rPr>
      </w:pPr>
    </w:p>
    <w:p w14:paraId="2CD7AB4F" w14:textId="77777777" w:rsidR="00F83CE0" w:rsidRDefault="00F83CE0" w:rsidP="00F83CE0">
      <w:pPr>
        <w:spacing w:after="0" w:line="360" w:lineRule="auto"/>
        <w:jc w:val="both"/>
        <w:rPr>
          <w:rFonts w:ascii="David" w:hAnsi="David" w:cs="David"/>
          <w:sz w:val="24"/>
          <w:szCs w:val="24"/>
          <w:rtl/>
        </w:rPr>
      </w:pPr>
      <w:r>
        <w:rPr>
          <w:rFonts w:ascii="David" w:hAnsi="David" w:cs="David" w:hint="cs"/>
          <w:sz w:val="24"/>
          <w:szCs w:val="24"/>
          <w:rtl/>
        </w:rPr>
        <w:t>בחודשיים האחרונים, מאז פרוץ המשבר, נעשו צעדים רבים על-ידי בנק ישראל והאוצר, על מנת לאפשר לבנקים להרחיב את יכולת נתינת האשראי, בהם הפחתת דרישות ההון, הרחבת הנזילות במשק, הקלות רגולטוריות וחשבונאיות לגבי רישום חובות נדחים, והרחבה משמעותית של הקרן בערבות מדינה.</w:t>
      </w:r>
    </w:p>
    <w:p w14:paraId="68D3CCC4" w14:textId="77777777" w:rsidR="00F83CE0" w:rsidRDefault="00F83CE0" w:rsidP="00F83CE0">
      <w:pPr>
        <w:spacing w:after="0" w:line="360" w:lineRule="auto"/>
        <w:jc w:val="both"/>
        <w:rPr>
          <w:rFonts w:ascii="David" w:hAnsi="David" w:cs="David"/>
          <w:sz w:val="24"/>
          <w:szCs w:val="24"/>
          <w:rtl/>
        </w:rPr>
      </w:pPr>
    </w:p>
    <w:p w14:paraId="20635798" w14:textId="77777777" w:rsidR="00F83CE0" w:rsidRDefault="00F83CE0" w:rsidP="00F83CE0">
      <w:pPr>
        <w:spacing w:after="0" w:line="360" w:lineRule="auto"/>
        <w:jc w:val="both"/>
        <w:rPr>
          <w:rFonts w:ascii="David" w:hAnsi="David" w:cs="David"/>
          <w:sz w:val="24"/>
          <w:szCs w:val="24"/>
        </w:rPr>
      </w:pPr>
      <w:r>
        <w:rPr>
          <w:rFonts w:ascii="David" w:hAnsi="David" w:cs="David" w:hint="cs"/>
          <w:sz w:val="24"/>
          <w:szCs w:val="24"/>
          <w:rtl/>
        </w:rPr>
        <w:t>יחד עם זאת עדיין נשמעות טענות שעיקרן נוגע לצמצום מסגרות קיימות, העלאת ריביות ואי מתן אשראי לעסקים וענפים שהינם בסיכון גבוה.</w:t>
      </w:r>
    </w:p>
    <w:p w14:paraId="1E241446" w14:textId="77777777" w:rsidR="00F83CE0" w:rsidRDefault="00F83CE0" w:rsidP="00F83CE0">
      <w:pPr>
        <w:spacing w:after="0" w:line="360" w:lineRule="auto"/>
        <w:jc w:val="both"/>
        <w:rPr>
          <w:rFonts w:ascii="David" w:hAnsi="David" w:cs="David"/>
          <w:sz w:val="24"/>
          <w:szCs w:val="24"/>
          <w:rtl/>
        </w:rPr>
      </w:pPr>
    </w:p>
    <w:p w14:paraId="692A81CA" w14:textId="77777777" w:rsidR="00F83CE0" w:rsidRDefault="00F83CE0" w:rsidP="00F83CE0">
      <w:pPr>
        <w:spacing w:after="0" w:line="360" w:lineRule="auto"/>
        <w:jc w:val="both"/>
        <w:rPr>
          <w:rFonts w:ascii="David" w:hAnsi="David" w:cs="David"/>
          <w:b/>
          <w:bCs/>
          <w:sz w:val="24"/>
          <w:szCs w:val="24"/>
          <w:u w:val="single"/>
          <w:rtl/>
        </w:rPr>
      </w:pPr>
      <w:r w:rsidRPr="00842249">
        <w:rPr>
          <w:rFonts w:ascii="David" w:hAnsi="David" w:cs="David" w:hint="cs"/>
          <w:b/>
          <w:bCs/>
          <w:sz w:val="24"/>
          <w:szCs w:val="24"/>
          <w:u w:val="single"/>
          <w:rtl/>
        </w:rPr>
        <w:t>המלצות</w:t>
      </w:r>
      <w:r>
        <w:rPr>
          <w:rFonts w:ascii="David" w:hAnsi="David" w:cs="David" w:hint="cs"/>
          <w:b/>
          <w:bCs/>
          <w:sz w:val="24"/>
          <w:szCs w:val="24"/>
          <w:u w:val="single"/>
          <w:rtl/>
        </w:rPr>
        <w:t xml:space="preserve"> </w:t>
      </w:r>
    </w:p>
    <w:p w14:paraId="1EC223B6" w14:textId="77777777" w:rsidR="00F83CE0" w:rsidRPr="00842249" w:rsidRDefault="00F83CE0" w:rsidP="00F83CE0">
      <w:pPr>
        <w:spacing w:after="0" w:line="360" w:lineRule="auto"/>
        <w:jc w:val="both"/>
        <w:rPr>
          <w:rFonts w:ascii="David" w:hAnsi="David" w:cs="David"/>
          <w:b/>
          <w:bCs/>
          <w:sz w:val="24"/>
          <w:szCs w:val="24"/>
          <w:u w:val="single"/>
          <w:rtl/>
        </w:rPr>
      </w:pPr>
    </w:p>
    <w:p w14:paraId="18E0C43A" w14:textId="3F8E3F0B" w:rsidR="00F83CE0" w:rsidRDefault="006168AB" w:rsidP="0077559A">
      <w:pPr>
        <w:pStyle w:val="a3"/>
        <w:numPr>
          <w:ilvl w:val="0"/>
          <w:numId w:val="25"/>
        </w:numPr>
        <w:spacing w:after="0" w:line="360" w:lineRule="auto"/>
        <w:jc w:val="both"/>
        <w:rPr>
          <w:rFonts w:ascii="David" w:hAnsi="David" w:cs="David"/>
          <w:sz w:val="24"/>
          <w:szCs w:val="24"/>
        </w:rPr>
      </w:pPr>
      <w:r>
        <w:rPr>
          <w:rFonts w:ascii="David" w:hAnsi="David" w:cs="David" w:hint="cs"/>
          <w:b/>
          <w:bCs/>
          <w:sz w:val="24"/>
          <w:szCs w:val="24"/>
          <w:rtl/>
        </w:rPr>
        <w:t>הגדלת</w:t>
      </w:r>
      <w:r w:rsidR="00F83CE0" w:rsidRPr="00AF6DAA">
        <w:rPr>
          <w:rFonts w:ascii="David" w:hAnsi="David" w:cs="David"/>
          <w:b/>
          <w:bCs/>
          <w:sz w:val="24"/>
          <w:szCs w:val="24"/>
          <w:rtl/>
        </w:rPr>
        <w:t xml:space="preserve"> </w:t>
      </w:r>
      <w:r w:rsidR="00F83CE0" w:rsidRPr="00AF6DAA">
        <w:rPr>
          <w:rFonts w:ascii="David" w:hAnsi="David" w:cs="David" w:hint="eastAsia"/>
          <w:b/>
          <w:bCs/>
          <w:sz w:val="24"/>
          <w:szCs w:val="24"/>
          <w:rtl/>
        </w:rPr>
        <w:t>הקרן</w:t>
      </w:r>
      <w:r w:rsidR="00F83CE0" w:rsidRPr="00AF6DAA">
        <w:rPr>
          <w:rFonts w:ascii="David" w:hAnsi="David" w:cs="David"/>
          <w:b/>
          <w:bCs/>
          <w:sz w:val="24"/>
          <w:szCs w:val="24"/>
          <w:rtl/>
        </w:rPr>
        <w:t xml:space="preserve"> </w:t>
      </w:r>
      <w:r w:rsidR="00F83CE0" w:rsidRPr="00AF6DAA">
        <w:rPr>
          <w:rFonts w:ascii="David" w:hAnsi="David" w:cs="David" w:hint="eastAsia"/>
          <w:b/>
          <w:bCs/>
          <w:sz w:val="24"/>
          <w:szCs w:val="24"/>
          <w:rtl/>
        </w:rPr>
        <w:t>בערבות</w:t>
      </w:r>
      <w:r w:rsidR="00F83CE0" w:rsidRPr="00AF6DAA">
        <w:rPr>
          <w:rFonts w:ascii="David" w:hAnsi="David" w:cs="David"/>
          <w:b/>
          <w:bCs/>
          <w:sz w:val="24"/>
          <w:szCs w:val="24"/>
          <w:rtl/>
        </w:rPr>
        <w:t xml:space="preserve"> </w:t>
      </w:r>
      <w:r w:rsidR="00F83CE0" w:rsidRPr="00AF6DAA">
        <w:rPr>
          <w:rFonts w:ascii="David" w:hAnsi="David" w:cs="David" w:hint="eastAsia"/>
          <w:b/>
          <w:bCs/>
          <w:sz w:val="24"/>
          <w:szCs w:val="24"/>
          <w:rtl/>
        </w:rPr>
        <w:t>מדינה</w:t>
      </w:r>
      <w:r w:rsidR="00F83CE0">
        <w:rPr>
          <w:rFonts w:ascii="David" w:hAnsi="David" w:cs="David" w:hint="cs"/>
          <w:sz w:val="24"/>
          <w:szCs w:val="24"/>
          <w:rtl/>
        </w:rPr>
        <w:t xml:space="preserve"> </w:t>
      </w:r>
      <w:r w:rsidR="00F83CE0">
        <w:rPr>
          <w:rFonts w:ascii="David" w:hAnsi="David" w:cs="David"/>
          <w:sz w:val="24"/>
          <w:szCs w:val="24"/>
          <w:rtl/>
        </w:rPr>
        <w:t>–</w:t>
      </w:r>
      <w:r w:rsidR="00F83CE0">
        <w:rPr>
          <w:rFonts w:ascii="David" w:hAnsi="David" w:cs="David" w:hint="cs"/>
          <w:sz w:val="24"/>
          <w:szCs w:val="24"/>
          <w:rtl/>
        </w:rPr>
        <w:t xml:space="preserve"> </w:t>
      </w:r>
    </w:p>
    <w:p w14:paraId="01D4A703" w14:textId="32FEE689" w:rsidR="00F83CE0" w:rsidRDefault="00F83CE0" w:rsidP="0077559A">
      <w:pPr>
        <w:pStyle w:val="a3"/>
        <w:numPr>
          <w:ilvl w:val="1"/>
          <w:numId w:val="25"/>
        </w:numPr>
        <w:spacing w:after="0" w:line="360" w:lineRule="auto"/>
        <w:jc w:val="both"/>
        <w:rPr>
          <w:rFonts w:ascii="David" w:hAnsi="David" w:cs="David"/>
          <w:sz w:val="24"/>
          <w:szCs w:val="24"/>
        </w:rPr>
      </w:pPr>
      <w:r>
        <w:rPr>
          <w:rFonts w:ascii="David" w:hAnsi="David" w:cs="David" w:hint="cs"/>
          <w:sz w:val="24"/>
          <w:szCs w:val="24"/>
          <w:rtl/>
        </w:rPr>
        <w:t>יש להגדיל את היקף הקרן הנוכחית, לאחר שבימים האחרונים המערכת מתקרבת למיצוי הקצאת 8 מיליארד</w:t>
      </w:r>
      <w:r w:rsidR="00DF5E4A">
        <w:rPr>
          <w:rFonts w:ascii="David" w:hAnsi="David" w:cs="David" w:hint="cs"/>
          <w:sz w:val="24"/>
          <w:szCs w:val="24"/>
          <w:rtl/>
        </w:rPr>
        <w:t xml:space="preserve"> ₪</w:t>
      </w:r>
      <w:r>
        <w:rPr>
          <w:rFonts w:ascii="David" w:hAnsi="David" w:cs="David" w:hint="cs"/>
          <w:sz w:val="24"/>
          <w:szCs w:val="24"/>
          <w:rtl/>
        </w:rPr>
        <w:t xml:space="preserve">. להגדיל את ערבות המדינה על ההלוואות לרמה של 50%, </w:t>
      </w:r>
      <w:r w:rsidR="00DF5E4A">
        <w:rPr>
          <w:rFonts w:ascii="David" w:hAnsi="David" w:cs="David" w:hint="cs"/>
          <w:sz w:val="24"/>
          <w:szCs w:val="24"/>
          <w:rtl/>
        </w:rPr>
        <w:t>כיום שיעור הערבות עומד על</w:t>
      </w:r>
      <w:r>
        <w:rPr>
          <w:rFonts w:ascii="David" w:hAnsi="David" w:cs="David" w:hint="cs"/>
          <w:sz w:val="24"/>
          <w:szCs w:val="24"/>
          <w:rtl/>
        </w:rPr>
        <w:t xml:space="preserve"> 15%. פעולה זו תשחרר אשראי לעסקים, בעלי יכולת החזר.</w:t>
      </w:r>
    </w:p>
    <w:p w14:paraId="5617CB92" w14:textId="77777777" w:rsidR="00F83CE0" w:rsidRDefault="00F83CE0" w:rsidP="0077559A">
      <w:pPr>
        <w:pStyle w:val="a3"/>
        <w:numPr>
          <w:ilvl w:val="1"/>
          <w:numId w:val="25"/>
        </w:numPr>
        <w:spacing w:after="0" w:line="360" w:lineRule="auto"/>
        <w:jc w:val="both"/>
        <w:rPr>
          <w:rFonts w:ascii="David" w:hAnsi="David" w:cs="David"/>
          <w:sz w:val="24"/>
          <w:szCs w:val="24"/>
        </w:rPr>
      </w:pPr>
      <w:r>
        <w:rPr>
          <w:rFonts w:ascii="David" w:hAnsi="David" w:cs="David" w:hint="cs"/>
          <w:sz w:val="24"/>
          <w:szCs w:val="24"/>
          <w:rtl/>
        </w:rPr>
        <w:t xml:space="preserve">במקביל, להשיק במהירות האפשרית את </w:t>
      </w:r>
      <w:r w:rsidRPr="00AF6DAA">
        <w:rPr>
          <w:rFonts w:ascii="David" w:hAnsi="David" w:cs="David" w:hint="eastAsia"/>
          <w:sz w:val="24"/>
          <w:szCs w:val="24"/>
          <w:u w:val="single"/>
          <w:rtl/>
        </w:rPr>
        <w:t>הקרן</w:t>
      </w:r>
      <w:r w:rsidRPr="00AF6DAA">
        <w:rPr>
          <w:rFonts w:ascii="David" w:hAnsi="David" w:cs="David"/>
          <w:sz w:val="24"/>
          <w:szCs w:val="24"/>
          <w:u w:val="single"/>
          <w:rtl/>
        </w:rPr>
        <w:t xml:space="preserve"> </w:t>
      </w:r>
      <w:r w:rsidRPr="00AF6DAA">
        <w:rPr>
          <w:rFonts w:ascii="David" w:hAnsi="David" w:cs="David" w:hint="eastAsia"/>
          <w:sz w:val="24"/>
          <w:szCs w:val="24"/>
          <w:u w:val="single"/>
          <w:rtl/>
        </w:rPr>
        <w:t>לעסקים</w:t>
      </w:r>
      <w:r w:rsidRPr="00AF6DAA">
        <w:rPr>
          <w:rFonts w:ascii="David" w:hAnsi="David" w:cs="David"/>
          <w:sz w:val="24"/>
          <w:szCs w:val="24"/>
          <w:u w:val="single"/>
          <w:rtl/>
        </w:rPr>
        <w:t xml:space="preserve"> </w:t>
      </w:r>
      <w:r w:rsidRPr="00AF6DAA">
        <w:rPr>
          <w:rFonts w:ascii="David" w:hAnsi="David" w:cs="David" w:hint="eastAsia"/>
          <w:sz w:val="24"/>
          <w:szCs w:val="24"/>
          <w:u w:val="single"/>
          <w:rtl/>
        </w:rPr>
        <w:t>בסיכון</w:t>
      </w:r>
      <w:r w:rsidRPr="00AF6DAA">
        <w:rPr>
          <w:rFonts w:ascii="David" w:hAnsi="David" w:cs="David"/>
          <w:sz w:val="24"/>
          <w:szCs w:val="24"/>
          <w:u w:val="single"/>
          <w:rtl/>
        </w:rPr>
        <w:t xml:space="preserve"> </w:t>
      </w:r>
      <w:r w:rsidRPr="00AF6DAA">
        <w:rPr>
          <w:rFonts w:ascii="David" w:hAnsi="David" w:cs="David" w:hint="eastAsia"/>
          <w:sz w:val="24"/>
          <w:szCs w:val="24"/>
          <w:u w:val="single"/>
          <w:rtl/>
        </w:rPr>
        <w:t>גבוה</w:t>
      </w:r>
      <w:r w:rsidRPr="00AF6DAA">
        <w:rPr>
          <w:rFonts w:ascii="David" w:hAnsi="David" w:cs="David"/>
          <w:sz w:val="24"/>
          <w:szCs w:val="24"/>
          <w:u w:val="single"/>
          <w:rtl/>
        </w:rPr>
        <w:t>,</w:t>
      </w:r>
      <w:r>
        <w:rPr>
          <w:rFonts w:ascii="David" w:hAnsi="David" w:cs="David" w:hint="cs"/>
          <w:sz w:val="24"/>
          <w:szCs w:val="24"/>
          <w:rtl/>
        </w:rPr>
        <w:t xml:space="preserve"> תוך מתן ערבות מדינה בשיעור של 80% (בדומה לניתן </w:t>
      </w:r>
      <w:proofErr w:type="spellStart"/>
      <w:r>
        <w:rPr>
          <w:rFonts w:ascii="David" w:hAnsi="David" w:cs="David" w:hint="cs"/>
          <w:sz w:val="24"/>
          <w:szCs w:val="24"/>
          <w:rtl/>
        </w:rPr>
        <w:t>בבאנצ'מרק</w:t>
      </w:r>
      <w:proofErr w:type="spellEnd"/>
      <w:r>
        <w:rPr>
          <w:rFonts w:ascii="David" w:hAnsi="David" w:cs="David" w:hint="cs"/>
          <w:sz w:val="24"/>
          <w:szCs w:val="24"/>
          <w:rtl/>
        </w:rPr>
        <w:t xml:space="preserve"> בעולם). ללא הגדלה משמעותית של ערבות המדינה, הבנקים לא </w:t>
      </w:r>
      <w:proofErr w:type="spellStart"/>
      <w:r>
        <w:rPr>
          <w:rFonts w:ascii="David" w:hAnsi="David" w:cs="David" w:hint="cs"/>
          <w:sz w:val="24"/>
          <w:szCs w:val="24"/>
          <w:rtl/>
        </w:rPr>
        <w:t>יטלו</w:t>
      </w:r>
      <w:proofErr w:type="spellEnd"/>
      <w:r>
        <w:rPr>
          <w:rFonts w:ascii="David" w:hAnsi="David" w:cs="David" w:hint="cs"/>
          <w:sz w:val="24"/>
          <w:szCs w:val="24"/>
          <w:rtl/>
        </w:rPr>
        <w:t xml:space="preserve"> סיכון בענפים אלו. בנוסף, צריך לא לפגוע </w:t>
      </w:r>
      <w:proofErr w:type="spellStart"/>
      <w:r>
        <w:rPr>
          <w:rFonts w:ascii="David" w:hAnsi="David" w:cs="David" w:hint="cs"/>
          <w:sz w:val="24"/>
          <w:szCs w:val="24"/>
          <w:rtl/>
        </w:rPr>
        <w:t>בבטחונות</w:t>
      </w:r>
      <w:proofErr w:type="spellEnd"/>
      <w:r>
        <w:rPr>
          <w:rFonts w:ascii="David" w:hAnsi="David" w:cs="David" w:hint="cs"/>
          <w:sz w:val="24"/>
          <w:szCs w:val="24"/>
          <w:rtl/>
        </w:rPr>
        <w:t xml:space="preserve"> המוחזקים היום על ידי הבנק, על מנת לא להפחית את המוטיבציה של הבנקים להגדיל את החשיפה ללקוח, גם אם היא מגובה בערבות מדינה.  כל זאת תוך המשך </w:t>
      </w:r>
      <w:r w:rsidRPr="00C57BA4">
        <w:rPr>
          <w:rFonts w:ascii="David" w:hAnsi="David" w:cs="David" w:hint="cs"/>
          <w:sz w:val="24"/>
          <w:szCs w:val="24"/>
          <w:rtl/>
        </w:rPr>
        <w:t xml:space="preserve">הפחתת </w:t>
      </w:r>
      <w:r>
        <w:rPr>
          <w:rFonts w:ascii="David" w:hAnsi="David" w:cs="David" w:hint="cs"/>
          <w:sz w:val="24"/>
          <w:szCs w:val="24"/>
          <w:rtl/>
        </w:rPr>
        <w:t>ה</w:t>
      </w:r>
      <w:r w:rsidRPr="00C57BA4">
        <w:rPr>
          <w:rFonts w:ascii="David" w:hAnsi="David" w:cs="David" w:hint="cs"/>
          <w:sz w:val="24"/>
          <w:szCs w:val="24"/>
          <w:rtl/>
        </w:rPr>
        <w:t>מכשולים ב</w:t>
      </w:r>
      <w:r>
        <w:rPr>
          <w:rFonts w:ascii="David" w:hAnsi="David" w:cs="David" w:hint="cs"/>
          <w:sz w:val="24"/>
          <w:szCs w:val="24"/>
          <w:rtl/>
        </w:rPr>
        <w:t>י</w:t>
      </w:r>
      <w:r w:rsidRPr="00C57BA4">
        <w:rPr>
          <w:rFonts w:ascii="David" w:hAnsi="David" w:cs="David" w:hint="cs"/>
          <w:sz w:val="24"/>
          <w:szCs w:val="24"/>
          <w:rtl/>
        </w:rPr>
        <w:t>רוקרטים במתן האשראי על ידי הבנקים ומשרד האוצר.</w:t>
      </w:r>
    </w:p>
    <w:p w14:paraId="69E983B2" w14:textId="77777777" w:rsidR="00F83CE0" w:rsidRPr="00AF6DAA" w:rsidRDefault="00F83CE0" w:rsidP="0077559A">
      <w:pPr>
        <w:pStyle w:val="a3"/>
        <w:numPr>
          <w:ilvl w:val="0"/>
          <w:numId w:val="25"/>
        </w:numPr>
        <w:spacing w:line="360" w:lineRule="auto"/>
        <w:rPr>
          <w:rFonts w:eastAsia="Times New Roman"/>
        </w:rPr>
      </w:pPr>
      <w:r w:rsidRPr="00AF6DAA">
        <w:rPr>
          <w:rFonts w:ascii="David" w:hAnsi="David" w:cs="David" w:hint="eastAsia"/>
          <w:b/>
          <w:bCs/>
          <w:sz w:val="24"/>
          <w:szCs w:val="24"/>
          <w:rtl/>
        </w:rPr>
        <w:t>מסגרות</w:t>
      </w:r>
      <w:r w:rsidRPr="00AF6DAA">
        <w:rPr>
          <w:rFonts w:ascii="David" w:hAnsi="David" w:cs="David"/>
          <w:b/>
          <w:bCs/>
          <w:sz w:val="24"/>
          <w:szCs w:val="24"/>
          <w:rtl/>
        </w:rPr>
        <w:t xml:space="preserve"> אשראי </w:t>
      </w:r>
      <w:r>
        <w:rPr>
          <w:rFonts w:ascii="David" w:hAnsi="David" w:cs="David"/>
          <w:b/>
          <w:bCs/>
          <w:sz w:val="24"/>
          <w:szCs w:val="24"/>
          <w:rtl/>
        </w:rPr>
        <w:t>–</w:t>
      </w:r>
      <w:r w:rsidRPr="00AF6DAA">
        <w:rPr>
          <w:rFonts w:ascii="David" w:hAnsi="David" w:cs="David"/>
          <w:b/>
          <w:bCs/>
          <w:sz w:val="24"/>
          <w:szCs w:val="24"/>
          <w:rtl/>
        </w:rPr>
        <w:t xml:space="preserve"> </w:t>
      </w:r>
      <w:r>
        <w:rPr>
          <w:rFonts w:ascii="David" w:hAnsi="David" w:cs="David" w:hint="cs"/>
          <w:b/>
          <w:bCs/>
          <w:sz w:val="24"/>
          <w:szCs w:val="24"/>
          <w:rtl/>
        </w:rPr>
        <w:t xml:space="preserve">יש לשאוף לשמר את מסגרות האשראי הקיימות ועלויותיהן  על מנת לתמוך בחברות  בתקופה זאת.  </w:t>
      </w:r>
      <w:r w:rsidRPr="00404987">
        <w:rPr>
          <w:rFonts w:ascii="David" w:eastAsia="Times New Roman" w:hAnsi="David" w:cs="David"/>
          <w:sz w:val="24"/>
          <w:szCs w:val="24"/>
          <w:rtl/>
        </w:rPr>
        <w:t>תשומת לב מיוחדת לטיפול פרטני בחברות  שנמצאות בענפים שנפגעו משמעותית. (לדוג. ענף התיירות והקמעונאות).</w:t>
      </w:r>
      <w:r w:rsidRPr="00404987">
        <w:rPr>
          <w:rFonts w:eastAsia="Times New Roman" w:hint="cs"/>
          <w:sz w:val="24"/>
          <w:szCs w:val="24"/>
          <w:rtl/>
        </w:rPr>
        <w:t xml:space="preserve">  </w:t>
      </w:r>
    </w:p>
    <w:p w14:paraId="3E6E2479" w14:textId="77777777" w:rsidR="00F83CE0" w:rsidRPr="00AF6DAA" w:rsidRDefault="00F83CE0" w:rsidP="0077559A">
      <w:pPr>
        <w:pStyle w:val="a3"/>
        <w:numPr>
          <w:ilvl w:val="0"/>
          <w:numId w:val="25"/>
        </w:numPr>
        <w:spacing w:after="0" w:line="360" w:lineRule="auto"/>
        <w:jc w:val="both"/>
        <w:rPr>
          <w:rFonts w:ascii="David" w:hAnsi="David" w:cs="David"/>
          <w:sz w:val="24"/>
          <w:szCs w:val="24"/>
        </w:rPr>
      </w:pPr>
      <w:r w:rsidRPr="00AF6DAA">
        <w:rPr>
          <w:rFonts w:ascii="David" w:hAnsi="David" w:cs="David" w:hint="eastAsia"/>
          <w:b/>
          <w:bCs/>
          <w:sz w:val="24"/>
          <w:szCs w:val="24"/>
          <w:rtl/>
        </w:rPr>
        <w:t>מתן</w:t>
      </w:r>
      <w:r w:rsidRPr="00AF6DAA">
        <w:rPr>
          <w:rFonts w:ascii="David" w:hAnsi="David" w:cs="David"/>
          <w:b/>
          <w:bCs/>
          <w:sz w:val="24"/>
          <w:szCs w:val="24"/>
          <w:rtl/>
        </w:rPr>
        <w:t xml:space="preserve"> </w:t>
      </w:r>
      <w:r w:rsidRPr="00AF6DAA">
        <w:rPr>
          <w:rFonts w:ascii="David" w:hAnsi="David" w:cs="David" w:hint="eastAsia"/>
          <w:b/>
          <w:bCs/>
          <w:sz w:val="24"/>
          <w:szCs w:val="24"/>
          <w:rtl/>
        </w:rPr>
        <w:t>מענקים</w:t>
      </w:r>
      <w:r w:rsidRPr="00AF6DAA">
        <w:rPr>
          <w:rFonts w:ascii="David" w:hAnsi="David" w:cs="David"/>
          <w:b/>
          <w:bCs/>
          <w:sz w:val="24"/>
          <w:szCs w:val="24"/>
          <w:rtl/>
        </w:rPr>
        <w:t xml:space="preserve"> </w:t>
      </w:r>
      <w:r w:rsidRPr="00AF6DAA">
        <w:rPr>
          <w:rFonts w:ascii="David" w:hAnsi="David" w:cs="David" w:hint="eastAsia"/>
          <w:b/>
          <w:bCs/>
          <w:sz w:val="24"/>
          <w:szCs w:val="24"/>
          <w:rtl/>
        </w:rPr>
        <w:t>ממשלתיים</w:t>
      </w:r>
      <w:r w:rsidRPr="00AF6DAA">
        <w:rPr>
          <w:rFonts w:ascii="David" w:hAnsi="David" w:cs="David"/>
          <w:sz w:val="24"/>
          <w:szCs w:val="24"/>
          <w:rtl/>
        </w:rPr>
        <w:t xml:space="preserve"> לענפים שיש חשש שלא </w:t>
      </w:r>
      <w:r w:rsidRPr="00AF6DAA">
        <w:rPr>
          <w:rFonts w:ascii="David" w:hAnsi="David" w:cs="David" w:hint="eastAsia"/>
          <w:sz w:val="24"/>
          <w:szCs w:val="24"/>
          <w:rtl/>
        </w:rPr>
        <w:t>יוכלו</w:t>
      </w:r>
      <w:r w:rsidRPr="00AF6DAA">
        <w:rPr>
          <w:rFonts w:ascii="David" w:hAnsi="David" w:cs="David"/>
          <w:sz w:val="24"/>
          <w:szCs w:val="24"/>
          <w:rtl/>
        </w:rPr>
        <w:t xml:space="preserve"> להחזיר חובות.  </w:t>
      </w:r>
      <w:r w:rsidRPr="00AF6DAA">
        <w:rPr>
          <w:rFonts w:ascii="David" w:hAnsi="David" w:cs="David" w:hint="eastAsia"/>
          <w:sz w:val="24"/>
          <w:szCs w:val="24"/>
          <w:rtl/>
        </w:rPr>
        <w:t>יש</w:t>
      </w:r>
      <w:r w:rsidRPr="00AF6DAA">
        <w:rPr>
          <w:rFonts w:ascii="David" w:hAnsi="David" w:cs="David"/>
          <w:sz w:val="24"/>
          <w:szCs w:val="24"/>
          <w:rtl/>
        </w:rPr>
        <w:t xml:space="preserve"> </w:t>
      </w:r>
      <w:r w:rsidRPr="00AF6DAA">
        <w:rPr>
          <w:rFonts w:ascii="David" w:hAnsi="David" w:cs="David" w:hint="eastAsia"/>
          <w:sz w:val="24"/>
          <w:szCs w:val="24"/>
          <w:rtl/>
        </w:rPr>
        <w:t>לזכור</w:t>
      </w:r>
      <w:r w:rsidRPr="00AF6DAA">
        <w:rPr>
          <w:rFonts w:ascii="David" w:hAnsi="David" w:cs="David"/>
          <w:sz w:val="24"/>
          <w:szCs w:val="24"/>
          <w:rtl/>
        </w:rPr>
        <w:t xml:space="preserve"> </w:t>
      </w:r>
      <w:r w:rsidRPr="00AF6DAA">
        <w:rPr>
          <w:rFonts w:ascii="David" w:hAnsi="David" w:cs="David" w:hint="eastAsia"/>
          <w:sz w:val="24"/>
          <w:szCs w:val="24"/>
          <w:rtl/>
        </w:rPr>
        <w:t>שיש</w:t>
      </w:r>
      <w:r w:rsidRPr="00AF6DAA">
        <w:rPr>
          <w:rFonts w:ascii="David" w:hAnsi="David" w:cs="David"/>
          <w:sz w:val="24"/>
          <w:szCs w:val="24"/>
          <w:rtl/>
        </w:rPr>
        <w:t xml:space="preserve"> </w:t>
      </w:r>
      <w:r w:rsidRPr="00AF6DAA">
        <w:rPr>
          <w:rFonts w:ascii="David" w:hAnsi="David" w:cs="David" w:hint="eastAsia"/>
          <w:sz w:val="24"/>
          <w:szCs w:val="24"/>
          <w:rtl/>
        </w:rPr>
        <w:t>ענפים</w:t>
      </w:r>
      <w:r w:rsidRPr="00AF6DAA">
        <w:rPr>
          <w:rFonts w:ascii="David" w:hAnsi="David" w:cs="David"/>
          <w:sz w:val="24"/>
          <w:szCs w:val="24"/>
          <w:rtl/>
        </w:rPr>
        <w:t xml:space="preserve"> </w:t>
      </w:r>
      <w:r w:rsidRPr="00AF6DAA">
        <w:rPr>
          <w:rFonts w:ascii="David" w:hAnsi="David" w:cs="David" w:hint="eastAsia"/>
          <w:sz w:val="24"/>
          <w:szCs w:val="24"/>
          <w:rtl/>
        </w:rPr>
        <w:t>שונים</w:t>
      </w:r>
      <w:r w:rsidRPr="00AF6DAA">
        <w:rPr>
          <w:rFonts w:ascii="David" w:hAnsi="David" w:cs="David"/>
          <w:sz w:val="24"/>
          <w:szCs w:val="24"/>
          <w:rtl/>
        </w:rPr>
        <w:t xml:space="preserve"> (כגון </w:t>
      </w:r>
      <w:r w:rsidRPr="00AF6DAA">
        <w:rPr>
          <w:rFonts w:ascii="David" w:hAnsi="David" w:cs="David" w:hint="eastAsia"/>
          <w:sz w:val="24"/>
          <w:szCs w:val="24"/>
          <w:rtl/>
        </w:rPr>
        <w:t>ענף</w:t>
      </w:r>
      <w:r w:rsidRPr="00AF6DAA">
        <w:rPr>
          <w:rFonts w:ascii="David" w:hAnsi="David" w:cs="David"/>
          <w:sz w:val="24"/>
          <w:szCs w:val="24"/>
          <w:rtl/>
        </w:rPr>
        <w:t xml:space="preserve"> </w:t>
      </w:r>
      <w:r w:rsidRPr="00AF6DAA">
        <w:rPr>
          <w:rFonts w:ascii="David" w:hAnsi="David" w:cs="David" w:hint="eastAsia"/>
          <w:sz w:val="24"/>
          <w:szCs w:val="24"/>
          <w:rtl/>
        </w:rPr>
        <w:t>המסעד</w:t>
      </w:r>
      <w:r>
        <w:rPr>
          <w:rFonts w:ascii="David" w:hAnsi="David" w:cs="David" w:hint="cs"/>
          <w:sz w:val="24"/>
          <w:szCs w:val="24"/>
          <w:rtl/>
        </w:rPr>
        <w:t>נ</w:t>
      </w:r>
      <w:r w:rsidRPr="00AF6DAA">
        <w:rPr>
          <w:rFonts w:ascii="David" w:hAnsi="David" w:cs="David" w:hint="eastAsia"/>
          <w:sz w:val="24"/>
          <w:szCs w:val="24"/>
          <w:rtl/>
        </w:rPr>
        <w:t>ות</w:t>
      </w:r>
      <w:r w:rsidRPr="00AF6DAA">
        <w:rPr>
          <w:rFonts w:ascii="David" w:hAnsi="David" w:cs="David"/>
          <w:sz w:val="24"/>
          <w:szCs w:val="24"/>
          <w:rtl/>
        </w:rPr>
        <w:t xml:space="preserve">) </w:t>
      </w:r>
      <w:r w:rsidRPr="00AF6DAA">
        <w:rPr>
          <w:rFonts w:ascii="David" w:hAnsi="David" w:cs="David" w:hint="eastAsia"/>
          <w:sz w:val="24"/>
          <w:szCs w:val="24"/>
          <w:rtl/>
        </w:rPr>
        <w:t>שגם</w:t>
      </w:r>
      <w:r w:rsidRPr="00AF6DAA">
        <w:rPr>
          <w:rFonts w:ascii="David" w:hAnsi="David" w:cs="David"/>
          <w:sz w:val="24"/>
          <w:szCs w:val="24"/>
          <w:rtl/>
        </w:rPr>
        <w:t xml:space="preserve"> </w:t>
      </w:r>
      <w:r w:rsidRPr="00AF6DAA">
        <w:rPr>
          <w:rFonts w:ascii="David" w:hAnsi="David" w:cs="David" w:hint="eastAsia"/>
          <w:sz w:val="24"/>
          <w:szCs w:val="24"/>
          <w:rtl/>
        </w:rPr>
        <w:t>לפני</w:t>
      </w:r>
      <w:r w:rsidRPr="00AF6DAA">
        <w:rPr>
          <w:rFonts w:ascii="David" w:hAnsi="David" w:cs="David"/>
          <w:sz w:val="24"/>
          <w:szCs w:val="24"/>
          <w:rtl/>
        </w:rPr>
        <w:t xml:space="preserve"> </w:t>
      </w:r>
      <w:r w:rsidRPr="00AF6DAA">
        <w:rPr>
          <w:rFonts w:ascii="David" w:hAnsi="David" w:cs="David" w:hint="eastAsia"/>
          <w:sz w:val="24"/>
          <w:szCs w:val="24"/>
          <w:rtl/>
        </w:rPr>
        <w:t>המשבר</w:t>
      </w:r>
      <w:r w:rsidRPr="00AF6DAA">
        <w:rPr>
          <w:rFonts w:ascii="David" w:hAnsi="David" w:cs="David"/>
          <w:sz w:val="24"/>
          <w:szCs w:val="24"/>
          <w:rtl/>
        </w:rPr>
        <w:t xml:space="preserve"> </w:t>
      </w:r>
      <w:r w:rsidRPr="00AF6DAA">
        <w:rPr>
          <w:rFonts w:ascii="David" w:hAnsi="David" w:cs="David" w:hint="eastAsia"/>
          <w:sz w:val="24"/>
          <w:szCs w:val="24"/>
          <w:rtl/>
        </w:rPr>
        <w:t>התקשו</w:t>
      </w:r>
      <w:r w:rsidRPr="00AF6DAA">
        <w:rPr>
          <w:rFonts w:ascii="David" w:hAnsi="David" w:cs="David"/>
          <w:sz w:val="24"/>
          <w:szCs w:val="24"/>
          <w:rtl/>
        </w:rPr>
        <w:t xml:space="preserve"> </w:t>
      </w:r>
      <w:r w:rsidRPr="00AF6DAA">
        <w:rPr>
          <w:rFonts w:ascii="David" w:hAnsi="David" w:cs="David" w:hint="eastAsia"/>
          <w:sz w:val="24"/>
          <w:szCs w:val="24"/>
          <w:rtl/>
        </w:rPr>
        <w:t>לקבל</w:t>
      </w:r>
      <w:r w:rsidRPr="00AF6DAA">
        <w:rPr>
          <w:rFonts w:ascii="David" w:hAnsi="David" w:cs="David"/>
          <w:sz w:val="24"/>
          <w:szCs w:val="24"/>
          <w:rtl/>
        </w:rPr>
        <w:t xml:space="preserve"> </w:t>
      </w:r>
      <w:r w:rsidRPr="00AF6DAA">
        <w:rPr>
          <w:rFonts w:ascii="David" w:hAnsi="David" w:cs="David" w:hint="eastAsia"/>
          <w:sz w:val="24"/>
          <w:szCs w:val="24"/>
          <w:rtl/>
        </w:rPr>
        <w:t>אשראי</w:t>
      </w:r>
      <w:r w:rsidRPr="00AF6DAA">
        <w:rPr>
          <w:rFonts w:ascii="David" w:hAnsi="David" w:cs="David"/>
          <w:sz w:val="24"/>
          <w:szCs w:val="24"/>
          <w:rtl/>
        </w:rPr>
        <w:t xml:space="preserve">, </w:t>
      </w:r>
      <w:r w:rsidRPr="00AF6DAA">
        <w:rPr>
          <w:rFonts w:ascii="David" w:hAnsi="David" w:cs="David" w:hint="eastAsia"/>
          <w:sz w:val="24"/>
          <w:szCs w:val="24"/>
          <w:rtl/>
        </w:rPr>
        <w:t>בשל</w:t>
      </w:r>
      <w:r w:rsidRPr="00AF6DAA">
        <w:rPr>
          <w:rFonts w:ascii="David" w:hAnsi="David" w:cs="David"/>
          <w:sz w:val="24"/>
          <w:szCs w:val="24"/>
          <w:rtl/>
        </w:rPr>
        <w:t xml:space="preserve"> </w:t>
      </w:r>
      <w:r w:rsidRPr="00AF6DAA">
        <w:rPr>
          <w:rFonts w:ascii="David" w:hAnsi="David" w:cs="David" w:hint="eastAsia"/>
          <w:sz w:val="24"/>
          <w:szCs w:val="24"/>
          <w:rtl/>
        </w:rPr>
        <w:t>רמת</w:t>
      </w:r>
      <w:r w:rsidRPr="00AF6DAA">
        <w:rPr>
          <w:rFonts w:ascii="David" w:hAnsi="David" w:cs="David"/>
          <w:sz w:val="24"/>
          <w:szCs w:val="24"/>
          <w:rtl/>
        </w:rPr>
        <w:t xml:space="preserve"> </w:t>
      </w:r>
      <w:r w:rsidRPr="00AF6DAA">
        <w:rPr>
          <w:rFonts w:ascii="David" w:hAnsi="David" w:cs="David" w:hint="eastAsia"/>
          <w:sz w:val="24"/>
          <w:szCs w:val="24"/>
          <w:rtl/>
        </w:rPr>
        <w:t>הסיכון</w:t>
      </w:r>
      <w:r w:rsidRPr="00AF6DAA">
        <w:rPr>
          <w:rFonts w:ascii="David" w:hAnsi="David" w:cs="David"/>
          <w:sz w:val="24"/>
          <w:szCs w:val="24"/>
          <w:rtl/>
        </w:rPr>
        <w:t xml:space="preserve"> </w:t>
      </w:r>
      <w:r w:rsidRPr="00AF6DAA">
        <w:rPr>
          <w:rFonts w:ascii="David" w:hAnsi="David" w:cs="David" w:hint="eastAsia"/>
          <w:sz w:val="24"/>
          <w:szCs w:val="24"/>
          <w:rtl/>
        </w:rPr>
        <w:t>הגבוהה</w:t>
      </w:r>
      <w:r w:rsidRPr="00AF6DAA">
        <w:rPr>
          <w:rFonts w:ascii="David" w:hAnsi="David" w:cs="David"/>
          <w:sz w:val="24"/>
          <w:szCs w:val="24"/>
          <w:rtl/>
        </w:rPr>
        <w:t xml:space="preserve"> </w:t>
      </w:r>
      <w:r w:rsidRPr="00AF6DAA">
        <w:rPr>
          <w:rFonts w:ascii="David" w:hAnsi="David" w:cs="David" w:hint="eastAsia"/>
          <w:sz w:val="24"/>
          <w:szCs w:val="24"/>
          <w:rtl/>
        </w:rPr>
        <w:t>שטמונה</w:t>
      </w:r>
      <w:r w:rsidRPr="00AF6DAA">
        <w:rPr>
          <w:rFonts w:ascii="David" w:hAnsi="David" w:cs="David"/>
          <w:sz w:val="24"/>
          <w:szCs w:val="24"/>
          <w:rtl/>
        </w:rPr>
        <w:t xml:space="preserve"> </w:t>
      </w:r>
      <w:r w:rsidRPr="00AF6DAA">
        <w:rPr>
          <w:rFonts w:ascii="David" w:hAnsi="David" w:cs="David" w:hint="eastAsia"/>
          <w:sz w:val="24"/>
          <w:szCs w:val="24"/>
          <w:rtl/>
        </w:rPr>
        <w:t>בהם</w:t>
      </w:r>
      <w:r w:rsidRPr="00AF6DAA">
        <w:rPr>
          <w:rFonts w:ascii="David" w:hAnsi="David" w:cs="David"/>
          <w:sz w:val="24"/>
          <w:szCs w:val="24"/>
          <w:rtl/>
        </w:rPr>
        <w:t xml:space="preserve">, </w:t>
      </w:r>
      <w:r w:rsidRPr="00AF6DAA">
        <w:rPr>
          <w:rFonts w:ascii="David" w:hAnsi="David" w:cs="David" w:hint="eastAsia"/>
          <w:sz w:val="24"/>
          <w:szCs w:val="24"/>
          <w:rtl/>
        </w:rPr>
        <w:t>על</w:t>
      </w:r>
      <w:r w:rsidRPr="00AF6DAA">
        <w:rPr>
          <w:rFonts w:ascii="David" w:hAnsi="David" w:cs="David"/>
          <w:sz w:val="24"/>
          <w:szCs w:val="24"/>
          <w:rtl/>
        </w:rPr>
        <w:t xml:space="preserve"> </w:t>
      </w:r>
      <w:r w:rsidRPr="00AF6DAA">
        <w:rPr>
          <w:rFonts w:ascii="David" w:hAnsi="David" w:cs="David" w:hint="eastAsia"/>
          <w:sz w:val="24"/>
          <w:szCs w:val="24"/>
          <w:rtl/>
        </w:rPr>
        <w:t>אחת</w:t>
      </w:r>
      <w:r w:rsidRPr="00AF6DAA">
        <w:rPr>
          <w:rFonts w:ascii="David" w:hAnsi="David" w:cs="David"/>
          <w:sz w:val="24"/>
          <w:szCs w:val="24"/>
          <w:rtl/>
        </w:rPr>
        <w:t xml:space="preserve"> </w:t>
      </w:r>
      <w:r w:rsidRPr="00AF6DAA">
        <w:rPr>
          <w:rFonts w:ascii="David" w:hAnsi="David" w:cs="David" w:hint="eastAsia"/>
          <w:sz w:val="24"/>
          <w:szCs w:val="24"/>
          <w:rtl/>
        </w:rPr>
        <w:t>כמה</w:t>
      </w:r>
      <w:r w:rsidRPr="00AF6DAA">
        <w:rPr>
          <w:rFonts w:ascii="David" w:hAnsi="David" w:cs="David"/>
          <w:sz w:val="24"/>
          <w:szCs w:val="24"/>
          <w:rtl/>
        </w:rPr>
        <w:t xml:space="preserve"> </w:t>
      </w:r>
      <w:r w:rsidRPr="00AF6DAA">
        <w:rPr>
          <w:rFonts w:ascii="David" w:hAnsi="David" w:cs="David" w:hint="eastAsia"/>
          <w:sz w:val="24"/>
          <w:szCs w:val="24"/>
          <w:rtl/>
        </w:rPr>
        <w:t>וכמה</w:t>
      </w:r>
      <w:r w:rsidRPr="00AF6DAA">
        <w:rPr>
          <w:rFonts w:ascii="David" w:hAnsi="David" w:cs="David"/>
          <w:sz w:val="24"/>
          <w:szCs w:val="24"/>
          <w:rtl/>
        </w:rPr>
        <w:t xml:space="preserve"> </w:t>
      </w:r>
      <w:r w:rsidRPr="00AF6DAA">
        <w:rPr>
          <w:rFonts w:ascii="David" w:hAnsi="David" w:cs="David" w:hint="eastAsia"/>
          <w:sz w:val="24"/>
          <w:szCs w:val="24"/>
          <w:rtl/>
        </w:rPr>
        <w:t>בימי</w:t>
      </w:r>
      <w:r w:rsidRPr="00AF6DAA">
        <w:rPr>
          <w:rFonts w:ascii="David" w:hAnsi="David" w:cs="David"/>
          <w:sz w:val="24"/>
          <w:szCs w:val="24"/>
          <w:rtl/>
        </w:rPr>
        <w:t xml:space="preserve"> </w:t>
      </w:r>
      <w:r w:rsidRPr="00AF6DAA">
        <w:rPr>
          <w:rFonts w:ascii="David" w:hAnsi="David" w:cs="David" w:hint="eastAsia"/>
          <w:sz w:val="24"/>
          <w:szCs w:val="24"/>
          <w:rtl/>
        </w:rPr>
        <w:t>משבר</w:t>
      </w:r>
      <w:r w:rsidRPr="00AF6DAA">
        <w:rPr>
          <w:rFonts w:ascii="David" w:hAnsi="David" w:cs="David"/>
          <w:sz w:val="24"/>
          <w:szCs w:val="24"/>
          <w:rtl/>
        </w:rPr>
        <w:t xml:space="preserve">, </w:t>
      </w:r>
      <w:r w:rsidRPr="00AF6DAA">
        <w:rPr>
          <w:rFonts w:ascii="David" w:hAnsi="David" w:cs="David" w:hint="eastAsia"/>
          <w:sz w:val="24"/>
          <w:szCs w:val="24"/>
          <w:rtl/>
        </w:rPr>
        <w:t>והפתרון</w:t>
      </w:r>
      <w:r w:rsidRPr="00AF6DAA">
        <w:rPr>
          <w:rFonts w:ascii="David" w:hAnsi="David" w:cs="David"/>
          <w:sz w:val="24"/>
          <w:szCs w:val="24"/>
          <w:rtl/>
        </w:rPr>
        <w:t xml:space="preserve"> </w:t>
      </w:r>
      <w:r w:rsidRPr="00AF6DAA">
        <w:rPr>
          <w:rFonts w:ascii="David" w:hAnsi="David" w:cs="David" w:hint="eastAsia"/>
          <w:sz w:val="24"/>
          <w:szCs w:val="24"/>
          <w:rtl/>
        </w:rPr>
        <w:t>לענפים</w:t>
      </w:r>
      <w:r w:rsidRPr="00AF6DAA">
        <w:rPr>
          <w:rFonts w:ascii="David" w:hAnsi="David" w:cs="David"/>
          <w:sz w:val="24"/>
          <w:szCs w:val="24"/>
          <w:rtl/>
        </w:rPr>
        <w:t xml:space="preserve"> </w:t>
      </w:r>
      <w:r w:rsidRPr="00AF6DAA">
        <w:rPr>
          <w:rFonts w:ascii="David" w:hAnsi="David" w:cs="David" w:hint="eastAsia"/>
          <w:sz w:val="24"/>
          <w:szCs w:val="24"/>
          <w:rtl/>
        </w:rPr>
        <w:t>אלו</w:t>
      </w:r>
      <w:r w:rsidRPr="00AF6DAA">
        <w:rPr>
          <w:rFonts w:ascii="David" w:hAnsi="David" w:cs="David"/>
          <w:sz w:val="24"/>
          <w:szCs w:val="24"/>
          <w:rtl/>
        </w:rPr>
        <w:t xml:space="preserve"> </w:t>
      </w:r>
      <w:r w:rsidRPr="00AF6DAA">
        <w:rPr>
          <w:rFonts w:ascii="David" w:hAnsi="David" w:cs="David" w:hint="eastAsia"/>
          <w:sz w:val="24"/>
          <w:szCs w:val="24"/>
          <w:rtl/>
        </w:rPr>
        <w:t>הוא</w:t>
      </w:r>
      <w:r w:rsidRPr="00AF6DAA">
        <w:rPr>
          <w:rFonts w:ascii="David" w:hAnsi="David" w:cs="David"/>
          <w:sz w:val="24"/>
          <w:szCs w:val="24"/>
          <w:rtl/>
        </w:rPr>
        <w:t xml:space="preserve"> </w:t>
      </w:r>
      <w:r w:rsidRPr="00AF6DAA">
        <w:rPr>
          <w:rFonts w:ascii="David" w:hAnsi="David" w:cs="David" w:hint="eastAsia"/>
          <w:sz w:val="24"/>
          <w:szCs w:val="24"/>
          <w:rtl/>
        </w:rPr>
        <w:t>בצורת</w:t>
      </w:r>
      <w:r w:rsidRPr="00AF6DAA">
        <w:rPr>
          <w:rFonts w:ascii="David" w:hAnsi="David" w:cs="David"/>
          <w:sz w:val="24"/>
          <w:szCs w:val="24"/>
          <w:rtl/>
        </w:rPr>
        <w:t xml:space="preserve"> </w:t>
      </w:r>
      <w:r w:rsidRPr="00AF6DAA">
        <w:rPr>
          <w:rFonts w:ascii="David" w:hAnsi="David" w:cs="David" w:hint="eastAsia"/>
          <w:sz w:val="24"/>
          <w:szCs w:val="24"/>
          <w:rtl/>
        </w:rPr>
        <w:t>מענקים</w:t>
      </w:r>
      <w:r w:rsidRPr="00AF6DAA">
        <w:rPr>
          <w:rFonts w:ascii="David" w:hAnsi="David" w:cs="David"/>
          <w:sz w:val="24"/>
          <w:szCs w:val="24"/>
          <w:rtl/>
        </w:rPr>
        <w:t xml:space="preserve"> </w:t>
      </w:r>
      <w:r w:rsidRPr="00AF6DAA">
        <w:rPr>
          <w:rFonts w:ascii="David" w:hAnsi="David" w:cs="David" w:hint="eastAsia"/>
          <w:sz w:val="24"/>
          <w:szCs w:val="24"/>
          <w:rtl/>
        </w:rPr>
        <w:t>ממשלתיים</w:t>
      </w:r>
      <w:r w:rsidRPr="00AF6DAA">
        <w:rPr>
          <w:rFonts w:ascii="David" w:hAnsi="David" w:cs="David"/>
          <w:sz w:val="24"/>
          <w:szCs w:val="24"/>
          <w:rtl/>
        </w:rPr>
        <w:t>.</w:t>
      </w:r>
    </w:p>
    <w:p w14:paraId="227A0383" w14:textId="77777777" w:rsidR="00F83CE0" w:rsidRPr="00AF6DAA" w:rsidRDefault="00F83CE0" w:rsidP="0077559A">
      <w:pPr>
        <w:pStyle w:val="a3"/>
        <w:numPr>
          <w:ilvl w:val="0"/>
          <w:numId w:val="25"/>
        </w:numPr>
        <w:spacing w:after="0" w:line="360" w:lineRule="auto"/>
        <w:jc w:val="both"/>
        <w:rPr>
          <w:rFonts w:ascii="David" w:hAnsi="David" w:cs="David"/>
          <w:sz w:val="24"/>
          <w:szCs w:val="24"/>
          <w:rtl/>
        </w:rPr>
      </w:pPr>
      <w:r w:rsidRPr="00AF6DAA">
        <w:rPr>
          <w:rFonts w:ascii="David" w:hAnsi="David" w:cs="David" w:hint="eastAsia"/>
          <w:sz w:val="24"/>
          <w:szCs w:val="24"/>
          <w:rtl/>
        </w:rPr>
        <w:t>המשך</w:t>
      </w:r>
      <w:r w:rsidRPr="00AF6DAA">
        <w:rPr>
          <w:rFonts w:ascii="David" w:hAnsi="David" w:cs="David"/>
          <w:sz w:val="24"/>
          <w:szCs w:val="24"/>
          <w:rtl/>
        </w:rPr>
        <w:t xml:space="preserve"> הפחתת המכשולים </w:t>
      </w:r>
      <w:r w:rsidRPr="00AF6DAA">
        <w:rPr>
          <w:rFonts w:ascii="David" w:hAnsi="David" w:cs="David" w:hint="eastAsia"/>
          <w:sz w:val="24"/>
          <w:szCs w:val="24"/>
          <w:rtl/>
        </w:rPr>
        <w:t>הבירוקרטים</w:t>
      </w:r>
      <w:r w:rsidRPr="00AF6DAA">
        <w:rPr>
          <w:rFonts w:ascii="David" w:hAnsi="David" w:cs="David"/>
          <w:sz w:val="24"/>
          <w:szCs w:val="24"/>
          <w:rtl/>
        </w:rPr>
        <w:t xml:space="preserve"> </w:t>
      </w:r>
      <w:r w:rsidRPr="00AF6DAA">
        <w:rPr>
          <w:rFonts w:ascii="David" w:hAnsi="David" w:cs="David" w:hint="eastAsia"/>
          <w:sz w:val="24"/>
          <w:szCs w:val="24"/>
          <w:rtl/>
        </w:rPr>
        <w:t>במתן</w:t>
      </w:r>
      <w:r w:rsidRPr="00AF6DAA">
        <w:rPr>
          <w:rFonts w:ascii="David" w:hAnsi="David" w:cs="David"/>
          <w:sz w:val="24"/>
          <w:szCs w:val="24"/>
          <w:rtl/>
        </w:rPr>
        <w:t xml:space="preserve"> </w:t>
      </w:r>
      <w:r w:rsidRPr="00AF6DAA">
        <w:rPr>
          <w:rFonts w:ascii="David" w:hAnsi="David" w:cs="David" w:hint="eastAsia"/>
          <w:sz w:val="24"/>
          <w:szCs w:val="24"/>
          <w:rtl/>
        </w:rPr>
        <w:t>האשראי</w:t>
      </w:r>
      <w:r w:rsidRPr="00AF6DAA">
        <w:rPr>
          <w:rFonts w:ascii="David" w:hAnsi="David" w:cs="David"/>
          <w:sz w:val="24"/>
          <w:szCs w:val="24"/>
          <w:rtl/>
        </w:rPr>
        <w:t xml:space="preserve"> </w:t>
      </w:r>
      <w:r w:rsidRPr="00AF6DAA">
        <w:rPr>
          <w:rFonts w:ascii="David" w:hAnsi="David" w:cs="David" w:hint="eastAsia"/>
          <w:sz w:val="24"/>
          <w:szCs w:val="24"/>
          <w:rtl/>
        </w:rPr>
        <w:t>על</w:t>
      </w:r>
      <w:r w:rsidRPr="00AF6DAA">
        <w:rPr>
          <w:rFonts w:ascii="David" w:hAnsi="David" w:cs="David"/>
          <w:sz w:val="24"/>
          <w:szCs w:val="24"/>
          <w:rtl/>
        </w:rPr>
        <w:t xml:space="preserve"> </w:t>
      </w:r>
      <w:r w:rsidRPr="00AF6DAA">
        <w:rPr>
          <w:rFonts w:ascii="David" w:hAnsi="David" w:cs="David" w:hint="eastAsia"/>
          <w:sz w:val="24"/>
          <w:szCs w:val="24"/>
          <w:rtl/>
        </w:rPr>
        <w:t>ידי</w:t>
      </w:r>
      <w:r w:rsidRPr="00AF6DAA">
        <w:rPr>
          <w:rFonts w:ascii="David" w:hAnsi="David" w:cs="David"/>
          <w:sz w:val="24"/>
          <w:szCs w:val="24"/>
          <w:rtl/>
        </w:rPr>
        <w:t xml:space="preserve"> </w:t>
      </w:r>
      <w:r w:rsidRPr="00AF6DAA">
        <w:rPr>
          <w:rFonts w:ascii="David" w:hAnsi="David" w:cs="David" w:hint="eastAsia"/>
          <w:sz w:val="24"/>
          <w:szCs w:val="24"/>
          <w:rtl/>
        </w:rPr>
        <w:t>הבנקים</w:t>
      </w:r>
      <w:r w:rsidRPr="00AF6DAA">
        <w:rPr>
          <w:rFonts w:ascii="David" w:hAnsi="David" w:cs="David"/>
          <w:sz w:val="24"/>
          <w:szCs w:val="24"/>
          <w:rtl/>
        </w:rPr>
        <w:t xml:space="preserve"> </w:t>
      </w:r>
      <w:r w:rsidRPr="00AF6DAA">
        <w:rPr>
          <w:rFonts w:ascii="David" w:hAnsi="David" w:cs="David" w:hint="eastAsia"/>
          <w:sz w:val="24"/>
          <w:szCs w:val="24"/>
          <w:rtl/>
        </w:rPr>
        <w:t>ומשרד</w:t>
      </w:r>
      <w:r w:rsidRPr="00AF6DAA">
        <w:rPr>
          <w:rFonts w:ascii="David" w:hAnsi="David" w:cs="David"/>
          <w:sz w:val="24"/>
          <w:szCs w:val="24"/>
          <w:rtl/>
        </w:rPr>
        <w:t xml:space="preserve"> </w:t>
      </w:r>
      <w:r w:rsidRPr="00AF6DAA">
        <w:rPr>
          <w:rFonts w:ascii="David" w:hAnsi="David" w:cs="David" w:hint="eastAsia"/>
          <w:sz w:val="24"/>
          <w:szCs w:val="24"/>
          <w:rtl/>
        </w:rPr>
        <w:t>האוצר</w:t>
      </w:r>
      <w:r w:rsidRPr="00AF6DAA">
        <w:rPr>
          <w:rFonts w:ascii="David" w:hAnsi="David" w:cs="David"/>
          <w:sz w:val="24"/>
          <w:szCs w:val="24"/>
          <w:rtl/>
        </w:rPr>
        <w:t>.</w:t>
      </w:r>
    </w:p>
    <w:p w14:paraId="3DE56BFE" w14:textId="5CEF240C" w:rsidR="00F83CE0" w:rsidRPr="00AF6DAA" w:rsidRDefault="00F83CE0" w:rsidP="0077559A">
      <w:pPr>
        <w:pStyle w:val="a3"/>
        <w:numPr>
          <w:ilvl w:val="0"/>
          <w:numId w:val="25"/>
        </w:numPr>
        <w:spacing w:after="0" w:line="360" w:lineRule="auto"/>
        <w:jc w:val="both"/>
        <w:rPr>
          <w:rFonts w:ascii="David" w:hAnsi="David" w:cs="David"/>
          <w:sz w:val="24"/>
          <w:szCs w:val="24"/>
          <w:rtl/>
        </w:rPr>
      </w:pPr>
      <w:r w:rsidRPr="00AF6DAA">
        <w:rPr>
          <w:rFonts w:ascii="David" w:hAnsi="David" w:cs="David" w:hint="eastAsia"/>
          <w:sz w:val="24"/>
          <w:szCs w:val="24"/>
          <w:rtl/>
        </w:rPr>
        <w:t>על</w:t>
      </w:r>
      <w:r w:rsidRPr="00AF6DAA">
        <w:rPr>
          <w:rFonts w:ascii="David" w:hAnsi="David" w:cs="David"/>
          <w:sz w:val="24"/>
          <w:szCs w:val="24"/>
          <w:rtl/>
        </w:rPr>
        <w:t xml:space="preserve"> מנת לתמוך בתעסוקה במשק, ובדומה להלוואות בערבות מדינה שניתנות בארצות הברית, יש להפוך חלק מההלוואות שניתנו למענקים לעסקים שנפגעו, מותנה בהמשך העסקת עובדים בהיקפים דומים להיקפים טרום המשבר. אנו </w:t>
      </w:r>
      <w:r w:rsidR="004D4050">
        <w:rPr>
          <w:rFonts w:ascii="David" w:hAnsi="David" w:cs="David" w:hint="cs"/>
          <w:sz w:val="24"/>
          <w:szCs w:val="24"/>
          <w:rtl/>
        </w:rPr>
        <w:t>סבורים</w:t>
      </w:r>
      <w:r w:rsidRPr="00AF6DAA">
        <w:rPr>
          <w:rFonts w:ascii="David" w:hAnsi="David" w:cs="David"/>
          <w:sz w:val="24"/>
          <w:szCs w:val="24"/>
          <w:rtl/>
        </w:rPr>
        <w:t xml:space="preserve"> כי מנגנון מסוג זה הינו בבחינת </w:t>
      </w:r>
      <w:r w:rsidRPr="00AF6DAA">
        <w:rPr>
          <w:rFonts w:ascii="David" w:hAnsi="David" w:cs="David"/>
          <w:sz w:val="24"/>
          <w:szCs w:val="24"/>
        </w:rPr>
        <w:t>win-win</w:t>
      </w:r>
      <w:r w:rsidRPr="00AF6DAA">
        <w:rPr>
          <w:rFonts w:ascii="David" w:hAnsi="David" w:cs="David"/>
          <w:sz w:val="24"/>
          <w:szCs w:val="24"/>
          <w:rtl/>
        </w:rPr>
        <w:t xml:space="preserve">, ויאפשר לעסקים אלו להגדיל תעסוקה ללא חשש ליכולתם לעמוד בתשלום ההוצאות, בנוסף לצורך להחזיר את ההלוואות שנלקחו בזמן המשבר.  </w:t>
      </w:r>
    </w:p>
    <w:p w14:paraId="256CB9FB" w14:textId="77777777" w:rsidR="00F83CE0" w:rsidRPr="00AF6DAA" w:rsidRDefault="00F83CE0" w:rsidP="0077559A">
      <w:pPr>
        <w:pStyle w:val="a3"/>
        <w:numPr>
          <w:ilvl w:val="0"/>
          <w:numId w:val="25"/>
        </w:numPr>
        <w:spacing w:after="0" w:line="360" w:lineRule="auto"/>
        <w:jc w:val="both"/>
        <w:rPr>
          <w:rFonts w:ascii="David" w:hAnsi="David" w:cs="David"/>
          <w:sz w:val="24"/>
          <w:szCs w:val="24"/>
        </w:rPr>
      </w:pPr>
      <w:r w:rsidRPr="00AF6DAA">
        <w:rPr>
          <w:rFonts w:ascii="David" w:hAnsi="David" w:cs="David" w:hint="eastAsia"/>
          <w:sz w:val="24"/>
          <w:szCs w:val="24"/>
          <w:rtl/>
        </w:rPr>
        <w:t>תחום</w:t>
      </w:r>
      <w:r w:rsidRPr="00AF6DAA">
        <w:rPr>
          <w:rFonts w:ascii="David" w:hAnsi="David" w:cs="David"/>
          <w:sz w:val="24"/>
          <w:szCs w:val="24"/>
          <w:rtl/>
        </w:rPr>
        <w:t xml:space="preserve"> </w:t>
      </w:r>
      <w:r w:rsidRPr="00AF6DAA">
        <w:rPr>
          <w:rFonts w:ascii="David" w:hAnsi="David" w:cs="David" w:hint="eastAsia"/>
          <w:sz w:val="24"/>
          <w:szCs w:val="24"/>
          <w:rtl/>
        </w:rPr>
        <w:t>ה</w:t>
      </w:r>
      <w:r w:rsidRPr="00AF6DAA">
        <w:rPr>
          <w:rFonts w:ascii="David" w:hAnsi="David" w:cs="David" w:hint="eastAsia"/>
          <w:b/>
          <w:bCs/>
          <w:sz w:val="24"/>
          <w:szCs w:val="24"/>
          <w:rtl/>
        </w:rPr>
        <w:t>משכנתאות</w:t>
      </w:r>
      <w:r w:rsidRPr="00AF6DAA">
        <w:rPr>
          <w:rFonts w:ascii="David" w:hAnsi="David" w:cs="David"/>
          <w:sz w:val="24"/>
          <w:szCs w:val="24"/>
          <w:rtl/>
        </w:rPr>
        <w:t xml:space="preserve"> הינו מהותי </w:t>
      </w:r>
      <w:r w:rsidRPr="00AF6DAA">
        <w:rPr>
          <w:rFonts w:ascii="David" w:hAnsi="David" w:cs="David" w:hint="eastAsia"/>
          <w:b/>
          <w:bCs/>
          <w:sz w:val="24"/>
          <w:szCs w:val="24"/>
          <w:rtl/>
        </w:rPr>
        <w:t>למשקי</w:t>
      </w:r>
      <w:r w:rsidRPr="00AF6DAA">
        <w:rPr>
          <w:rFonts w:ascii="David" w:hAnsi="David" w:cs="David"/>
          <w:b/>
          <w:bCs/>
          <w:sz w:val="24"/>
          <w:szCs w:val="24"/>
          <w:rtl/>
        </w:rPr>
        <w:t xml:space="preserve"> </w:t>
      </w:r>
      <w:r w:rsidRPr="00AF6DAA">
        <w:rPr>
          <w:rFonts w:ascii="David" w:hAnsi="David" w:cs="David" w:hint="eastAsia"/>
          <w:b/>
          <w:bCs/>
          <w:sz w:val="24"/>
          <w:szCs w:val="24"/>
          <w:rtl/>
        </w:rPr>
        <w:t>הבית</w:t>
      </w:r>
      <w:r w:rsidRPr="00AF6DAA">
        <w:rPr>
          <w:rFonts w:ascii="David" w:hAnsi="David" w:cs="David"/>
          <w:sz w:val="24"/>
          <w:szCs w:val="24"/>
          <w:rtl/>
        </w:rPr>
        <w:t xml:space="preserve">, </w:t>
      </w:r>
      <w:r w:rsidRPr="00AF6DAA">
        <w:rPr>
          <w:rFonts w:ascii="David" w:hAnsi="David" w:cs="David" w:hint="eastAsia"/>
          <w:sz w:val="24"/>
          <w:szCs w:val="24"/>
          <w:rtl/>
        </w:rPr>
        <w:t>ומהווה</w:t>
      </w:r>
      <w:r w:rsidRPr="00AF6DAA">
        <w:rPr>
          <w:rFonts w:ascii="David" w:hAnsi="David" w:cs="David"/>
          <w:sz w:val="24"/>
          <w:szCs w:val="24"/>
          <w:rtl/>
        </w:rPr>
        <w:t xml:space="preserve"> </w:t>
      </w:r>
      <w:r w:rsidRPr="00AF6DAA">
        <w:rPr>
          <w:rFonts w:ascii="David" w:hAnsi="David" w:cs="David" w:hint="eastAsia"/>
          <w:sz w:val="24"/>
          <w:szCs w:val="24"/>
          <w:rtl/>
        </w:rPr>
        <w:t>את</w:t>
      </w:r>
      <w:r w:rsidRPr="00AF6DAA">
        <w:rPr>
          <w:rFonts w:ascii="David" w:hAnsi="David" w:cs="David"/>
          <w:sz w:val="24"/>
          <w:szCs w:val="24"/>
          <w:rtl/>
        </w:rPr>
        <w:t xml:space="preserve"> </w:t>
      </w:r>
      <w:r w:rsidRPr="00AF6DAA">
        <w:rPr>
          <w:rFonts w:ascii="David" w:hAnsi="David" w:cs="David" w:hint="eastAsia"/>
          <w:sz w:val="24"/>
          <w:szCs w:val="24"/>
          <w:rtl/>
        </w:rPr>
        <w:t>ההחלטה</w:t>
      </w:r>
      <w:r w:rsidRPr="00AF6DAA">
        <w:rPr>
          <w:rFonts w:ascii="David" w:hAnsi="David" w:cs="David"/>
          <w:sz w:val="24"/>
          <w:szCs w:val="24"/>
          <w:rtl/>
        </w:rPr>
        <w:t xml:space="preserve"> </w:t>
      </w:r>
      <w:r w:rsidRPr="00AF6DAA">
        <w:rPr>
          <w:rFonts w:ascii="David" w:hAnsi="David" w:cs="David" w:hint="eastAsia"/>
          <w:sz w:val="24"/>
          <w:szCs w:val="24"/>
          <w:rtl/>
        </w:rPr>
        <w:t>הפיננסית</w:t>
      </w:r>
      <w:r w:rsidRPr="00AF6DAA">
        <w:rPr>
          <w:rFonts w:ascii="David" w:hAnsi="David" w:cs="David"/>
          <w:sz w:val="24"/>
          <w:szCs w:val="24"/>
          <w:rtl/>
        </w:rPr>
        <w:t xml:space="preserve"> </w:t>
      </w:r>
      <w:r w:rsidRPr="00AF6DAA">
        <w:rPr>
          <w:rFonts w:ascii="David" w:hAnsi="David" w:cs="David" w:hint="eastAsia"/>
          <w:sz w:val="24"/>
          <w:szCs w:val="24"/>
          <w:rtl/>
        </w:rPr>
        <w:t>המשמעותית</w:t>
      </w:r>
      <w:r w:rsidRPr="00AF6DAA">
        <w:rPr>
          <w:rFonts w:ascii="David" w:hAnsi="David" w:cs="David"/>
          <w:sz w:val="24"/>
          <w:szCs w:val="24"/>
          <w:rtl/>
        </w:rPr>
        <w:t xml:space="preserve"> </w:t>
      </w:r>
      <w:r w:rsidRPr="00AF6DAA">
        <w:rPr>
          <w:rFonts w:ascii="David" w:hAnsi="David" w:cs="David" w:hint="eastAsia"/>
          <w:sz w:val="24"/>
          <w:szCs w:val="24"/>
          <w:rtl/>
        </w:rPr>
        <w:t>ביותר</w:t>
      </w:r>
      <w:r w:rsidRPr="00AF6DAA">
        <w:rPr>
          <w:rFonts w:ascii="David" w:hAnsi="David" w:cs="David"/>
          <w:sz w:val="24"/>
          <w:szCs w:val="24"/>
          <w:rtl/>
        </w:rPr>
        <w:t xml:space="preserve"> </w:t>
      </w:r>
      <w:r w:rsidRPr="00AF6DAA">
        <w:rPr>
          <w:rFonts w:ascii="David" w:hAnsi="David" w:cs="David" w:hint="eastAsia"/>
          <w:sz w:val="24"/>
          <w:szCs w:val="24"/>
          <w:rtl/>
        </w:rPr>
        <w:t>עבורם</w:t>
      </w:r>
      <w:r w:rsidRPr="00AF6DAA">
        <w:rPr>
          <w:rFonts w:ascii="David" w:hAnsi="David" w:cs="David"/>
          <w:sz w:val="24"/>
          <w:szCs w:val="24"/>
          <w:rtl/>
        </w:rPr>
        <w:t xml:space="preserve">. </w:t>
      </w:r>
      <w:r w:rsidRPr="00AF6DAA">
        <w:rPr>
          <w:rFonts w:ascii="David" w:hAnsi="David" w:cs="David" w:hint="eastAsia"/>
          <w:sz w:val="24"/>
          <w:szCs w:val="24"/>
          <w:rtl/>
        </w:rPr>
        <w:t>לכן</w:t>
      </w:r>
      <w:r w:rsidRPr="00AF6DAA">
        <w:rPr>
          <w:rFonts w:ascii="David" w:hAnsi="David" w:cs="David"/>
          <w:sz w:val="24"/>
          <w:szCs w:val="24"/>
          <w:rtl/>
        </w:rPr>
        <w:t xml:space="preserve"> </w:t>
      </w:r>
      <w:r w:rsidRPr="00AF6DAA">
        <w:rPr>
          <w:rFonts w:ascii="David" w:hAnsi="David" w:cs="David" w:hint="eastAsia"/>
          <w:sz w:val="24"/>
          <w:szCs w:val="24"/>
          <w:rtl/>
        </w:rPr>
        <w:t>יש</w:t>
      </w:r>
      <w:r w:rsidRPr="00AF6DAA">
        <w:rPr>
          <w:rFonts w:ascii="David" w:hAnsi="David" w:cs="David"/>
          <w:sz w:val="24"/>
          <w:szCs w:val="24"/>
          <w:rtl/>
        </w:rPr>
        <w:t xml:space="preserve"> </w:t>
      </w:r>
      <w:r w:rsidRPr="00AF6DAA">
        <w:rPr>
          <w:rFonts w:ascii="David" w:hAnsi="David" w:cs="David" w:hint="eastAsia"/>
          <w:sz w:val="24"/>
          <w:szCs w:val="24"/>
          <w:rtl/>
        </w:rPr>
        <w:t>חשיבות</w:t>
      </w:r>
      <w:r w:rsidRPr="00AF6DAA">
        <w:rPr>
          <w:rFonts w:ascii="David" w:hAnsi="David" w:cs="David"/>
          <w:sz w:val="24"/>
          <w:szCs w:val="24"/>
          <w:rtl/>
        </w:rPr>
        <w:t xml:space="preserve"> </w:t>
      </w:r>
      <w:r w:rsidRPr="00AF6DAA">
        <w:rPr>
          <w:rFonts w:ascii="David" w:hAnsi="David" w:cs="David" w:hint="eastAsia"/>
          <w:sz w:val="24"/>
          <w:szCs w:val="24"/>
          <w:rtl/>
        </w:rPr>
        <w:t>רבה</w:t>
      </w:r>
      <w:r w:rsidRPr="00AF6DAA">
        <w:rPr>
          <w:rFonts w:ascii="David" w:hAnsi="David" w:cs="David"/>
          <w:sz w:val="24"/>
          <w:szCs w:val="24"/>
          <w:rtl/>
        </w:rPr>
        <w:t xml:space="preserve"> </w:t>
      </w:r>
      <w:r w:rsidRPr="00AF6DAA">
        <w:rPr>
          <w:rFonts w:ascii="David" w:hAnsi="David" w:cs="David" w:hint="eastAsia"/>
          <w:sz w:val="24"/>
          <w:szCs w:val="24"/>
          <w:rtl/>
        </w:rPr>
        <w:t>לאפשר</w:t>
      </w:r>
      <w:r w:rsidRPr="00AF6DAA">
        <w:rPr>
          <w:rFonts w:ascii="David" w:hAnsi="David" w:cs="David"/>
          <w:sz w:val="24"/>
          <w:szCs w:val="24"/>
          <w:rtl/>
        </w:rPr>
        <w:t xml:space="preserve"> </w:t>
      </w:r>
      <w:r w:rsidRPr="00AF6DAA">
        <w:rPr>
          <w:rFonts w:ascii="David" w:hAnsi="David" w:cs="David" w:hint="eastAsia"/>
          <w:sz w:val="24"/>
          <w:szCs w:val="24"/>
          <w:rtl/>
        </w:rPr>
        <w:t>למשקי</w:t>
      </w:r>
      <w:r w:rsidRPr="00AF6DAA">
        <w:rPr>
          <w:rFonts w:ascii="David" w:hAnsi="David" w:cs="David"/>
          <w:sz w:val="24"/>
          <w:szCs w:val="24"/>
          <w:rtl/>
        </w:rPr>
        <w:t xml:space="preserve"> </w:t>
      </w:r>
      <w:r w:rsidRPr="00AF6DAA">
        <w:rPr>
          <w:rFonts w:ascii="David" w:hAnsi="David" w:cs="David" w:hint="eastAsia"/>
          <w:sz w:val="24"/>
          <w:szCs w:val="24"/>
          <w:rtl/>
        </w:rPr>
        <w:t>בית</w:t>
      </w:r>
      <w:r w:rsidRPr="00AF6DAA">
        <w:rPr>
          <w:rFonts w:ascii="David" w:hAnsi="David" w:cs="David"/>
          <w:sz w:val="24"/>
          <w:szCs w:val="24"/>
          <w:rtl/>
        </w:rPr>
        <w:t xml:space="preserve"> </w:t>
      </w:r>
      <w:r w:rsidRPr="00AF6DAA">
        <w:rPr>
          <w:rFonts w:ascii="David" w:hAnsi="David" w:cs="David" w:hint="eastAsia"/>
          <w:sz w:val="24"/>
          <w:szCs w:val="24"/>
          <w:rtl/>
        </w:rPr>
        <w:t>לדחות</w:t>
      </w:r>
      <w:r w:rsidRPr="00AF6DAA">
        <w:rPr>
          <w:rFonts w:ascii="David" w:hAnsi="David" w:cs="David"/>
          <w:sz w:val="24"/>
          <w:szCs w:val="24"/>
          <w:rtl/>
        </w:rPr>
        <w:t xml:space="preserve"> </w:t>
      </w:r>
      <w:r w:rsidRPr="00AF6DAA">
        <w:rPr>
          <w:rFonts w:ascii="David" w:hAnsi="David" w:cs="David" w:hint="eastAsia"/>
          <w:sz w:val="24"/>
          <w:szCs w:val="24"/>
          <w:rtl/>
        </w:rPr>
        <w:t>תשלומים</w:t>
      </w:r>
      <w:r w:rsidRPr="00AF6DAA">
        <w:rPr>
          <w:rFonts w:ascii="David" w:hAnsi="David" w:cs="David"/>
          <w:sz w:val="24"/>
          <w:szCs w:val="24"/>
          <w:rtl/>
        </w:rPr>
        <w:t xml:space="preserve"> </w:t>
      </w:r>
      <w:r>
        <w:rPr>
          <w:rFonts w:ascii="David" w:hAnsi="David" w:cs="David" w:hint="cs"/>
          <w:sz w:val="24"/>
          <w:szCs w:val="24"/>
          <w:rtl/>
        </w:rPr>
        <w:t>לששה חודשים</w:t>
      </w:r>
      <w:r w:rsidRPr="00AF6DAA">
        <w:rPr>
          <w:rFonts w:ascii="David" w:hAnsi="David" w:cs="David"/>
          <w:sz w:val="24"/>
          <w:szCs w:val="24"/>
          <w:rtl/>
        </w:rPr>
        <w:t>,</w:t>
      </w:r>
      <w:r>
        <w:rPr>
          <w:rFonts w:ascii="David" w:hAnsi="David" w:cs="David" w:hint="cs"/>
          <w:sz w:val="24"/>
          <w:szCs w:val="24"/>
          <w:rtl/>
        </w:rPr>
        <w:t xml:space="preserve"> ללא כל התניה, </w:t>
      </w:r>
      <w:r w:rsidRPr="00AF6DAA">
        <w:rPr>
          <w:rFonts w:ascii="David" w:hAnsi="David" w:cs="David" w:hint="eastAsia"/>
          <w:sz w:val="24"/>
          <w:szCs w:val="24"/>
          <w:rtl/>
        </w:rPr>
        <w:t>ולבחון</w:t>
      </w:r>
      <w:r w:rsidRPr="00AF6DAA">
        <w:rPr>
          <w:rFonts w:ascii="David" w:hAnsi="David" w:cs="David"/>
          <w:sz w:val="24"/>
          <w:szCs w:val="24"/>
          <w:rtl/>
        </w:rPr>
        <w:t xml:space="preserve"> </w:t>
      </w:r>
      <w:r w:rsidRPr="00AF6DAA">
        <w:rPr>
          <w:rFonts w:ascii="David" w:hAnsi="David" w:cs="David" w:hint="eastAsia"/>
          <w:sz w:val="24"/>
          <w:szCs w:val="24"/>
          <w:rtl/>
        </w:rPr>
        <w:t>מול</w:t>
      </w:r>
      <w:r w:rsidRPr="00AF6DAA">
        <w:rPr>
          <w:rFonts w:ascii="David" w:hAnsi="David" w:cs="David"/>
          <w:sz w:val="24"/>
          <w:szCs w:val="24"/>
          <w:rtl/>
        </w:rPr>
        <w:t xml:space="preserve"> </w:t>
      </w:r>
      <w:r w:rsidRPr="00AF6DAA">
        <w:rPr>
          <w:rFonts w:ascii="David" w:hAnsi="David" w:cs="David" w:hint="eastAsia"/>
          <w:sz w:val="24"/>
          <w:szCs w:val="24"/>
          <w:rtl/>
        </w:rPr>
        <w:t>הבנקים</w:t>
      </w:r>
      <w:r w:rsidRPr="00AF6DAA">
        <w:rPr>
          <w:rFonts w:ascii="David" w:hAnsi="David" w:cs="David"/>
          <w:sz w:val="24"/>
          <w:szCs w:val="24"/>
          <w:rtl/>
        </w:rPr>
        <w:t xml:space="preserve"> </w:t>
      </w:r>
      <w:r w:rsidRPr="00AF6DAA">
        <w:rPr>
          <w:rFonts w:ascii="David" w:hAnsi="David" w:cs="David" w:hint="eastAsia"/>
          <w:sz w:val="24"/>
          <w:szCs w:val="24"/>
          <w:rtl/>
        </w:rPr>
        <w:t>אף</w:t>
      </w:r>
      <w:r w:rsidRPr="00AF6DAA">
        <w:rPr>
          <w:rFonts w:ascii="David" w:hAnsi="David" w:cs="David"/>
          <w:sz w:val="24"/>
          <w:szCs w:val="24"/>
          <w:rtl/>
        </w:rPr>
        <w:t xml:space="preserve"> </w:t>
      </w:r>
      <w:r w:rsidRPr="00AF6DAA">
        <w:rPr>
          <w:rFonts w:ascii="David" w:hAnsi="David" w:cs="David" w:hint="eastAsia"/>
          <w:sz w:val="24"/>
          <w:szCs w:val="24"/>
          <w:rtl/>
        </w:rPr>
        <w:t>הרחבה</w:t>
      </w:r>
      <w:r w:rsidRPr="00AF6DAA">
        <w:rPr>
          <w:rFonts w:ascii="David" w:hAnsi="David" w:cs="David"/>
          <w:sz w:val="24"/>
          <w:szCs w:val="24"/>
          <w:rtl/>
        </w:rPr>
        <w:t xml:space="preserve"> </w:t>
      </w:r>
      <w:r w:rsidRPr="00AF6DAA">
        <w:rPr>
          <w:rFonts w:ascii="David" w:hAnsi="David" w:cs="David" w:hint="eastAsia"/>
          <w:sz w:val="24"/>
          <w:szCs w:val="24"/>
          <w:rtl/>
        </w:rPr>
        <w:t>נוספת</w:t>
      </w:r>
      <w:r w:rsidRPr="00AF6DAA">
        <w:rPr>
          <w:rFonts w:ascii="David" w:hAnsi="David" w:cs="David"/>
          <w:sz w:val="24"/>
          <w:szCs w:val="24"/>
          <w:rtl/>
        </w:rPr>
        <w:t xml:space="preserve">. </w:t>
      </w:r>
      <w:r w:rsidRPr="00AF6DAA">
        <w:rPr>
          <w:rFonts w:ascii="David" w:hAnsi="David" w:cs="David" w:hint="eastAsia"/>
          <w:sz w:val="24"/>
          <w:szCs w:val="24"/>
          <w:rtl/>
        </w:rPr>
        <w:t>בנוסף</w:t>
      </w:r>
      <w:r w:rsidRPr="00AF6DAA">
        <w:rPr>
          <w:rFonts w:ascii="David" w:hAnsi="David" w:cs="David"/>
          <w:sz w:val="24"/>
          <w:szCs w:val="24"/>
          <w:rtl/>
        </w:rPr>
        <w:t xml:space="preserve">, </w:t>
      </w:r>
      <w:r w:rsidRPr="00AF6DAA">
        <w:rPr>
          <w:rFonts w:ascii="David" w:hAnsi="David" w:cs="David" w:hint="eastAsia"/>
          <w:sz w:val="24"/>
          <w:szCs w:val="24"/>
          <w:rtl/>
        </w:rPr>
        <w:t>בשל</w:t>
      </w:r>
      <w:r w:rsidRPr="00AF6DAA">
        <w:rPr>
          <w:rFonts w:ascii="David" w:hAnsi="David" w:cs="David"/>
          <w:sz w:val="24"/>
          <w:szCs w:val="24"/>
          <w:rtl/>
        </w:rPr>
        <w:t xml:space="preserve"> </w:t>
      </w:r>
      <w:r w:rsidRPr="00AF6DAA">
        <w:rPr>
          <w:rFonts w:ascii="David" w:hAnsi="David" w:cs="David" w:hint="eastAsia"/>
          <w:sz w:val="24"/>
          <w:szCs w:val="24"/>
          <w:rtl/>
        </w:rPr>
        <w:t>אי</w:t>
      </w:r>
      <w:r w:rsidRPr="00AF6DAA">
        <w:rPr>
          <w:rFonts w:ascii="David" w:hAnsi="David" w:cs="David"/>
          <w:sz w:val="24"/>
          <w:szCs w:val="24"/>
          <w:rtl/>
        </w:rPr>
        <w:t xml:space="preserve"> </w:t>
      </w:r>
      <w:r w:rsidRPr="00AF6DAA">
        <w:rPr>
          <w:rFonts w:ascii="David" w:hAnsi="David" w:cs="David" w:hint="eastAsia"/>
          <w:sz w:val="24"/>
          <w:szCs w:val="24"/>
          <w:rtl/>
        </w:rPr>
        <w:t>הודאות</w:t>
      </w:r>
      <w:r w:rsidRPr="00AF6DAA">
        <w:rPr>
          <w:rFonts w:ascii="David" w:hAnsi="David" w:cs="David"/>
          <w:sz w:val="24"/>
          <w:szCs w:val="24"/>
          <w:rtl/>
        </w:rPr>
        <w:t xml:space="preserve"> </w:t>
      </w:r>
      <w:r w:rsidRPr="00AF6DAA">
        <w:rPr>
          <w:rFonts w:ascii="David" w:hAnsi="David" w:cs="David" w:hint="eastAsia"/>
          <w:sz w:val="24"/>
          <w:szCs w:val="24"/>
          <w:rtl/>
        </w:rPr>
        <w:t>בשוק</w:t>
      </w:r>
      <w:r w:rsidRPr="00AF6DAA">
        <w:rPr>
          <w:rFonts w:ascii="David" w:hAnsi="David" w:cs="David"/>
          <w:sz w:val="24"/>
          <w:szCs w:val="24"/>
          <w:rtl/>
        </w:rPr>
        <w:t xml:space="preserve">, </w:t>
      </w:r>
      <w:r w:rsidRPr="00AF6DAA">
        <w:rPr>
          <w:rFonts w:ascii="David" w:hAnsi="David" w:cs="David" w:hint="eastAsia"/>
          <w:sz w:val="24"/>
          <w:szCs w:val="24"/>
          <w:rtl/>
        </w:rPr>
        <w:t>לקוחות</w:t>
      </w:r>
      <w:r w:rsidRPr="00AF6DAA">
        <w:rPr>
          <w:rFonts w:ascii="David" w:hAnsi="David" w:cs="David"/>
          <w:sz w:val="24"/>
          <w:szCs w:val="24"/>
          <w:rtl/>
        </w:rPr>
        <w:t xml:space="preserve"> </w:t>
      </w:r>
      <w:r w:rsidRPr="00AF6DAA">
        <w:rPr>
          <w:rFonts w:ascii="David" w:hAnsi="David" w:cs="David" w:hint="eastAsia"/>
          <w:sz w:val="24"/>
          <w:szCs w:val="24"/>
          <w:rtl/>
        </w:rPr>
        <w:t>שבתהליך</w:t>
      </w:r>
      <w:r w:rsidRPr="00AF6DAA">
        <w:rPr>
          <w:rFonts w:ascii="David" w:hAnsi="David" w:cs="David"/>
          <w:sz w:val="24"/>
          <w:szCs w:val="24"/>
          <w:rtl/>
        </w:rPr>
        <w:t xml:space="preserve"> </w:t>
      </w:r>
      <w:r w:rsidRPr="00AF6DAA">
        <w:rPr>
          <w:rFonts w:ascii="David" w:hAnsi="David" w:cs="David" w:hint="eastAsia"/>
          <w:sz w:val="24"/>
          <w:szCs w:val="24"/>
          <w:rtl/>
        </w:rPr>
        <w:t>לקיחת</w:t>
      </w:r>
      <w:r w:rsidRPr="00AF6DAA">
        <w:rPr>
          <w:rFonts w:ascii="David" w:hAnsi="David" w:cs="David"/>
          <w:sz w:val="24"/>
          <w:szCs w:val="24"/>
          <w:rtl/>
        </w:rPr>
        <w:t xml:space="preserve"> </w:t>
      </w:r>
      <w:r w:rsidRPr="00AF6DAA">
        <w:rPr>
          <w:rFonts w:ascii="David" w:hAnsi="David" w:cs="David" w:hint="eastAsia"/>
          <w:sz w:val="24"/>
          <w:szCs w:val="24"/>
          <w:rtl/>
        </w:rPr>
        <w:t>משכנתא</w:t>
      </w:r>
      <w:r w:rsidRPr="00AF6DAA">
        <w:rPr>
          <w:rFonts w:ascii="David" w:hAnsi="David" w:cs="David"/>
          <w:sz w:val="24"/>
          <w:szCs w:val="24"/>
          <w:rtl/>
        </w:rPr>
        <w:t xml:space="preserve"> </w:t>
      </w:r>
      <w:r w:rsidRPr="00AF6DAA">
        <w:rPr>
          <w:rFonts w:ascii="David" w:hAnsi="David" w:cs="David" w:hint="eastAsia"/>
          <w:sz w:val="24"/>
          <w:szCs w:val="24"/>
          <w:rtl/>
        </w:rPr>
        <w:t>חווים</w:t>
      </w:r>
      <w:r w:rsidRPr="00AF6DAA">
        <w:rPr>
          <w:rFonts w:ascii="David" w:hAnsi="David" w:cs="David"/>
          <w:sz w:val="24"/>
          <w:szCs w:val="24"/>
          <w:rtl/>
        </w:rPr>
        <w:t xml:space="preserve"> </w:t>
      </w:r>
      <w:r w:rsidRPr="00AF6DAA">
        <w:rPr>
          <w:rFonts w:ascii="David" w:hAnsi="David" w:cs="David" w:hint="eastAsia"/>
          <w:sz w:val="24"/>
          <w:szCs w:val="24"/>
          <w:rtl/>
        </w:rPr>
        <w:t>עליית</w:t>
      </w:r>
      <w:r w:rsidRPr="00AF6DAA">
        <w:rPr>
          <w:rFonts w:ascii="David" w:hAnsi="David" w:cs="David"/>
          <w:sz w:val="24"/>
          <w:szCs w:val="24"/>
          <w:rtl/>
        </w:rPr>
        <w:t xml:space="preserve"> </w:t>
      </w:r>
      <w:r w:rsidRPr="00AF6DAA">
        <w:rPr>
          <w:rFonts w:ascii="David" w:hAnsi="David" w:cs="David" w:hint="eastAsia"/>
          <w:sz w:val="24"/>
          <w:szCs w:val="24"/>
          <w:rtl/>
        </w:rPr>
        <w:t>ריביות</w:t>
      </w:r>
      <w:r w:rsidRPr="00AF6DAA">
        <w:rPr>
          <w:rFonts w:ascii="David" w:hAnsi="David" w:cs="David"/>
          <w:sz w:val="24"/>
          <w:szCs w:val="24"/>
          <w:rtl/>
        </w:rPr>
        <w:t xml:space="preserve"> </w:t>
      </w:r>
      <w:r w:rsidRPr="00AF6DAA">
        <w:rPr>
          <w:rFonts w:ascii="David" w:hAnsi="David" w:cs="David" w:hint="eastAsia"/>
          <w:sz w:val="24"/>
          <w:szCs w:val="24"/>
          <w:rtl/>
        </w:rPr>
        <w:t>תוך</w:t>
      </w:r>
      <w:r w:rsidRPr="00AF6DAA">
        <w:rPr>
          <w:rFonts w:ascii="David" w:hAnsi="David" w:cs="David"/>
          <w:sz w:val="24"/>
          <w:szCs w:val="24"/>
          <w:rtl/>
        </w:rPr>
        <w:t xml:space="preserve"> </w:t>
      </w:r>
      <w:r w:rsidRPr="00AF6DAA">
        <w:rPr>
          <w:rFonts w:ascii="David" w:hAnsi="David" w:cs="David" w:hint="eastAsia"/>
          <w:sz w:val="24"/>
          <w:szCs w:val="24"/>
          <w:rtl/>
        </w:rPr>
        <w:t>כדי</w:t>
      </w:r>
      <w:r w:rsidRPr="00AF6DAA">
        <w:rPr>
          <w:rFonts w:ascii="David" w:hAnsi="David" w:cs="David"/>
          <w:sz w:val="24"/>
          <w:szCs w:val="24"/>
          <w:rtl/>
        </w:rPr>
        <w:t xml:space="preserve"> </w:t>
      </w:r>
      <w:r w:rsidRPr="00AF6DAA">
        <w:rPr>
          <w:rFonts w:ascii="David" w:hAnsi="David" w:cs="David" w:hint="eastAsia"/>
          <w:sz w:val="24"/>
          <w:szCs w:val="24"/>
          <w:rtl/>
        </w:rPr>
        <w:t>התהליך</w:t>
      </w:r>
      <w:r w:rsidRPr="00AF6DAA">
        <w:rPr>
          <w:rFonts w:ascii="David" w:hAnsi="David" w:cs="David"/>
          <w:sz w:val="24"/>
          <w:szCs w:val="24"/>
          <w:rtl/>
        </w:rPr>
        <w:t xml:space="preserve">. </w:t>
      </w:r>
      <w:r w:rsidRPr="00AF6DAA">
        <w:rPr>
          <w:rFonts w:ascii="David" w:hAnsi="David" w:cs="David" w:hint="eastAsia"/>
          <w:sz w:val="24"/>
          <w:szCs w:val="24"/>
          <w:rtl/>
        </w:rPr>
        <w:t>המלצתנו</w:t>
      </w:r>
      <w:r w:rsidRPr="00AF6DAA">
        <w:rPr>
          <w:rFonts w:ascii="David" w:hAnsi="David" w:cs="David"/>
          <w:sz w:val="24"/>
          <w:szCs w:val="24"/>
          <w:rtl/>
        </w:rPr>
        <w:t xml:space="preserve"> </w:t>
      </w:r>
      <w:r w:rsidRPr="00AF6DAA">
        <w:rPr>
          <w:rFonts w:ascii="David" w:hAnsi="David" w:cs="David" w:hint="eastAsia"/>
          <w:sz w:val="24"/>
          <w:szCs w:val="24"/>
          <w:rtl/>
        </w:rPr>
        <w:t>לשמר</w:t>
      </w:r>
      <w:r w:rsidRPr="00AF6DAA">
        <w:rPr>
          <w:rFonts w:ascii="David" w:hAnsi="David" w:cs="David"/>
          <w:sz w:val="24"/>
          <w:szCs w:val="24"/>
          <w:rtl/>
        </w:rPr>
        <w:t xml:space="preserve"> </w:t>
      </w:r>
      <w:r w:rsidRPr="00AF6DAA">
        <w:rPr>
          <w:rFonts w:ascii="David" w:hAnsi="David" w:cs="David" w:hint="eastAsia"/>
          <w:sz w:val="24"/>
          <w:szCs w:val="24"/>
          <w:rtl/>
        </w:rPr>
        <w:t>ללקוחות</w:t>
      </w:r>
      <w:r w:rsidRPr="00AF6DAA">
        <w:rPr>
          <w:rFonts w:ascii="David" w:hAnsi="David" w:cs="David"/>
          <w:sz w:val="24"/>
          <w:szCs w:val="24"/>
          <w:rtl/>
        </w:rPr>
        <w:t xml:space="preserve"> </w:t>
      </w:r>
      <w:r w:rsidRPr="00AF6DAA">
        <w:rPr>
          <w:rFonts w:ascii="David" w:hAnsi="David" w:cs="David" w:hint="eastAsia"/>
          <w:sz w:val="24"/>
          <w:szCs w:val="24"/>
          <w:rtl/>
        </w:rPr>
        <w:t>אלה</w:t>
      </w:r>
      <w:r w:rsidRPr="00AF6DAA">
        <w:rPr>
          <w:rFonts w:ascii="David" w:hAnsi="David" w:cs="David"/>
          <w:sz w:val="24"/>
          <w:szCs w:val="24"/>
          <w:rtl/>
        </w:rPr>
        <w:t xml:space="preserve"> </w:t>
      </w:r>
      <w:r w:rsidRPr="00AF6DAA">
        <w:rPr>
          <w:rFonts w:ascii="David" w:hAnsi="David" w:cs="David" w:hint="eastAsia"/>
          <w:sz w:val="24"/>
          <w:szCs w:val="24"/>
          <w:rtl/>
        </w:rPr>
        <w:t>את</w:t>
      </w:r>
      <w:r w:rsidRPr="00AF6DAA">
        <w:rPr>
          <w:rFonts w:ascii="David" w:hAnsi="David" w:cs="David"/>
          <w:sz w:val="24"/>
          <w:szCs w:val="24"/>
          <w:rtl/>
        </w:rPr>
        <w:t xml:space="preserve"> </w:t>
      </w:r>
      <w:r w:rsidRPr="00AF6DAA">
        <w:rPr>
          <w:rFonts w:ascii="David" w:hAnsi="David" w:cs="David" w:hint="eastAsia"/>
          <w:sz w:val="24"/>
          <w:szCs w:val="24"/>
          <w:rtl/>
        </w:rPr>
        <w:t>הריבית</w:t>
      </w:r>
      <w:r w:rsidRPr="00AF6DAA">
        <w:rPr>
          <w:rFonts w:ascii="David" w:hAnsi="David" w:cs="David"/>
          <w:sz w:val="24"/>
          <w:szCs w:val="24"/>
          <w:rtl/>
        </w:rPr>
        <w:t xml:space="preserve"> </w:t>
      </w:r>
      <w:r w:rsidRPr="00AF6DAA">
        <w:rPr>
          <w:rFonts w:ascii="David" w:hAnsi="David" w:cs="David" w:hint="eastAsia"/>
          <w:sz w:val="24"/>
          <w:szCs w:val="24"/>
          <w:rtl/>
        </w:rPr>
        <w:t>שניתנה</w:t>
      </w:r>
      <w:r w:rsidRPr="00AF6DAA">
        <w:rPr>
          <w:rFonts w:ascii="David" w:hAnsi="David" w:cs="David"/>
          <w:sz w:val="24"/>
          <w:szCs w:val="24"/>
          <w:rtl/>
        </w:rPr>
        <w:t xml:space="preserve">  </w:t>
      </w:r>
      <w:r w:rsidRPr="00AF6DAA">
        <w:rPr>
          <w:rFonts w:ascii="David" w:hAnsi="David" w:cs="David" w:hint="eastAsia"/>
          <w:sz w:val="24"/>
          <w:szCs w:val="24"/>
          <w:rtl/>
        </w:rPr>
        <w:t>להם</w:t>
      </w:r>
      <w:r w:rsidRPr="00AF6DAA">
        <w:rPr>
          <w:rFonts w:ascii="David" w:hAnsi="David" w:cs="David"/>
          <w:sz w:val="24"/>
          <w:szCs w:val="24"/>
          <w:rtl/>
        </w:rPr>
        <w:t xml:space="preserve"> </w:t>
      </w:r>
      <w:r w:rsidRPr="00AF6DAA">
        <w:rPr>
          <w:rFonts w:ascii="David" w:hAnsi="David" w:cs="David" w:hint="eastAsia"/>
          <w:sz w:val="24"/>
          <w:szCs w:val="24"/>
          <w:rtl/>
        </w:rPr>
        <w:t>למשך</w:t>
      </w:r>
      <w:r w:rsidRPr="00AF6DAA">
        <w:rPr>
          <w:rFonts w:ascii="David" w:hAnsi="David" w:cs="David"/>
          <w:sz w:val="24"/>
          <w:szCs w:val="24"/>
          <w:rtl/>
        </w:rPr>
        <w:t xml:space="preserve"> </w:t>
      </w:r>
      <w:r w:rsidRPr="00AF6DAA">
        <w:rPr>
          <w:rFonts w:ascii="David" w:hAnsi="David" w:cs="David" w:hint="eastAsia"/>
          <w:sz w:val="24"/>
          <w:szCs w:val="24"/>
          <w:rtl/>
        </w:rPr>
        <w:t>חודש</w:t>
      </w:r>
      <w:r w:rsidRPr="00AF6DAA">
        <w:rPr>
          <w:rFonts w:ascii="David" w:hAnsi="David" w:cs="David"/>
          <w:sz w:val="24"/>
          <w:szCs w:val="24"/>
          <w:rtl/>
        </w:rPr>
        <w:t xml:space="preserve"> </w:t>
      </w:r>
      <w:r w:rsidRPr="00AF6DAA">
        <w:rPr>
          <w:rFonts w:ascii="David" w:hAnsi="David" w:cs="David" w:hint="eastAsia"/>
          <w:sz w:val="24"/>
          <w:szCs w:val="24"/>
          <w:rtl/>
        </w:rPr>
        <w:t>ימים</w:t>
      </w:r>
      <w:r w:rsidRPr="00AF6DAA">
        <w:rPr>
          <w:rFonts w:ascii="David" w:hAnsi="David" w:cs="David"/>
          <w:sz w:val="24"/>
          <w:szCs w:val="24"/>
          <w:rtl/>
        </w:rPr>
        <w:t xml:space="preserve">, </w:t>
      </w:r>
      <w:r w:rsidRPr="00AF6DAA">
        <w:rPr>
          <w:rFonts w:ascii="David" w:hAnsi="David" w:cs="David" w:hint="eastAsia"/>
          <w:sz w:val="24"/>
          <w:szCs w:val="24"/>
          <w:rtl/>
        </w:rPr>
        <w:t>על</w:t>
      </w:r>
      <w:r w:rsidRPr="00AF6DAA">
        <w:rPr>
          <w:rFonts w:ascii="David" w:hAnsi="David" w:cs="David"/>
          <w:sz w:val="24"/>
          <w:szCs w:val="24"/>
          <w:rtl/>
        </w:rPr>
        <w:t xml:space="preserve"> </w:t>
      </w:r>
      <w:r w:rsidRPr="00AF6DAA">
        <w:rPr>
          <w:rFonts w:ascii="David" w:hAnsi="David" w:cs="David" w:hint="eastAsia"/>
          <w:sz w:val="24"/>
          <w:szCs w:val="24"/>
          <w:rtl/>
        </w:rPr>
        <w:t>מנת</w:t>
      </w:r>
      <w:r w:rsidRPr="00AF6DAA">
        <w:rPr>
          <w:rFonts w:ascii="David" w:hAnsi="David" w:cs="David"/>
          <w:sz w:val="24"/>
          <w:szCs w:val="24"/>
          <w:rtl/>
        </w:rPr>
        <w:t xml:space="preserve"> </w:t>
      </w:r>
      <w:r w:rsidRPr="00AF6DAA">
        <w:rPr>
          <w:rFonts w:ascii="David" w:hAnsi="David" w:cs="David" w:hint="eastAsia"/>
          <w:sz w:val="24"/>
          <w:szCs w:val="24"/>
          <w:rtl/>
        </w:rPr>
        <w:t>שיוכלו</w:t>
      </w:r>
      <w:r w:rsidRPr="00AF6DAA">
        <w:rPr>
          <w:rFonts w:ascii="David" w:hAnsi="David" w:cs="David"/>
          <w:sz w:val="24"/>
          <w:szCs w:val="24"/>
          <w:rtl/>
        </w:rPr>
        <w:t xml:space="preserve"> </w:t>
      </w:r>
      <w:r w:rsidRPr="00AF6DAA">
        <w:rPr>
          <w:rFonts w:ascii="David" w:hAnsi="David" w:cs="David" w:hint="eastAsia"/>
          <w:sz w:val="24"/>
          <w:szCs w:val="24"/>
          <w:rtl/>
        </w:rPr>
        <w:t>לסיים</w:t>
      </w:r>
      <w:r w:rsidRPr="00AF6DAA">
        <w:rPr>
          <w:rFonts w:ascii="David" w:hAnsi="David" w:cs="David"/>
          <w:sz w:val="24"/>
          <w:szCs w:val="24"/>
          <w:rtl/>
        </w:rPr>
        <w:t xml:space="preserve"> </w:t>
      </w:r>
      <w:r w:rsidRPr="00AF6DAA">
        <w:rPr>
          <w:rFonts w:ascii="David" w:hAnsi="David" w:cs="David" w:hint="eastAsia"/>
          <w:sz w:val="24"/>
          <w:szCs w:val="24"/>
          <w:rtl/>
        </w:rPr>
        <w:t>את</w:t>
      </w:r>
      <w:r w:rsidRPr="00AF6DAA">
        <w:rPr>
          <w:rFonts w:ascii="David" w:hAnsi="David" w:cs="David"/>
          <w:sz w:val="24"/>
          <w:szCs w:val="24"/>
          <w:rtl/>
        </w:rPr>
        <w:t xml:space="preserve"> </w:t>
      </w:r>
      <w:r w:rsidRPr="00AF6DAA">
        <w:rPr>
          <w:rFonts w:ascii="David" w:hAnsi="David" w:cs="David" w:hint="eastAsia"/>
          <w:sz w:val="24"/>
          <w:szCs w:val="24"/>
          <w:rtl/>
        </w:rPr>
        <w:t>העסקה</w:t>
      </w:r>
      <w:r w:rsidRPr="00AF6DAA">
        <w:rPr>
          <w:rFonts w:ascii="David" w:hAnsi="David" w:cs="David"/>
          <w:sz w:val="24"/>
          <w:szCs w:val="24"/>
          <w:rtl/>
        </w:rPr>
        <w:t xml:space="preserve"> </w:t>
      </w:r>
      <w:r w:rsidRPr="00AF6DAA">
        <w:rPr>
          <w:rFonts w:ascii="David" w:hAnsi="David" w:cs="David" w:hint="eastAsia"/>
          <w:sz w:val="24"/>
          <w:szCs w:val="24"/>
          <w:rtl/>
        </w:rPr>
        <w:t>ללא</w:t>
      </w:r>
      <w:r w:rsidRPr="00AF6DAA">
        <w:rPr>
          <w:rFonts w:ascii="David" w:hAnsi="David" w:cs="David"/>
          <w:sz w:val="24"/>
          <w:szCs w:val="24"/>
          <w:rtl/>
        </w:rPr>
        <w:t xml:space="preserve"> </w:t>
      </w:r>
      <w:r w:rsidRPr="00AF6DAA">
        <w:rPr>
          <w:rFonts w:ascii="David" w:hAnsi="David" w:cs="David" w:hint="eastAsia"/>
          <w:sz w:val="24"/>
          <w:szCs w:val="24"/>
          <w:rtl/>
        </w:rPr>
        <w:t>אי</w:t>
      </w:r>
      <w:r w:rsidRPr="00AF6DAA">
        <w:rPr>
          <w:rFonts w:ascii="David" w:hAnsi="David" w:cs="David"/>
          <w:sz w:val="24"/>
          <w:szCs w:val="24"/>
          <w:rtl/>
        </w:rPr>
        <w:t xml:space="preserve"> </w:t>
      </w:r>
      <w:r w:rsidRPr="00AF6DAA">
        <w:rPr>
          <w:rFonts w:ascii="David" w:hAnsi="David" w:cs="David" w:hint="eastAsia"/>
          <w:sz w:val="24"/>
          <w:szCs w:val="24"/>
          <w:rtl/>
        </w:rPr>
        <w:t>וודאות</w:t>
      </w:r>
      <w:r w:rsidRPr="00AF6DAA">
        <w:rPr>
          <w:rFonts w:ascii="David" w:hAnsi="David" w:cs="David"/>
          <w:sz w:val="24"/>
          <w:szCs w:val="24"/>
          <w:rtl/>
        </w:rPr>
        <w:t xml:space="preserve"> </w:t>
      </w:r>
      <w:r w:rsidRPr="00AF6DAA">
        <w:rPr>
          <w:rFonts w:ascii="David" w:hAnsi="David" w:cs="David" w:hint="eastAsia"/>
          <w:sz w:val="24"/>
          <w:szCs w:val="24"/>
          <w:rtl/>
        </w:rPr>
        <w:t>לגבי</w:t>
      </w:r>
      <w:r w:rsidRPr="00AF6DAA">
        <w:rPr>
          <w:rFonts w:ascii="David" w:hAnsi="David" w:cs="David"/>
          <w:sz w:val="24"/>
          <w:szCs w:val="24"/>
          <w:rtl/>
        </w:rPr>
        <w:t xml:space="preserve"> </w:t>
      </w:r>
      <w:r w:rsidRPr="00AF6DAA">
        <w:rPr>
          <w:rFonts w:ascii="David" w:hAnsi="David" w:cs="David" w:hint="eastAsia"/>
          <w:sz w:val="24"/>
          <w:szCs w:val="24"/>
          <w:rtl/>
        </w:rPr>
        <w:t>מחיר</w:t>
      </w:r>
      <w:r w:rsidRPr="00AF6DAA">
        <w:rPr>
          <w:rFonts w:ascii="David" w:hAnsi="David" w:cs="David"/>
          <w:sz w:val="24"/>
          <w:szCs w:val="24"/>
          <w:rtl/>
        </w:rPr>
        <w:t xml:space="preserve"> </w:t>
      </w:r>
      <w:r w:rsidRPr="00AF6DAA">
        <w:rPr>
          <w:rFonts w:ascii="David" w:hAnsi="David" w:cs="David" w:hint="eastAsia"/>
          <w:sz w:val="24"/>
          <w:szCs w:val="24"/>
          <w:rtl/>
        </w:rPr>
        <w:t>המשכנתא</w:t>
      </w:r>
      <w:r w:rsidRPr="00AF6DAA">
        <w:rPr>
          <w:rFonts w:ascii="David" w:hAnsi="David" w:cs="David"/>
          <w:sz w:val="24"/>
          <w:szCs w:val="24"/>
          <w:rtl/>
        </w:rPr>
        <w:t xml:space="preserve"> </w:t>
      </w:r>
      <w:r w:rsidRPr="00AF6DAA">
        <w:rPr>
          <w:rFonts w:ascii="David" w:hAnsi="David" w:cs="David" w:hint="eastAsia"/>
          <w:sz w:val="24"/>
          <w:szCs w:val="24"/>
          <w:rtl/>
        </w:rPr>
        <w:t>הסופי</w:t>
      </w:r>
      <w:r w:rsidRPr="00AF6DAA">
        <w:rPr>
          <w:rFonts w:ascii="David" w:hAnsi="David" w:cs="David"/>
          <w:sz w:val="24"/>
          <w:szCs w:val="24"/>
          <w:rtl/>
        </w:rPr>
        <w:t>.</w:t>
      </w:r>
    </w:p>
    <w:p w14:paraId="57278954" w14:textId="77777777" w:rsidR="00F83CE0" w:rsidRDefault="00F83CE0" w:rsidP="0077559A">
      <w:pPr>
        <w:pStyle w:val="a3"/>
        <w:numPr>
          <w:ilvl w:val="0"/>
          <w:numId w:val="25"/>
        </w:numPr>
        <w:spacing w:after="0" w:line="360" w:lineRule="auto"/>
        <w:jc w:val="both"/>
        <w:rPr>
          <w:rFonts w:ascii="David" w:hAnsi="David" w:cs="David"/>
          <w:sz w:val="24"/>
          <w:szCs w:val="24"/>
        </w:rPr>
      </w:pPr>
      <w:r w:rsidRPr="00AF6DAA">
        <w:rPr>
          <w:rFonts w:ascii="David" w:hAnsi="David" w:cs="David" w:hint="eastAsia"/>
          <w:sz w:val="24"/>
          <w:szCs w:val="24"/>
          <w:rtl/>
        </w:rPr>
        <w:t>על</w:t>
      </w:r>
      <w:r w:rsidRPr="00AF6DAA">
        <w:rPr>
          <w:rFonts w:ascii="David" w:hAnsi="David" w:cs="David"/>
          <w:sz w:val="24"/>
          <w:szCs w:val="24"/>
          <w:rtl/>
        </w:rPr>
        <w:t xml:space="preserve"> מנת להקל על תזרים </w:t>
      </w:r>
      <w:r w:rsidRPr="00AF6DAA">
        <w:rPr>
          <w:rFonts w:ascii="David" w:hAnsi="David" w:cs="David" w:hint="eastAsia"/>
          <w:b/>
          <w:bCs/>
          <w:sz w:val="24"/>
          <w:szCs w:val="24"/>
          <w:rtl/>
        </w:rPr>
        <w:t>משקי</w:t>
      </w:r>
      <w:r w:rsidRPr="00AF6DAA">
        <w:rPr>
          <w:rFonts w:ascii="David" w:hAnsi="David" w:cs="David"/>
          <w:b/>
          <w:bCs/>
          <w:sz w:val="24"/>
          <w:szCs w:val="24"/>
          <w:rtl/>
        </w:rPr>
        <w:t xml:space="preserve"> </w:t>
      </w:r>
      <w:r w:rsidRPr="00AF6DAA">
        <w:rPr>
          <w:rFonts w:ascii="David" w:hAnsi="David" w:cs="David" w:hint="eastAsia"/>
          <w:b/>
          <w:bCs/>
          <w:sz w:val="24"/>
          <w:szCs w:val="24"/>
          <w:rtl/>
        </w:rPr>
        <w:t>הבית</w:t>
      </w:r>
      <w:r w:rsidRPr="00AF6DAA">
        <w:rPr>
          <w:rFonts w:ascii="David" w:hAnsi="David" w:cs="David"/>
          <w:sz w:val="24"/>
          <w:szCs w:val="24"/>
          <w:rtl/>
        </w:rPr>
        <w:t xml:space="preserve"> </w:t>
      </w:r>
      <w:r w:rsidRPr="00AF6DAA">
        <w:rPr>
          <w:rFonts w:ascii="David" w:hAnsi="David" w:cs="David" w:hint="eastAsia"/>
          <w:b/>
          <w:bCs/>
          <w:sz w:val="24"/>
          <w:szCs w:val="24"/>
          <w:rtl/>
        </w:rPr>
        <w:t>והעסקים</w:t>
      </w:r>
      <w:r w:rsidRPr="00AF6DAA">
        <w:rPr>
          <w:rFonts w:ascii="David" w:hAnsi="David" w:cs="David"/>
          <w:b/>
          <w:bCs/>
          <w:sz w:val="24"/>
          <w:szCs w:val="24"/>
          <w:rtl/>
        </w:rPr>
        <w:t xml:space="preserve"> </w:t>
      </w:r>
      <w:r w:rsidRPr="00AF6DAA">
        <w:rPr>
          <w:rFonts w:ascii="David" w:hAnsi="David" w:cs="David" w:hint="eastAsia"/>
          <w:b/>
          <w:bCs/>
          <w:sz w:val="24"/>
          <w:szCs w:val="24"/>
          <w:rtl/>
        </w:rPr>
        <w:t>הקטנים</w:t>
      </w:r>
      <w:r w:rsidRPr="00AF6DAA">
        <w:rPr>
          <w:rFonts w:ascii="David" w:hAnsi="David" w:cs="David"/>
          <w:sz w:val="24"/>
          <w:szCs w:val="24"/>
          <w:rtl/>
        </w:rPr>
        <w:t xml:space="preserve">, </w:t>
      </w:r>
      <w:r w:rsidRPr="00AF6DAA">
        <w:rPr>
          <w:rFonts w:ascii="David" w:hAnsi="David" w:cs="David" w:hint="eastAsia"/>
          <w:sz w:val="24"/>
          <w:szCs w:val="24"/>
          <w:rtl/>
        </w:rPr>
        <w:t>יש</w:t>
      </w:r>
      <w:r w:rsidRPr="00AF6DAA">
        <w:rPr>
          <w:rFonts w:ascii="David" w:hAnsi="David" w:cs="David"/>
          <w:sz w:val="24"/>
          <w:szCs w:val="24"/>
          <w:rtl/>
        </w:rPr>
        <w:t xml:space="preserve"> </w:t>
      </w:r>
      <w:r w:rsidRPr="00AF6DAA">
        <w:rPr>
          <w:rFonts w:ascii="David" w:hAnsi="David" w:cs="David" w:hint="eastAsia"/>
          <w:sz w:val="24"/>
          <w:szCs w:val="24"/>
          <w:rtl/>
        </w:rPr>
        <w:t>לאפשר</w:t>
      </w:r>
      <w:r w:rsidRPr="00AF6DAA">
        <w:rPr>
          <w:rFonts w:ascii="David" w:hAnsi="David" w:cs="David"/>
          <w:sz w:val="24"/>
          <w:szCs w:val="24"/>
          <w:rtl/>
        </w:rPr>
        <w:t xml:space="preserve"> "</w:t>
      </w:r>
      <w:r w:rsidRPr="00AF6DAA">
        <w:rPr>
          <w:rFonts w:ascii="David" w:hAnsi="David" w:cs="David" w:hint="eastAsia"/>
          <w:b/>
          <w:bCs/>
          <w:sz w:val="24"/>
          <w:szCs w:val="24"/>
          <w:rtl/>
        </w:rPr>
        <w:t>גרייס</w:t>
      </w:r>
      <w:r w:rsidRPr="00AF6DAA">
        <w:rPr>
          <w:rFonts w:ascii="David" w:hAnsi="David" w:cs="David"/>
          <w:sz w:val="24"/>
          <w:szCs w:val="24"/>
          <w:rtl/>
        </w:rPr>
        <w:t xml:space="preserve">" ללקוחות שלא היו בפיגור לפני פרוץ המשבר. </w:t>
      </w:r>
    </w:p>
    <w:p w14:paraId="22CC4FBB" w14:textId="77777777" w:rsidR="00F83CE0" w:rsidRDefault="00F83CE0" w:rsidP="0077559A">
      <w:pPr>
        <w:pStyle w:val="a3"/>
        <w:numPr>
          <w:ilvl w:val="1"/>
          <w:numId w:val="25"/>
        </w:numPr>
        <w:spacing w:after="0" w:line="360" w:lineRule="auto"/>
        <w:jc w:val="both"/>
        <w:rPr>
          <w:rFonts w:ascii="David" w:hAnsi="David" w:cs="David"/>
          <w:sz w:val="24"/>
          <w:szCs w:val="24"/>
        </w:rPr>
      </w:pPr>
      <w:r w:rsidRPr="00AF6DAA">
        <w:rPr>
          <w:rFonts w:ascii="David" w:hAnsi="David" w:cs="David" w:hint="eastAsia"/>
          <w:sz w:val="24"/>
          <w:szCs w:val="24"/>
          <w:rtl/>
        </w:rPr>
        <w:t>אנו</w:t>
      </w:r>
      <w:r w:rsidRPr="00AF6DAA">
        <w:rPr>
          <w:rFonts w:ascii="David" w:hAnsi="David" w:cs="David"/>
          <w:sz w:val="24"/>
          <w:szCs w:val="24"/>
          <w:rtl/>
        </w:rPr>
        <w:t xml:space="preserve"> ממליצים שללקוחות מסוג זה שיפנו בבקשה לדחיית תשלומים, י</w:t>
      </w:r>
      <w:r>
        <w:rPr>
          <w:rFonts w:ascii="David" w:hAnsi="David" w:cs="David" w:hint="cs"/>
          <w:sz w:val="24"/>
          <w:szCs w:val="24"/>
          <w:rtl/>
        </w:rPr>
        <w:t>י</w:t>
      </w:r>
      <w:r w:rsidRPr="00AF6DAA">
        <w:rPr>
          <w:rFonts w:ascii="David" w:hAnsi="David" w:cs="David"/>
          <w:sz w:val="24"/>
          <w:szCs w:val="24"/>
          <w:rtl/>
        </w:rPr>
        <w:t xml:space="preserve">נתן גרייס של </w:t>
      </w:r>
      <w:r>
        <w:rPr>
          <w:rFonts w:ascii="David" w:hAnsi="David" w:cs="David" w:hint="cs"/>
          <w:sz w:val="24"/>
          <w:szCs w:val="24"/>
          <w:rtl/>
        </w:rPr>
        <w:t xml:space="preserve">ששה חודשים. </w:t>
      </w:r>
      <w:r w:rsidRPr="00AF6DAA">
        <w:rPr>
          <w:rFonts w:ascii="David" w:hAnsi="David" w:cs="David" w:hint="eastAsia"/>
          <w:b/>
          <w:bCs/>
          <w:sz w:val="24"/>
          <w:szCs w:val="24"/>
          <w:rtl/>
        </w:rPr>
        <w:t>ריבית</w:t>
      </w:r>
      <w:r w:rsidRPr="00AF6DAA">
        <w:rPr>
          <w:rFonts w:ascii="David" w:hAnsi="David" w:cs="David"/>
          <w:b/>
          <w:bCs/>
          <w:sz w:val="24"/>
          <w:szCs w:val="24"/>
          <w:rtl/>
        </w:rPr>
        <w:t xml:space="preserve"> </w:t>
      </w:r>
      <w:r w:rsidRPr="00AF6DAA">
        <w:rPr>
          <w:rFonts w:ascii="David" w:hAnsi="David" w:cs="David" w:hint="eastAsia"/>
          <w:b/>
          <w:bCs/>
          <w:sz w:val="24"/>
          <w:szCs w:val="24"/>
          <w:rtl/>
        </w:rPr>
        <w:t>ההלוואה</w:t>
      </w:r>
      <w:r w:rsidRPr="00AF6DAA">
        <w:rPr>
          <w:rFonts w:ascii="David" w:hAnsi="David" w:cs="David"/>
          <w:b/>
          <w:bCs/>
          <w:sz w:val="24"/>
          <w:szCs w:val="24"/>
          <w:rtl/>
        </w:rPr>
        <w:t xml:space="preserve"> </w:t>
      </w:r>
      <w:r>
        <w:rPr>
          <w:rFonts w:ascii="David" w:hAnsi="David" w:cs="David" w:hint="cs"/>
          <w:b/>
          <w:bCs/>
          <w:sz w:val="24"/>
          <w:szCs w:val="24"/>
          <w:rtl/>
        </w:rPr>
        <w:t xml:space="preserve">בתקופת הדחייה תהיה נמוכה מהריבית הנקובה על ההלוואה ולכל היותר </w:t>
      </w:r>
      <w:r w:rsidRPr="00AF6DAA">
        <w:rPr>
          <w:rFonts w:ascii="David" w:hAnsi="David" w:cs="David" w:hint="eastAsia"/>
          <w:b/>
          <w:bCs/>
          <w:sz w:val="24"/>
          <w:szCs w:val="24"/>
          <w:rtl/>
        </w:rPr>
        <w:t>ללא</w:t>
      </w:r>
      <w:r w:rsidRPr="00AF6DAA">
        <w:rPr>
          <w:rFonts w:ascii="David" w:hAnsi="David" w:cs="David"/>
          <w:b/>
          <w:bCs/>
          <w:sz w:val="24"/>
          <w:szCs w:val="24"/>
          <w:rtl/>
        </w:rPr>
        <w:t xml:space="preserve"> </w:t>
      </w:r>
      <w:r w:rsidRPr="00AF6DAA">
        <w:rPr>
          <w:rFonts w:ascii="David" w:hAnsi="David" w:cs="David" w:hint="eastAsia"/>
          <w:b/>
          <w:bCs/>
          <w:sz w:val="24"/>
          <w:szCs w:val="24"/>
          <w:rtl/>
        </w:rPr>
        <w:t>שינוי</w:t>
      </w:r>
      <w:r w:rsidRPr="00AF6DAA">
        <w:rPr>
          <w:rFonts w:ascii="David" w:hAnsi="David" w:cs="David"/>
          <w:sz w:val="24"/>
          <w:szCs w:val="24"/>
          <w:rtl/>
        </w:rPr>
        <w:t xml:space="preserve">, ותוך תמיכה רגולטורית ששינוי זה לא ישפיע על </w:t>
      </w:r>
      <w:r w:rsidRPr="00AF6DAA">
        <w:rPr>
          <w:rFonts w:ascii="David" w:hAnsi="David" w:cs="David" w:hint="eastAsia"/>
          <w:b/>
          <w:bCs/>
          <w:sz w:val="24"/>
          <w:szCs w:val="24"/>
          <w:rtl/>
        </w:rPr>
        <w:t>דירוג</w:t>
      </w:r>
      <w:r w:rsidRPr="00AF6DAA">
        <w:rPr>
          <w:rFonts w:ascii="David" w:hAnsi="David" w:cs="David"/>
          <w:b/>
          <w:bCs/>
          <w:sz w:val="24"/>
          <w:szCs w:val="24"/>
          <w:rtl/>
        </w:rPr>
        <w:t xml:space="preserve"> </w:t>
      </w:r>
      <w:r w:rsidRPr="00AF6DAA">
        <w:rPr>
          <w:rFonts w:ascii="David" w:hAnsi="David" w:cs="David" w:hint="eastAsia"/>
          <w:b/>
          <w:bCs/>
          <w:sz w:val="24"/>
          <w:szCs w:val="24"/>
          <w:rtl/>
        </w:rPr>
        <w:t>האשראי</w:t>
      </w:r>
      <w:r w:rsidRPr="00AF6DAA">
        <w:rPr>
          <w:rFonts w:ascii="David" w:hAnsi="David" w:cs="David"/>
          <w:sz w:val="24"/>
          <w:szCs w:val="24"/>
          <w:rtl/>
        </w:rPr>
        <w:t xml:space="preserve"> שלהם ועל סיווגם החשבונאי. </w:t>
      </w:r>
    </w:p>
    <w:p w14:paraId="131B8836" w14:textId="77777777" w:rsidR="00F83CE0" w:rsidRDefault="00F83CE0" w:rsidP="0077559A">
      <w:pPr>
        <w:pStyle w:val="a3"/>
        <w:numPr>
          <w:ilvl w:val="1"/>
          <w:numId w:val="25"/>
        </w:numPr>
        <w:spacing w:after="0" w:line="360" w:lineRule="auto"/>
        <w:jc w:val="both"/>
        <w:rPr>
          <w:rFonts w:ascii="David" w:hAnsi="David" w:cs="David"/>
          <w:sz w:val="24"/>
          <w:szCs w:val="24"/>
        </w:rPr>
      </w:pPr>
      <w:r w:rsidRPr="00AF6DAA">
        <w:rPr>
          <w:rFonts w:ascii="David" w:hAnsi="David" w:cs="David" w:hint="eastAsia"/>
          <w:sz w:val="24"/>
          <w:szCs w:val="24"/>
          <w:rtl/>
        </w:rPr>
        <w:t>כמו</w:t>
      </w:r>
      <w:r w:rsidRPr="00AF6DAA">
        <w:rPr>
          <w:rFonts w:ascii="David" w:hAnsi="David" w:cs="David"/>
          <w:sz w:val="24"/>
          <w:szCs w:val="24"/>
          <w:rtl/>
        </w:rPr>
        <w:t xml:space="preserve"> </w:t>
      </w:r>
      <w:r w:rsidRPr="00AF6DAA">
        <w:rPr>
          <w:rFonts w:ascii="David" w:hAnsi="David" w:cs="David" w:hint="eastAsia"/>
          <w:sz w:val="24"/>
          <w:szCs w:val="24"/>
          <w:rtl/>
        </w:rPr>
        <w:t>כן</w:t>
      </w:r>
      <w:r w:rsidRPr="00AF6DAA">
        <w:rPr>
          <w:rFonts w:ascii="David" w:hAnsi="David" w:cs="David"/>
          <w:sz w:val="24"/>
          <w:szCs w:val="24"/>
          <w:rtl/>
        </w:rPr>
        <w:t xml:space="preserve">, </w:t>
      </w:r>
      <w:r w:rsidRPr="00AF6DAA">
        <w:rPr>
          <w:rFonts w:ascii="David" w:hAnsi="David" w:cs="David" w:hint="eastAsia"/>
          <w:sz w:val="24"/>
          <w:szCs w:val="24"/>
          <w:rtl/>
        </w:rPr>
        <w:t>מומלץ</w:t>
      </w:r>
      <w:r w:rsidRPr="00AF6DAA">
        <w:rPr>
          <w:rFonts w:ascii="David" w:hAnsi="David" w:cs="David"/>
          <w:sz w:val="24"/>
          <w:szCs w:val="24"/>
          <w:rtl/>
        </w:rPr>
        <w:t xml:space="preserve"> </w:t>
      </w:r>
      <w:r w:rsidRPr="00AF6DAA">
        <w:rPr>
          <w:rFonts w:ascii="David" w:hAnsi="David" w:cs="David" w:hint="eastAsia"/>
          <w:sz w:val="24"/>
          <w:szCs w:val="24"/>
          <w:rtl/>
        </w:rPr>
        <w:t>כי</w:t>
      </w:r>
      <w:r w:rsidRPr="00AF6DAA">
        <w:rPr>
          <w:rFonts w:ascii="David" w:hAnsi="David" w:cs="David"/>
          <w:sz w:val="24"/>
          <w:szCs w:val="24"/>
          <w:rtl/>
        </w:rPr>
        <w:t xml:space="preserve"> </w:t>
      </w:r>
      <w:r w:rsidRPr="00AF6DAA">
        <w:rPr>
          <w:rFonts w:ascii="David" w:hAnsi="David" w:cs="David" w:hint="eastAsia"/>
          <w:sz w:val="24"/>
          <w:szCs w:val="24"/>
          <w:rtl/>
        </w:rPr>
        <w:t>גובה</w:t>
      </w:r>
      <w:r w:rsidRPr="00AF6DAA">
        <w:rPr>
          <w:rFonts w:ascii="David" w:hAnsi="David" w:cs="David"/>
          <w:sz w:val="24"/>
          <w:szCs w:val="24"/>
          <w:rtl/>
        </w:rPr>
        <w:t xml:space="preserve"> </w:t>
      </w:r>
      <w:r w:rsidRPr="00AF6DAA">
        <w:rPr>
          <w:rFonts w:ascii="David" w:hAnsi="David" w:cs="David" w:hint="eastAsia"/>
          <w:sz w:val="24"/>
          <w:szCs w:val="24"/>
          <w:rtl/>
        </w:rPr>
        <w:t>המסגרת</w:t>
      </w:r>
      <w:r w:rsidRPr="00AF6DAA">
        <w:rPr>
          <w:rFonts w:ascii="David" w:hAnsi="David" w:cs="David"/>
          <w:sz w:val="24"/>
          <w:szCs w:val="24"/>
          <w:rtl/>
        </w:rPr>
        <w:t xml:space="preserve"> </w:t>
      </w:r>
      <w:r w:rsidRPr="00AF6DAA">
        <w:rPr>
          <w:rFonts w:ascii="David" w:hAnsi="David" w:cs="David" w:hint="eastAsia"/>
          <w:sz w:val="24"/>
          <w:szCs w:val="24"/>
          <w:rtl/>
        </w:rPr>
        <w:t>והריבית</w:t>
      </w:r>
      <w:r w:rsidRPr="00AF6DAA">
        <w:rPr>
          <w:rFonts w:ascii="David" w:hAnsi="David" w:cs="David"/>
          <w:sz w:val="24"/>
          <w:szCs w:val="24"/>
          <w:rtl/>
        </w:rPr>
        <w:t xml:space="preserve"> </w:t>
      </w:r>
      <w:r w:rsidRPr="00AF6DAA">
        <w:rPr>
          <w:rFonts w:ascii="David" w:hAnsi="David" w:cs="David" w:hint="eastAsia"/>
          <w:sz w:val="24"/>
          <w:szCs w:val="24"/>
          <w:rtl/>
        </w:rPr>
        <w:t>בגינה</w:t>
      </w:r>
      <w:r w:rsidRPr="00AF6DAA">
        <w:rPr>
          <w:rFonts w:ascii="David" w:hAnsi="David" w:cs="David"/>
          <w:sz w:val="24"/>
          <w:szCs w:val="24"/>
          <w:rtl/>
        </w:rPr>
        <w:t xml:space="preserve">, </w:t>
      </w:r>
      <w:r w:rsidRPr="00AF6DAA">
        <w:rPr>
          <w:rFonts w:ascii="David" w:hAnsi="David" w:cs="David" w:hint="eastAsia"/>
          <w:sz w:val="24"/>
          <w:szCs w:val="24"/>
          <w:rtl/>
        </w:rPr>
        <w:t>שהיו</w:t>
      </w:r>
      <w:r w:rsidRPr="00AF6DAA">
        <w:rPr>
          <w:rFonts w:ascii="David" w:hAnsi="David" w:cs="David"/>
          <w:sz w:val="24"/>
          <w:szCs w:val="24"/>
          <w:rtl/>
        </w:rPr>
        <w:t xml:space="preserve"> </w:t>
      </w:r>
      <w:r w:rsidRPr="00AF6DAA">
        <w:rPr>
          <w:rFonts w:ascii="David" w:hAnsi="David" w:cs="David" w:hint="eastAsia"/>
          <w:sz w:val="24"/>
          <w:szCs w:val="24"/>
          <w:rtl/>
        </w:rPr>
        <w:t>ללקוחות</w:t>
      </w:r>
      <w:r w:rsidRPr="00AF6DAA">
        <w:rPr>
          <w:rFonts w:ascii="David" w:hAnsi="David" w:cs="David"/>
          <w:sz w:val="24"/>
          <w:szCs w:val="24"/>
          <w:rtl/>
        </w:rPr>
        <w:t xml:space="preserve"> </w:t>
      </w:r>
      <w:r w:rsidRPr="00AF6DAA">
        <w:rPr>
          <w:rFonts w:ascii="David" w:hAnsi="David" w:cs="David" w:hint="eastAsia"/>
          <w:sz w:val="24"/>
          <w:szCs w:val="24"/>
          <w:rtl/>
        </w:rPr>
        <w:t>ללא</w:t>
      </w:r>
      <w:r w:rsidRPr="00AF6DAA">
        <w:rPr>
          <w:rFonts w:ascii="David" w:hAnsi="David" w:cs="David"/>
          <w:sz w:val="24"/>
          <w:szCs w:val="24"/>
          <w:rtl/>
        </w:rPr>
        <w:t xml:space="preserve"> </w:t>
      </w:r>
      <w:r w:rsidRPr="00AF6DAA">
        <w:rPr>
          <w:rFonts w:ascii="David" w:hAnsi="David" w:cs="David" w:hint="eastAsia"/>
          <w:sz w:val="24"/>
          <w:szCs w:val="24"/>
          <w:rtl/>
        </w:rPr>
        <w:t>פיגור</w:t>
      </w:r>
      <w:r w:rsidRPr="00AF6DAA">
        <w:rPr>
          <w:rFonts w:ascii="David" w:hAnsi="David" w:cs="David"/>
          <w:sz w:val="24"/>
          <w:szCs w:val="24"/>
          <w:rtl/>
        </w:rPr>
        <w:t xml:space="preserve"> </w:t>
      </w:r>
      <w:r w:rsidRPr="00AF6DAA">
        <w:rPr>
          <w:rFonts w:ascii="David" w:hAnsi="David" w:cs="David" w:hint="eastAsia"/>
          <w:sz w:val="24"/>
          <w:szCs w:val="24"/>
          <w:rtl/>
        </w:rPr>
        <w:t>טרום</w:t>
      </w:r>
      <w:r w:rsidRPr="00AF6DAA">
        <w:rPr>
          <w:rFonts w:ascii="David" w:hAnsi="David" w:cs="David"/>
          <w:sz w:val="24"/>
          <w:szCs w:val="24"/>
          <w:rtl/>
        </w:rPr>
        <w:t xml:space="preserve"> </w:t>
      </w:r>
      <w:r w:rsidRPr="00AF6DAA">
        <w:rPr>
          <w:rFonts w:ascii="David" w:hAnsi="David" w:cs="David" w:hint="eastAsia"/>
          <w:sz w:val="24"/>
          <w:szCs w:val="24"/>
          <w:rtl/>
        </w:rPr>
        <w:t>המשבר</w:t>
      </w:r>
      <w:r w:rsidRPr="00AF6DAA">
        <w:rPr>
          <w:rFonts w:ascii="David" w:hAnsi="David" w:cs="David"/>
          <w:sz w:val="24"/>
          <w:szCs w:val="24"/>
          <w:rtl/>
        </w:rPr>
        <w:t xml:space="preserve">, </w:t>
      </w:r>
      <w:r w:rsidRPr="00AF6DAA">
        <w:rPr>
          <w:rFonts w:ascii="David" w:hAnsi="David" w:cs="David" w:hint="eastAsia"/>
          <w:sz w:val="24"/>
          <w:szCs w:val="24"/>
          <w:rtl/>
        </w:rPr>
        <w:t>ישמרו</w:t>
      </w:r>
      <w:r w:rsidRPr="00AF6DAA">
        <w:rPr>
          <w:rFonts w:ascii="David" w:hAnsi="David" w:cs="David"/>
          <w:sz w:val="24"/>
          <w:szCs w:val="24"/>
          <w:rtl/>
        </w:rPr>
        <w:t xml:space="preserve"> </w:t>
      </w:r>
      <w:r w:rsidRPr="00AF6DAA">
        <w:rPr>
          <w:rFonts w:ascii="David" w:hAnsi="David" w:cs="David" w:hint="eastAsia"/>
          <w:sz w:val="24"/>
          <w:szCs w:val="24"/>
          <w:rtl/>
        </w:rPr>
        <w:t>למשך</w:t>
      </w:r>
      <w:r w:rsidRPr="00AF6DAA">
        <w:rPr>
          <w:rFonts w:ascii="David" w:hAnsi="David" w:cs="David"/>
          <w:sz w:val="24"/>
          <w:szCs w:val="24"/>
          <w:rtl/>
        </w:rPr>
        <w:t xml:space="preserve"> </w:t>
      </w:r>
      <w:r>
        <w:rPr>
          <w:rFonts w:ascii="David" w:hAnsi="David" w:cs="David" w:hint="cs"/>
          <w:sz w:val="24"/>
          <w:szCs w:val="24"/>
          <w:rtl/>
        </w:rPr>
        <w:t>ששה חודשים</w:t>
      </w:r>
      <w:r w:rsidRPr="00AF6DAA">
        <w:rPr>
          <w:rFonts w:ascii="David" w:hAnsi="David" w:cs="David"/>
          <w:sz w:val="24"/>
          <w:szCs w:val="24"/>
          <w:rtl/>
        </w:rPr>
        <w:t>.</w:t>
      </w:r>
    </w:p>
    <w:p w14:paraId="224539D7" w14:textId="77777777" w:rsidR="00F83CE0" w:rsidRDefault="00F83CE0" w:rsidP="0077559A">
      <w:pPr>
        <w:pStyle w:val="a3"/>
        <w:numPr>
          <w:ilvl w:val="0"/>
          <w:numId w:val="25"/>
        </w:numPr>
        <w:spacing w:after="0" w:line="360" w:lineRule="auto"/>
        <w:jc w:val="both"/>
        <w:rPr>
          <w:rFonts w:ascii="David" w:hAnsi="David" w:cs="David"/>
          <w:sz w:val="24"/>
          <w:szCs w:val="24"/>
        </w:rPr>
      </w:pPr>
      <w:r>
        <w:rPr>
          <w:rFonts w:ascii="David" w:hAnsi="David" w:cs="David" w:hint="cs"/>
          <w:sz w:val="24"/>
          <w:szCs w:val="24"/>
          <w:rtl/>
        </w:rPr>
        <w:t xml:space="preserve">קיימים </w:t>
      </w:r>
      <w:r w:rsidRPr="00AF6DAA">
        <w:rPr>
          <w:rFonts w:ascii="David" w:hAnsi="David" w:cs="David" w:hint="eastAsia"/>
          <w:sz w:val="24"/>
          <w:szCs w:val="24"/>
          <w:rtl/>
        </w:rPr>
        <w:t>לקוחות</w:t>
      </w:r>
      <w:r w:rsidRPr="00AF6DAA">
        <w:rPr>
          <w:rFonts w:ascii="David" w:hAnsi="David" w:cs="David"/>
          <w:sz w:val="24"/>
          <w:szCs w:val="24"/>
          <w:rtl/>
        </w:rPr>
        <w:t xml:space="preserve"> </w:t>
      </w:r>
      <w:r>
        <w:rPr>
          <w:rFonts w:ascii="David" w:hAnsi="David" w:cs="David" w:hint="cs"/>
          <w:sz w:val="24"/>
          <w:szCs w:val="24"/>
          <w:rtl/>
        </w:rPr>
        <w:t>החווים</w:t>
      </w:r>
      <w:r w:rsidRPr="00AF6DAA">
        <w:rPr>
          <w:rFonts w:ascii="David" w:hAnsi="David" w:cs="David"/>
          <w:sz w:val="24"/>
          <w:szCs w:val="24"/>
          <w:rtl/>
        </w:rPr>
        <w:t xml:space="preserve"> </w:t>
      </w:r>
      <w:r w:rsidRPr="00AF6DAA">
        <w:rPr>
          <w:rFonts w:ascii="David" w:hAnsi="David" w:cs="David" w:hint="eastAsia"/>
          <w:sz w:val="24"/>
          <w:szCs w:val="24"/>
          <w:rtl/>
        </w:rPr>
        <w:t>החזר</w:t>
      </w:r>
      <w:r w:rsidRPr="00AF6DAA">
        <w:rPr>
          <w:rFonts w:ascii="David" w:hAnsi="David" w:cs="David"/>
          <w:sz w:val="24"/>
          <w:szCs w:val="24"/>
          <w:rtl/>
        </w:rPr>
        <w:t xml:space="preserve"> </w:t>
      </w:r>
      <w:r w:rsidRPr="00AF6DAA">
        <w:rPr>
          <w:rFonts w:ascii="David" w:hAnsi="David" w:cs="David" w:hint="eastAsia"/>
          <w:sz w:val="24"/>
          <w:szCs w:val="24"/>
          <w:rtl/>
        </w:rPr>
        <w:t>חיובים</w:t>
      </w:r>
      <w:r w:rsidRPr="00AF6DAA">
        <w:rPr>
          <w:rFonts w:ascii="David" w:hAnsi="David" w:cs="David"/>
          <w:sz w:val="24"/>
          <w:szCs w:val="24"/>
          <w:rtl/>
        </w:rPr>
        <w:t xml:space="preserve">/שיקים </w:t>
      </w:r>
      <w:r w:rsidRPr="00AF6DAA">
        <w:rPr>
          <w:rFonts w:ascii="David" w:hAnsi="David" w:cs="David" w:hint="eastAsia"/>
          <w:sz w:val="24"/>
          <w:szCs w:val="24"/>
          <w:rtl/>
        </w:rPr>
        <w:t>בשל</w:t>
      </w:r>
      <w:r w:rsidRPr="00AF6DAA">
        <w:rPr>
          <w:rFonts w:ascii="David" w:hAnsi="David" w:cs="David"/>
          <w:sz w:val="24"/>
          <w:szCs w:val="24"/>
          <w:rtl/>
        </w:rPr>
        <w:t xml:space="preserve"> </w:t>
      </w:r>
      <w:r w:rsidRPr="00AF6DAA">
        <w:rPr>
          <w:rFonts w:ascii="David" w:hAnsi="David" w:cs="David" w:hint="eastAsia"/>
          <w:sz w:val="24"/>
          <w:szCs w:val="24"/>
          <w:rtl/>
        </w:rPr>
        <w:t>המשבר</w:t>
      </w:r>
      <w:r w:rsidRPr="00AF6DAA">
        <w:rPr>
          <w:rFonts w:ascii="David" w:hAnsi="David" w:cs="David"/>
          <w:sz w:val="24"/>
          <w:szCs w:val="24"/>
          <w:rtl/>
        </w:rPr>
        <w:t xml:space="preserve">. </w:t>
      </w:r>
      <w:r w:rsidRPr="00AF6DAA">
        <w:rPr>
          <w:rFonts w:ascii="David" w:hAnsi="David" w:cs="David" w:hint="eastAsia"/>
          <w:sz w:val="24"/>
          <w:szCs w:val="24"/>
          <w:rtl/>
        </w:rPr>
        <w:t>צריך</w:t>
      </w:r>
      <w:r w:rsidRPr="00AF6DAA">
        <w:rPr>
          <w:rFonts w:ascii="David" w:hAnsi="David" w:cs="David"/>
          <w:sz w:val="24"/>
          <w:szCs w:val="24"/>
          <w:rtl/>
        </w:rPr>
        <w:t xml:space="preserve"> </w:t>
      </w:r>
      <w:r w:rsidRPr="00AF6DAA">
        <w:rPr>
          <w:rFonts w:ascii="David" w:hAnsi="David" w:cs="David" w:hint="eastAsia"/>
          <w:sz w:val="24"/>
          <w:szCs w:val="24"/>
          <w:rtl/>
        </w:rPr>
        <w:t>לקיים</w:t>
      </w:r>
      <w:r w:rsidRPr="00AF6DAA">
        <w:rPr>
          <w:rFonts w:ascii="David" w:hAnsi="David" w:cs="David"/>
          <w:sz w:val="24"/>
          <w:szCs w:val="24"/>
          <w:rtl/>
        </w:rPr>
        <w:t xml:space="preserve"> </w:t>
      </w:r>
      <w:r w:rsidRPr="00AF6DAA">
        <w:rPr>
          <w:rFonts w:ascii="David" w:hAnsi="David" w:cs="David" w:hint="eastAsia"/>
          <w:sz w:val="24"/>
          <w:szCs w:val="24"/>
          <w:rtl/>
        </w:rPr>
        <w:t>שיח</w:t>
      </w:r>
      <w:r w:rsidRPr="00AF6DAA">
        <w:rPr>
          <w:rFonts w:ascii="David" w:hAnsi="David" w:cs="David"/>
          <w:sz w:val="24"/>
          <w:szCs w:val="24"/>
          <w:rtl/>
        </w:rPr>
        <w:t xml:space="preserve"> </w:t>
      </w:r>
      <w:r w:rsidRPr="00AF6DAA">
        <w:rPr>
          <w:rFonts w:ascii="David" w:hAnsi="David" w:cs="David" w:hint="eastAsia"/>
          <w:sz w:val="24"/>
          <w:szCs w:val="24"/>
          <w:rtl/>
        </w:rPr>
        <w:t>עם</w:t>
      </w:r>
      <w:r w:rsidRPr="00AF6DAA">
        <w:rPr>
          <w:rFonts w:ascii="David" w:hAnsi="David" w:cs="David"/>
          <w:sz w:val="24"/>
          <w:szCs w:val="24"/>
          <w:rtl/>
        </w:rPr>
        <w:t xml:space="preserve"> </w:t>
      </w:r>
      <w:r w:rsidRPr="00AF6DAA">
        <w:rPr>
          <w:rFonts w:ascii="David" w:hAnsi="David" w:cs="David" w:hint="eastAsia"/>
          <w:sz w:val="24"/>
          <w:szCs w:val="24"/>
          <w:rtl/>
        </w:rPr>
        <w:t>הפיקוח</w:t>
      </w:r>
      <w:r w:rsidRPr="00AF6DAA">
        <w:rPr>
          <w:rFonts w:ascii="David" w:hAnsi="David" w:cs="David"/>
          <w:sz w:val="24"/>
          <w:szCs w:val="24"/>
          <w:rtl/>
        </w:rPr>
        <w:t xml:space="preserve"> </w:t>
      </w:r>
      <w:r w:rsidRPr="00AF6DAA">
        <w:rPr>
          <w:rFonts w:ascii="David" w:hAnsi="David" w:cs="David" w:hint="eastAsia"/>
          <w:sz w:val="24"/>
          <w:szCs w:val="24"/>
          <w:rtl/>
        </w:rPr>
        <w:t>על</w:t>
      </w:r>
      <w:r w:rsidRPr="00AF6DAA">
        <w:rPr>
          <w:rFonts w:ascii="David" w:hAnsi="David" w:cs="David"/>
          <w:sz w:val="24"/>
          <w:szCs w:val="24"/>
          <w:rtl/>
        </w:rPr>
        <w:t xml:space="preserve"> </w:t>
      </w:r>
      <w:r w:rsidRPr="00AF6DAA">
        <w:rPr>
          <w:rFonts w:ascii="David" w:hAnsi="David" w:cs="David" w:hint="eastAsia"/>
          <w:sz w:val="24"/>
          <w:szCs w:val="24"/>
          <w:rtl/>
        </w:rPr>
        <w:t>הבנקים</w:t>
      </w:r>
      <w:r w:rsidRPr="00AF6DAA">
        <w:rPr>
          <w:rFonts w:ascii="David" w:hAnsi="David" w:cs="David"/>
          <w:sz w:val="24"/>
          <w:szCs w:val="24"/>
          <w:rtl/>
        </w:rPr>
        <w:t xml:space="preserve"> </w:t>
      </w:r>
      <w:r w:rsidRPr="00AF6DAA">
        <w:rPr>
          <w:rFonts w:ascii="David" w:hAnsi="David" w:cs="David" w:hint="eastAsia"/>
          <w:sz w:val="24"/>
          <w:szCs w:val="24"/>
          <w:rtl/>
        </w:rPr>
        <w:t>והמערכת</w:t>
      </w:r>
      <w:r w:rsidRPr="00AF6DAA">
        <w:rPr>
          <w:rFonts w:ascii="David" w:hAnsi="David" w:cs="David"/>
          <w:sz w:val="24"/>
          <w:szCs w:val="24"/>
          <w:rtl/>
        </w:rPr>
        <w:t xml:space="preserve"> </w:t>
      </w:r>
      <w:r w:rsidRPr="00AF6DAA">
        <w:rPr>
          <w:rFonts w:ascii="David" w:hAnsi="David" w:cs="David" w:hint="eastAsia"/>
          <w:sz w:val="24"/>
          <w:szCs w:val="24"/>
          <w:rtl/>
        </w:rPr>
        <w:t>הבנקאית</w:t>
      </w:r>
      <w:r w:rsidRPr="00AF6DAA">
        <w:rPr>
          <w:rFonts w:ascii="David" w:hAnsi="David" w:cs="David"/>
          <w:sz w:val="24"/>
          <w:szCs w:val="24"/>
          <w:rtl/>
        </w:rPr>
        <w:t xml:space="preserve">, </w:t>
      </w:r>
      <w:r w:rsidRPr="00AF6DAA">
        <w:rPr>
          <w:rFonts w:ascii="David" w:hAnsi="David" w:cs="David" w:hint="eastAsia"/>
          <w:sz w:val="24"/>
          <w:szCs w:val="24"/>
          <w:rtl/>
        </w:rPr>
        <w:t>על</w:t>
      </w:r>
      <w:r w:rsidRPr="00AF6DAA">
        <w:rPr>
          <w:rFonts w:ascii="David" w:hAnsi="David" w:cs="David"/>
          <w:sz w:val="24"/>
          <w:szCs w:val="24"/>
          <w:rtl/>
        </w:rPr>
        <w:t xml:space="preserve"> </w:t>
      </w:r>
      <w:r w:rsidRPr="00AF6DAA">
        <w:rPr>
          <w:rFonts w:ascii="David" w:hAnsi="David" w:cs="David" w:hint="eastAsia"/>
          <w:sz w:val="24"/>
          <w:szCs w:val="24"/>
          <w:rtl/>
        </w:rPr>
        <w:t>מנת</w:t>
      </w:r>
      <w:r w:rsidRPr="00AF6DAA">
        <w:rPr>
          <w:rFonts w:ascii="David" w:hAnsi="David" w:cs="David"/>
          <w:sz w:val="24"/>
          <w:szCs w:val="24"/>
          <w:rtl/>
        </w:rPr>
        <w:t xml:space="preserve"> </w:t>
      </w:r>
      <w:r w:rsidRPr="00AF6DAA">
        <w:rPr>
          <w:rFonts w:ascii="David" w:hAnsi="David" w:cs="David" w:hint="eastAsia"/>
          <w:sz w:val="24"/>
          <w:szCs w:val="24"/>
          <w:rtl/>
        </w:rPr>
        <w:t>לוודא</w:t>
      </w:r>
      <w:r w:rsidRPr="00AF6DAA">
        <w:rPr>
          <w:rFonts w:ascii="David" w:hAnsi="David" w:cs="David"/>
          <w:sz w:val="24"/>
          <w:szCs w:val="24"/>
          <w:rtl/>
        </w:rPr>
        <w:t xml:space="preserve"> </w:t>
      </w:r>
      <w:r w:rsidRPr="00AF6DAA">
        <w:rPr>
          <w:rFonts w:ascii="David" w:hAnsi="David" w:cs="David" w:hint="eastAsia"/>
          <w:sz w:val="24"/>
          <w:szCs w:val="24"/>
          <w:rtl/>
        </w:rPr>
        <w:t>שלקוחות</w:t>
      </w:r>
      <w:r w:rsidRPr="00AF6DAA">
        <w:rPr>
          <w:rFonts w:ascii="David" w:hAnsi="David" w:cs="David"/>
          <w:sz w:val="24"/>
          <w:szCs w:val="24"/>
          <w:rtl/>
        </w:rPr>
        <w:t xml:space="preserve"> </w:t>
      </w:r>
      <w:r w:rsidRPr="00AF6DAA">
        <w:rPr>
          <w:rFonts w:ascii="David" w:hAnsi="David" w:cs="David" w:hint="eastAsia"/>
          <w:sz w:val="24"/>
          <w:szCs w:val="24"/>
          <w:rtl/>
        </w:rPr>
        <w:t>אלו</w:t>
      </w:r>
      <w:r w:rsidRPr="00AF6DAA">
        <w:rPr>
          <w:rFonts w:ascii="David" w:hAnsi="David" w:cs="David"/>
          <w:sz w:val="24"/>
          <w:szCs w:val="24"/>
          <w:rtl/>
        </w:rPr>
        <w:t xml:space="preserve"> </w:t>
      </w:r>
      <w:r w:rsidRPr="00AF6DAA">
        <w:rPr>
          <w:rFonts w:ascii="David" w:hAnsi="David" w:cs="David" w:hint="eastAsia"/>
          <w:sz w:val="24"/>
          <w:szCs w:val="24"/>
          <w:rtl/>
        </w:rPr>
        <w:t>לא</w:t>
      </w:r>
      <w:r w:rsidRPr="00AF6DAA">
        <w:rPr>
          <w:rFonts w:ascii="David" w:hAnsi="David" w:cs="David"/>
          <w:sz w:val="24"/>
          <w:szCs w:val="24"/>
          <w:rtl/>
        </w:rPr>
        <w:t xml:space="preserve"> </w:t>
      </w:r>
      <w:r w:rsidRPr="00AF6DAA">
        <w:rPr>
          <w:rFonts w:ascii="David" w:hAnsi="David" w:cs="David" w:hint="eastAsia"/>
          <w:sz w:val="24"/>
          <w:szCs w:val="24"/>
          <w:rtl/>
        </w:rPr>
        <w:t>יפגעו</w:t>
      </w:r>
      <w:r w:rsidRPr="00AF6DAA">
        <w:rPr>
          <w:rFonts w:ascii="David" w:hAnsi="David" w:cs="David"/>
          <w:sz w:val="24"/>
          <w:szCs w:val="24"/>
          <w:rtl/>
        </w:rPr>
        <w:t xml:space="preserve">, </w:t>
      </w:r>
      <w:r w:rsidRPr="00AF6DAA">
        <w:rPr>
          <w:rFonts w:ascii="David" w:hAnsi="David" w:cs="David" w:hint="eastAsia"/>
          <w:sz w:val="24"/>
          <w:szCs w:val="24"/>
          <w:rtl/>
        </w:rPr>
        <w:t>הן</w:t>
      </w:r>
      <w:r w:rsidRPr="00AF6DAA">
        <w:rPr>
          <w:rFonts w:ascii="David" w:hAnsi="David" w:cs="David"/>
          <w:sz w:val="24"/>
          <w:szCs w:val="24"/>
          <w:rtl/>
        </w:rPr>
        <w:t xml:space="preserve"> </w:t>
      </w:r>
      <w:r w:rsidRPr="00AF6DAA">
        <w:rPr>
          <w:rFonts w:ascii="David" w:hAnsi="David" w:cs="David" w:hint="eastAsia"/>
          <w:sz w:val="24"/>
          <w:szCs w:val="24"/>
          <w:rtl/>
        </w:rPr>
        <w:t>מבחינת</w:t>
      </w:r>
      <w:r w:rsidRPr="00AF6DAA">
        <w:rPr>
          <w:rFonts w:ascii="David" w:hAnsi="David" w:cs="David"/>
          <w:sz w:val="24"/>
          <w:szCs w:val="24"/>
          <w:rtl/>
        </w:rPr>
        <w:t xml:space="preserve"> </w:t>
      </w:r>
      <w:r w:rsidRPr="00AF6DAA">
        <w:rPr>
          <w:rFonts w:ascii="David" w:hAnsi="David" w:cs="David" w:hint="eastAsia"/>
          <w:sz w:val="24"/>
          <w:szCs w:val="24"/>
          <w:rtl/>
        </w:rPr>
        <w:t>עמלות</w:t>
      </w:r>
      <w:r w:rsidRPr="00AF6DAA">
        <w:rPr>
          <w:rFonts w:ascii="David" w:hAnsi="David" w:cs="David"/>
          <w:sz w:val="24"/>
          <w:szCs w:val="24"/>
          <w:rtl/>
        </w:rPr>
        <w:t xml:space="preserve"> </w:t>
      </w:r>
      <w:r w:rsidRPr="00AF6DAA">
        <w:rPr>
          <w:rFonts w:ascii="David" w:hAnsi="David" w:cs="David" w:hint="eastAsia"/>
          <w:sz w:val="24"/>
          <w:szCs w:val="24"/>
          <w:rtl/>
        </w:rPr>
        <w:t>גבוהות</w:t>
      </w:r>
      <w:r w:rsidRPr="00AF6DAA">
        <w:rPr>
          <w:rFonts w:ascii="David" w:hAnsi="David" w:cs="David"/>
          <w:sz w:val="24"/>
          <w:szCs w:val="24"/>
          <w:rtl/>
        </w:rPr>
        <w:t xml:space="preserve"> </w:t>
      </w:r>
      <w:r w:rsidRPr="00AF6DAA">
        <w:rPr>
          <w:rFonts w:ascii="David" w:hAnsi="David" w:cs="David" w:hint="eastAsia"/>
          <w:sz w:val="24"/>
          <w:szCs w:val="24"/>
          <w:rtl/>
        </w:rPr>
        <w:t>שמשולמות</w:t>
      </w:r>
      <w:r w:rsidRPr="00AF6DAA">
        <w:rPr>
          <w:rFonts w:ascii="David" w:hAnsi="David" w:cs="David"/>
          <w:sz w:val="24"/>
          <w:szCs w:val="24"/>
          <w:rtl/>
        </w:rPr>
        <w:t xml:space="preserve"> </w:t>
      </w:r>
      <w:r w:rsidRPr="00AF6DAA">
        <w:rPr>
          <w:rFonts w:ascii="David" w:hAnsi="David" w:cs="David" w:hint="eastAsia"/>
          <w:sz w:val="24"/>
          <w:szCs w:val="24"/>
          <w:rtl/>
        </w:rPr>
        <w:t>בגין</w:t>
      </w:r>
      <w:r w:rsidRPr="00AF6DAA">
        <w:rPr>
          <w:rFonts w:ascii="David" w:hAnsi="David" w:cs="David"/>
          <w:sz w:val="24"/>
          <w:szCs w:val="24"/>
          <w:rtl/>
        </w:rPr>
        <w:t xml:space="preserve"> </w:t>
      </w:r>
      <w:r w:rsidRPr="00AF6DAA">
        <w:rPr>
          <w:rFonts w:ascii="David" w:hAnsi="David" w:cs="David" w:hint="eastAsia"/>
          <w:sz w:val="24"/>
          <w:szCs w:val="24"/>
          <w:rtl/>
        </w:rPr>
        <w:t>חריגות</w:t>
      </w:r>
      <w:r w:rsidRPr="00AF6DAA">
        <w:rPr>
          <w:rFonts w:ascii="David" w:hAnsi="David" w:cs="David"/>
          <w:sz w:val="24"/>
          <w:szCs w:val="24"/>
          <w:rtl/>
        </w:rPr>
        <w:t xml:space="preserve"> </w:t>
      </w:r>
      <w:r w:rsidRPr="00AF6DAA">
        <w:rPr>
          <w:rFonts w:ascii="David" w:hAnsi="David" w:cs="David" w:hint="eastAsia"/>
          <w:sz w:val="24"/>
          <w:szCs w:val="24"/>
          <w:rtl/>
        </w:rPr>
        <w:t>אלה</w:t>
      </w:r>
      <w:r w:rsidRPr="00AF6DAA">
        <w:rPr>
          <w:rFonts w:ascii="David" w:hAnsi="David" w:cs="David"/>
          <w:sz w:val="24"/>
          <w:szCs w:val="24"/>
          <w:rtl/>
        </w:rPr>
        <w:t xml:space="preserve">, </w:t>
      </w:r>
      <w:r w:rsidRPr="00AF6DAA">
        <w:rPr>
          <w:rFonts w:ascii="David" w:hAnsi="David" w:cs="David" w:hint="eastAsia"/>
          <w:sz w:val="24"/>
          <w:szCs w:val="24"/>
          <w:rtl/>
        </w:rPr>
        <w:t>והן</w:t>
      </w:r>
      <w:r w:rsidRPr="00AF6DAA">
        <w:rPr>
          <w:rFonts w:ascii="David" w:hAnsi="David" w:cs="David"/>
          <w:sz w:val="24"/>
          <w:szCs w:val="24"/>
          <w:rtl/>
        </w:rPr>
        <w:t xml:space="preserve"> </w:t>
      </w:r>
      <w:r w:rsidRPr="00AF6DAA">
        <w:rPr>
          <w:rFonts w:ascii="David" w:hAnsi="David" w:cs="David" w:hint="eastAsia"/>
          <w:sz w:val="24"/>
          <w:szCs w:val="24"/>
          <w:rtl/>
        </w:rPr>
        <w:t>מבחינת</w:t>
      </w:r>
      <w:r w:rsidRPr="00AF6DAA">
        <w:rPr>
          <w:rFonts w:ascii="David" w:hAnsi="David" w:cs="David"/>
          <w:sz w:val="24"/>
          <w:szCs w:val="24"/>
          <w:rtl/>
        </w:rPr>
        <w:t xml:space="preserve"> </w:t>
      </w:r>
      <w:r w:rsidRPr="00AF6DAA">
        <w:rPr>
          <w:rFonts w:ascii="David" w:hAnsi="David" w:cs="David" w:hint="eastAsia"/>
          <w:sz w:val="24"/>
          <w:szCs w:val="24"/>
          <w:rtl/>
        </w:rPr>
        <w:t>דירוגם</w:t>
      </w:r>
      <w:r w:rsidRPr="00AF6DAA">
        <w:rPr>
          <w:rFonts w:ascii="David" w:hAnsi="David" w:cs="David"/>
          <w:sz w:val="24"/>
          <w:szCs w:val="24"/>
          <w:rtl/>
        </w:rPr>
        <w:t xml:space="preserve"> </w:t>
      </w:r>
      <w:r w:rsidRPr="00AF6DAA">
        <w:rPr>
          <w:rFonts w:ascii="David" w:hAnsi="David" w:cs="David" w:hint="eastAsia"/>
          <w:sz w:val="24"/>
          <w:szCs w:val="24"/>
          <w:rtl/>
        </w:rPr>
        <w:t>וסימונם</w:t>
      </w:r>
      <w:r w:rsidRPr="00AF6DAA">
        <w:rPr>
          <w:rFonts w:ascii="David" w:hAnsi="David" w:cs="David"/>
          <w:sz w:val="24"/>
          <w:szCs w:val="24"/>
          <w:rtl/>
        </w:rPr>
        <w:t xml:space="preserve"> </w:t>
      </w:r>
      <w:r w:rsidRPr="00AF6DAA">
        <w:rPr>
          <w:rFonts w:ascii="David" w:hAnsi="David" w:cs="David" w:hint="eastAsia"/>
          <w:sz w:val="24"/>
          <w:szCs w:val="24"/>
          <w:rtl/>
        </w:rPr>
        <w:t>במערכת</w:t>
      </w:r>
      <w:r w:rsidRPr="00AF6DAA">
        <w:rPr>
          <w:rFonts w:ascii="David" w:hAnsi="David" w:cs="David"/>
          <w:sz w:val="24"/>
          <w:szCs w:val="24"/>
          <w:rtl/>
        </w:rPr>
        <w:t xml:space="preserve"> </w:t>
      </w:r>
      <w:r w:rsidRPr="00AF6DAA">
        <w:rPr>
          <w:rFonts w:ascii="David" w:hAnsi="David" w:cs="David" w:hint="eastAsia"/>
          <w:sz w:val="24"/>
          <w:szCs w:val="24"/>
          <w:rtl/>
        </w:rPr>
        <w:t>הבנקאית</w:t>
      </w:r>
      <w:r w:rsidRPr="00AF6DAA">
        <w:rPr>
          <w:rFonts w:ascii="David" w:hAnsi="David" w:cs="David"/>
          <w:sz w:val="24"/>
          <w:szCs w:val="24"/>
          <w:rtl/>
        </w:rPr>
        <w:t xml:space="preserve"> </w:t>
      </w:r>
      <w:r w:rsidRPr="00AF6DAA">
        <w:rPr>
          <w:rFonts w:ascii="David" w:hAnsi="David" w:cs="David" w:hint="eastAsia"/>
          <w:sz w:val="24"/>
          <w:szCs w:val="24"/>
          <w:rtl/>
        </w:rPr>
        <w:t>ומחוצה</w:t>
      </w:r>
      <w:r w:rsidRPr="00AF6DAA">
        <w:rPr>
          <w:rFonts w:ascii="David" w:hAnsi="David" w:cs="David"/>
          <w:sz w:val="24"/>
          <w:szCs w:val="24"/>
          <w:rtl/>
        </w:rPr>
        <w:t xml:space="preserve"> </w:t>
      </w:r>
      <w:r w:rsidRPr="00AF6DAA">
        <w:rPr>
          <w:rFonts w:ascii="David" w:hAnsi="David" w:cs="David" w:hint="eastAsia"/>
          <w:sz w:val="24"/>
          <w:szCs w:val="24"/>
          <w:rtl/>
        </w:rPr>
        <w:t>לה</w:t>
      </w:r>
      <w:r w:rsidRPr="00AF6DAA">
        <w:rPr>
          <w:rFonts w:ascii="David" w:hAnsi="David" w:cs="David"/>
          <w:sz w:val="24"/>
          <w:szCs w:val="24"/>
          <w:rtl/>
        </w:rPr>
        <w:t xml:space="preserve">. </w:t>
      </w:r>
      <w:r w:rsidRPr="00AF6DAA">
        <w:rPr>
          <w:rFonts w:ascii="David" w:hAnsi="David" w:cs="David" w:hint="eastAsia"/>
          <w:sz w:val="24"/>
          <w:szCs w:val="24"/>
          <w:rtl/>
        </w:rPr>
        <w:t>יחד</w:t>
      </w:r>
      <w:r w:rsidRPr="00AF6DAA">
        <w:rPr>
          <w:rFonts w:ascii="David" w:hAnsi="David" w:cs="David"/>
          <w:sz w:val="24"/>
          <w:szCs w:val="24"/>
          <w:rtl/>
        </w:rPr>
        <w:t xml:space="preserve"> </w:t>
      </w:r>
      <w:r w:rsidRPr="00AF6DAA">
        <w:rPr>
          <w:rFonts w:ascii="David" w:hAnsi="David" w:cs="David" w:hint="eastAsia"/>
          <w:sz w:val="24"/>
          <w:szCs w:val="24"/>
          <w:rtl/>
        </w:rPr>
        <w:t>עם</w:t>
      </w:r>
      <w:r w:rsidRPr="00AF6DAA">
        <w:rPr>
          <w:rFonts w:ascii="David" w:hAnsi="David" w:cs="David"/>
          <w:sz w:val="24"/>
          <w:szCs w:val="24"/>
          <w:rtl/>
        </w:rPr>
        <w:t xml:space="preserve"> </w:t>
      </w:r>
      <w:r w:rsidRPr="00AF6DAA">
        <w:rPr>
          <w:rFonts w:ascii="David" w:hAnsi="David" w:cs="David" w:hint="eastAsia"/>
          <w:sz w:val="24"/>
          <w:szCs w:val="24"/>
          <w:rtl/>
        </w:rPr>
        <w:t>זאת</w:t>
      </w:r>
      <w:r w:rsidRPr="00AF6DAA">
        <w:rPr>
          <w:rFonts w:ascii="David" w:hAnsi="David" w:cs="David"/>
          <w:sz w:val="24"/>
          <w:szCs w:val="24"/>
          <w:rtl/>
        </w:rPr>
        <w:t xml:space="preserve">, </w:t>
      </w:r>
      <w:r w:rsidRPr="00AF6DAA">
        <w:rPr>
          <w:rFonts w:ascii="David" w:hAnsi="David" w:cs="David" w:hint="eastAsia"/>
          <w:b/>
          <w:bCs/>
          <w:sz w:val="24"/>
          <w:szCs w:val="24"/>
          <w:rtl/>
        </w:rPr>
        <w:t>יש</w:t>
      </w:r>
      <w:r w:rsidRPr="00AF6DAA">
        <w:rPr>
          <w:rFonts w:ascii="David" w:hAnsi="David" w:cs="David"/>
          <w:b/>
          <w:bCs/>
          <w:sz w:val="24"/>
          <w:szCs w:val="24"/>
          <w:rtl/>
        </w:rPr>
        <w:t xml:space="preserve"> </w:t>
      </w:r>
      <w:r w:rsidRPr="00AF6DAA">
        <w:rPr>
          <w:rFonts w:ascii="David" w:hAnsi="David" w:cs="David" w:hint="eastAsia"/>
          <w:b/>
          <w:bCs/>
          <w:sz w:val="24"/>
          <w:szCs w:val="24"/>
          <w:rtl/>
        </w:rPr>
        <w:t>לוודא</w:t>
      </w:r>
      <w:r w:rsidRPr="00AF6DAA">
        <w:rPr>
          <w:rFonts w:ascii="David" w:hAnsi="David" w:cs="David"/>
          <w:b/>
          <w:bCs/>
          <w:sz w:val="24"/>
          <w:szCs w:val="24"/>
          <w:rtl/>
        </w:rPr>
        <w:t xml:space="preserve"> </w:t>
      </w:r>
      <w:r w:rsidRPr="00AF6DAA">
        <w:rPr>
          <w:rFonts w:ascii="David" w:hAnsi="David" w:cs="David" w:hint="eastAsia"/>
          <w:b/>
          <w:bCs/>
          <w:sz w:val="24"/>
          <w:szCs w:val="24"/>
          <w:rtl/>
        </w:rPr>
        <w:t>שלא</w:t>
      </w:r>
      <w:r w:rsidRPr="00AF6DAA">
        <w:rPr>
          <w:rFonts w:ascii="David" w:hAnsi="David" w:cs="David"/>
          <w:b/>
          <w:bCs/>
          <w:sz w:val="24"/>
          <w:szCs w:val="24"/>
          <w:rtl/>
        </w:rPr>
        <w:t xml:space="preserve"> </w:t>
      </w:r>
      <w:r w:rsidRPr="00AF6DAA">
        <w:rPr>
          <w:rFonts w:ascii="David" w:hAnsi="David" w:cs="David" w:hint="eastAsia"/>
          <w:b/>
          <w:bCs/>
          <w:sz w:val="24"/>
          <w:szCs w:val="24"/>
          <w:rtl/>
        </w:rPr>
        <w:t>מתפתחת</w:t>
      </w:r>
      <w:r w:rsidRPr="00AF6DAA">
        <w:rPr>
          <w:rFonts w:ascii="David" w:hAnsi="David" w:cs="David"/>
          <w:b/>
          <w:bCs/>
          <w:sz w:val="24"/>
          <w:szCs w:val="24"/>
          <w:rtl/>
        </w:rPr>
        <w:t xml:space="preserve"> </w:t>
      </w:r>
      <w:r w:rsidRPr="00AF6DAA">
        <w:rPr>
          <w:rFonts w:ascii="David" w:hAnsi="David" w:cs="David" w:hint="eastAsia"/>
          <w:b/>
          <w:bCs/>
          <w:sz w:val="24"/>
          <w:szCs w:val="24"/>
          <w:rtl/>
        </w:rPr>
        <w:t>תרבות</w:t>
      </w:r>
      <w:r w:rsidRPr="00AF6DAA">
        <w:rPr>
          <w:rFonts w:ascii="David" w:hAnsi="David" w:cs="David"/>
          <w:b/>
          <w:bCs/>
          <w:sz w:val="24"/>
          <w:szCs w:val="24"/>
          <w:rtl/>
        </w:rPr>
        <w:t xml:space="preserve"> </w:t>
      </w:r>
      <w:r w:rsidRPr="00AF6DAA">
        <w:rPr>
          <w:rFonts w:ascii="David" w:hAnsi="David" w:cs="David" w:hint="eastAsia"/>
          <w:b/>
          <w:bCs/>
          <w:sz w:val="24"/>
          <w:szCs w:val="24"/>
          <w:rtl/>
        </w:rPr>
        <w:t>שפוגעת</w:t>
      </w:r>
      <w:r w:rsidRPr="00AF6DAA">
        <w:rPr>
          <w:rFonts w:ascii="David" w:hAnsi="David" w:cs="David"/>
          <w:b/>
          <w:bCs/>
          <w:sz w:val="24"/>
          <w:szCs w:val="24"/>
          <w:rtl/>
        </w:rPr>
        <w:t xml:space="preserve"> </w:t>
      </w:r>
      <w:r w:rsidRPr="00AF6DAA">
        <w:rPr>
          <w:rFonts w:ascii="David" w:hAnsi="David" w:cs="David" w:hint="eastAsia"/>
          <w:b/>
          <w:bCs/>
          <w:sz w:val="24"/>
          <w:szCs w:val="24"/>
          <w:rtl/>
        </w:rPr>
        <w:t>במוסר</w:t>
      </w:r>
      <w:r w:rsidRPr="00AF6DAA">
        <w:rPr>
          <w:rFonts w:ascii="David" w:hAnsi="David" w:cs="David"/>
          <w:b/>
          <w:bCs/>
          <w:sz w:val="24"/>
          <w:szCs w:val="24"/>
          <w:rtl/>
        </w:rPr>
        <w:t xml:space="preserve"> </w:t>
      </w:r>
      <w:r w:rsidRPr="00AF6DAA">
        <w:rPr>
          <w:rFonts w:ascii="David" w:hAnsi="David" w:cs="David" w:hint="eastAsia"/>
          <w:b/>
          <w:bCs/>
          <w:sz w:val="24"/>
          <w:szCs w:val="24"/>
          <w:rtl/>
        </w:rPr>
        <w:t>התשלומים</w:t>
      </w:r>
      <w:r w:rsidRPr="00AF6DAA">
        <w:rPr>
          <w:rFonts w:ascii="David" w:hAnsi="David" w:cs="David"/>
          <w:b/>
          <w:bCs/>
          <w:sz w:val="24"/>
          <w:szCs w:val="24"/>
          <w:rtl/>
        </w:rPr>
        <w:t xml:space="preserve"> </w:t>
      </w:r>
      <w:r w:rsidRPr="00AF6DAA">
        <w:rPr>
          <w:rFonts w:ascii="David" w:hAnsi="David" w:cs="David" w:hint="eastAsia"/>
          <w:b/>
          <w:bCs/>
          <w:sz w:val="24"/>
          <w:szCs w:val="24"/>
          <w:rtl/>
        </w:rPr>
        <w:t>במשק</w:t>
      </w:r>
      <w:r w:rsidRPr="00AF6DAA">
        <w:rPr>
          <w:rFonts w:ascii="David" w:hAnsi="David" w:cs="David"/>
          <w:b/>
          <w:bCs/>
          <w:sz w:val="24"/>
          <w:szCs w:val="24"/>
          <w:rtl/>
        </w:rPr>
        <w:t xml:space="preserve"> </w:t>
      </w:r>
      <w:r w:rsidRPr="00AF6DAA">
        <w:rPr>
          <w:rFonts w:ascii="David" w:hAnsi="David" w:cs="David" w:hint="eastAsia"/>
          <w:sz w:val="24"/>
          <w:szCs w:val="24"/>
          <w:rtl/>
        </w:rPr>
        <w:t>ומביאה</w:t>
      </w:r>
      <w:r w:rsidRPr="00AF6DAA">
        <w:rPr>
          <w:rFonts w:ascii="David" w:hAnsi="David" w:cs="David"/>
          <w:sz w:val="24"/>
          <w:szCs w:val="24"/>
          <w:rtl/>
        </w:rPr>
        <w:t xml:space="preserve"> </w:t>
      </w:r>
      <w:r w:rsidRPr="00AF6DAA">
        <w:rPr>
          <w:rFonts w:ascii="David" w:hAnsi="David" w:cs="David" w:hint="eastAsia"/>
          <w:sz w:val="24"/>
          <w:szCs w:val="24"/>
          <w:rtl/>
        </w:rPr>
        <w:t>לביטולי</w:t>
      </w:r>
      <w:r w:rsidRPr="00AF6DAA">
        <w:rPr>
          <w:rFonts w:ascii="David" w:hAnsi="David" w:cs="David"/>
          <w:sz w:val="24"/>
          <w:szCs w:val="24"/>
          <w:rtl/>
        </w:rPr>
        <w:t xml:space="preserve"> </w:t>
      </w:r>
      <w:r w:rsidRPr="00AF6DAA">
        <w:rPr>
          <w:rFonts w:ascii="David" w:hAnsi="David" w:cs="David" w:hint="eastAsia"/>
          <w:sz w:val="24"/>
          <w:szCs w:val="24"/>
          <w:rtl/>
        </w:rPr>
        <w:t>תשלומים</w:t>
      </w:r>
      <w:r w:rsidRPr="00AF6DAA">
        <w:rPr>
          <w:rFonts w:ascii="David" w:hAnsi="David" w:cs="David"/>
          <w:sz w:val="24"/>
          <w:szCs w:val="24"/>
          <w:rtl/>
        </w:rPr>
        <w:t xml:space="preserve"> </w:t>
      </w:r>
      <w:r w:rsidRPr="00AF6DAA">
        <w:rPr>
          <w:rFonts w:ascii="David" w:hAnsi="David" w:cs="David" w:hint="eastAsia"/>
          <w:sz w:val="24"/>
          <w:szCs w:val="24"/>
          <w:rtl/>
        </w:rPr>
        <w:t>ושיקים</w:t>
      </w:r>
      <w:r w:rsidRPr="00AF6DAA">
        <w:rPr>
          <w:rFonts w:ascii="David" w:hAnsi="David" w:cs="David"/>
          <w:sz w:val="24"/>
          <w:szCs w:val="24"/>
          <w:rtl/>
        </w:rPr>
        <w:t xml:space="preserve"> </w:t>
      </w:r>
      <w:r w:rsidRPr="00AF6DAA">
        <w:rPr>
          <w:rFonts w:ascii="David" w:hAnsi="David" w:cs="David" w:hint="eastAsia"/>
          <w:sz w:val="24"/>
          <w:szCs w:val="24"/>
          <w:rtl/>
        </w:rPr>
        <w:t>לא</w:t>
      </w:r>
      <w:r w:rsidRPr="00AF6DAA">
        <w:rPr>
          <w:rFonts w:ascii="David" w:hAnsi="David" w:cs="David"/>
          <w:sz w:val="24"/>
          <w:szCs w:val="24"/>
          <w:rtl/>
        </w:rPr>
        <w:t xml:space="preserve"> </w:t>
      </w:r>
      <w:r w:rsidRPr="00AF6DAA">
        <w:rPr>
          <w:rFonts w:ascii="David" w:hAnsi="David" w:cs="David" w:hint="eastAsia"/>
          <w:sz w:val="24"/>
          <w:szCs w:val="24"/>
          <w:rtl/>
        </w:rPr>
        <w:t>מוצדקים</w:t>
      </w:r>
      <w:r w:rsidRPr="00AF6DAA">
        <w:rPr>
          <w:rFonts w:ascii="David" w:hAnsi="David" w:cs="David"/>
          <w:sz w:val="24"/>
          <w:szCs w:val="24"/>
          <w:rtl/>
        </w:rPr>
        <w:t xml:space="preserve">, </w:t>
      </w:r>
      <w:r w:rsidRPr="00AF6DAA">
        <w:rPr>
          <w:rFonts w:ascii="David" w:hAnsi="David" w:cs="David" w:hint="eastAsia"/>
          <w:sz w:val="24"/>
          <w:szCs w:val="24"/>
          <w:rtl/>
        </w:rPr>
        <w:t>שיכולים</w:t>
      </w:r>
      <w:r w:rsidRPr="00AF6DAA">
        <w:rPr>
          <w:rFonts w:ascii="David" w:hAnsi="David" w:cs="David"/>
          <w:sz w:val="24"/>
          <w:szCs w:val="24"/>
          <w:rtl/>
        </w:rPr>
        <w:t xml:space="preserve"> </w:t>
      </w:r>
      <w:r w:rsidRPr="00AF6DAA">
        <w:rPr>
          <w:rFonts w:ascii="David" w:hAnsi="David" w:cs="David" w:hint="eastAsia"/>
          <w:sz w:val="24"/>
          <w:szCs w:val="24"/>
          <w:rtl/>
        </w:rPr>
        <w:t>לפגוע</w:t>
      </w:r>
      <w:r w:rsidRPr="00AF6DAA">
        <w:rPr>
          <w:rFonts w:ascii="David" w:hAnsi="David" w:cs="David"/>
          <w:sz w:val="24"/>
          <w:szCs w:val="24"/>
          <w:rtl/>
        </w:rPr>
        <w:t xml:space="preserve"> </w:t>
      </w:r>
      <w:r w:rsidRPr="00AF6DAA">
        <w:rPr>
          <w:rFonts w:ascii="David" w:hAnsi="David" w:cs="David" w:hint="eastAsia"/>
          <w:sz w:val="24"/>
          <w:szCs w:val="24"/>
          <w:rtl/>
        </w:rPr>
        <w:t>בעסקים</w:t>
      </w:r>
      <w:r w:rsidRPr="00AF6DAA">
        <w:rPr>
          <w:rFonts w:ascii="David" w:hAnsi="David" w:cs="David"/>
          <w:sz w:val="24"/>
          <w:szCs w:val="24"/>
          <w:rtl/>
        </w:rPr>
        <w:t xml:space="preserve"> </w:t>
      </w:r>
      <w:r w:rsidRPr="00AF6DAA">
        <w:rPr>
          <w:rFonts w:ascii="David" w:hAnsi="David" w:cs="David" w:hint="eastAsia"/>
          <w:sz w:val="24"/>
          <w:szCs w:val="24"/>
          <w:rtl/>
        </w:rPr>
        <w:t>רבים</w:t>
      </w:r>
      <w:r w:rsidRPr="00AF6DAA">
        <w:rPr>
          <w:rFonts w:ascii="David" w:hAnsi="David" w:cs="David"/>
          <w:sz w:val="24"/>
          <w:szCs w:val="24"/>
          <w:rtl/>
        </w:rPr>
        <w:t xml:space="preserve"> </w:t>
      </w:r>
      <w:r w:rsidRPr="00AF6DAA">
        <w:rPr>
          <w:rFonts w:ascii="David" w:hAnsi="David" w:cs="David" w:hint="eastAsia"/>
          <w:sz w:val="24"/>
          <w:szCs w:val="24"/>
          <w:rtl/>
        </w:rPr>
        <w:t>וליצור</w:t>
      </w:r>
      <w:r w:rsidRPr="00AF6DAA">
        <w:rPr>
          <w:rFonts w:ascii="David" w:hAnsi="David" w:cs="David"/>
          <w:sz w:val="24"/>
          <w:szCs w:val="24"/>
          <w:rtl/>
        </w:rPr>
        <w:t xml:space="preserve"> </w:t>
      </w:r>
      <w:r w:rsidRPr="00AF6DAA">
        <w:rPr>
          <w:rFonts w:ascii="David" w:hAnsi="David" w:cs="David" w:hint="eastAsia"/>
          <w:sz w:val="24"/>
          <w:szCs w:val="24"/>
          <w:rtl/>
        </w:rPr>
        <w:t>כדור</w:t>
      </w:r>
      <w:r w:rsidRPr="00AF6DAA">
        <w:rPr>
          <w:rFonts w:ascii="David" w:hAnsi="David" w:cs="David"/>
          <w:sz w:val="24"/>
          <w:szCs w:val="24"/>
          <w:rtl/>
        </w:rPr>
        <w:t xml:space="preserve"> </w:t>
      </w:r>
      <w:r w:rsidRPr="00AF6DAA">
        <w:rPr>
          <w:rFonts w:ascii="David" w:hAnsi="David" w:cs="David" w:hint="eastAsia"/>
          <w:sz w:val="24"/>
          <w:szCs w:val="24"/>
          <w:rtl/>
        </w:rPr>
        <w:t>שלג</w:t>
      </w:r>
      <w:r w:rsidRPr="00AF6DAA">
        <w:rPr>
          <w:rFonts w:ascii="David" w:hAnsi="David" w:cs="David"/>
          <w:sz w:val="24"/>
          <w:szCs w:val="24"/>
          <w:rtl/>
        </w:rPr>
        <w:t>.</w:t>
      </w:r>
    </w:p>
    <w:p w14:paraId="54C8A5C0" w14:textId="77777777" w:rsidR="00F83CE0" w:rsidRPr="00AF6DAA" w:rsidRDefault="00F83CE0" w:rsidP="0077559A">
      <w:pPr>
        <w:pStyle w:val="a3"/>
        <w:numPr>
          <w:ilvl w:val="0"/>
          <w:numId w:val="25"/>
        </w:numPr>
        <w:spacing w:after="0" w:line="360" w:lineRule="auto"/>
        <w:jc w:val="both"/>
        <w:rPr>
          <w:rFonts w:ascii="David" w:hAnsi="David" w:cs="David"/>
          <w:sz w:val="24"/>
          <w:szCs w:val="24"/>
          <w:rtl/>
        </w:rPr>
      </w:pPr>
      <w:r>
        <w:rPr>
          <w:rFonts w:ascii="David" w:hAnsi="David" w:cs="David" w:hint="cs"/>
          <w:sz w:val="24"/>
          <w:szCs w:val="24"/>
          <w:rtl/>
        </w:rPr>
        <w:t>מספר שעות חינוך פיננסי למשקי הבית, ללא עלות. על מנת להוריד סיכון של הבנקים, יש להדריך את משקי הבית כיצד לכלכל את הפעילות השוטפת שלהם באופן מבוקר יותר באמצעות יועצים מהבנקים או רואי חשבון כשרות לציבור.</w:t>
      </w:r>
    </w:p>
    <w:p w14:paraId="35F6C1C5" w14:textId="77777777" w:rsidR="00F83CE0" w:rsidRDefault="00F83CE0" w:rsidP="00EC213B">
      <w:pPr>
        <w:spacing w:after="0" w:line="360" w:lineRule="auto"/>
        <w:jc w:val="both"/>
        <w:rPr>
          <w:rFonts w:ascii="David" w:hAnsi="David" w:cs="David"/>
          <w:b/>
          <w:bCs/>
          <w:sz w:val="24"/>
          <w:szCs w:val="24"/>
          <w:u w:val="single"/>
          <w:rtl/>
        </w:rPr>
      </w:pPr>
    </w:p>
    <w:p w14:paraId="1D4A48A8" w14:textId="429DACB0" w:rsidR="00EC213B" w:rsidRDefault="00EC213B" w:rsidP="00EC213B">
      <w:pPr>
        <w:spacing w:after="0" w:line="360" w:lineRule="auto"/>
        <w:jc w:val="both"/>
        <w:rPr>
          <w:rFonts w:ascii="David" w:hAnsi="David" w:cs="David"/>
          <w:sz w:val="24"/>
          <w:szCs w:val="24"/>
          <w:rtl/>
        </w:rPr>
      </w:pPr>
      <w:r w:rsidRPr="00EC213B">
        <w:rPr>
          <w:rFonts w:ascii="David" w:hAnsi="David" w:cs="David" w:hint="cs"/>
          <w:b/>
          <w:bCs/>
          <w:sz w:val="24"/>
          <w:szCs w:val="24"/>
          <w:u w:val="single"/>
          <w:rtl/>
        </w:rPr>
        <w:t xml:space="preserve">ענף שוק ההון </w:t>
      </w:r>
      <w:r w:rsidR="00864274">
        <w:rPr>
          <w:rFonts w:ascii="David" w:hAnsi="David" w:cs="David" w:hint="cs"/>
          <w:b/>
          <w:bCs/>
          <w:sz w:val="24"/>
          <w:szCs w:val="24"/>
          <w:u w:val="single"/>
          <w:rtl/>
        </w:rPr>
        <w:t>והביטוח</w:t>
      </w:r>
    </w:p>
    <w:p w14:paraId="68BEC7EA" w14:textId="77777777" w:rsidR="000A324E" w:rsidRDefault="00EC213B" w:rsidP="00EC213B">
      <w:pPr>
        <w:spacing w:after="0" w:line="360" w:lineRule="auto"/>
        <w:jc w:val="both"/>
        <w:rPr>
          <w:rFonts w:ascii="David" w:hAnsi="David" w:cs="David"/>
          <w:sz w:val="24"/>
          <w:szCs w:val="24"/>
          <w:rtl/>
        </w:rPr>
      </w:pPr>
      <w:r w:rsidRPr="00EC213B">
        <w:rPr>
          <w:rFonts w:ascii="David" w:hAnsi="David" w:cs="David" w:hint="cs"/>
          <w:sz w:val="24"/>
          <w:szCs w:val="24"/>
          <w:rtl/>
        </w:rPr>
        <w:t xml:space="preserve">שוק ההון והפיננסים עובר טלטלה קשה בעקבות הקורונה. חלה פגיעה קשה בצד ההכנסות הנגזרות מהיקף הנכסים, לקוחות חוו הפסדים מרוב השקעותיהם כמעט בכל מכשירי ההשקעה והחיסכון. תנודות שוק ההון הינן דבר מוכר, אך עוצמתן הפעם הייתה גדולה ובפרק זמן קצר. שוק ההון נוגע לכל בית בישראל דרך החיסכון הפנסיוני, קופות גמל וחסכונות בכלל. </w:t>
      </w:r>
    </w:p>
    <w:p w14:paraId="3C7EE694" w14:textId="4C3D5A52" w:rsidR="00EC213B" w:rsidRPr="00EC213B" w:rsidRDefault="00EC213B" w:rsidP="00EC213B">
      <w:pPr>
        <w:spacing w:after="0" w:line="360" w:lineRule="auto"/>
        <w:jc w:val="both"/>
        <w:rPr>
          <w:rFonts w:ascii="David" w:hAnsi="David" w:cs="David"/>
          <w:sz w:val="24"/>
          <w:szCs w:val="24"/>
        </w:rPr>
      </w:pPr>
      <w:r w:rsidRPr="00EC213B">
        <w:rPr>
          <w:rFonts w:ascii="David" w:hAnsi="David" w:cs="David" w:hint="cs"/>
          <w:sz w:val="24"/>
          <w:szCs w:val="24"/>
          <w:rtl/>
        </w:rPr>
        <w:t xml:space="preserve"> </w:t>
      </w:r>
    </w:p>
    <w:p w14:paraId="4B8E27D0" w14:textId="7A084AD3" w:rsidR="00EC213B" w:rsidRDefault="00EC213B" w:rsidP="00EC213B">
      <w:pPr>
        <w:spacing w:after="0" w:line="360" w:lineRule="auto"/>
        <w:jc w:val="both"/>
        <w:rPr>
          <w:rFonts w:ascii="David" w:hAnsi="David" w:cs="David"/>
          <w:sz w:val="24"/>
          <w:szCs w:val="24"/>
          <w:rtl/>
        </w:rPr>
      </w:pPr>
      <w:r w:rsidRPr="00EC213B">
        <w:rPr>
          <w:rFonts w:ascii="David" w:hAnsi="David" w:cs="David" w:hint="cs"/>
          <w:sz w:val="24"/>
          <w:szCs w:val="24"/>
          <w:rtl/>
        </w:rPr>
        <w:t xml:space="preserve">ענף זה הינו בבואה של הכלכלה, ומהווה נדבך מרכזי בה. הענף מושפע מהתנהגות מהתאוששות הענפים השונים בכלל, מיכולת חזרת הצרכנים לפעילות בכלל וכן מציפיות הציבור להתפתחות קדימה. </w:t>
      </w:r>
      <w:r w:rsidRPr="00EC213B">
        <w:rPr>
          <w:rFonts w:ascii="David" w:hAnsi="David" w:cs="David" w:hint="cs"/>
          <w:b/>
          <w:bCs/>
          <w:sz w:val="24"/>
          <w:szCs w:val="24"/>
          <w:rtl/>
        </w:rPr>
        <w:t>ללא חזרה לשגרה פעילות חדשה עם אמון וביטחון הציבור לא ניתן להתקדם</w:t>
      </w:r>
      <w:r w:rsidRPr="00EC213B">
        <w:rPr>
          <w:rFonts w:ascii="David" w:hAnsi="David" w:cs="David" w:hint="cs"/>
          <w:sz w:val="24"/>
          <w:szCs w:val="24"/>
          <w:rtl/>
        </w:rPr>
        <w:t>.</w:t>
      </w:r>
      <w:r>
        <w:rPr>
          <w:rFonts w:ascii="David" w:hAnsi="David" w:cs="David" w:hint="cs"/>
          <w:sz w:val="24"/>
          <w:szCs w:val="24"/>
          <w:rtl/>
        </w:rPr>
        <w:t xml:space="preserve"> </w:t>
      </w:r>
      <w:r w:rsidRPr="00EC213B">
        <w:rPr>
          <w:rFonts w:ascii="David" w:hAnsi="David" w:cs="David" w:hint="cs"/>
          <w:sz w:val="24"/>
          <w:szCs w:val="24"/>
          <w:rtl/>
        </w:rPr>
        <w:t xml:space="preserve">יש לתת מענה לבעיות הכלליות שעלו ממשבר הקורונה, כדי לתת לכלכלה אפשרות לחזור לפעילות, להתאושש ולפעול בצורה טובה, וזאת למרות ההתמודדות במקביל עם הנגיף. ללא פתרון יסודי של חזרת המשק לפעילות תקינה, לענף זה, כמו יתר הענפים, יהיה קשה מאוד עד כדי בלתי ניתן לצאת מהמשבר הנוכחי. </w:t>
      </w:r>
      <w:r w:rsidRPr="00EC213B">
        <w:rPr>
          <w:rFonts w:ascii="David" w:hAnsi="David" w:cs="David" w:hint="cs"/>
          <w:b/>
          <w:bCs/>
          <w:sz w:val="24"/>
          <w:szCs w:val="24"/>
          <w:rtl/>
        </w:rPr>
        <w:t>עקרונות השוק וקיום תפקיד הממשלה חייבים להיות בעדיפות עליונה כדי לאפשר את קיומם של כל יתר הדברים</w:t>
      </w:r>
      <w:r w:rsidRPr="00EC213B">
        <w:rPr>
          <w:rFonts w:ascii="David" w:hAnsi="David" w:cs="David" w:hint="cs"/>
          <w:sz w:val="24"/>
          <w:szCs w:val="24"/>
          <w:rtl/>
        </w:rPr>
        <w:t xml:space="preserve">. </w:t>
      </w:r>
    </w:p>
    <w:p w14:paraId="2B2B734B" w14:textId="77777777" w:rsidR="000A324E" w:rsidRPr="00EC213B" w:rsidRDefault="000A324E" w:rsidP="00EC213B">
      <w:pPr>
        <w:spacing w:after="0" w:line="360" w:lineRule="auto"/>
        <w:jc w:val="both"/>
        <w:rPr>
          <w:rFonts w:ascii="David" w:hAnsi="David" w:cs="David"/>
          <w:sz w:val="24"/>
          <w:szCs w:val="24"/>
        </w:rPr>
      </w:pPr>
    </w:p>
    <w:p w14:paraId="643C4EB0" w14:textId="3CF2DACA" w:rsidR="00EC213B" w:rsidRDefault="00EC213B" w:rsidP="00EC213B">
      <w:pPr>
        <w:spacing w:after="0" w:line="360" w:lineRule="auto"/>
        <w:jc w:val="both"/>
        <w:rPr>
          <w:rFonts w:ascii="David" w:hAnsi="David" w:cs="David"/>
          <w:b/>
          <w:bCs/>
          <w:sz w:val="24"/>
          <w:szCs w:val="24"/>
          <w:rtl/>
        </w:rPr>
      </w:pPr>
      <w:r w:rsidRPr="00EC213B">
        <w:rPr>
          <w:rFonts w:ascii="David" w:hAnsi="David" w:cs="David" w:hint="cs"/>
          <w:sz w:val="24"/>
          <w:szCs w:val="24"/>
          <w:rtl/>
        </w:rPr>
        <w:t>ענף שוק ההון והפיננסים הינו ענף מרכזי בכלכלה הישראלית, ככזה הינו בעל מספר יתרונות בולטים לסיוע במשבר, וכן ערכיו המוספים עבור הממשלה הינם משמעותיים. ענף זה יכול לסייע בפתרונות למשבר.</w:t>
      </w:r>
    </w:p>
    <w:p w14:paraId="4BC0495B" w14:textId="77777777" w:rsidR="000A324E" w:rsidRPr="00EC213B" w:rsidRDefault="000A324E" w:rsidP="00EC213B">
      <w:pPr>
        <w:spacing w:after="0" w:line="360" w:lineRule="auto"/>
        <w:jc w:val="both"/>
        <w:rPr>
          <w:rFonts w:ascii="David" w:hAnsi="David" w:cs="David"/>
          <w:b/>
          <w:bCs/>
          <w:sz w:val="24"/>
          <w:szCs w:val="24"/>
          <w:rtl/>
        </w:rPr>
      </w:pPr>
    </w:p>
    <w:p w14:paraId="78A39FA8" w14:textId="0FE91BF9" w:rsidR="00EC213B" w:rsidRPr="00C97247" w:rsidRDefault="00EC213B" w:rsidP="00EC213B">
      <w:pPr>
        <w:spacing w:after="0" w:line="360" w:lineRule="auto"/>
        <w:jc w:val="both"/>
        <w:rPr>
          <w:rFonts w:ascii="David" w:hAnsi="David" w:cs="David"/>
          <w:sz w:val="24"/>
          <w:szCs w:val="24"/>
          <w:rtl/>
        </w:rPr>
      </w:pPr>
      <w:r>
        <w:rPr>
          <w:rFonts w:ascii="David" w:hAnsi="David" w:cs="David" w:hint="cs"/>
          <w:sz w:val="24"/>
          <w:szCs w:val="24"/>
          <w:rtl/>
        </w:rPr>
        <w:t xml:space="preserve">לענף יש נגישות לכל העסקים בישראל, לכל בתי האב, ויכולת הפעולה שלו מגיעה לכל אלו באופן </w:t>
      </w:r>
      <w:proofErr w:type="spellStart"/>
      <w:r>
        <w:rPr>
          <w:rFonts w:ascii="David" w:hAnsi="David" w:cs="David" w:hint="cs"/>
          <w:sz w:val="24"/>
          <w:szCs w:val="24"/>
          <w:rtl/>
        </w:rPr>
        <w:t>מיידי</w:t>
      </w:r>
      <w:proofErr w:type="spellEnd"/>
      <w:r>
        <w:rPr>
          <w:rFonts w:ascii="David" w:hAnsi="David" w:cs="David" w:hint="cs"/>
          <w:sz w:val="24"/>
          <w:szCs w:val="24"/>
          <w:rtl/>
        </w:rPr>
        <w:t xml:space="preserve">, מקצועי וניתן להפעלה מיידית. </w:t>
      </w:r>
      <w:r w:rsidRPr="00B0743A">
        <w:rPr>
          <w:rFonts w:ascii="David" w:hAnsi="David" w:cs="David" w:hint="cs"/>
          <w:b/>
          <w:bCs/>
          <w:sz w:val="24"/>
          <w:szCs w:val="24"/>
          <w:rtl/>
        </w:rPr>
        <w:t>ענף זה יכול וצריך להיות כלי בידי הממשלה לביצוע המדיניות</w:t>
      </w:r>
      <w:r>
        <w:rPr>
          <w:rFonts w:ascii="David" w:hAnsi="David" w:cs="David" w:hint="cs"/>
          <w:sz w:val="24"/>
          <w:szCs w:val="24"/>
          <w:rtl/>
        </w:rPr>
        <w:t>. יחד עם זאת יש להבחין אבחנה ברורה בין ביצוע המדיניות (הענף בהחלט יכול) לבין העברת סיכונים על ידי הממשלה (על הממשלה כמובן לקחת את הסיכון על עצמה) לענף זה. ישנם פתרונות שיאפשרו לממשלה ליישם את מטרותיה תוך הישענות על ענף זה.</w:t>
      </w:r>
    </w:p>
    <w:p w14:paraId="09EFAD38" w14:textId="77777777" w:rsidR="00EC213B" w:rsidRPr="00C97247" w:rsidRDefault="00EC213B" w:rsidP="00EC213B">
      <w:pPr>
        <w:pStyle w:val="a3"/>
        <w:rPr>
          <w:b/>
          <w:bCs/>
          <w:u w:val="single"/>
          <w:rtl/>
        </w:rPr>
      </w:pPr>
    </w:p>
    <w:p w14:paraId="4AD4EF2C" w14:textId="7CE2C9B7" w:rsidR="00EC213B" w:rsidRPr="00BA1595" w:rsidRDefault="00EC213B" w:rsidP="00EC213B">
      <w:pPr>
        <w:pStyle w:val="a3"/>
        <w:spacing w:after="0" w:line="360" w:lineRule="auto"/>
        <w:ind w:left="-58"/>
        <w:jc w:val="both"/>
        <w:rPr>
          <w:rFonts w:ascii="David" w:hAnsi="David" w:cs="David"/>
          <w:b/>
          <w:bCs/>
          <w:sz w:val="24"/>
          <w:szCs w:val="24"/>
          <w:u w:val="single"/>
          <w:rtl/>
        </w:rPr>
      </w:pPr>
      <w:r w:rsidRPr="00BA1595">
        <w:rPr>
          <w:rFonts w:ascii="David" w:hAnsi="David" w:cs="David" w:hint="cs"/>
          <w:b/>
          <w:bCs/>
          <w:sz w:val="24"/>
          <w:szCs w:val="24"/>
          <w:u w:val="single"/>
          <w:rtl/>
        </w:rPr>
        <w:t>המלצות</w:t>
      </w:r>
    </w:p>
    <w:p w14:paraId="382DA8F1" w14:textId="2C986CDE" w:rsidR="00EC213B" w:rsidRDefault="00451D63" w:rsidP="0077559A">
      <w:pPr>
        <w:pStyle w:val="a3"/>
        <w:numPr>
          <w:ilvl w:val="1"/>
          <w:numId w:val="13"/>
        </w:numPr>
        <w:spacing w:after="0" w:line="360" w:lineRule="auto"/>
        <w:jc w:val="both"/>
        <w:rPr>
          <w:rFonts w:ascii="David" w:hAnsi="David" w:cs="David"/>
          <w:sz w:val="24"/>
          <w:szCs w:val="24"/>
        </w:rPr>
      </w:pPr>
      <w:r>
        <w:rPr>
          <w:rFonts w:ascii="David" w:hAnsi="David" w:cs="David" w:hint="cs"/>
          <w:sz w:val="24"/>
          <w:szCs w:val="24"/>
          <w:rtl/>
        </w:rPr>
        <w:t xml:space="preserve">כפי שצוין בפרק ההמלצות הכלליות, על המדינה </w:t>
      </w:r>
      <w:r w:rsidR="00F97A8C">
        <w:rPr>
          <w:rFonts w:ascii="David" w:hAnsi="David" w:cs="David" w:hint="cs"/>
          <w:sz w:val="24"/>
          <w:szCs w:val="24"/>
          <w:rtl/>
        </w:rPr>
        <w:t>לעודד</w:t>
      </w:r>
      <w:r w:rsidR="00EC213B" w:rsidRPr="00451D63">
        <w:rPr>
          <w:rFonts w:ascii="David" w:hAnsi="David" w:cs="David"/>
          <w:sz w:val="24"/>
          <w:szCs w:val="24"/>
          <w:rtl/>
        </w:rPr>
        <w:t xml:space="preserve"> </w:t>
      </w:r>
      <w:r w:rsidR="00EC213B" w:rsidRPr="00451D63">
        <w:rPr>
          <w:rFonts w:ascii="David" w:hAnsi="David" w:cs="David" w:hint="cs"/>
          <w:sz w:val="24"/>
          <w:szCs w:val="24"/>
          <w:rtl/>
        </w:rPr>
        <w:t>למימוש</w:t>
      </w:r>
      <w:r w:rsidR="00EC213B" w:rsidRPr="00451D63">
        <w:rPr>
          <w:rFonts w:ascii="David" w:hAnsi="David" w:cs="David"/>
          <w:sz w:val="24"/>
          <w:szCs w:val="24"/>
          <w:rtl/>
        </w:rPr>
        <w:t xml:space="preserve"> </w:t>
      </w:r>
      <w:r w:rsidR="00EC213B" w:rsidRPr="00451D63">
        <w:rPr>
          <w:rFonts w:ascii="David" w:hAnsi="David" w:cs="David" w:hint="cs"/>
          <w:sz w:val="24"/>
          <w:szCs w:val="24"/>
          <w:rtl/>
        </w:rPr>
        <w:t>הלוואות</w:t>
      </w:r>
      <w:r w:rsidR="00EC213B" w:rsidRPr="00451D63">
        <w:rPr>
          <w:rFonts w:ascii="David" w:hAnsi="David" w:cs="David"/>
          <w:sz w:val="24"/>
          <w:szCs w:val="24"/>
          <w:rtl/>
        </w:rPr>
        <w:t xml:space="preserve"> </w:t>
      </w:r>
      <w:r w:rsidR="00EC213B" w:rsidRPr="00451D63">
        <w:rPr>
          <w:rFonts w:ascii="David" w:hAnsi="David" w:cs="David" w:hint="cs"/>
          <w:sz w:val="24"/>
          <w:szCs w:val="24"/>
          <w:rtl/>
        </w:rPr>
        <w:t>לעסקים</w:t>
      </w:r>
      <w:r w:rsidR="00F97A8C">
        <w:rPr>
          <w:rFonts w:ascii="David" w:hAnsi="David" w:cs="David" w:hint="cs"/>
          <w:sz w:val="24"/>
          <w:szCs w:val="24"/>
          <w:rtl/>
        </w:rPr>
        <w:t>.</w:t>
      </w:r>
      <w:r w:rsidR="00EC213B" w:rsidRPr="00451D63">
        <w:rPr>
          <w:rFonts w:ascii="David" w:hAnsi="David" w:cs="David"/>
          <w:sz w:val="24"/>
          <w:szCs w:val="24"/>
          <w:rtl/>
        </w:rPr>
        <w:t xml:space="preserve"> </w:t>
      </w:r>
      <w:r w:rsidR="00EC213B" w:rsidRPr="00451D63">
        <w:rPr>
          <w:rFonts w:ascii="David" w:hAnsi="David" w:cs="David" w:hint="cs"/>
          <w:sz w:val="24"/>
          <w:szCs w:val="24"/>
          <w:rtl/>
        </w:rPr>
        <w:t>גופים</w:t>
      </w:r>
      <w:r w:rsidR="00EC213B" w:rsidRPr="00451D63">
        <w:rPr>
          <w:rFonts w:ascii="David" w:hAnsi="David" w:cs="David"/>
          <w:sz w:val="24"/>
          <w:szCs w:val="24"/>
          <w:rtl/>
        </w:rPr>
        <w:t xml:space="preserve"> </w:t>
      </w:r>
      <w:r w:rsidR="00EC213B" w:rsidRPr="00451D63">
        <w:rPr>
          <w:rFonts w:ascii="David" w:hAnsi="David" w:cs="David" w:hint="cs"/>
          <w:sz w:val="24"/>
          <w:szCs w:val="24"/>
          <w:rtl/>
        </w:rPr>
        <w:t>מוסדיים</w:t>
      </w:r>
      <w:r w:rsidR="00EC213B" w:rsidRPr="00451D63">
        <w:rPr>
          <w:rFonts w:ascii="David" w:hAnsi="David" w:cs="David"/>
          <w:sz w:val="24"/>
          <w:szCs w:val="24"/>
          <w:rtl/>
        </w:rPr>
        <w:t xml:space="preserve"> </w:t>
      </w:r>
      <w:r w:rsidR="00EC213B" w:rsidRPr="00451D63">
        <w:rPr>
          <w:rFonts w:ascii="David" w:hAnsi="David" w:cs="David" w:hint="cs"/>
          <w:sz w:val="24"/>
          <w:szCs w:val="24"/>
          <w:rtl/>
        </w:rPr>
        <w:t>ובנקים</w:t>
      </w:r>
      <w:r w:rsidR="00EC213B" w:rsidRPr="00451D63">
        <w:rPr>
          <w:rFonts w:ascii="David" w:hAnsi="David" w:cs="David"/>
          <w:sz w:val="24"/>
          <w:szCs w:val="24"/>
          <w:rtl/>
        </w:rPr>
        <w:t xml:space="preserve"> </w:t>
      </w:r>
      <w:r w:rsidR="00EC213B" w:rsidRPr="00451D63">
        <w:rPr>
          <w:rFonts w:ascii="David" w:hAnsi="David" w:cs="David" w:hint="cs"/>
          <w:sz w:val="24"/>
          <w:szCs w:val="24"/>
          <w:rtl/>
        </w:rPr>
        <w:t>צריכים</w:t>
      </w:r>
      <w:r w:rsidR="00EC213B" w:rsidRPr="00451D63">
        <w:rPr>
          <w:rFonts w:ascii="David" w:hAnsi="David" w:cs="David"/>
          <w:sz w:val="24"/>
          <w:szCs w:val="24"/>
          <w:rtl/>
        </w:rPr>
        <w:t xml:space="preserve"> </w:t>
      </w:r>
      <w:r w:rsidR="00EC213B" w:rsidRPr="00451D63">
        <w:rPr>
          <w:rFonts w:ascii="David" w:hAnsi="David" w:cs="David" w:hint="cs"/>
          <w:sz w:val="24"/>
          <w:szCs w:val="24"/>
          <w:rtl/>
        </w:rPr>
        <w:t>ויכולים</w:t>
      </w:r>
      <w:r w:rsidR="00EC213B" w:rsidRPr="00451D63">
        <w:rPr>
          <w:rFonts w:ascii="David" w:hAnsi="David" w:cs="David"/>
          <w:sz w:val="24"/>
          <w:szCs w:val="24"/>
          <w:rtl/>
        </w:rPr>
        <w:t xml:space="preserve"> </w:t>
      </w:r>
      <w:r w:rsidR="00EC213B" w:rsidRPr="00451D63">
        <w:rPr>
          <w:rFonts w:ascii="David" w:hAnsi="David" w:cs="David" w:hint="cs"/>
          <w:sz w:val="24"/>
          <w:szCs w:val="24"/>
          <w:rtl/>
        </w:rPr>
        <w:t>להיות</w:t>
      </w:r>
      <w:r w:rsidR="00EC213B" w:rsidRPr="00451D63">
        <w:rPr>
          <w:rFonts w:ascii="David" w:hAnsi="David" w:cs="David"/>
          <w:sz w:val="24"/>
          <w:szCs w:val="24"/>
          <w:rtl/>
        </w:rPr>
        <w:t xml:space="preserve"> </w:t>
      </w:r>
      <w:r w:rsidR="00EC213B" w:rsidRPr="00451D63">
        <w:rPr>
          <w:rFonts w:ascii="David" w:hAnsi="David" w:cs="David" w:hint="cs"/>
          <w:sz w:val="24"/>
          <w:szCs w:val="24"/>
          <w:rtl/>
        </w:rPr>
        <w:t>כלי</w:t>
      </w:r>
      <w:r w:rsidR="00EC213B" w:rsidRPr="00451D63">
        <w:rPr>
          <w:rFonts w:ascii="David" w:hAnsi="David" w:cs="David"/>
          <w:sz w:val="24"/>
          <w:szCs w:val="24"/>
          <w:rtl/>
        </w:rPr>
        <w:t xml:space="preserve"> </w:t>
      </w:r>
      <w:r w:rsidR="00EC213B" w:rsidRPr="00451D63">
        <w:rPr>
          <w:rFonts w:ascii="David" w:hAnsi="David" w:cs="David" w:hint="cs"/>
          <w:sz w:val="24"/>
          <w:szCs w:val="24"/>
          <w:rtl/>
        </w:rPr>
        <w:t>יעיל</w:t>
      </w:r>
      <w:r w:rsidR="00EC213B" w:rsidRPr="00451D63">
        <w:rPr>
          <w:rFonts w:ascii="David" w:hAnsi="David" w:cs="David"/>
          <w:sz w:val="24"/>
          <w:szCs w:val="24"/>
          <w:rtl/>
        </w:rPr>
        <w:t xml:space="preserve"> </w:t>
      </w:r>
      <w:r w:rsidR="00EC213B" w:rsidRPr="00451D63">
        <w:rPr>
          <w:rFonts w:ascii="David" w:hAnsi="David" w:cs="David" w:hint="cs"/>
          <w:sz w:val="24"/>
          <w:szCs w:val="24"/>
          <w:rtl/>
        </w:rPr>
        <w:t>של</w:t>
      </w:r>
      <w:r w:rsidR="00EC213B" w:rsidRPr="00451D63">
        <w:rPr>
          <w:rFonts w:ascii="David" w:hAnsi="David" w:cs="David"/>
          <w:sz w:val="24"/>
          <w:szCs w:val="24"/>
          <w:rtl/>
        </w:rPr>
        <w:t xml:space="preserve"> </w:t>
      </w:r>
      <w:r w:rsidR="00EC213B" w:rsidRPr="00451D63">
        <w:rPr>
          <w:rFonts w:ascii="David" w:hAnsi="David" w:cs="David" w:hint="cs"/>
          <w:sz w:val="24"/>
          <w:szCs w:val="24"/>
          <w:rtl/>
        </w:rPr>
        <w:t>הממשלה</w:t>
      </w:r>
      <w:r w:rsidR="00EC213B" w:rsidRPr="00451D63">
        <w:rPr>
          <w:rFonts w:ascii="David" w:hAnsi="David" w:cs="David"/>
          <w:sz w:val="24"/>
          <w:szCs w:val="24"/>
          <w:rtl/>
        </w:rPr>
        <w:t xml:space="preserve"> </w:t>
      </w:r>
      <w:r w:rsidR="00EC213B" w:rsidRPr="00451D63">
        <w:rPr>
          <w:rFonts w:ascii="David" w:hAnsi="David" w:cs="David" w:hint="cs"/>
          <w:sz w:val="24"/>
          <w:szCs w:val="24"/>
          <w:rtl/>
        </w:rPr>
        <w:t>לביצוע</w:t>
      </w:r>
      <w:r w:rsidR="00EC213B" w:rsidRPr="00451D63">
        <w:rPr>
          <w:rFonts w:ascii="David" w:hAnsi="David" w:cs="David"/>
          <w:sz w:val="24"/>
          <w:szCs w:val="24"/>
          <w:rtl/>
        </w:rPr>
        <w:t xml:space="preserve"> </w:t>
      </w:r>
      <w:r w:rsidR="00EC213B" w:rsidRPr="00451D63">
        <w:rPr>
          <w:rFonts w:ascii="David" w:hAnsi="David" w:cs="David" w:hint="cs"/>
          <w:sz w:val="24"/>
          <w:szCs w:val="24"/>
          <w:rtl/>
        </w:rPr>
        <w:t>המדיניות</w:t>
      </w:r>
      <w:r w:rsidR="00EC213B" w:rsidRPr="00451D63">
        <w:rPr>
          <w:rFonts w:ascii="David" w:hAnsi="David" w:cs="David"/>
          <w:sz w:val="24"/>
          <w:szCs w:val="24"/>
          <w:rtl/>
        </w:rPr>
        <w:t xml:space="preserve">. </w:t>
      </w:r>
      <w:r w:rsidR="00EC213B" w:rsidRPr="00451D63">
        <w:rPr>
          <w:rFonts w:ascii="David" w:hAnsi="David" w:cs="David" w:hint="cs"/>
          <w:sz w:val="24"/>
          <w:szCs w:val="24"/>
          <w:rtl/>
        </w:rPr>
        <w:t xml:space="preserve">לגופים אלו יש מערכות הפועלות ממילא בהעמדת אשראי, הם בעלי יידע ומומחיות בנושא, </w:t>
      </w:r>
      <w:r w:rsidR="00EC213B" w:rsidRPr="00451D63">
        <w:rPr>
          <w:rFonts w:ascii="David" w:hAnsi="David" w:cs="David" w:hint="cs"/>
          <w:b/>
          <w:bCs/>
          <w:sz w:val="24"/>
          <w:szCs w:val="24"/>
          <w:rtl/>
        </w:rPr>
        <w:t>ויש להם כל התשתיות הנדרשות כדי לפעול בהיקפים גדולים ומהר</w:t>
      </w:r>
      <w:r w:rsidR="00EC213B" w:rsidRPr="00451D63">
        <w:rPr>
          <w:rFonts w:ascii="David" w:hAnsi="David" w:cs="David" w:hint="cs"/>
          <w:sz w:val="24"/>
          <w:szCs w:val="24"/>
          <w:rtl/>
        </w:rPr>
        <w:t xml:space="preserve">. </w:t>
      </w:r>
    </w:p>
    <w:p w14:paraId="6E954D5F" w14:textId="77777777" w:rsidR="00404987" w:rsidRPr="00451D63" w:rsidRDefault="00404987" w:rsidP="00404987">
      <w:pPr>
        <w:pStyle w:val="a3"/>
        <w:spacing w:after="0" w:line="360" w:lineRule="auto"/>
        <w:ind w:left="302"/>
        <w:jc w:val="both"/>
        <w:rPr>
          <w:rFonts w:ascii="David" w:hAnsi="David" w:cs="David"/>
          <w:sz w:val="24"/>
          <w:szCs w:val="24"/>
        </w:rPr>
      </w:pPr>
    </w:p>
    <w:p w14:paraId="6904D358" w14:textId="77777777" w:rsidR="00F97A8C" w:rsidRDefault="00EC213B" w:rsidP="0077559A">
      <w:pPr>
        <w:pStyle w:val="a3"/>
        <w:numPr>
          <w:ilvl w:val="1"/>
          <w:numId w:val="13"/>
        </w:numPr>
        <w:spacing w:after="0" w:line="360" w:lineRule="auto"/>
        <w:jc w:val="both"/>
        <w:rPr>
          <w:rFonts w:ascii="David" w:hAnsi="David" w:cs="David"/>
          <w:sz w:val="24"/>
          <w:szCs w:val="24"/>
        </w:rPr>
      </w:pPr>
      <w:r w:rsidRPr="009808E8">
        <w:rPr>
          <w:rFonts w:ascii="David" w:hAnsi="David" w:cs="David" w:hint="cs"/>
          <w:sz w:val="24"/>
          <w:szCs w:val="24"/>
          <w:rtl/>
        </w:rPr>
        <w:t>הרחבת</w:t>
      </w:r>
      <w:r w:rsidRPr="009808E8">
        <w:rPr>
          <w:rFonts w:ascii="David" w:hAnsi="David" w:cs="David"/>
          <w:sz w:val="24"/>
          <w:szCs w:val="24"/>
          <w:rtl/>
        </w:rPr>
        <w:t xml:space="preserve"> </w:t>
      </w:r>
      <w:r w:rsidRPr="009808E8">
        <w:rPr>
          <w:rFonts w:ascii="David" w:hAnsi="David" w:cs="David" w:hint="cs"/>
          <w:sz w:val="24"/>
          <w:szCs w:val="24"/>
          <w:rtl/>
        </w:rPr>
        <w:t>אשראי</w:t>
      </w:r>
      <w:r w:rsidRPr="009808E8">
        <w:rPr>
          <w:rFonts w:ascii="David" w:hAnsi="David" w:cs="David"/>
          <w:sz w:val="24"/>
          <w:szCs w:val="24"/>
          <w:rtl/>
        </w:rPr>
        <w:t xml:space="preserve"> </w:t>
      </w:r>
      <w:r w:rsidRPr="009808E8">
        <w:rPr>
          <w:rFonts w:ascii="David" w:hAnsi="David" w:cs="David" w:hint="cs"/>
          <w:sz w:val="24"/>
          <w:szCs w:val="24"/>
          <w:rtl/>
        </w:rPr>
        <w:t>לעסקים</w:t>
      </w:r>
      <w:r w:rsidRPr="009808E8">
        <w:rPr>
          <w:rFonts w:ascii="David" w:hAnsi="David" w:cs="David"/>
          <w:sz w:val="24"/>
          <w:szCs w:val="24"/>
          <w:rtl/>
        </w:rPr>
        <w:t xml:space="preserve"> </w:t>
      </w:r>
      <w:r w:rsidRPr="009808E8">
        <w:rPr>
          <w:rFonts w:ascii="David" w:hAnsi="David" w:cs="David" w:hint="cs"/>
          <w:sz w:val="24"/>
          <w:szCs w:val="24"/>
          <w:rtl/>
        </w:rPr>
        <w:t>קטנים</w:t>
      </w:r>
      <w:r w:rsidRPr="009808E8">
        <w:rPr>
          <w:rFonts w:ascii="David" w:hAnsi="David" w:cs="David"/>
          <w:sz w:val="24"/>
          <w:szCs w:val="24"/>
          <w:rtl/>
        </w:rPr>
        <w:t xml:space="preserve"> (</w:t>
      </w:r>
      <w:r w:rsidRPr="009808E8">
        <w:rPr>
          <w:rFonts w:ascii="David" w:hAnsi="David" w:cs="David" w:hint="cs"/>
          <w:sz w:val="24"/>
          <w:szCs w:val="24"/>
          <w:rtl/>
        </w:rPr>
        <w:t>לקוחות</w:t>
      </w:r>
      <w:r w:rsidRPr="009808E8">
        <w:rPr>
          <w:rFonts w:ascii="David" w:hAnsi="David" w:cs="David"/>
          <w:sz w:val="24"/>
          <w:szCs w:val="24"/>
          <w:rtl/>
        </w:rPr>
        <w:t xml:space="preserve"> </w:t>
      </w:r>
      <w:r w:rsidRPr="009808E8">
        <w:rPr>
          <w:rFonts w:ascii="David" w:hAnsi="David" w:cs="David" w:hint="cs"/>
          <w:sz w:val="24"/>
          <w:szCs w:val="24"/>
          <w:rtl/>
        </w:rPr>
        <w:t>של</w:t>
      </w:r>
      <w:r w:rsidRPr="009808E8">
        <w:rPr>
          <w:rFonts w:ascii="David" w:hAnsi="David" w:cs="David"/>
          <w:sz w:val="24"/>
          <w:szCs w:val="24"/>
          <w:rtl/>
        </w:rPr>
        <w:t xml:space="preserve"> </w:t>
      </w:r>
      <w:r w:rsidRPr="009808E8">
        <w:rPr>
          <w:rFonts w:ascii="David" w:hAnsi="David" w:cs="David" w:hint="cs"/>
          <w:sz w:val="24"/>
          <w:szCs w:val="24"/>
          <w:rtl/>
        </w:rPr>
        <w:t>המבוטחים</w:t>
      </w:r>
      <w:r w:rsidRPr="009808E8">
        <w:rPr>
          <w:rFonts w:ascii="David" w:hAnsi="David" w:cs="David"/>
          <w:sz w:val="24"/>
          <w:szCs w:val="24"/>
          <w:rtl/>
        </w:rPr>
        <w:t xml:space="preserve">) </w:t>
      </w:r>
      <w:r w:rsidRPr="009808E8">
        <w:rPr>
          <w:rFonts w:ascii="David" w:hAnsi="David" w:cs="David" w:hint="cs"/>
          <w:sz w:val="24"/>
          <w:szCs w:val="24"/>
          <w:rtl/>
        </w:rPr>
        <w:t>על</w:t>
      </w:r>
      <w:r w:rsidRPr="009808E8">
        <w:rPr>
          <w:rFonts w:ascii="David" w:hAnsi="David" w:cs="David"/>
          <w:sz w:val="24"/>
          <w:szCs w:val="24"/>
          <w:rtl/>
        </w:rPr>
        <w:t xml:space="preserve"> </w:t>
      </w:r>
      <w:r w:rsidRPr="009808E8">
        <w:rPr>
          <w:rFonts w:ascii="David" w:hAnsi="David" w:cs="David" w:hint="cs"/>
          <w:sz w:val="24"/>
          <w:szCs w:val="24"/>
          <w:rtl/>
        </w:rPr>
        <w:t>ידי</w:t>
      </w:r>
      <w:r w:rsidRPr="009808E8">
        <w:rPr>
          <w:rFonts w:ascii="David" w:hAnsi="David" w:cs="David"/>
          <w:sz w:val="24"/>
          <w:szCs w:val="24"/>
          <w:rtl/>
        </w:rPr>
        <w:t xml:space="preserve"> </w:t>
      </w:r>
      <w:r w:rsidRPr="009808E8">
        <w:rPr>
          <w:rFonts w:ascii="David" w:hAnsi="David" w:cs="David" w:hint="cs"/>
          <w:sz w:val="24"/>
          <w:szCs w:val="24"/>
          <w:rtl/>
        </w:rPr>
        <w:t>הגדלת</w:t>
      </w:r>
      <w:r w:rsidRPr="009808E8">
        <w:rPr>
          <w:rFonts w:ascii="David" w:hAnsi="David" w:cs="David"/>
          <w:sz w:val="24"/>
          <w:szCs w:val="24"/>
          <w:rtl/>
        </w:rPr>
        <w:t xml:space="preserve"> </w:t>
      </w:r>
      <w:r w:rsidRPr="009808E8">
        <w:rPr>
          <w:rFonts w:ascii="David" w:hAnsi="David" w:cs="David" w:hint="cs"/>
          <w:sz w:val="24"/>
          <w:szCs w:val="24"/>
          <w:rtl/>
        </w:rPr>
        <w:t>מסגרת</w:t>
      </w:r>
      <w:r w:rsidRPr="009808E8">
        <w:rPr>
          <w:rFonts w:ascii="David" w:hAnsi="David" w:cs="David"/>
          <w:sz w:val="24"/>
          <w:szCs w:val="24"/>
          <w:rtl/>
        </w:rPr>
        <w:t xml:space="preserve"> </w:t>
      </w:r>
      <w:r w:rsidRPr="009808E8">
        <w:rPr>
          <w:rFonts w:ascii="David" w:hAnsi="David" w:cs="David" w:hint="cs"/>
          <w:sz w:val="24"/>
          <w:szCs w:val="24"/>
          <w:rtl/>
        </w:rPr>
        <w:t>ביטוח</w:t>
      </w:r>
      <w:r w:rsidRPr="009808E8">
        <w:rPr>
          <w:rFonts w:ascii="David" w:hAnsi="David" w:cs="David"/>
          <w:sz w:val="24"/>
          <w:szCs w:val="24"/>
          <w:rtl/>
        </w:rPr>
        <w:t xml:space="preserve"> </w:t>
      </w:r>
      <w:r w:rsidRPr="009808E8">
        <w:rPr>
          <w:rFonts w:ascii="David" w:hAnsi="David" w:cs="David" w:hint="cs"/>
          <w:sz w:val="24"/>
          <w:szCs w:val="24"/>
          <w:rtl/>
        </w:rPr>
        <w:t>אשראי</w:t>
      </w:r>
      <w:r w:rsidRPr="009808E8">
        <w:rPr>
          <w:rFonts w:ascii="David" w:hAnsi="David" w:cs="David"/>
          <w:sz w:val="24"/>
          <w:szCs w:val="24"/>
          <w:rtl/>
        </w:rPr>
        <w:t xml:space="preserve"> (</w:t>
      </w:r>
      <w:r w:rsidRPr="009808E8">
        <w:rPr>
          <w:rFonts w:ascii="David" w:hAnsi="David" w:cs="David" w:hint="cs"/>
          <w:sz w:val="24"/>
          <w:szCs w:val="24"/>
          <w:rtl/>
        </w:rPr>
        <w:t>בערבות</w:t>
      </w:r>
      <w:r w:rsidRPr="009808E8">
        <w:rPr>
          <w:rFonts w:ascii="David" w:hAnsi="David" w:cs="David"/>
          <w:sz w:val="24"/>
          <w:szCs w:val="24"/>
          <w:rtl/>
        </w:rPr>
        <w:t xml:space="preserve"> </w:t>
      </w:r>
      <w:r w:rsidRPr="009808E8">
        <w:rPr>
          <w:rFonts w:ascii="David" w:hAnsi="David" w:cs="David" w:hint="cs"/>
          <w:sz w:val="24"/>
          <w:szCs w:val="24"/>
          <w:rtl/>
        </w:rPr>
        <w:t>מדינה</w:t>
      </w:r>
      <w:r w:rsidRPr="009808E8">
        <w:rPr>
          <w:rFonts w:ascii="David" w:hAnsi="David" w:cs="David"/>
          <w:sz w:val="24"/>
          <w:szCs w:val="24"/>
          <w:rtl/>
        </w:rPr>
        <w:t xml:space="preserve">) </w:t>
      </w:r>
      <w:r w:rsidRPr="009808E8">
        <w:rPr>
          <w:rFonts w:ascii="David" w:hAnsi="David" w:cs="David" w:hint="cs"/>
          <w:sz w:val="24"/>
          <w:szCs w:val="24"/>
          <w:rtl/>
        </w:rPr>
        <w:t>על</w:t>
      </w:r>
      <w:r w:rsidRPr="009808E8">
        <w:rPr>
          <w:rFonts w:ascii="David" w:hAnsi="David" w:cs="David"/>
          <w:sz w:val="24"/>
          <w:szCs w:val="24"/>
          <w:rtl/>
        </w:rPr>
        <w:t xml:space="preserve"> </w:t>
      </w:r>
      <w:r w:rsidRPr="009808E8">
        <w:rPr>
          <w:rFonts w:ascii="David" w:hAnsi="David" w:cs="David" w:hint="cs"/>
          <w:sz w:val="24"/>
          <w:szCs w:val="24"/>
          <w:rtl/>
        </w:rPr>
        <w:t>ידי</w:t>
      </w:r>
      <w:r w:rsidRPr="009808E8">
        <w:rPr>
          <w:rFonts w:ascii="David" w:hAnsi="David" w:cs="David"/>
          <w:sz w:val="24"/>
          <w:szCs w:val="24"/>
          <w:rtl/>
        </w:rPr>
        <w:t xml:space="preserve"> </w:t>
      </w:r>
      <w:r w:rsidRPr="009808E8">
        <w:rPr>
          <w:rFonts w:ascii="David" w:hAnsi="David" w:cs="David" w:hint="cs"/>
          <w:sz w:val="24"/>
          <w:szCs w:val="24"/>
          <w:rtl/>
        </w:rPr>
        <w:t>חברות</w:t>
      </w:r>
      <w:r w:rsidRPr="009808E8">
        <w:rPr>
          <w:rFonts w:ascii="David" w:hAnsi="David" w:cs="David"/>
          <w:sz w:val="24"/>
          <w:szCs w:val="24"/>
          <w:rtl/>
        </w:rPr>
        <w:t xml:space="preserve"> </w:t>
      </w:r>
      <w:r w:rsidRPr="009808E8">
        <w:rPr>
          <w:rFonts w:ascii="David" w:hAnsi="David" w:cs="David" w:hint="cs"/>
          <w:sz w:val="24"/>
          <w:szCs w:val="24"/>
          <w:rtl/>
        </w:rPr>
        <w:t>ביטוח</w:t>
      </w:r>
      <w:r w:rsidRPr="009808E8">
        <w:rPr>
          <w:rFonts w:ascii="David" w:hAnsi="David" w:cs="David"/>
          <w:sz w:val="24"/>
          <w:szCs w:val="24"/>
          <w:rtl/>
        </w:rPr>
        <w:t xml:space="preserve"> </w:t>
      </w:r>
      <w:r w:rsidRPr="009808E8">
        <w:rPr>
          <w:rFonts w:ascii="David" w:hAnsi="David" w:cs="David" w:hint="cs"/>
          <w:sz w:val="24"/>
          <w:szCs w:val="24"/>
          <w:rtl/>
        </w:rPr>
        <w:t>אשראי</w:t>
      </w:r>
      <w:r w:rsidRPr="009808E8">
        <w:rPr>
          <w:rFonts w:ascii="David" w:hAnsi="David" w:cs="David"/>
          <w:sz w:val="24"/>
          <w:szCs w:val="24"/>
          <w:rtl/>
        </w:rPr>
        <w:t xml:space="preserve"> </w:t>
      </w:r>
      <w:r w:rsidRPr="009808E8">
        <w:rPr>
          <w:rFonts w:ascii="David" w:hAnsi="David" w:cs="David" w:hint="cs"/>
          <w:sz w:val="24"/>
          <w:szCs w:val="24"/>
          <w:rtl/>
        </w:rPr>
        <w:t>לעסקים</w:t>
      </w:r>
      <w:r w:rsidRPr="009808E8">
        <w:rPr>
          <w:rFonts w:ascii="David" w:hAnsi="David" w:cs="David"/>
          <w:sz w:val="24"/>
          <w:szCs w:val="24"/>
          <w:rtl/>
        </w:rPr>
        <w:t xml:space="preserve"> </w:t>
      </w:r>
      <w:r w:rsidRPr="009808E8">
        <w:rPr>
          <w:rFonts w:ascii="David" w:hAnsi="David" w:cs="David" w:hint="cs"/>
          <w:sz w:val="24"/>
          <w:szCs w:val="24"/>
          <w:rtl/>
        </w:rPr>
        <w:t>הגדולים</w:t>
      </w:r>
      <w:r w:rsidRPr="009808E8">
        <w:rPr>
          <w:rFonts w:ascii="David" w:hAnsi="David" w:cs="David"/>
          <w:sz w:val="24"/>
          <w:szCs w:val="24"/>
          <w:rtl/>
        </w:rPr>
        <w:t xml:space="preserve"> (</w:t>
      </w:r>
      <w:r w:rsidRPr="009808E8">
        <w:rPr>
          <w:rFonts w:ascii="David" w:hAnsi="David" w:cs="David" w:hint="cs"/>
          <w:sz w:val="24"/>
          <w:szCs w:val="24"/>
          <w:rtl/>
        </w:rPr>
        <w:t>המבוטחים</w:t>
      </w:r>
      <w:r w:rsidRPr="009808E8">
        <w:rPr>
          <w:rFonts w:ascii="David" w:hAnsi="David" w:cs="David"/>
          <w:sz w:val="24"/>
          <w:szCs w:val="24"/>
          <w:rtl/>
        </w:rPr>
        <w:t xml:space="preserve">). </w:t>
      </w:r>
      <w:r w:rsidRPr="009808E8">
        <w:rPr>
          <w:rFonts w:ascii="David" w:hAnsi="David" w:cs="David" w:hint="cs"/>
          <w:sz w:val="24"/>
          <w:szCs w:val="24"/>
          <w:rtl/>
        </w:rPr>
        <w:t>ז</w:t>
      </w:r>
      <w:r w:rsidR="00D90DDB">
        <w:rPr>
          <w:rFonts w:ascii="David" w:hAnsi="David" w:cs="David" w:hint="cs"/>
          <w:sz w:val="24"/>
          <w:szCs w:val="24"/>
          <w:rtl/>
        </w:rPr>
        <w:t>ו</w:t>
      </w:r>
      <w:r w:rsidRPr="009808E8">
        <w:rPr>
          <w:rFonts w:ascii="David" w:hAnsi="David" w:cs="David"/>
          <w:sz w:val="24"/>
          <w:szCs w:val="24"/>
          <w:rtl/>
        </w:rPr>
        <w:t xml:space="preserve"> </w:t>
      </w:r>
      <w:r w:rsidRPr="009808E8">
        <w:rPr>
          <w:rFonts w:ascii="David" w:hAnsi="David" w:cs="David" w:hint="cs"/>
          <w:sz w:val="24"/>
          <w:szCs w:val="24"/>
          <w:rtl/>
        </w:rPr>
        <w:t>בעצם</w:t>
      </w:r>
      <w:r w:rsidRPr="009808E8">
        <w:rPr>
          <w:rFonts w:ascii="David" w:hAnsi="David" w:cs="David"/>
          <w:sz w:val="24"/>
          <w:szCs w:val="24"/>
          <w:rtl/>
        </w:rPr>
        <w:t xml:space="preserve"> </w:t>
      </w:r>
      <w:r w:rsidRPr="009808E8">
        <w:rPr>
          <w:rFonts w:ascii="David" w:hAnsi="David" w:cs="David" w:hint="cs"/>
          <w:sz w:val="24"/>
          <w:szCs w:val="24"/>
          <w:rtl/>
        </w:rPr>
        <w:t>הגדלת</w:t>
      </w:r>
      <w:r w:rsidRPr="009808E8">
        <w:rPr>
          <w:rFonts w:ascii="David" w:hAnsi="David" w:cs="David"/>
          <w:sz w:val="24"/>
          <w:szCs w:val="24"/>
          <w:rtl/>
        </w:rPr>
        <w:t xml:space="preserve"> </w:t>
      </w:r>
      <w:r w:rsidRPr="009808E8">
        <w:rPr>
          <w:rFonts w:ascii="David" w:hAnsi="David" w:cs="David" w:hint="cs"/>
          <w:sz w:val="24"/>
          <w:szCs w:val="24"/>
          <w:rtl/>
        </w:rPr>
        <w:t>אשראי</w:t>
      </w:r>
      <w:r w:rsidRPr="009808E8">
        <w:rPr>
          <w:rFonts w:ascii="David" w:hAnsi="David" w:cs="David"/>
          <w:sz w:val="24"/>
          <w:szCs w:val="24"/>
          <w:rtl/>
        </w:rPr>
        <w:t xml:space="preserve"> </w:t>
      </w:r>
      <w:r w:rsidRPr="009808E8">
        <w:rPr>
          <w:rFonts w:ascii="David" w:hAnsi="David" w:cs="David" w:hint="cs"/>
          <w:sz w:val="24"/>
          <w:szCs w:val="24"/>
          <w:rtl/>
        </w:rPr>
        <w:t>ל</w:t>
      </w:r>
      <w:r>
        <w:rPr>
          <w:rFonts w:ascii="David" w:hAnsi="David" w:cs="David" w:hint="cs"/>
          <w:sz w:val="24"/>
          <w:szCs w:val="24"/>
          <w:rtl/>
        </w:rPr>
        <w:t>עסקים</w:t>
      </w:r>
      <w:r w:rsidRPr="009808E8">
        <w:rPr>
          <w:rFonts w:ascii="David" w:hAnsi="David" w:cs="David"/>
          <w:sz w:val="24"/>
          <w:szCs w:val="24"/>
          <w:rtl/>
        </w:rPr>
        <w:t xml:space="preserve"> </w:t>
      </w:r>
      <w:r>
        <w:rPr>
          <w:rFonts w:ascii="David" w:hAnsi="David" w:cs="David" w:hint="cs"/>
          <w:sz w:val="24"/>
          <w:szCs w:val="24"/>
          <w:rtl/>
        </w:rPr>
        <w:t>ה</w:t>
      </w:r>
      <w:r w:rsidRPr="009808E8">
        <w:rPr>
          <w:rFonts w:ascii="David" w:hAnsi="David" w:cs="David" w:hint="cs"/>
          <w:sz w:val="24"/>
          <w:szCs w:val="24"/>
          <w:rtl/>
        </w:rPr>
        <w:t>קטנים</w:t>
      </w:r>
      <w:r w:rsidRPr="009808E8">
        <w:rPr>
          <w:rFonts w:ascii="David" w:hAnsi="David" w:cs="David"/>
          <w:sz w:val="24"/>
          <w:szCs w:val="24"/>
          <w:rtl/>
        </w:rPr>
        <w:t xml:space="preserve">, </w:t>
      </w:r>
      <w:r w:rsidRPr="009808E8">
        <w:rPr>
          <w:rFonts w:ascii="David" w:hAnsi="David" w:cs="David" w:hint="cs"/>
          <w:sz w:val="24"/>
          <w:szCs w:val="24"/>
          <w:rtl/>
        </w:rPr>
        <w:t>על</w:t>
      </w:r>
      <w:r w:rsidRPr="009808E8">
        <w:rPr>
          <w:rFonts w:ascii="David" w:hAnsi="David" w:cs="David"/>
          <w:sz w:val="24"/>
          <w:szCs w:val="24"/>
          <w:rtl/>
        </w:rPr>
        <w:t xml:space="preserve"> </w:t>
      </w:r>
      <w:r w:rsidRPr="009808E8">
        <w:rPr>
          <w:rFonts w:ascii="David" w:hAnsi="David" w:cs="David" w:hint="cs"/>
          <w:sz w:val="24"/>
          <w:szCs w:val="24"/>
          <w:rtl/>
        </w:rPr>
        <w:t>ידי</w:t>
      </w:r>
      <w:r w:rsidRPr="009808E8">
        <w:rPr>
          <w:rFonts w:ascii="David" w:hAnsi="David" w:cs="David"/>
          <w:sz w:val="24"/>
          <w:szCs w:val="24"/>
          <w:rtl/>
        </w:rPr>
        <w:t xml:space="preserve"> </w:t>
      </w:r>
      <w:r w:rsidRPr="009808E8">
        <w:rPr>
          <w:rFonts w:ascii="David" w:hAnsi="David" w:cs="David" w:hint="cs"/>
          <w:sz w:val="24"/>
          <w:szCs w:val="24"/>
          <w:rtl/>
        </w:rPr>
        <w:t>העסקים</w:t>
      </w:r>
      <w:r w:rsidRPr="009808E8">
        <w:rPr>
          <w:rFonts w:ascii="David" w:hAnsi="David" w:cs="David"/>
          <w:sz w:val="24"/>
          <w:szCs w:val="24"/>
          <w:rtl/>
        </w:rPr>
        <w:t xml:space="preserve"> </w:t>
      </w:r>
      <w:r w:rsidRPr="009808E8">
        <w:rPr>
          <w:rFonts w:ascii="David" w:hAnsi="David" w:cs="David" w:hint="cs"/>
          <w:sz w:val="24"/>
          <w:szCs w:val="24"/>
          <w:rtl/>
        </w:rPr>
        <w:t>הגדולים</w:t>
      </w:r>
      <w:r w:rsidRPr="009808E8">
        <w:rPr>
          <w:rFonts w:ascii="David" w:hAnsi="David" w:cs="David"/>
          <w:sz w:val="24"/>
          <w:szCs w:val="24"/>
          <w:rtl/>
        </w:rPr>
        <w:t xml:space="preserve"> </w:t>
      </w:r>
      <w:r w:rsidRPr="009808E8">
        <w:rPr>
          <w:rFonts w:ascii="David" w:hAnsi="David" w:cs="David" w:hint="cs"/>
          <w:sz w:val="24"/>
          <w:szCs w:val="24"/>
          <w:rtl/>
        </w:rPr>
        <w:t>וזאת</w:t>
      </w:r>
      <w:r w:rsidRPr="009808E8">
        <w:rPr>
          <w:rFonts w:ascii="David" w:hAnsi="David" w:cs="David"/>
          <w:sz w:val="24"/>
          <w:szCs w:val="24"/>
          <w:rtl/>
        </w:rPr>
        <w:t xml:space="preserve"> </w:t>
      </w:r>
      <w:r w:rsidRPr="009808E8">
        <w:rPr>
          <w:rFonts w:ascii="David" w:hAnsi="David" w:cs="David" w:hint="cs"/>
          <w:sz w:val="24"/>
          <w:szCs w:val="24"/>
          <w:rtl/>
        </w:rPr>
        <w:t>באמצעות</w:t>
      </w:r>
      <w:r w:rsidRPr="009808E8">
        <w:rPr>
          <w:rFonts w:ascii="David" w:hAnsi="David" w:cs="David"/>
          <w:sz w:val="24"/>
          <w:szCs w:val="24"/>
          <w:rtl/>
        </w:rPr>
        <w:t xml:space="preserve"> </w:t>
      </w:r>
      <w:r w:rsidRPr="009808E8">
        <w:rPr>
          <w:rFonts w:ascii="David" w:hAnsi="David" w:cs="David" w:hint="cs"/>
          <w:sz w:val="24"/>
          <w:szCs w:val="24"/>
          <w:rtl/>
        </w:rPr>
        <w:t>כוחות</w:t>
      </w:r>
      <w:r w:rsidRPr="009808E8">
        <w:rPr>
          <w:rFonts w:ascii="David" w:hAnsi="David" w:cs="David"/>
          <w:sz w:val="24"/>
          <w:szCs w:val="24"/>
          <w:rtl/>
        </w:rPr>
        <w:t xml:space="preserve"> </w:t>
      </w:r>
      <w:r w:rsidRPr="009808E8">
        <w:rPr>
          <w:rFonts w:ascii="David" w:hAnsi="David" w:cs="David" w:hint="cs"/>
          <w:sz w:val="24"/>
          <w:szCs w:val="24"/>
          <w:rtl/>
        </w:rPr>
        <w:t>השוק</w:t>
      </w:r>
      <w:r w:rsidRPr="009808E8">
        <w:rPr>
          <w:rFonts w:ascii="David" w:hAnsi="David" w:cs="David"/>
          <w:sz w:val="24"/>
          <w:szCs w:val="24"/>
          <w:rtl/>
        </w:rPr>
        <w:t xml:space="preserve"> </w:t>
      </w:r>
      <w:r w:rsidRPr="009808E8">
        <w:rPr>
          <w:rFonts w:ascii="David" w:hAnsi="David" w:cs="David" w:hint="cs"/>
          <w:sz w:val="24"/>
          <w:szCs w:val="24"/>
          <w:rtl/>
        </w:rPr>
        <w:t>ומעגל</w:t>
      </w:r>
      <w:r w:rsidRPr="009808E8">
        <w:rPr>
          <w:rFonts w:ascii="David" w:hAnsi="David" w:cs="David"/>
          <w:sz w:val="24"/>
          <w:szCs w:val="24"/>
          <w:rtl/>
        </w:rPr>
        <w:t xml:space="preserve"> </w:t>
      </w:r>
      <w:r w:rsidRPr="009808E8">
        <w:rPr>
          <w:rFonts w:ascii="David" w:hAnsi="David" w:cs="David" w:hint="cs"/>
          <w:sz w:val="24"/>
          <w:szCs w:val="24"/>
          <w:rtl/>
        </w:rPr>
        <w:t>העסקים</w:t>
      </w:r>
      <w:r w:rsidRPr="009808E8">
        <w:rPr>
          <w:rFonts w:ascii="David" w:hAnsi="David" w:cs="David"/>
          <w:sz w:val="24"/>
          <w:szCs w:val="24"/>
          <w:rtl/>
        </w:rPr>
        <w:t xml:space="preserve">. </w:t>
      </w:r>
    </w:p>
    <w:p w14:paraId="4AB708C1" w14:textId="61C42F29" w:rsidR="00EC213B" w:rsidRDefault="00F97A8C" w:rsidP="00F97A8C">
      <w:pPr>
        <w:pStyle w:val="a3"/>
        <w:spacing w:after="0" w:line="360" w:lineRule="auto"/>
        <w:ind w:left="302"/>
        <w:jc w:val="both"/>
        <w:rPr>
          <w:rFonts w:ascii="David" w:hAnsi="David" w:cs="David"/>
          <w:sz w:val="24"/>
          <w:szCs w:val="24"/>
        </w:rPr>
      </w:pPr>
      <w:r>
        <w:rPr>
          <w:rFonts w:ascii="David" w:hAnsi="David" w:cs="David" w:hint="cs"/>
          <w:sz w:val="24"/>
          <w:szCs w:val="24"/>
          <w:rtl/>
        </w:rPr>
        <w:t>מדובר ב</w:t>
      </w:r>
      <w:r w:rsidR="00EC213B" w:rsidRPr="009808E8">
        <w:rPr>
          <w:rFonts w:ascii="David" w:hAnsi="David" w:cs="David" w:hint="cs"/>
          <w:sz w:val="24"/>
          <w:szCs w:val="24"/>
          <w:rtl/>
        </w:rPr>
        <w:t>אשראי</w:t>
      </w:r>
      <w:r w:rsidR="00EC213B" w:rsidRPr="009808E8">
        <w:rPr>
          <w:rFonts w:ascii="David" w:hAnsi="David" w:cs="David"/>
          <w:sz w:val="24"/>
          <w:szCs w:val="24"/>
          <w:rtl/>
        </w:rPr>
        <w:t xml:space="preserve"> </w:t>
      </w:r>
      <w:r>
        <w:rPr>
          <w:rFonts w:ascii="David" w:hAnsi="David" w:cs="David" w:hint="cs"/>
          <w:sz w:val="24"/>
          <w:szCs w:val="24"/>
          <w:rtl/>
        </w:rPr>
        <w:t xml:space="preserve">זמין, </w:t>
      </w:r>
      <w:proofErr w:type="spellStart"/>
      <w:r w:rsidR="00EC213B" w:rsidRPr="009808E8">
        <w:rPr>
          <w:rFonts w:ascii="David" w:hAnsi="David" w:cs="David" w:hint="cs"/>
          <w:sz w:val="24"/>
          <w:szCs w:val="24"/>
          <w:rtl/>
        </w:rPr>
        <w:t>מיידי</w:t>
      </w:r>
      <w:proofErr w:type="spellEnd"/>
      <w:r w:rsidR="00EC213B" w:rsidRPr="009808E8">
        <w:rPr>
          <w:rFonts w:ascii="David" w:hAnsi="David" w:cs="David"/>
          <w:sz w:val="24"/>
          <w:szCs w:val="24"/>
          <w:rtl/>
        </w:rPr>
        <w:t xml:space="preserve"> </w:t>
      </w:r>
      <w:r>
        <w:rPr>
          <w:rFonts w:ascii="David" w:hAnsi="David" w:cs="David" w:hint="cs"/>
          <w:sz w:val="24"/>
          <w:szCs w:val="24"/>
          <w:rtl/>
        </w:rPr>
        <w:t>ו</w:t>
      </w:r>
      <w:r w:rsidR="00EC213B" w:rsidRPr="009808E8">
        <w:rPr>
          <w:rFonts w:ascii="David" w:hAnsi="David" w:cs="David" w:hint="cs"/>
          <w:sz w:val="24"/>
          <w:szCs w:val="24"/>
          <w:rtl/>
        </w:rPr>
        <w:t>נוח</w:t>
      </w:r>
      <w:r w:rsidR="00EC213B" w:rsidRPr="009808E8">
        <w:rPr>
          <w:rFonts w:ascii="David" w:hAnsi="David" w:cs="David"/>
          <w:sz w:val="24"/>
          <w:szCs w:val="24"/>
          <w:rtl/>
        </w:rPr>
        <w:t xml:space="preserve"> </w:t>
      </w:r>
      <w:r w:rsidR="00EC213B" w:rsidRPr="009808E8">
        <w:rPr>
          <w:rFonts w:ascii="David" w:hAnsi="David" w:cs="David" w:hint="cs"/>
          <w:sz w:val="24"/>
          <w:szCs w:val="24"/>
          <w:rtl/>
        </w:rPr>
        <w:t>להפעלה</w:t>
      </w:r>
      <w:r w:rsidR="00EC213B" w:rsidRPr="009808E8">
        <w:rPr>
          <w:rFonts w:ascii="David" w:hAnsi="David" w:cs="David"/>
          <w:sz w:val="24"/>
          <w:szCs w:val="24"/>
          <w:rtl/>
        </w:rPr>
        <w:t xml:space="preserve"> </w:t>
      </w:r>
      <w:r w:rsidR="00EC213B" w:rsidRPr="009808E8">
        <w:rPr>
          <w:rFonts w:ascii="David" w:hAnsi="David" w:cs="David" w:hint="cs"/>
          <w:sz w:val="24"/>
          <w:szCs w:val="24"/>
          <w:rtl/>
        </w:rPr>
        <w:t>ויש</w:t>
      </w:r>
      <w:r w:rsidR="00EC213B" w:rsidRPr="009808E8">
        <w:rPr>
          <w:rFonts w:ascii="David" w:hAnsi="David" w:cs="David"/>
          <w:sz w:val="24"/>
          <w:szCs w:val="24"/>
          <w:rtl/>
        </w:rPr>
        <w:t xml:space="preserve"> </w:t>
      </w:r>
      <w:r w:rsidR="00EC213B" w:rsidRPr="009808E8">
        <w:rPr>
          <w:rFonts w:ascii="David" w:hAnsi="David" w:cs="David" w:hint="cs"/>
          <w:sz w:val="24"/>
          <w:szCs w:val="24"/>
          <w:rtl/>
        </w:rPr>
        <w:t>לו</w:t>
      </w:r>
      <w:r w:rsidR="00EC213B" w:rsidRPr="009808E8">
        <w:rPr>
          <w:rFonts w:ascii="David" w:hAnsi="David" w:cs="David"/>
          <w:sz w:val="24"/>
          <w:szCs w:val="24"/>
          <w:rtl/>
        </w:rPr>
        <w:t xml:space="preserve"> </w:t>
      </w:r>
      <w:r w:rsidR="00EC213B" w:rsidRPr="009808E8">
        <w:rPr>
          <w:rFonts w:ascii="David" w:hAnsi="David" w:cs="David" w:hint="cs"/>
          <w:sz w:val="24"/>
          <w:szCs w:val="24"/>
          <w:rtl/>
        </w:rPr>
        <w:t>ממילא</w:t>
      </w:r>
      <w:r w:rsidR="00EC213B" w:rsidRPr="009808E8">
        <w:rPr>
          <w:rFonts w:ascii="David" w:hAnsi="David" w:cs="David"/>
          <w:sz w:val="24"/>
          <w:szCs w:val="24"/>
          <w:rtl/>
        </w:rPr>
        <w:t xml:space="preserve"> </w:t>
      </w:r>
      <w:r w:rsidR="00EC213B" w:rsidRPr="009808E8">
        <w:rPr>
          <w:rFonts w:ascii="David" w:hAnsi="David" w:cs="David" w:hint="cs"/>
          <w:sz w:val="24"/>
          <w:szCs w:val="24"/>
          <w:rtl/>
        </w:rPr>
        <w:t>את</w:t>
      </w:r>
      <w:r w:rsidR="00EC213B" w:rsidRPr="009808E8">
        <w:rPr>
          <w:rFonts w:ascii="David" w:hAnsi="David" w:cs="David"/>
          <w:sz w:val="24"/>
          <w:szCs w:val="24"/>
          <w:rtl/>
        </w:rPr>
        <w:t xml:space="preserve"> </w:t>
      </w:r>
      <w:r w:rsidR="00EC213B" w:rsidRPr="009808E8">
        <w:rPr>
          <w:rFonts w:ascii="David" w:hAnsi="David" w:cs="David" w:hint="cs"/>
          <w:sz w:val="24"/>
          <w:szCs w:val="24"/>
          <w:rtl/>
        </w:rPr>
        <w:t>כל</w:t>
      </w:r>
      <w:r w:rsidR="00EC213B" w:rsidRPr="009808E8">
        <w:rPr>
          <w:rFonts w:ascii="David" w:hAnsi="David" w:cs="David"/>
          <w:sz w:val="24"/>
          <w:szCs w:val="24"/>
          <w:rtl/>
        </w:rPr>
        <w:t xml:space="preserve"> </w:t>
      </w:r>
      <w:r w:rsidR="00EC213B" w:rsidRPr="009808E8">
        <w:rPr>
          <w:rFonts w:ascii="David" w:hAnsi="David" w:cs="David" w:hint="cs"/>
          <w:sz w:val="24"/>
          <w:szCs w:val="24"/>
          <w:rtl/>
        </w:rPr>
        <w:t>מנגנוני</w:t>
      </w:r>
      <w:r w:rsidR="00EC213B" w:rsidRPr="009808E8">
        <w:rPr>
          <w:rFonts w:ascii="David" w:hAnsi="David" w:cs="David"/>
          <w:sz w:val="24"/>
          <w:szCs w:val="24"/>
          <w:rtl/>
        </w:rPr>
        <w:t xml:space="preserve"> </w:t>
      </w:r>
      <w:r w:rsidR="00EC213B" w:rsidRPr="009808E8">
        <w:rPr>
          <w:rFonts w:ascii="David" w:hAnsi="David" w:cs="David" w:hint="cs"/>
          <w:sz w:val="24"/>
          <w:szCs w:val="24"/>
          <w:rtl/>
        </w:rPr>
        <w:t>התפעול</w:t>
      </w:r>
      <w:r w:rsidR="00EC213B" w:rsidRPr="009808E8">
        <w:rPr>
          <w:rFonts w:ascii="David" w:hAnsi="David" w:cs="David"/>
          <w:sz w:val="24"/>
          <w:szCs w:val="24"/>
          <w:rtl/>
        </w:rPr>
        <w:t xml:space="preserve"> </w:t>
      </w:r>
      <w:r w:rsidR="00EC213B" w:rsidRPr="009808E8">
        <w:rPr>
          <w:rFonts w:ascii="David" w:hAnsi="David" w:cs="David" w:hint="cs"/>
          <w:sz w:val="24"/>
          <w:szCs w:val="24"/>
          <w:rtl/>
        </w:rPr>
        <w:t>והבקרה</w:t>
      </w:r>
      <w:r w:rsidR="00EC213B" w:rsidRPr="009808E8">
        <w:rPr>
          <w:rFonts w:ascii="David" w:hAnsi="David" w:cs="David"/>
          <w:sz w:val="24"/>
          <w:szCs w:val="24"/>
          <w:rtl/>
        </w:rPr>
        <w:t xml:space="preserve">. </w:t>
      </w:r>
      <w:r w:rsidR="00EC213B" w:rsidRPr="009808E8">
        <w:rPr>
          <w:rFonts w:ascii="David" w:hAnsi="David" w:cs="David" w:hint="cs"/>
          <w:sz w:val="24"/>
          <w:szCs w:val="24"/>
          <w:rtl/>
        </w:rPr>
        <w:t>זה</w:t>
      </w:r>
      <w:r w:rsidR="00EC213B" w:rsidRPr="009808E8">
        <w:rPr>
          <w:rFonts w:ascii="David" w:hAnsi="David" w:cs="David"/>
          <w:sz w:val="24"/>
          <w:szCs w:val="24"/>
          <w:rtl/>
        </w:rPr>
        <w:t xml:space="preserve"> </w:t>
      </w:r>
      <w:r w:rsidR="00EC213B" w:rsidRPr="009808E8">
        <w:rPr>
          <w:rFonts w:ascii="David" w:hAnsi="David" w:cs="David" w:hint="cs"/>
          <w:sz w:val="24"/>
          <w:szCs w:val="24"/>
          <w:rtl/>
        </w:rPr>
        <w:t>ערוץ</w:t>
      </w:r>
      <w:r w:rsidR="00EC213B" w:rsidRPr="009808E8">
        <w:rPr>
          <w:rFonts w:ascii="David" w:hAnsi="David" w:cs="David"/>
          <w:sz w:val="24"/>
          <w:szCs w:val="24"/>
          <w:rtl/>
        </w:rPr>
        <w:t xml:space="preserve"> </w:t>
      </w:r>
      <w:r w:rsidR="00EC213B" w:rsidRPr="009808E8">
        <w:rPr>
          <w:rFonts w:ascii="David" w:hAnsi="David" w:cs="David" w:hint="cs"/>
          <w:sz w:val="24"/>
          <w:szCs w:val="24"/>
          <w:rtl/>
        </w:rPr>
        <w:t>אשראי</w:t>
      </w:r>
      <w:r w:rsidR="00EC213B" w:rsidRPr="009808E8">
        <w:rPr>
          <w:rFonts w:ascii="David" w:hAnsi="David" w:cs="David"/>
          <w:sz w:val="24"/>
          <w:szCs w:val="24"/>
          <w:rtl/>
        </w:rPr>
        <w:t xml:space="preserve"> </w:t>
      </w:r>
      <w:r w:rsidR="00EC213B" w:rsidRPr="009808E8">
        <w:rPr>
          <w:rFonts w:ascii="David" w:hAnsi="David" w:cs="David" w:hint="cs"/>
          <w:sz w:val="24"/>
          <w:szCs w:val="24"/>
          <w:rtl/>
        </w:rPr>
        <w:t>עובד</w:t>
      </w:r>
      <w:r w:rsidR="00EC213B" w:rsidRPr="009808E8">
        <w:rPr>
          <w:rFonts w:ascii="David" w:hAnsi="David" w:cs="David"/>
          <w:sz w:val="24"/>
          <w:szCs w:val="24"/>
          <w:rtl/>
        </w:rPr>
        <w:t xml:space="preserve">, </w:t>
      </w:r>
      <w:r w:rsidR="00EC213B" w:rsidRPr="009808E8">
        <w:rPr>
          <w:rFonts w:ascii="David" w:hAnsi="David" w:cs="David" w:hint="cs"/>
          <w:sz w:val="24"/>
          <w:szCs w:val="24"/>
          <w:rtl/>
        </w:rPr>
        <w:t>מקצועי</w:t>
      </w:r>
      <w:r w:rsidR="00EC213B" w:rsidRPr="009808E8">
        <w:rPr>
          <w:rFonts w:ascii="David" w:hAnsi="David" w:cs="David"/>
          <w:sz w:val="24"/>
          <w:szCs w:val="24"/>
          <w:rtl/>
        </w:rPr>
        <w:t xml:space="preserve"> </w:t>
      </w:r>
      <w:r w:rsidR="00EC213B" w:rsidRPr="009808E8">
        <w:rPr>
          <w:rFonts w:ascii="David" w:hAnsi="David" w:cs="David" w:hint="cs"/>
          <w:sz w:val="24"/>
          <w:szCs w:val="24"/>
          <w:rtl/>
        </w:rPr>
        <w:t>שאינו</w:t>
      </w:r>
      <w:r w:rsidR="00EC213B" w:rsidRPr="009808E8">
        <w:rPr>
          <w:rFonts w:ascii="David" w:hAnsi="David" w:cs="David"/>
          <w:sz w:val="24"/>
          <w:szCs w:val="24"/>
          <w:rtl/>
        </w:rPr>
        <w:t xml:space="preserve"> </w:t>
      </w:r>
      <w:r w:rsidR="00EC213B" w:rsidRPr="009808E8">
        <w:rPr>
          <w:rFonts w:ascii="David" w:hAnsi="David" w:cs="David" w:hint="cs"/>
          <w:sz w:val="24"/>
          <w:szCs w:val="24"/>
          <w:rtl/>
        </w:rPr>
        <w:t>דורש</w:t>
      </w:r>
      <w:r w:rsidR="00EC213B" w:rsidRPr="009808E8">
        <w:rPr>
          <w:rFonts w:ascii="David" w:hAnsi="David" w:cs="David"/>
          <w:sz w:val="24"/>
          <w:szCs w:val="24"/>
          <w:rtl/>
        </w:rPr>
        <w:t xml:space="preserve"> </w:t>
      </w:r>
      <w:r w:rsidR="00EC213B" w:rsidRPr="009808E8">
        <w:rPr>
          <w:rFonts w:ascii="David" w:hAnsi="David" w:cs="David" w:hint="cs"/>
          <w:sz w:val="24"/>
          <w:szCs w:val="24"/>
          <w:rtl/>
        </w:rPr>
        <w:t>זמן</w:t>
      </w:r>
      <w:r w:rsidR="00EC213B" w:rsidRPr="009808E8">
        <w:rPr>
          <w:rFonts w:ascii="David" w:hAnsi="David" w:cs="David"/>
          <w:sz w:val="24"/>
          <w:szCs w:val="24"/>
          <w:rtl/>
        </w:rPr>
        <w:t xml:space="preserve"> </w:t>
      </w:r>
      <w:r w:rsidR="00EC213B" w:rsidRPr="009808E8">
        <w:rPr>
          <w:rFonts w:ascii="David" w:hAnsi="David" w:cs="David" w:hint="cs"/>
          <w:sz w:val="24"/>
          <w:szCs w:val="24"/>
          <w:rtl/>
        </w:rPr>
        <w:t>היערכות</w:t>
      </w:r>
      <w:r w:rsidR="00EC213B" w:rsidRPr="009808E8">
        <w:rPr>
          <w:rFonts w:ascii="David" w:hAnsi="David" w:cs="David"/>
          <w:sz w:val="24"/>
          <w:szCs w:val="24"/>
          <w:rtl/>
        </w:rPr>
        <w:t xml:space="preserve">. </w:t>
      </w:r>
      <w:r w:rsidR="00EC213B" w:rsidRPr="009808E8">
        <w:rPr>
          <w:rFonts w:ascii="David" w:hAnsi="David" w:cs="David" w:hint="cs"/>
          <w:sz w:val="24"/>
          <w:szCs w:val="24"/>
          <w:rtl/>
        </w:rPr>
        <w:t>ערבות</w:t>
      </w:r>
      <w:r w:rsidR="00EC213B" w:rsidRPr="009808E8">
        <w:rPr>
          <w:rFonts w:ascii="David" w:hAnsi="David" w:cs="David"/>
          <w:sz w:val="24"/>
          <w:szCs w:val="24"/>
          <w:rtl/>
        </w:rPr>
        <w:t xml:space="preserve"> </w:t>
      </w:r>
      <w:r w:rsidR="00EC213B" w:rsidRPr="009808E8">
        <w:rPr>
          <w:rFonts w:ascii="David" w:hAnsi="David" w:cs="David" w:hint="cs"/>
          <w:sz w:val="24"/>
          <w:szCs w:val="24"/>
          <w:rtl/>
        </w:rPr>
        <w:t>מדינה</w:t>
      </w:r>
      <w:r w:rsidR="00EC213B" w:rsidRPr="009808E8">
        <w:rPr>
          <w:rFonts w:ascii="David" w:hAnsi="David" w:cs="David"/>
          <w:sz w:val="24"/>
          <w:szCs w:val="24"/>
          <w:rtl/>
        </w:rPr>
        <w:t xml:space="preserve"> </w:t>
      </w:r>
      <w:r w:rsidR="00EC213B" w:rsidRPr="009808E8">
        <w:rPr>
          <w:rFonts w:ascii="David" w:hAnsi="David" w:cs="David" w:hint="cs"/>
          <w:sz w:val="24"/>
          <w:szCs w:val="24"/>
          <w:rtl/>
        </w:rPr>
        <w:t>להגדלת</w:t>
      </w:r>
      <w:r w:rsidR="00EC213B" w:rsidRPr="009808E8">
        <w:rPr>
          <w:rFonts w:ascii="David" w:hAnsi="David" w:cs="David"/>
          <w:sz w:val="24"/>
          <w:szCs w:val="24"/>
          <w:rtl/>
        </w:rPr>
        <w:t xml:space="preserve"> </w:t>
      </w:r>
      <w:r w:rsidR="00EC213B" w:rsidRPr="009808E8">
        <w:rPr>
          <w:rFonts w:ascii="David" w:hAnsi="David" w:cs="David" w:hint="cs"/>
          <w:sz w:val="24"/>
          <w:szCs w:val="24"/>
          <w:rtl/>
        </w:rPr>
        <w:t>מסגרות</w:t>
      </w:r>
      <w:r w:rsidR="00EC213B" w:rsidRPr="009808E8">
        <w:rPr>
          <w:rFonts w:ascii="David" w:hAnsi="David" w:cs="David"/>
          <w:sz w:val="24"/>
          <w:szCs w:val="24"/>
          <w:rtl/>
        </w:rPr>
        <w:t xml:space="preserve"> </w:t>
      </w:r>
      <w:r w:rsidR="00EC213B" w:rsidRPr="009808E8">
        <w:rPr>
          <w:rFonts w:ascii="David" w:hAnsi="David" w:cs="David" w:hint="cs"/>
          <w:sz w:val="24"/>
          <w:szCs w:val="24"/>
          <w:rtl/>
        </w:rPr>
        <w:t>אשראי</w:t>
      </w:r>
      <w:r w:rsidR="00EC213B" w:rsidRPr="009808E8">
        <w:rPr>
          <w:rFonts w:ascii="David" w:hAnsi="David" w:cs="David"/>
          <w:sz w:val="24"/>
          <w:szCs w:val="24"/>
          <w:rtl/>
        </w:rPr>
        <w:t xml:space="preserve"> </w:t>
      </w:r>
      <w:r w:rsidR="00EC213B" w:rsidRPr="009808E8">
        <w:rPr>
          <w:rFonts w:ascii="David" w:hAnsi="David" w:cs="David" w:hint="cs"/>
          <w:sz w:val="24"/>
          <w:szCs w:val="24"/>
          <w:rtl/>
        </w:rPr>
        <w:t>מבוטחות</w:t>
      </w:r>
      <w:r w:rsidR="00EC213B" w:rsidRPr="009808E8">
        <w:rPr>
          <w:rFonts w:ascii="David" w:hAnsi="David" w:cs="David"/>
          <w:sz w:val="24"/>
          <w:szCs w:val="24"/>
          <w:rtl/>
        </w:rPr>
        <w:t xml:space="preserve"> </w:t>
      </w:r>
      <w:r w:rsidR="00EC213B" w:rsidRPr="009808E8">
        <w:rPr>
          <w:rFonts w:ascii="David" w:hAnsi="David" w:cs="David" w:hint="cs"/>
          <w:sz w:val="24"/>
          <w:szCs w:val="24"/>
          <w:rtl/>
        </w:rPr>
        <w:t>לעסקים</w:t>
      </w:r>
      <w:r w:rsidR="00EC213B" w:rsidRPr="009808E8">
        <w:rPr>
          <w:rFonts w:ascii="David" w:hAnsi="David" w:cs="David"/>
          <w:sz w:val="24"/>
          <w:szCs w:val="24"/>
          <w:rtl/>
        </w:rPr>
        <w:t xml:space="preserve"> </w:t>
      </w:r>
      <w:r w:rsidR="00EC213B">
        <w:rPr>
          <w:rFonts w:ascii="David" w:hAnsi="David" w:cs="David" w:hint="cs"/>
          <w:sz w:val="24"/>
          <w:szCs w:val="24"/>
          <w:rtl/>
        </w:rPr>
        <w:t xml:space="preserve">הקטנים מול העסקים </w:t>
      </w:r>
      <w:r w:rsidR="00EC213B" w:rsidRPr="009808E8">
        <w:rPr>
          <w:rFonts w:ascii="David" w:hAnsi="David" w:cs="David" w:hint="cs"/>
          <w:sz w:val="24"/>
          <w:szCs w:val="24"/>
          <w:rtl/>
        </w:rPr>
        <w:t>הגדולים</w:t>
      </w:r>
      <w:r w:rsidR="00EC213B" w:rsidRPr="009808E8">
        <w:rPr>
          <w:rFonts w:ascii="David" w:hAnsi="David" w:cs="David"/>
          <w:sz w:val="24"/>
          <w:szCs w:val="24"/>
          <w:rtl/>
        </w:rPr>
        <w:t xml:space="preserve"> </w:t>
      </w:r>
      <w:r w:rsidR="00EC213B" w:rsidRPr="009808E8">
        <w:rPr>
          <w:rFonts w:ascii="David" w:hAnsi="David" w:cs="David" w:hint="cs"/>
          <w:sz w:val="24"/>
          <w:szCs w:val="24"/>
          <w:rtl/>
        </w:rPr>
        <w:t>דווקא</w:t>
      </w:r>
      <w:r w:rsidR="00EC213B" w:rsidRPr="009808E8">
        <w:rPr>
          <w:rFonts w:ascii="David" w:hAnsi="David" w:cs="David"/>
          <w:sz w:val="24"/>
          <w:szCs w:val="24"/>
          <w:rtl/>
        </w:rPr>
        <w:t xml:space="preserve"> </w:t>
      </w:r>
      <w:r w:rsidR="00EC213B" w:rsidRPr="009808E8">
        <w:rPr>
          <w:rFonts w:ascii="David" w:hAnsi="David" w:cs="David" w:hint="cs"/>
          <w:sz w:val="24"/>
          <w:szCs w:val="24"/>
          <w:rtl/>
        </w:rPr>
        <w:t>בעת</w:t>
      </w:r>
      <w:r w:rsidR="00EC213B" w:rsidRPr="009808E8">
        <w:rPr>
          <w:rFonts w:ascii="David" w:hAnsi="David" w:cs="David"/>
          <w:sz w:val="24"/>
          <w:szCs w:val="24"/>
          <w:rtl/>
        </w:rPr>
        <w:t xml:space="preserve"> </w:t>
      </w:r>
      <w:r w:rsidR="00EC213B" w:rsidRPr="009808E8">
        <w:rPr>
          <w:rFonts w:ascii="David" w:hAnsi="David" w:cs="David" w:hint="cs"/>
          <w:sz w:val="24"/>
          <w:szCs w:val="24"/>
          <w:rtl/>
        </w:rPr>
        <w:t>הזו</w:t>
      </w:r>
      <w:r w:rsidR="00EC213B" w:rsidRPr="009808E8">
        <w:rPr>
          <w:rFonts w:ascii="David" w:hAnsi="David" w:cs="David"/>
          <w:sz w:val="24"/>
          <w:szCs w:val="24"/>
          <w:rtl/>
        </w:rPr>
        <w:t xml:space="preserve">, </w:t>
      </w:r>
      <w:r w:rsidR="00EC213B" w:rsidRPr="009808E8">
        <w:rPr>
          <w:rFonts w:ascii="David" w:hAnsi="David" w:cs="David" w:hint="cs"/>
          <w:sz w:val="24"/>
          <w:szCs w:val="24"/>
          <w:rtl/>
        </w:rPr>
        <w:t>תפתח</w:t>
      </w:r>
      <w:r w:rsidR="00EC213B" w:rsidRPr="009808E8">
        <w:rPr>
          <w:rFonts w:ascii="David" w:hAnsi="David" w:cs="David"/>
          <w:sz w:val="24"/>
          <w:szCs w:val="24"/>
          <w:rtl/>
        </w:rPr>
        <w:t xml:space="preserve"> </w:t>
      </w:r>
      <w:r w:rsidR="00EC213B" w:rsidRPr="009808E8">
        <w:rPr>
          <w:rFonts w:ascii="David" w:hAnsi="David" w:cs="David" w:hint="cs"/>
          <w:sz w:val="24"/>
          <w:szCs w:val="24"/>
          <w:rtl/>
        </w:rPr>
        <w:t>בבת</w:t>
      </w:r>
      <w:r w:rsidR="00EC213B" w:rsidRPr="009808E8">
        <w:rPr>
          <w:rFonts w:ascii="David" w:hAnsi="David" w:cs="David"/>
          <w:sz w:val="24"/>
          <w:szCs w:val="24"/>
          <w:rtl/>
        </w:rPr>
        <w:t xml:space="preserve"> </w:t>
      </w:r>
      <w:r w:rsidR="00EC213B" w:rsidRPr="009808E8">
        <w:rPr>
          <w:rFonts w:ascii="David" w:hAnsi="David" w:cs="David" w:hint="cs"/>
          <w:sz w:val="24"/>
          <w:szCs w:val="24"/>
          <w:rtl/>
        </w:rPr>
        <w:t>אחת</w:t>
      </w:r>
      <w:r w:rsidR="00EC213B" w:rsidRPr="009808E8">
        <w:rPr>
          <w:rFonts w:ascii="David" w:hAnsi="David" w:cs="David"/>
          <w:sz w:val="24"/>
          <w:szCs w:val="24"/>
          <w:rtl/>
        </w:rPr>
        <w:t xml:space="preserve"> </w:t>
      </w:r>
      <w:r w:rsidR="00EC213B" w:rsidRPr="009808E8">
        <w:rPr>
          <w:rFonts w:ascii="David" w:hAnsi="David" w:cs="David" w:hint="cs"/>
          <w:sz w:val="24"/>
          <w:szCs w:val="24"/>
          <w:rtl/>
        </w:rPr>
        <w:t>מסגרות</w:t>
      </w:r>
      <w:r w:rsidR="00EC213B" w:rsidRPr="009808E8">
        <w:rPr>
          <w:rFonts w:ascii="David" w:hAnsi="David" w:cs="David"/>
          <w:sz w:val="24"/>
          <w:szCs w:val="24"/>
          <w:rtl/>
        </w:rPr>
        <w:t xml:space="preserve"> </w:t>
      </w:r>
      <w:r w:rsidR="00EC213B" w:rsidRPr="009808E8">
        <w:rPr>
          <w:rFonts w:ascii="David" w:hAnsi="David" w:cs="David" w:hint="cs"/>
          <w:sz w:val="24"/>
          <w:szCs w:val="24"/>
          <w:rtl/>
        </w:rPr>
        <w:t>אשראי</w:t>
      </w:r>
      <w:r w:rsidR="00EC213B" w:rsidRPr="009808E8">
        <w:rPr>
          <w:rFonts w:ascii="David" w:hAnsi="David" w:cs="David"/>
          <w:sz w:val="24"/>
          <w:szCs w:val="24"/>
          <w:rtl/>
        </w:rPr>
        <w:t xml:space="preserve"> </w:t>
      </w:r>
      <w:r w:rsidR="00EC213B" w:rsidRPr="009808E8">
        <w:rPr>
          <w:rFonts w:ascii="David" w:hAnsi="David" w:cs="David" w:hint="cs"/>
          <w:sz w:val="24"/>
          <w:szCs w:val="24"/>
          <w:rtl/>
        </w:rPr>
        <w:t>נוספות</w:t>
      </w:r>
      <w:r w:rsidR="00EC213B" w:rsidRPr="009808E8">
        <w:rPr>
          <w:rFonts w:ascii="David" w:hAnsi="David" w:cs="David"/>
          <w:sz w:val="24"/>
          <w:szCs w:val="24"/>
          <w:rtl/>
        </w:rPr>
        <w:t xml:space="preserve"> </w:t>
      </w:r>
      <w:r w:rsidR="00EC213B" w:rsidRPr="009808E8">
        <w:rPr>
          <w:rFonts w:ascii="David" w:hAnsi="David" w:cs="David" w:hint="cs"/>
          <w:sz w:val="24"/>
          <w:szCs w:val="24"/>
          <w:rtl/>
        </w:rPr>
        <w:t>לעסקים</w:t>
      </w:r>
      <w:r w:rsidR="00EC213B" w:rsidRPr="009808E8">
        <w:rPr>
          <w:rFonts w:ascii="David" w:hAnsi="David" w:cs="David"/>
          <w:sz w:val="24"/>
          <w:szCs w:val="24"/>
          <w:rtl/>
        </w:rPr>
        <w:t xml:space="preserve"> </w:t>
      </w:r>
      <w:r w:rsidR="00EC213B" w:rsidRPr="009808E8">
        <w:rPr>
          <w:rFonts w:ascii="David" w:hAnsi="David" w:cs="David" w:hint="cs"/>
          <w:sz w:val="24"/>
          <w:szCs w:val="24"/>
          <w:rtl/>
        </w:rPr>
        <w:t>קטנים</w:t>
      </w:r>
      <w:r w:rsidR="00EC213B" w:rsidRPr="009808E8">
        <w:rPr>
          <w:rFonts w:ascii="David" w:hAnsi="David" w:cs="David"/>
          <w:sz w:val="24"/>
          <w:szCs w:val="24"/>
          <w:rtl/>
        </w:rPr>
        <w:t xml:space="preserve"> </w:t>
      </w:r>
      <w:r w:rsidR="00EC213B" w:rsidRPr="009808E8">
        <w:rPr>
          <w:rFonts w:ascii="David" w:hAnsi="David" w:cs="David" w:hint="cs"/>
          <w:sz w:val="24"/>
          <w:szCs w:val="24"/>
          <w:rtl/>
        </w:rPr>
        <w:t>ממש</w:t>
      </w:r>
      <w:r w:rsidR="00EC213B" w:rsidRPr="009808E8">
        <w:rPr>
          <w:rFonts w:ascii="David" w:hAnsi="David" w:cs="David"/>
          <w:sz w:val="24"/>
          <w:szCs w:val="24"/>
          <w:rtl/>
        </w:rPr>
        <w:t xml:space="preserve"> </w:t>
      </w:r>
      <w:r w:rsidR="00EC213B" w:rsidRPr="009808E8">
        <w:rPr>
          <w:rFonts w:ascii="David" w:hAnsi="David" w:cs="David" w:hint="cs"/>
          <w:sz w:val="24"/>
          <w:szCs w:val="24"/>
          <w:rtl/>
        </w:rPr>
        <w:t>בליבת</w:t>
      </w:r>
      <w:r w:rsidR="00EC213B" w:rsidRPr="009808E8">
        <w:rPr>
          <w:rFonts w:ascii="David" w:hAnsi="David" w:cs="David"/>
          <w:sz w:val="24"/>
          <w:szCs w:val="24"/>
          <w:rtl/>
        </w:rPr>
        <w:t xml:space="preserve"> </w:t>
      </w:r>
      <w:r w:rsidR="00EC213B" w:rsidRPr="009808E8">
        <w:rPr>
          <w:rFonts w:ascii="David" w:hAnsi="David" w:cs="David" w:hint="cs"/>
          <w:sz w:val="24"/>
          <w:szCs w:val="24"/>
          <w:rtl/>
        </w:rPr>
        <w:t>העסקים</w:t>
      </w:r>
      <w:r w:rsidR="00EC213B" w:rsidRPr="009808E8">
        <w:rPr>
          <w:rFonts w:ascii="David" w:hAnsi="David" w:cs="David"/>
          <w:sz w:val="24"/>
          <w:szCs w:val="24"/>
          <w:rtl/>
        </w:rPr>
        <w:t xml:space="preserve"> </w:t>
      </w:r>
      <w:r w:rsidR="00EC213B" w:rsidRPr="009808E8">
        <w:rPr>
          <w:rFonts w:ascii="David" w:hAnsi="David" w:cs="David" w:hint="cs"/>
          <w:sz w:val="24"/>
          <w:szCs w:val="24"/>
          <w:rtl/>
        </w:rPr>
        <w:t>שלהם</w:t>
      </w:r>
      <w:r w:rsidR="00EC213B" w:rsidRPr="009808E8">
        <w:rPr>
          <w:rFonts w:ascii="David" w:hAnsi="David" w:cs="David"/>
          <w:sz w:val="24"/>
          <w:szCs w:val="24"/>
          <w:rtl/>
        </w:rPr>
        <w:t>.</w:t>
      </w:r>
    </w:p>
    <w:p w14:paraId="6AD7C0D5" w14:textId="77777777" w:rsidR="00EC213B" w:rsidRDefault="00EC213B" w:rsidP="0077559A">
      <w:pPr>
        <w:pStyle w:val="a3"/>
        <w:numPr>
          <w:ilvl w:val="1"/>
          <w:numId w:val="13"/>
        </w:numPr>
        <w:spacing w:after="0" w:line="360" w:lineRule="auto"/>
        <w:jc w:val="both"/>
        <w:rPr>
          <w:rFonts w:ascii="David" w:hAnsi="David" w:cs="David"/>
          <w:sz w:val="24"/>
          <w:szCs w:val="24"/>
        </w:rPr>
      </w:pPr>
      <w:r>
        <w:rPr>
          <w:rFonts w:ascii="David" w:hAnsi="David" w:cs="David" w:hint="cs"/>
          <w:sz w:val="24"/>
          <w:szCs w:val="24"/>
          <w:rtl/>
        </w:rPr>
        <w:t xml:space="preserve">הקמת קרנות השקעה למימון אשראי לעסקים קטנים. עד כה ההתמקדות הינה בתחום ההיי-טק ועוד כמה ענפים עתירי הון. דווקא המרכיב המרכזי של הכלכלה, העסקים הקטנים והבינוניים, לא זכו לתשומת לב בתחום המימון באופן שוטף. הענקת ערבות לקרנות חוב חדשות שיופעלו על ידי בתי ההשקעות והבורסה בתל אביב. יש שוק שיכול לגייס כספים למטרת העמדת הלוואות לעסקים, בפרט גם לעסקים בינוניים וקטנים. לשוק ההון יש נגישות לכל בעלי ההון, לציבור הרחב וכן לכל הגופים המקצועיים הפעילים בתחום האשראי. גם כאן, זו פלטפורמה עובדת, מקצועית, נגישה וניתנת להפעלה מיידית. ערבות מדינה לפעילות זו תעניק את הגיבוי הנדרש ותכניס </w:t>
      </w:r>
      <w:proofErr w:type="spellStart"/>
      <w:r>
        <w:rPr>
          <w:rFonts w:ascii="David" w:hAnsi="David" w:cs="David" w:hint="cs"/>
          <w:sz w:val="24"/>
          <w:szCs w:val="24"/>
          <w:rtl/>
        </w:rPr>
        <w:t>מימד</w:t>
      </w:r>
      <w:proofErr w:type="spellEnd"/>
      <w:r>
        <w:rPr>
          <w:rFonts w:ascii="David" w:hAnsi="David" w:cs="David" w:hint="cs"/>
          <w:sz w:val="24"/>
          <w:szCs w:val="24"/>
          <w:rtl/>
        </w:rPr>
        <w:t xml:space="preserve"> נוסף של נגישות לאשראי לעסקים מחד, וכן הזדמנות לציבור לקחת חלק מהפתרון מאידך.</w:t>
      </w:r>
    </w:p>
    <w:p w14:paraId="7B8AF447" w14:textId="3B06E3BF" w:rsidR="00EC213B" w:rsidRDefault="00EC213B" w:rsidP="0077559A">
      <w:pPr>
        <w:pStyle w:val="a3"/>
        <w:numPr>
          <w:ilvl w:val="1"/>
          <w:numId w:val="13"/>
        </w:numPr>
        <w:spacing w:after="0" w:line="360" w:lineRule="auto"/>
        <w:jc w:val="both"/>
        <w:rPr>
          <w:rFonts w:ascii="David" w:hAnsi="David" w:cs="David"/>
          <w:sz w:val="24"/>
          <w:szCs w:val="24"/>
          <w:rtl/>
        </w:rPr>
      </w:pPr>
      <w:r>
        <w:rPr>
          <w:rFonts w:ascii="David" w:hAnsi="David" w:cs="David" w:hint="cs"/>
          <w:sz w:val="24"/>
          <w:szCs w:val="24"/>
          <w:rtl/>
        </w:rPr>
        <w:t>עידוד לחיסכון ארוך טווח</w:t>
      </w:r>
      <w:r w:rsidR="001E49DF">
        <w:rPr>
          <w:rFonts w:ascii="David" w:hAnsi="David" w:cs="David" w:hint="cs"/>
          <w:sz w:val="24"/>
          <w:szCs w:val="24"/>
          <w:rtl/>
        </w:rPr>
        <w:t xml:space="preserve">- </w:t>
      </w:r>
      <w:r>
        <w:rPr>
          <w:rFonts w:ascii="David" w:hAnsi="David" w:cs="David" w:hint="cs"/>
          <w:sz w:val="24"/>
          <w:szCs w:val="24"/>
          <w:rtl/>
        </w:rPr>
        <w:t>הקטנת מס רווח הון, או השוואתו למס על הכנסות מנדל"ן. מתן תמריצים למס מופחת כתלות של אורך ההשקעה. למשל, מי שמשקיע בקרן נאמנות לתקופה העולה על 3 שנים יקבל הנחה במס רווח הון בשיעור של 50% ואם יחזיק זאת מעל 6 שנים יקבל פטור מלא ממס.</w:t>
      </w:r>
    </w:p>
    <w:p w14:paraId="1CCA338B" w14:textId="5CF79860" w:rsidR="00EC213B" w:rsidRDefault="00EC213B" w:rsidP="0077559A">
      <w:pPr>
        <w:pStyle w:val="a3"/>
        <w:numPr>
          <w:ilvl w:val="1"/>
          <w:numId w:val="13"/>
        </w:numPr>
        <w:spacing w:after="0" w:line="360" w:lineRule="auto"/>
        <w:jc w:val="both"/>
        <w:rPr>
          <w:rFonts w:ascii="David" w:hAnsi="David" w:cs="David"/>
          <w:sz w:val="24"/>
          <w:szCs w:val="24"/>
        </w:rPr>
      </w:pPr>
      <w:r>
        <w:rPr>
          <w:rFonts w:ascii="David" w:hAnsi="David" w:cs="David" w:hint="cs"/>
          <w:sz w:val="24"/>
          <w:szCs w:val="24"/>
          <w:rtl/>
        </w:rPr>
        <w:t>התערבות ממשלה או בנק ישראל במקרים של כשל קיצון, הן באג"ח מדינה והן במט"ח. מטרת ההתערבות הינה שמירת אמ</w:t>
      </w:r>
      <w:r w:rsidR="001E49DF">
        <w:rPr>
          <w:rFonts w:ascii="David" w:hAnsi="David" w:cs="David" w:hint="cs"/>
          <w:sz w:val="24"/>
          <w:szCs w:val="24"/>
          <w:rtl/>
        </w:rPr>
        <w:t>ו</w:t>
      </w:r>
      <w:r>
        <w:rPr>
          <w:rFonts w:ascii="David" w:hAnsi="David" w:cs="David" w:hint="cs"/>
          <w:sz w:val="24"/>
          <w:szCs w:val="24"/>
          <w:rtl/>
        </w:rPr>
        <w:t>ן הציבור והבטחת נזילות מספקת.</w:t>
      </w:r>
    </w:p>
    <w:p w14:paraId="60FE2AAD" w14:textId="0E4C3595" w:rsidR="00EC213B" w:rsidRPr="001E49DF" w:rsidRDefault="00EC213B" w:rsidP="0077559A">
      <w:pPr>
        <w:pStyle w:val="a3"/>
        <w:numPr>
          <w:ilvl w:val="1"/>
          <w:numId w:val="13"/>
        </w:numPr>
        <w:spacing w:after="0" w:line="360" w:lineRule="auto"/>
        <w:jc w:val="both"/>
        <w:rPr>
          <w:rFonts w:ascii="David" w:hAnsi="David" w:cs="David"/>
          <w:sz w:val="24"/>
          <w:szCs w:val="24"/>
        </w:rPr>
      </w:pPr>
      <w:r w:rsidRPr="001E49DF">
        <w:rPr>
          <w:rFonts w:ascii="David" w:hAnsi="David" w:cs="David" w:hint="cs"/>
          <w:sz w:val="24"/>
          <w:szCs w:val="24"/>
          <w:rtl/>
        </w:rPr>
        <w:t>בחינת יתרונות מס להשקעות בישראל על פני חו"ל</w:t>
      </w:r>
      <w:r w:rsidR="001E49DF">
        <w:rPr>
          <w:rFonts w:ascii="David" w:hAnsi="David" w:cs="David" w:hint="cs"/>
          <w:sz w:val="24"/>
          <w:szCs w:val="24"/>
          <w:rtl/>
        </w:rPr>
        <w:t xml:space="preserve"> </w:t>
      </w:r>
      <w:r w:rsidRPr="001E49DF">
        <w:rPr>
          <w:rFonts w:ascii="David" w:hAnsi="David" w:cs="David" w:hint="cs"/>
          <w:sz w:val="24"/>
          <w:szCs w:val="24"/>
          <w:rtl/>
        </w:rPr>
        <w:t xml:space="preserve">עידוד תחרות ונגישות הלקוחות לשוק ההון </w:t>
      </w:r>
      <w:r w:rsidRPr="001E49DF">
        <w:rPr>
          <w:rFonts w:ascii="David" w:hAnsi="David" w:cs="David"/>
          <w:sz w:val="24"/>
          <w:szCs w:val="24"/>
          <w:rtl/>
        </w:rPr>
        <w:t>–</w:t>
      </w:r>
      <w:r w:rsidRPr="001E49DF">
        <w:rPr>
          <w:rFonts w:ascii="David" w:hAnsi="David" w:cs="David" w:hint="cs"/>
          <w:sz w:val="24"/>
          <w:szCs w:val="24"/>
          <w:rtl/>
        </w:rPr>
        <w:t xml:space="preserve"> מתן אפשרות הצטרפות מרחוק. יש לאפשר פתיחת חשבון (תיק) מנוהל באמצעים דיגיטליים, כפי שמקובל במערכת הבנקאית בפתיחת חשבון. כיום יש מגבלה הדורשת פגישה פיזית. אירוע הקורונה הוכיח שניתן לעבוד דיגיטלית.</w:t>
      </w:r>
    </w:p>
    <w:p w14:paraId="11B82803" w14:textId="77777777" w:rsidR="00EC213B" w:rsidRDefault="00EC213B" w:rsidP="0077559A">
      <w:pPr>
        <w:pStyle w:val="a3"/>
        <w:numPr>
          <w:ilvl w:val="1"/>
          <w:numId w:val="13"/>
        </w:numPr>
        <w:spacing w:after="0" w:line="360" w:lineRule="auto"/>
        <w:jc w:val="both"/>
        <w:rPr>
          <w:rFonts w:ascii="David" w:hAnsi="David" w:cs="David"/>
          <w:sz w:val="24"/>
          <w:szCs w:val="24"/>
        </w:rPr>
      </w:pPr>
      <w:r>
        <w:rPr>
          <w:rFonts w:ascii="David" w:hAnsi="David" w:cs="David" w:hint="cs"/>
          <w:sz w:val="24"/>
          <w:szCs w:val="24"/>
          <w:rtl/>
        </w:rPr>
        <w:t>השוואת מעמד המיסוי בניהול התיקים בדומה למכשירי השקעה אחרים. קרי, יש לאפשר מעבר בין נכסי השקעה (שחלוף) כאשר מלוא סכום ההשקעה נשאר לניהול, בפטור ממס. צריך לדחות את המס עד המימוש הסופי. מערכות מחשוב תומכות בכך ממילא קיימות כבר.</w:t>
      </w:r>
    </w:p>
    <w:p w14:paraId="60E3A38D" w14:textId="169F007F" w:rsidR="00EC213B" w:rsidRDefault="00EC213B" w:rsidP="0077559A">
      <w:pPr>
        <w:pStyle w:val="a3"/>
        <w:numPr>
          <w:ilvl w:val="1"/>
          <w:numId w:val="13"/>
        </w:numPr>
        <w:spacing w:after="0" w:line="360" w:lineRule="auto"/>
        <w:jc w:val="both"/>
        <w:rPr>
          <w:rFonts w:ascii="David" w:hAnsi="David" w:cs="David"/>
          <w:sz w:val="24"/>
          <w:szCs w:val="24"/>
        </w:rPr>
      </w:pPr>
      <w:r>
        <w:rPr>
          <w:rFonts w:ascii="David" w:hAnsi="David" w:cs="David" w:hint="cs"/>
          <w:sz w:val="24"/>
          <w:szCs w:val="24"/>
          <w:rtl/>
        </w:rPr>
        <w:t xml:space="preserve">יש לתת אפשרות לניהול מוצרי השקעה לא סחירים, לטווח בינוני וארוך, במסגרת ניהול תיקים. ממילא קיימים מוצרים כאלו בכל מכשירי ההשקעה לטווח בינוני וארוך, וכל לקוח יכול לשקול מה מתאים לו. אך יש לתת את האפשרות לכך. משבר הקורונה לימד על חשיבות פיזור ההשקעות, שימוש במכשירים לא סחירים והיתרון הגלום בהתנהגותם השונה משוק ההון. אפשרות זו תפתח את ההזדמנות דווקא למשקיעים הקטנים שלהם קשה יותר להגיע לסכומי המינימום הנדרשים </w:t>
      </w:r>
      <w:r w:rsidR="00D90DDB">
        <w:rPr>
          <w:rFonts w:ascii="David" w:hAnsi="David" w:cs="David" w:hint="cs"/>
          <w:sz w:val="24"/>
          <w:szCs w:val="24"/>
          <w:rtl/>
        </w:rPr>
        <w:t>בדרך כלל</w:t>
      </w:r>
      <w:r>
        <w:rPr>
          <w:rFonts w:ascii="David" w:hAnsi="David" w:cs="David" w:hint="cs"/>
          <w:sz w:val="24"/>
          <w:szCs w:val="24"/>
          <w:rtl/>
        </w:rPr>
        <w:t xml:space="preserve"> למכשירי השקעה לא סחירים. </w:t>
      </w:r>
    </w:p>
    <w:p w14:paraId="1806355C" w14:textId="77777777" w:rsidR="00EC213B" w:rsidRDefault="00EC213B" w:rsidP="0077559A">
      <w:pPr>
        <w:pStyle w:val="a3"/>
        <w:numPr>
          <w:ilvl w:val="1"/>
          <w:numId w:val="13"/>
        </w:numPr>
        <w:spacing w:after="0" w:line="360" w:lineRule="auto"/>
        <w:jc w:val="both"/>
        <w:rPr>
          <w:rFonts w:ascii="David" w:hAnsi="David" w:cs="David"/>
          <w:sz w:val="24"/>
          <w:szCs w:val="24"/>
        </w:rPr>
      </w:pPr>
      <w:r>
        <w:rPr>
          <w:rFonts w:ascii="David" w:hAnsi="David" w:cs="David" w:hint="cs"/>
          <w:sz w:val="24"/>
          <w:szCs w:val="24"/>
          <w:rtl/>
        </w:rPr>
        <w:t>יש לאפשר רכישת קרנות נאמנות ישירות ולא על ידי מפיצים. רכישה ישירה יכולה להביא להפחתת העלות למשקיע בגובה עמלת ההפצה המשולמת למפיץ. זה משמעותי ומהווה ברוב המקרים מעל 50% מדמי הניהול שגובה הקרן.</w:t>
      </w:r>
    </w:p>
    <w:p w14:paraId="4139DBCB" w14:textId="2362A024" w:rsidR="00EC213B" w:rsidRPr="00C246CA" w:rsidRDefault="00EC213B" w:rsidP="0077559A">
      <w:pPr>
        <w:pStyle w:val="a3"/>
        <w:numPr>
          <w:ilvl w:val="1"/>
          <w:numId w:val="13"/>
        </w:numPr>
        <w:spacing w:after="0" w:line="360" w:lineRule="auto"/>
        <w:jc w:val="both"/>
        <w:rPr>
          <w:rFonts w:ascii="David" w:hAnsi="David" w:cs="David"/>
          <w:sz w:val="24"/>
          <w:szCs w:val="24"/>
          <w:rtl/>
        </w:rPr>
      </w:pPr>
      <w:r>
        <w:rPr>
          <w:rFonts w:ascii="David" w:hAnsi="David" w:cs="David" w:hint="cs"/>
          <w:sz w:val="24"/>
          <w:szCs w:val="24"/>
          <w:rtl/>
        </w:rPr>
        <w:t>ביטול אפליה של קרנות סל ישראליות לעומת זרות</w:t>
      </w:r>
      <w:r w:rsidR="001E49DF">
        <w:rPr>
          <w:rFonts w:ascii="David" w:hAnsi="David" w:cs="David" w:hint="cs"/>
          <w:sz w:val="24"/>
          <w:szCs w:val="24"/>
          <w:rtl/>
        </w:rPr>
        <w:t xml:space="preserve">- </w:t>
      </w:r>
      <w:r>
        <w:rPr>
          <w:rFonts w:ascii="David" w:hAnsi="David" w:cs="David" w:hint="cs"/>
          <w:sz w:val="24"/>
          <w:szCs w:val="24"/>
          <w:rtl/>
        </w:rPr>
        <w:t xml:space="preserve">יש לבטל מגבלות החלות על משקיע מוסדי כאשר הוא רוכש קרן סל ישראלית, ולהשוות בכך את התנאים לרכישת קרן סל זרה על ידי אותו מנהל. אין סיבה להפלות לרעה מוצר ישראלי הפועל ממש על אותו נכס בסיס של המוצר הזר. לדוגמא יש לאפשר למנהל המוצר המקומי לגבות דמי ניהול ואף דמי נאמנות על המוצר, בדיוק כפי שגובה המתחרה שלו מחו"ל. מצב זה מביא לעיוות לא סביר. </w:t>
      </w:r>
    </w:p>
    <w:p w14:paraId="63B1DEA0" w14:textId="77777777" w:rsidR="00EC213B" w:rsidRDefault="00EC213B" w:rsidP="00EC213B">
      <w:pPr>
        <w:pStyle w:val="a3"/>
        <w:spacing w:after="0" w:line="360" w:lineRule="auto"/>
        <w:ind w:left="-58"/>
        <w:jc w:val="both"/>
        <w:rPr>
          <w:b/>
          <w:bCs/>
          <w:u w:val="single"/>
          <w:rtl/>
        </w:rPr>
      </w:pPr>
    </w:p>
    <w:p w14:paraId="1D65938C" w14:textId="77777777" w:rsidR="003D4687" w:rsidRDefault="003D4687">
      <w:pPr>
        <w:bidi w:val="0"/>
        <w:rPr>
          <w:rFonts w:ascii="David" w:hAnsi="David" w:cs="David"/>
          <w:b/>
          <w:bCs/>
          <w:sz w:val="32"/>
          <w:szCs w:val="32"/>
        </w:rPr>
      </w:pPr>
      <w:r>
        <w:rPr>
          <w:rFonts w:ascii="David" w:hAnsi="David" w:cs="David"/>
          <w:b/>
          <w:bCs/>
          <w:sz w:val="32"/>
          <w:szCs w:val="32"/>
          <w:rtl/>
        </w:rPr>
        <w:br w:type="page"/>
      </w:r>
    </w:p>
    <w:p w14:paraId="059FBFDE" w14:textId="2A9B284B" w:rsidR="00282137" w:rsidRDefault="00282137" w:rsidP="0077559A">
      <w:pPr>
        <w:pStyle w:val="a3"/>
        <w:numPr>
          <w:ilvl w:val="0"/>
          <w:numId w:val="4"/>
        </w:numPr>
        <w:spacing w:after="0" w:line="360" w:lineRule="auto"/>
        <w:ind w:left="368"/>
        <w:jc w:val="both"/>
        <w:rPr>
          <w:rFonts w:ascii="David" w:hAnsi="David" w:cs="David"/>
          <w:b/>
          <w:bCs/>
          <w:sz w:val="32"/>
          <w:szCs w:val="32"/>
        </w:rPr>
      </w:pPr>
      <w:r w:rsidRPr="000A324E">
        <w:rPr>
          <w:rFonts w:ascii="David" w:hAnsi="David" w:cs="David" w:hint="cs"/>
          <w:b/>
          <w:bCs/>
          <w:sz w:val="32"/>
          <w:szCs w:val="32"/>
          <w:rtl/>
        </w:rPr>
        <w:t>ענף התעשייה</w:t>
      </w:r>
    </w:p>
    <w:p w14:paraId="7F077F39" w14:textId="77777777" w:rsidR="00404987" w:rsidRPr="000A324E" w:rsidRDefault="00404987" w:rsidP="00404987">
      <w:pPr>
        <w:pStyle w:val="a3"/>
        <w:spacing w:after="0" w:line="360" w:lineRule="auto"/>
        <w:ind w:left="368"/>
        <w:jc w:val="both"/>
        <w:rPr>
          <w:rFonts w:ascii="David" w:hAnsi="David" w:cs="David"/>
          <w:b/>
          <w:bCs/>
          <w:sz w:val="32"/>
          <w:szCs w:val="32"/>
        </w:rPr>
      </w:pPr>
    </w:p>
    <w:p w14:paraId="0D9E0164" w14:textId="77777777" w:rsidR="00177F50" w:rsidRPr="00177F50" w:rsidRDefault="00177F50" w:rsidP="00806009">
      <w:pPr>
        <w:spacing w:after="0" w:line="360" w:lineRule="auto"/>
        <w:ind w:left="84"/>
        <w:jc w:val="both"/>
        <w:rPr>
          <w:rFonts w:ascii="David" w:hAnsi="David" w:cs="David"/>
          <w:b/>
          <w:bCs/>
          <w:sz w:val="24"/>
          <w:szCs w:val="24"/>
          <w:u w:val="single"/>
        </w:rPr>
      </w:pPr>
      <w:r w:rsidRPr="00177F50">
        <w:rPr>
          <w:rFonts w:ascii="David" w:hAnsi="David" w:cs="David" w:hint="cs"/>
          <w:b/>
          <w:bCs/>
          <w:sz w:val="24"/>
          <w:szCs w:val="24"/>
          <w:u w:val="single"/>
          <w:rtl/>
        </w:rPr>
        <w:t>רקע והשלכות המשבר על הענף</w:t>
      </w:r>
    </w:p>
    <w:p w14:paraId="3C22633D" w14:textId="2C218A03" w:rsidR="001E49DF" w:rsidRDefault="001E49DF" w:rsidP="00D231B3">
      <w:pPr>
        <w:pStyle w:val="xmsonormal"/>
        <w:bidi/>
        <w:spacing w:before="0" w:beforeAutospacing="0" w:after="0" w:afterAutospacing="0" w:line="360" w:lineRule="auto"/>
        <w:jc w:val="both"/>
        <w:rPr>
          <w:rFonts w:ascii="David" w:hAnsi="David" w:cs="David"/>
          <w:sz w:val="24"/>
          <w:szCs w:val="24"/>
          <w:rtl/>
        </w:rPr>
      </w:pPr>
      <w:r w:rsidRPr="001E49DF">
        <w:rPr>
          <w:rFonts w:ascii="David" w:hAnsi="David" w:cs="David"/>
          <w:sz w:val="24"/>
          <w:szCs w:val="24"/>
          <w:rtl/>
        </w:rPr>
        <w:t>התעשייה הינה אחד מענפי הכלכלה החשובים בישראל, שכן היא משמשת מקור תעסוקה למגוון רחב של אוכלוסיות, מעודדת פיתוח וחדשנות טכנולוגית ומאפשרת ייצוא לשווקים בינלאומיים רחבים, המהווה מנוע צמיחה עיקרי ועוגן חשוב במגזר העסקי</w:t>
      </w:r>
      <w:r w:rsidRPr="001E49DF">
        <w:rPr>
          <w:rFonts w:ascii="David" w:hAnsi="David" w:cs="David"/>
          <w:sz w:val="24"/>
          <w:szCs w:val="24"/>
        </w:rPr>
        <w:t>.</w:t>
      </w:r>
    </w:p>
    <w:p w14:paraId="0E45EF4F" w14:textId="5411746C" w:rsidR="001E49DF" w:rsidRDefault="001E49DF" w:rsidP="00D231B3">
      <w:pPr>
        <w:pStyle w:val="xmsonormal"/>
        <w:bidi/>
        <w:spacing w:before="0" w:beforeAutospacing="0" w:after="0" w:afterAutospacing="0" w:line="360" w:lineRule="auto"/>
        <w:jc w:val="both"/>
        <w:rPr>
          <w:rFonts w:ascii="David" w:hAnsi="David" w:cs="David"/>
          <w:sz w:val="24"/>
          <w:szCs w:val="24"/>
          <w:rtl/>
        </w:rPr>
      </w:pPr>
      <w:r w:rsidRPr="001E49DF">
        <w:rPr>
          <w:rFonts w:ascii="David" w:hAnsi="David" w:cs="David"/>
          <w:sz w:val="24"/>
          <w:szCs w:val="24"/>
          <w:rtl/>
        </w:rPr>
        <w:t>לתעשייה חשיבות עליונה בשמירה על הפעילות היצרנית במשק, ביצירת מקומות עבודה ובצמצום פערים חברתיים-כלכליים</w:t>
      </w:r>
      <w:r w:rsidR="00D231B3">
        <w:rPr>
          <w:rFonts w:ascii="David" w:hAnsi="David" w:cs="David" w:hint="cs"/>
          <w:sz w:val="24"/>
          <w:szCs w:val="24"/>
          <w:rtl/>
        </w:rPr>
        <w:t>.</w:t>
      </w:r>
    </w:p>
    <w:p w14:paraId="3CAC377D" w14:textId="77777777" w:rsidR="000A324E" w:rsidRPr="001E49DF" w:rsidRDefault="000A324E" w:rsidP="00D231B3">
      <w:pPr>
        <w:pStyle w:val="xmsonormal"/>
        <w:bidi/>
        <w:spacing w:before="0" w:beforeAutospacing="0" w:after="0" w:afterAutospacing="0" w:line="360" w:lineRule="auto"/>
        <w:jc w:val="both"/>
        <w:rPr>
          <w:rFonts w:ascii="David" w:hAnsi="David" w:cs="David"/>
          <w:sz w:val="24"/>
          <w:szCs w:val="24"/>
          <w:rtl/>
        </w:rPr>
      </w:pPr>
    </w:p>
    <w:p w14:paraId="2BFA5C81" w14:textId="35D99199" w:rsidR="001E49DF" w:rsidRDefault="001E49DF" w:rsidP="00D231B3">
      <w:pPr>
        <w:pStyle w:val="xmsonormal"/>
        <w:bidi/>
        <w:spacing w:before="0" w:beforeAutospacing="0" w:after="0" w:afterAutospacing="0" w:line="360" w:lineRule="auto"/>
        <w:jc w:val="both"/>
        <w:rPr>
          <w:rFonts w:ascii="David" w:hAnsi="David" w:cs="David"/>
          <w:sz w:val="24"/>
          <w:szCs w:val="24"/>
          <w:rtl/>
        </w:rPr>
      </w:pPr>
      <w:r w:rsidRPr="001E49DF">
        <w:rPr>
          <w:rFonts w:ascii="David" w:hAnsi="David" w:cs="David"/>
          <w:sz w:val="24"/>
          <w:szCs w:val="24"/>
          <w:rtl/>
        </w:rPr>
        <w:t>בתעשייה פועלים כיום כ 13,500 מפעלים המעסיקים כ 424 אלף עובדים. התעשייה ממוקמת בעיקר בפריפריה (כ 57% מסה"כ המועסקים בתעשייה הם מהפריפריה) ומשכך היא מהווה מקור תעסוקה מרכזי ואיכותי עם שכר ופריון ממוצעים גבוהים.  בדרך זו תורמת התעשייה לצמצום פערים כלכלים – חברתיים הקיימים בין המרכז והפריפריה, הנובעים בין היתר מפערי השכר</w:t>
      </w:r>
      <w:r w:rsidRPr="001E49DF">
        <w:rPr>
          <w:rFonts w:ascii="David" w:hAnsi="David" w:cs="David"/>
          <w:sz w:val="24"/>
          <w:szCs w:val="24"/>
        </w:rPr>
        <w:t xml:space="preserve">. </w:t>
      </w:r>
    </w:p>
    <w:p w14:paraId="76B37697" w14:textId="77777777" w:rsidR="000A324E" w:rsidRPr="001E49DF" w:rsidRDefault="000A324E" w:rsidP="00D231B3">
      <w:pPr>
        <w:pStyle w:val="xmsonormal"/>
        <w:bidi/>
        <w:spacing w:before="0" w:beforeAutospacing="0" w:after="0" w:afterAutospacing="0" w:line="360" w:lineRule="auto"/>
        <w:jc w:val="both"/>
        <w:rPr>
          <w:rFonts w:ascii="David" w:hAnsi="David" w:cs="David"/>
          <w:sz w:val="24"/>
          <w:szCs w:val="24"/>
          <w:rtl/>
        </w:rPr>
      </w:pPr>
    </w:p>
    <w:p w14:paraId="1FEC4D0D" w14:textId="5FC65C67" w:rsidR="001E49DF" w:rsidRDefault="00806009" w:rsidP="00D231B3">
      <w:pPr>
        <w:pStyle w:val="xmsonormal"/>
        <w:bidi/>
        <w:spacing w:before="0" w:beforeAutospacing="0" w:after="0" w:afterAutospacing="0" w:line="360" w:lineRule="auto"/>
        <w:jc w:val="both"/>
        <w:rPr>
          <w:rFonts w:ascii="David" w:hAnsi="David" w:cs="David"/>
          <w:sz w:val="24"/>
          <w:szCs w:val="24"/>
          <w:rtl/>
        </w:rPr>
      </w:pPr>
      <w:r>
        <w:rPr>
          <w:rFonts w:ascii="David" w:hAnsi="David" w:cs="David"/>
          <w:sz w:val="24"/>
          <w:szCs w:val="24"/>
          <w:rtl/>
        </w:rPr>
        <w:t xml:space="preserve">בעת המשבר פעלה התעשייה על מנת לסייע לממשלה בצמצום המגיפה, לייצר ולספק מוצרים חיוניים, ולפעול למציאת פתרונות שסייעו בהתמודדות המדינה עם נגיף הקורונה. </w:t>
      </w:r>
    </w:p>
    <w:p w14:paraId="5CD14497" w14:textId="5DD98127" w:rsidR="00806009" w:rsidRDefault="00806009" w:rsidP="00D231B3">
      <w:pPr>
        <w:spacing w:after="0" w:line="360" w:lineRule="auto"/>
        <w:jc w:val="both"/>
        <w:rPr>
          <w:rFonts w:ascii="David" w:hAnsi="David" w:cs="David"/>
          <w:sz w:val="24"/>
          <w:szCs w:val="24"/>
          <w:rtl/>
        </w:rPr>
      </w:pPr>
      <w:r>
        <w:rPr>
          <w:rFonts w:ascii="David" w:hAnsi="David" w:cs="David"/>
          <w:sz w:val="24"/>
          <w:szCs w:val="24"/>
          <w:rtl/>
        </w:rPr>
        <w:t xml:space="preserve">עסקים רבים נדרשו לסגור או להפחית את פעילותם למינימום זאת על מנת למנוע התקהלויות ולהאט את קצב ההדבקה. ירידה זו בפעילות הכלכלית אילצה עסקים לצמצם את מצבת העובדים באמצעות פיטורים, הוצאה לחופשה ללא תשלום או לחופשה יזומה בכדי להמשיך ולהתקיים. </w:t>
      </w:r>
    </w:p>
    <w:p w14:paraId="7C3CB092" w14:textId="77777777" w:rsidR="000A324E" w:rsidRDefault="000A324E" w:rsidP="00D231B3">
      <w:pPr>
        <w:spacing w:after="0" w:line="360" w:lineRule="auto"/>
        <w:jc w:val="both"/>
        <w:rPr>
          <w:rFonts w:ascii="David" w:hAnsi="David" w:cs="David"/>
          <w:sz w:val="24"/>
          <w:szCs w:val="24"/>
          <w:rtl/>
        </w:rPr>
      </w:pPr>
    </w:p>
    <w:p w14:paraId="57A628F4" w14:textId="3F4ED776" w:rsidR="00806009" w:rsidRDefault="00806009" w:rsidP="00D231B3">
      <w:pPr>
        <w:spacing w:after="0" w:line="360" w:lineRule="auto"/>
        <w:jc w:val="both"/>
        <w:rPr>
          <w:rFonts w:ascii="David" w:hAnsi="David" w:cs="David"/>
          <w:sz w:val="24"/>
          <w:szCs w:val="24"/>
          <w:rtl/>
        </w:rPr>
      </w:pPr>
      <w:r w:rsidRPr="00D231B3">
        <w:rPr>
          <w:rFonts w:ascii="David" w:hAnsi="David" w:cs="David"/>
          <w:b/>
          <w:bCs/>
          <w:sz w:val="24"/>
          <w:szCs w:val="24"/>
          <w:rtl/>
        </w:rPr>
        <w:t xml:space="preserve">על פי הערכת קרן המטבע הבינלאומית, שיעור האבטלה </w:t>
      </w:r>
      <w:r w:rsidR="00D231B3" w:rsidRPr="00D231B3">
        <w:rPr>
          <w:rFonts w:ascii="David" w:hAnsi="David" w:cs="David"/>
          <w:b/>
          <w:bCs/>
          <w:sz w:val="24"/>
          <w:szCs w:val="24"/>
          <w:rtl/>
        </w:rPr>
        <w:t xml:space="preserve">בשנת 2020 </w:t>
      </w:r>
      <w:r w:rsidRPr="00D231B3">
        <w:rPr>
          <w:rFonts w:ascii="David" w:hAnsi="David" w:cs="David"/>
          <w:b/>
          <w:bCs/>
          <w:sz w:val="24"/>
          <w:szCs w:val="24"/>
          <w:rtl/>
        </w:rPr>
        <w:t>צפוי</w:t>
      </w:r>
      <w:r w:rsidRPr="00D231B3">
        <w:rPr>
          <w:rFonts w:ascii="David" w:hAnsi="David" w:cs="David"/>
          <w:b/>
          <w:bCs/>
          <w:sz w:val="24"/>
          <w:szCs w:val="24"/>
          <w:rtl/>
          <w:lang w:val="en-GB"/>
        </w:rPr>
        <w:t xml:space="preserve"> לזנק</w:t>
      </w:r>
      <w:r w:rsidRPr="00D231B3">
        <w:rPr>
          <w:rFonts w:ascii="David" w:hAnsi="David" w:cs="David"/>
          <w:b/>
          <w:bCs/>
          <w:sz w:val="24"/>
          <w:szCs w:val="24"/>
          <w:rtl/>
        </w:rPr>
        <w:t xml:space="preserve"> ולעמוד על שיעור של כ – 12%, זאת לאחר שיעור אבטלה נמוך ברמה עולמית של כ- 3.</w:t>
      </w:r>
      <w:r w:rsidR="00D231B3">
        <w:rPr>
          <w:rFonts w:ascii="David" w:hAnsi="David" w:cs="David" w:hint="cs"/>
          <w:b/>
          <w:bCs/>
          <w:sz w:val="24"/>
          <w:szCs w:val="24"/>
          <w:rtl/>
        </w:rPr>
        <w:t>9</w:t>
      </w:r>
      <w:r w:rsidRPr="00D231B3">
        <w:rPr>
          <w:rFonts w:ascii="David" w:hAnsi="David" w:cs="David"/>
          <w:b/>
          <w:bCs/>
          <w:sz w:val="24"/>
          <w:szCs w:val="24"/>
          <w:rtl/>
        </w:rPr>
        <w:t>%</w:t>
      </w:r>
      <w:r>
        <w:rPr>
          <w:rFonts w:ascii="David" w:hAnsi="David" w:cs="David"/>
          <w:sz w:val="24"/>
          <w:szCs w:val="24"/>
          <w:rtl/>
        </w:rPr>
        <w:t>. במקביל, שיעור האינפלציה צפוי לרדת ולעמוד על 1.9%- בעקבות ירידה במחירי הדיור, הנפט, הטקסטיל ורכיבים נוספים. הערכות אלו בנוסף לחבילת הסיוע הפיסקאלית בהיקף של כ- 80 מיליארד ₪ הביאו לתחזית צמיחה שלילית בישראל של כ- 6.3% בשנה הקרובה, לאחר צמיחה גבוהה בשיעור של כ- 3.5% בשנת 2019. יצוין, כי הפגיעה בצמיחה של מדינת ישראל מעט חמורה יותר מזו של ממוצע המדינות המפותחות (6.1%-), ככל הנראה על רקע המשקל הגדול יחסית של היצוא בתוצר ומדיניות סגר מחמירה יותר.</w:t>
      </w:r>
    </w:p>
    <w:p w14:paraId="4EAC9E9C" w14:textId="77777777" w:rsidR="000A324E" w:rsidRDefault="000A324E" w:rsidP="00D231B3">
      <w:pPr>
        <w:spacing w:after="0" w:line="360" w:lineRule="auto"/>
        <w:jc w:val="both"/>
        <w:rPr>
          <w:rFonts w:ascii="David" w:hAnsi="David" w:cs="David"/>
          <w:sz w:val="24"/>
          <w:szCs w:val="24"/>
          <w:rtl/>
        </w:rPr>
      </w:pPr>
    </w:p>
    <w:p w14:paraId="16F42704" w14:textId="77777777" w:rsidR="00D231B3" w:rsidRDefault="00DF7121" w:rsidP="00D231B3">
      <w:pPr>
        <w:spacing w:after="0" w:line="360" w:lineRule="auto"/>
        <w:jc w:val="both"/>
        <w:rPr>
          <w:rFonts w:ascii="David" w:hAnsi="David" w:cs="David"/>
          <w:sz w:val="24"/>
          <w:szCs w:val="24"/>
          <w:rtl/>
        </w:rPr>
      </w:pPr>
      <w:r>
        <w:rPr>
          <w:rFonts w:ascii="David" w:hAnsi="David" w:cs="David"/>
          <w:sz w:val="24"/>
          <w:szCs w:val="24"/>
          <w:rtl/>
        </w:rPr>
        <w:t xml:space="preserve">בנוסף, מתחזית חטיבת המחקר של בנק ישראל עולה כי התוצר הישראלי צפוי להתכווץ בקצב של כ- 5.3% בשנת 2020. </w:t>
      </w:r>
    </w:p>
    <w:p w14:paraId="49C1C080" w14:textId="4F4DB138" w:rsidR="00D231B3" w:rsidRDefault="00DF7121" w:rsidP="00D231B3">
      <w:pPr>
        <w:spacing w:after="0" w:line="360" w:lineRule="auto"/>
        <w:jc w:val="both"/>
        <w:rPr>
          <w:rFonts w:ascii="David" w:hAnsi="David" w:cs="David"/>
          <w:sz w:val="24"/>
          <w:szCs w:val="24"/>
          <w:rtl/>
        </w:rPr>
      </w:pPr>
      <w:r>
        <w:rPr>
          <w:rFonts w:ascii="David" w:hAnsi="David" w:cs="David"/>
          <w:sz w:val="24"/>
          <w:szCs w:val="24"/>
          <w:rtl/>
        </w:rPr>
        <w:t xml:space="preserve">מבחינת רכיבי התוצר צפויה נסיגה של כ- 5% בצריכה הפרטית ושל כ- 10.5% בהשקעה בנכסים קבועים (ללא אוניות ומטוסים), זאת לצד ירידה ממשית חדה ביותר של כ- 15% ביצוא (ללא יהלומים וחברות הזנק) ושל כ- 13.5% ביבוא האזרחי (ללא יהלומים, אוניות ומטוסים). </w:t>
      </w:r>
    </w:p>
    <w:p w14:paraId="7294966B" w14:textId="77777777" w:rsidR="000A324E" w:rsidRDefault="000A324E" w:rsidP="00D231B3">
      <w:pPr>
        <w:spacing w:after="0" w:line="360" w:lineRule="auto"/>
        <w:jc w:val="both"/>
        <w:rPr>
          <w:rFonts w:ascii="David" w:hAnsi="David" w:cs="David"/>
          <w:sz w:val="24"/>
          <w:szCs w:val="24"/>
          <w:rtl/>
        </w:rPr>
      </w:pPr>
    </w:p>
    <w:p w14:paraId="1F8A3DA0" w14:textId="495B8859" w:rsidR="00DF7121" w:rsidRDefault="00DF7121" w:rsidP="00D231B3">
      <w:pPr>
        <w:spacing w:after="0" w:line="360" w:lineRule="auto"/>
        <w:jc w:val="both"/>
        <w:rPr>
          <w:rFonts w:ascii="David" w:hAnsi="David" w:cs="David"/>
          <w:sz w:val="24"/>
          <w:szCs w:val="24"/>
          <w:rtl/>
        </w:rPr>
      </w:pPr>
      <w:r>
        <w:rPr>
          <w:rFonts w:ascii="David" w:hAnsi="David" w:cs="David"/>
          <w:sz w:val="24"/>
          <w:szCs w:val="24"/>
          <w:rtl/>
        </w:rPr>
        <w:t xml:space="preserve">מנגד, התחזית להוצאה לצריכה ציבורית (ללא יבוא ביטחוני) מוערכת בגידול של כ- 5.0%. במקביל, להערכתם האינפלציה במהלך השנה צפויה לעמוד על שיעור שלילי של כ- 0.8% וריבית בנק ישראל תעמוד בסוף השנה בטווח של 0.1% - 0%. ההשלכות על שוק העבודה הינן מתמשכות, ובהתאם לכך שיעור האבטלה במחצית השנייה של 2020 צפוי לעמוד על כ- 8% בקרב גילאי התעסוקה העיקריים, כך בסיכום שנת 2020 שיעור האבטלה צפוי לעמוד כל כ- 6%. נציין, כי הערכות אלו של בנק ישראל מבוססות על ההנחה כי עיקר המגבלות שנועדו למנוע את התפשטות הנגיף יוסרו בהדרגה עד סוף יוני 2020 וכי במחצית השנייה של השנה המשק יחזור לפעול ללא הגבלות משמעותיות בהיבטי תנועה ותעסוקה, ויעבור לתוואי של צמיחה. </w:t>
      </w:r>
    </w:p>
    <w:p w14:paraId="578A9360" w14:textId="77777777" w:rsidR="000A324E" w:rsidRDefault="000A324E" w:rsidP="00D231B3">
      <w:pPr>
        <w:spacing w:after="0" w:line="360" w:lineRule="auto"/>
        <w:jc w:val="both"/>
        <w:rPr>
          <w:rFonts w:ascii="David" w:hAnsi="David" w:cs="David"/>
          <w:sz w:val="24"/>
          <w:szCs w:val="24"/>
          <w:rtl/>
        </w:rPr>
      </w:pPr>
    </w:p>
    <w:p w14:paraId="37380A6B" w14:textId="77777777" w:rsidR="000A324E" w:rsidRDefault="00DF7121" w:rsidP="00C33474">
      <w:pPr>
        <w:spacing w:after="0" w:line="360" w:lineRule="auto"/>
        <w:jc w:val="both"/>
        <w:rPr>
          <w:rFonts w:ascii="David" w:hAnsi="David" w:cs="David"/>
          <w:sz w:val="24"/>
          <w:szCs w:val="24"/>
          <w:rtl/>
        </w:rPr>
      </w:pPr>
      <w:r>
        <w:rPr>
          <w:rFonts w:ascii="David" w:hAnsi="David" w:cs="David"/>
          <w:sz w:val="24"/>
          <w:szCs w:val="24"/>
          <w:rtl/>
        </w:rPr>
        <w:t xml:space="preserve">במטרה לבחון את השפעת התפשטות הנגיף על פעילות התעשייה הישראלית, בוצע על – ידי המחלקה למחקר כלכלי של התאחדות התעשיינים סקר מקיף בקרב כ- 200 חברות תעשייתיות בתחילת חודש אפריל 2020. </w:t>
      </w:r>
    </w:p>
    <w:p w14:paraId="30F7EAF0" w14:textId="77777777" w:rsidR="000A324E" w:rsidRDefault="00DF7121" w:rsidP="000A324E">
      <w:pPr>
        <w:spacing w:after="0" w:line="360" w:lineRule="auto"/>
        <w:jc w:val="both"/>
        <w:rPr>
          <w:rFonts w:ascii="David" w:hAnsi="David" w:cs="David"/>
          <w:sz w:val="24"/>
          <w:szCs w:val="24"/>
          <w:rtl/>
          <w:lang w:val="en-GB"/>
        </w:rPr>
      </w:pPr>
      <w:r>
        <w:rPr>
          <w:rFonts w:ascii="David" w:hAnsi="David" w:cs="David"/>
          <w:sz w:val="24"/>
          <w:szCs w:val="24"/>
          <w:rtl/>
        </w:rPr>
        <w:t xml:space="preserve">מניתוח ממצאי הסקר עולה כי מרבית מפעלי התעשייה (כ- 78%) דיווחו על פעילות בהיקף עבודה של 30% ומעלה, לצד כ- 18% נוספים הפועלים בהיקף של עד 30% והיתר (כ- 4%) דיווחו כי מפעלם נסגר ואינו פעיל בתקופת המשבר. לנוכח שינויים אלו, </w:t>
      </w:r>
      <w:r>
        <w:rPr>
          <w:rFonts w:ascii="David" w:hAnsi="David" w:cs="David"/>
          <w:sz w:val="24"/>
          <w:szCs w:val="24"/>
          <w:rtl/>
          <w:lang w:val="en-GB"/>
        </w:rPr>
        <w:t xml:space="preserve">כ- 74% מהמפעלים העידו על ירידה בפדיונם, </w:t>
      </w:r>
      <w:r>
        <w:rPr>
          <w:rFonts w:ascii="David" w:hAnsi="David" w:cs="David"/>
          <w:sz w:val="24"/>
          <w:szCs w:val="24"/>
          <w:rtl/>
        </w:rPr>
        <w:t xml:space="preserve">זאת לאור הירידה </w:t>
      </w:r>
      <w:proofErr w:type="spellStart"/>
      <w:r>
        <w:rPr>
          <w:rFonts w:ascii="David" w:hAnsi="David" w:cs="David"/>
          <w:sz w:val="24"/>
          <w:szCs w:val="24"/>
          <w:rtl/>
        </w:rPr>
        <w:t>בביקושים</w:t>
      </w:r>
      <w:proofErr w:type="spellEnd"/>
      <w:r>
        <w:rPr>
          <w:rFonts w:ascii="David" w:hAnsi="David" w:cs="David"/>
          <w:sz w:val="24"/>
          <w:szCs w:val="24"/>
          <w:rtl/>
        </w:rPr>
        <w:t xml:space="preserve"> המקומיים </w:t>
      </w:r>
      <w:proofErr w:type="spellStart"/>
      <w:r>
        <w:rPr>
          <w:rFonts w:ascii="David" w:hAnsi="David" w:cs="David"/>
          <w:sz w:val="24"/>
          <w:szCs w:val="24"/>
          <w:rtl/>
        </w:rPr>
        <w:t>ובביקושים</w:t>
      </w:r>
      <w:proofErr w:type="spellEnd"/>
      <w:r>
        <w:rPr>
          <w:rFonts w:ascii="David" w:hAnsi="David" w:cs="David"/>
          <w:sz w:val="24"/>
          <w:szCs w:val="24"/>
          <w:rtl/>
        </w:rPr>
        <w:t xml:space="preserve"> מחו"ל הבאים לידי ביטוי בהתכווצות היקף ההזמנות בשל צמצום הפעילות הכלכלית העולמית בכלל והמשק הישראלי בפרט. </w:t>
      </w:r>
      <w:r>
        <w:rPr>
          <w:rFonts w:ascii="David" w:hAnsi="David" w:cs="David"/>
          <w:sz w:val="24"/>
          <w:szCs w:val="24"/>
          <w:rtl/>
          <w:lang w:val="en-GB"/>
        </w:rPr>
        <w:t>עוד עולה כי האובדן בפדיון חולש על פני כל ענפי התעשייה על אף ההחרגות של חלק מענפים.</w:t>
      </w:r>
    </w:p>
    <w:p w14:paraId="4758D1D5" w14:textId="77777777" w:rsidR="000A324E" w:rsidRDefault="000A324E" w:rsidP="000A324E">
      <w:pPr>
        <w:spacing w:after="0" w:line="360" w:lineRule="auto"/>
        <w:jc w:val="both"/>
        <w:rPr>
          <w:rFonts w:ascii="David" w:hAnsi="David" w:cs="David"/>
          <w:sz w:val="24"/>
          <w:szCs w:val="24"/>
          <w:rtl/>
          <w:lang w:val="en-GB"/>
        </w:rPr>
      </w:pPr>
    </w:p>
    <w:p w14:paraId="46422A1C" w14:textId="77777777" w:rsidR="000A324E" w:rsidRDefault="00DF7121" w:rsidP="000A324E">
      <w:pPr>
        <w:spacing w:after="0" w:line="360" w:lineRule="auto"/>
        <w:jc w:val="both"/>
        <w:rPr>
          <w:rFonts w:ascii="David" w:hAnsi="David" w:cs="David"/>
          <w:sz w:val="24"/>
          <w:szCs w:val="24"/>
          <w:rtl/>
          <w:lang w:val="en-GB"/>
        </w:rPr>
      </w:pPr>
      <w:r>
        <w:rPr>
          <w:rFonts w:ascii="David" w:hAnsi="David" w:cs="David"/>
          <w:sz w:val="24"/>
          <w:szCs w:val="24"/>
          <w:rtl/>
          <w:lang w:val="en-GB"/>
        </w:rPr>
        <w:t>במקביל</w:t>
      </w:r>
      <w:r w:rsidR="00C33474">
        <w:rPr>
          <w:rFonts w:ascii="David" w:hAnsi="David" w:cs="David" w:hint="cs"/>
          <w:sz w:val="24"/>
          <w:szCs w:val="24"/>
          <w:rtl/>
          <w:lang w:val="en-GB"/>
        </w:rPr>
        <w:t>,</w:t>
      </w:r>
      <w:r>
        <w:rPr>
          <w:rFonts w:ascii="David" w:hAnsi="David" w:cs="David"/>
          <w:sz w:val="24"/>
          <w:szCs w:val="24"/>
          <w:rtl/>
          <w:lang w:val="en-GB"/>
        </w:rPr>
        <w:t xml:space="preserve"> צמצום המעברים וסגר העסקים, הביא לשיבושים ועיכוב בקבלת חומרי הגלם לתעשייה. כך, כמחצית ממשיבי הסקר דיווחו על עיכוב/ חוסר של חומרי גלם בהיקף ממוצע של כ- 23% מסך חומרי הגלם המיועדים לייצור.</w:t>
      </w:r>
      <w:r>
        <w:rPr>
          <w:rFonts w:ascii="David" w:hAnsi="David" w:cs="David"/>
          <w:sz w:val="24"/>
          <w:szCs w:val="24"/>
          <w:rtl/>
        </w:rPr>
        <w:t xml:space="preserve"> השיבושים באספקת חומרי הגלם מאלצים יצרנים רבים לפנות לספקים מתחרים בכדי להמשיך בפעילות היצור הסדורה ולכן חווים עליית מחירים, כאשר על פי הדיווחים כ- 40% העידו כי ספגו העלאה במחירי חומרי הגלם.</w:t>
      </w:r>
    </w:p>
    <w:p w14:paraId="50A55EA4" w14:textId="77777777" w:rsidR="000A324E" w:rsidRDefault="000A324E" w:rsidP="000A324E">
      <w:pPr>
        <w:spacing w:after="0" w:line="360" w:lineRule="auto"/>
        <w:jc w:val="both"/>
        <w:rPr>
          <w:rFonts w:ascii="David" w:hAnsi="David" w:cs="David"/>
          <w:sz w:val="24"/>
          <w:szCs w:val="24"/>
          <w:rtl/>
          <w:lang w:val="en-GB"/>
        </w:rPr>
      </w:pPr>
    </w:p>
    <w:p w14:paraId="515EF8E8" w14:textId="144ECBFD" w:rsidR="00DF7121" w:rsidRDefault="00DF7121" w:rsidP="000A324E">
      <w:pPr>
        <w:spacing w:after="0" w:line="360" w:lineRule="auto"/>
        <w:jc w:val="both"/>
        <w:rPr>
          <w:rFonts w:ascii="David" w:hAnsi="David" w:cs="David"/>
          <w:sz w:val="24"/>
          <w:szCs w:val="24"/>
          <w:rtl/>
          <w:lang w:val="en-GB"/>
        </w:rPr>
      </w:pPr>
      <w:r>
        <w:rPr>
          <w:rFonts w:ascii="David" w:hAnsi="David" w:cs="David"/>
          <w:sz w:val="24"/>
          <w:szCs w:val="24"/>
          <w:rtl/>
          <w:lang w:val="en-GB"/>
        </w:rPr>
        <w:t xml:space="preserve">לנוכח הפגיעה בהזמנות ובמכירות ישנן השלכות </w:t>
      </w:r>
      <w:proofErr w:type="spellStart"/>
      <w:r>
        <w:rPr>
          <w:rFonts w:ascii="David" w:hAnsi="David" w:cs="David"/>
          <w:sz w:val="24"/>
          <w:szCs w:val="24"/>
          <w:rtl/>
          <w:lang w:val="en-GB"/>
        </w:rPr>
        <w:t>תזרימיות</w:t>
      </w:r>
      <w:proofErr w:type="spellEnd"/>
      <w:r>
        <w:rPr>
          <w:rFonts w:ascii="David" w:hAnsi="David" w:cs="David"/>
          <w:sz w:val="24"/>
          <w:szCs w:val="24"/>
          <w:rtl/>
          <w:lang w:val="en-GB"/>
        </w:rPr>
        <w:t xml:space="preserve"> הבאות לידי ביטוי בקשיי נזילות ומחסור באשראי. כך, כ- 66% מהעסקים הקטנים והבינוניים, המעסיקים עד 100 עובדים, דיווחו כי קיים קושי בינוני עד רב מאוד בשמירה על </w:t>
      </w:r>
      <w:r>
        <w:rPr>
          <w:rFonts w:ascii="David" w:hAnsi="David" w:cs="David"/>
          <w:sz w:val="24"/>
          <w:szCs w:val="24"/>
          <w:u w:val="single"/>
          <w:rtl/>
          <w:lang w:val="en-GB"/>
        </w:rPr>
        <w:t>מסגרת אשראי קיימת</w:t>
      </w:r>
      <w:r>
        <w:rPr>
          <w:rFonts w:ascii="David" w:hAnsi="David" w:cs="David"/>
          <w:sz w:val="24"/>
          <w:szCs w:val="24"/>
          <w:rtl/>
          <w:lang w:val="en-GB"/>
        </w:rPr>
        <w:t xml:space="preserve">, זאת בעוד כ- 33% מהעסקים הגדולים דיווחו על קושי זה. כמו כן, הרוב המכריע של העסקים הקטנים והבינוניים (כ- 73%) דיווחו על קושי בינוני  עד רב מאוד </w:t>
      </w:r>
      <w:r>
        <w:rPr>
          <w:rFonts w:ascii="David" w:hAnsi="David" w:cs="David"/>
          <w:sz w:val="24"/>
          <w:szCs w:val="24"/>
          <w:u w:val="single"/>
          <w:rtl/>
          <w:lang w:val="en-GB"/>
        </w:rPr>
        <w:t>בקבלת אשראי חדש</w:t>
      </w:r>
      <w:r>
        <w:rPr>
          <w:rFonts w:ascii="David" w:hAnsi="David" w:cs="David"/>
          <w:sz w:val="24"/>
          <w:szCs w:val="24"/>
          <w:rtl/>
          <w:lang w:val="en-GB"/>
        </w:rPr>
        <w:t xml:space="preserve"> ובמקביל  </w:t>
      </w:r>
      <w:proofErr w:type="spellStart"/>
      <w:r>
        <w:rPr>
          <w:rFonts w:ascii="David" w:hAnsi="David" w:cs="David"/>
          <w:sz w:val="24"/>
          <w:szCs w:val="24"/>
          <w:rtl/>
          <w:lang w:val="en-GB"/>
        </w:rPr>
        <w:t>לכ</w:t>
      </w:r>
      <w:proofErr w:type="spellEnd"/>
      <w:r>
        <w:rPr>
          <w:rFonts w:ascii="David" w:hAnsi="David" w:cs="David"/>
          <w:sz w:val="24"/>
          <w:szCs w:val="24"/>
          <w:rtl/>
          <w:lang w:val="en-GB"/>
        </w:rPr>
        <w:t>- 46% עסקים גדולים דיווחו על קושי מסוג זה.</w:t>
      </w:r>
    </w:p>
    <w:p w14:paraId="2DF455CB" w14:textId="77777777" w:rsidR="00210552" w:rsidRDefault="00210552" w:rsidP="000A324E">
      <w:pPr>
        <w:spacing w:after="0" w:line="360" w:lineRule="auto"/>
        <w:jc w:val="both"/>
        <w:rPr>
          <w:rFonts w:ascii="David" w:hAnsi="David" w:cs="David"/>
          <w:sz w:val="24"/>
          <w:szCs w:val="24"/>
          <w:rtl/>
          <w:lang w:val="en-GB"/>
        </w:rPr>
      </w:pPr>
    </w:p>
    <w:p w14:paraId="78DDD6E6" w14:textId="77777777" w:rsidR="00DF7121" w:rsidRPr="00210552" w:rsidRDefault="00DF7121" w:rsidP="00210552">
      <w:pPr>
        <w:spacing w:after="0" w:line="360" w:lineRule="auto"/>
        <w:jc w:val="both"/>
        <w:rPr>
          <w:rFonts w:ascii="David" w:hAnsi="David" w:cs="David"/>
          <w:sz w:val="24"/>
          <w:szCs w:val="24"/>
          <w:rtl/>
          <w:lang w:val="en-GB"/>
        </w:rPr>
      </w:pPr>
      <w:r w:rsidRPr="00210552">
        <w:rPr>
          <w:rFonts w:ascii="David" w:hAnsi="David" w:cs="David"/>
          <w:sz w:val="24"/>
          <w:szCs w:val="24"/>
          <w:rtl/>
          <w:lang w:val="en-GB"/>
        </w:rPr>
        <w:t xml:space="preserve">מסיכום ממצאי הסקר ונתוני הלשכה המרכזית לסטטיסטיקה עולה כי להערכת החלקה למחקר כלכלי של התאחדות התעשיינים היקף הפגיעה הצפוי לכלל התעשייה בשל צמצום הפעילות נאמד </w:t>
      </w:r>
      <w:proofErr w:type="spellStart"/>
      <w:r w:rsidRPr="00210552">
        <w:rPr>
          <w:rFonts w:ascii="David" w:hAnsi="David" w:cs="David"/>
          <w:sz w:val="24"/>
          <w:szCs w:val="24"/>
          <w:rtl/>
          <w:lang w:val="en-GB"/>
        </w:rPr>
        <w:t>בכ</w:t>
      </w:r>
      <w:proofErr w:type="spellEnd"/>
      <w:r w:rsidRPr="00210552">
        <w:rPr>
          <w:rFonts w:ascii="David" w:hAnsi="David" w:cs="David"/>
          <w:sz w:val="24"/>
          <w:szCs w:val="24"/>
          <w:rtl/>
          <w:lang w:val="en-GB"/>
        </w:rPr>
        <w:t xml:space="preserve">- 18 מיליארד ₪ לרבעון במונחי פדיון, זאת על רקע ירידה במכירות המקומיות ובמשלוחי היצוא.  </w:t>
      </w:r>
    </w:p>
    <w:p w14:paraId="478EC73A" w14:textId="77777777" w:rsidR="00210552" w:rsidRDefault="00210552" w:rsidP="00806009">
      <w:pPr>
        <w:pStyle w:val="xmsonormal"/>
        <w:bidi/>
        <w:spacing w:before="120" w:beforeAutospacing="0" w:after="120" w:afterAutospacing="0" w:line="360" w:lineRule="auto"/>
        <w:jc w:val="both"/>
        <w:rPr>
          <w:rFonts w:ascii="David" w:hAnsi="David" w:cs="David"/>
          <w:sz w:val="24"/>
          <w:szCs w:val="24"/>
          <w:rtl/>
        </w:rPr>
      </w:pPr>
    </w:p>
    <w:p w14:paraId="53ACBDC8" w14:textId="4B7DCFB1" w:rsidR="00806009" w:rsidRDefault="00806009" w:rsidP="00210552">
      <w:pPr>
        <w:pStyle w:val="xmsonormal"/>
        <w:bidi/>
        <w:spacing w:before="120" w:beforeAutospacing="0" w:after="120" w:afterAutospacing="0" w:line="360" w:lineRule="auto"/>
        <w:jc w:val="both"/>
        <w:rPr>
          <w:rFonts w:ascii="David" w:hAnsi="David" w:cs="David"/>
          <w:sz w:val="24"/>
          <w:szCs w:val="24"/>
          <w:rtl/>
        </w:rPr>
      </w:pPr>
      <w:r>
        <w:rPr>
          <w:rFonts w:ascii="David" w:hAnsi="David" w:cs="David"/>
          <w:sz w:val="24"/>
          <w:szCs w:val="24"/>
          <w:rtl/>
        </w:rPr>
        <w:t xml:space="preserve">על פי הערכות יחידת המחקר של </w:t>
      </w:r>
      <w:proofErr w:type="spellStart"/>
      <w:r>
        <w:rPr>
          <w:rFonts w:ascii="David" w:hAnsi="David" w:cs="David"/>
          <w:sz w:val="24"/>
          <w:szCs w:val="24"/>
          <w:rtl/>
        </w:rPr>
        <w:t>האקונומיסט</w:t>
      </w:r>
      <w:proofErr w:type="spellEnd"/>
      <w:r w:rsidR="00210552">
        <w:rPr>
          <w:rFonts w:ascii="David" w:hAnsi="David" w:cs="David" w:hint="cs"/>
          <w:sz w:val="24"/>
          <w:szCs w:val="24"/>
          <w:rtl/>
        </w:rPr>
        <w:t>,</w:t>
      </w:r>
      <w:r>
        <w:rPr>
          <w:rFonts w:ascii="David" w:hAnsi="David" w:cs="David"/>
          <w:sz w:val="24"/>
          <w:szCs w:val="24"/>
          <w:rtl/>
        </w:rPr>
        <w:t xml:space="preserve"> בשנת 2020 תחול ירידה חדה בצמיחת הסחר העולמי, עד לכדי נסיגה ממשית של כ- 15.3%, האבטלה בישראל צפויה לעמוד על כ 10% בסוף, 2020 וצפויה נסיגה בתוצר השנ</w:t>
      </w:r>
      <w:r w:rsidR="00C33474">
        <w:rPr>
          <w:rFonts w:ascii="David" w:hAnsi="David" w:cs="David" w:hint="cs"/>
          <w:sz w:val="24"/>
          <w:szCs w:val="24"/>
          <w:rtl/>
        </w:rPr>
        <w:t>תי</w:t>
      </w:r>
      <w:r>
        <w:rPr>
          <w:rFonts w:ascii="David" w:hAnsi="David" w:cs="David"/>
          <w:sz w:val="24"/>
          <w:szCs w:val="24"/>
          <w:rtl/>
        </w:rPr>
        <w:t xml:space="preserve"> של  6% - 10%. </w:t>
      </w:r>
      <w:r>
        <w:rPr>
          <w:rFonts w:ascii="David" w:hAnsi="David" w:cs="David"/>
          <w:b/>
          <w:bCs/>
          <w:sz w:val="24"/>
          <w:szCs w:val="24"/>
          <w:u w:val="single"/>
          <w:rtl/>
        </w:rPr>
        <w:t>על מנת לנצל את המצב הייחודי למתן יתרון לעסקים הישראליים יש לפעול להאצת הצמיחה, חיזוק הייצור המקומי והגדלת ההשקעות של התעשייה – מהר ככל הניתן</w:t>
      </w:r>
      <w:r>
        <w:rPr>
          <w:rFonts w:ascii="David" w:hAnsi="David" w:cs="David"/>
          <w:sz w:val="24"/>
          <w:szCs w:val="24"/>
          <w:rtl/>
        </w:rPr>
        <w:t xml:space="preserve">. </w:t>
      </w:r>
    </w:p>
    <w:p w14:paraId="792B5884" w14:textId="29D1125C" w:rsidR="00806009" w:rsidRPr="00DF7121" w:rsidRDefault="00DF7121" w:rsidP="008E65F6">
      <w:pPr>
        <w:spacing w:after="0" w:line="360" w:lineRule="auto"/>
        <w:jc w:val="both"/>
        <w:rPr>
          <w:rFonts w:ascii="David" w:hAnsi="David" w:cs="David"/>
          <w:b/>
          <w:bCs/>
          <w:sz w:val="24"/>
          <w:szCs w:val="24"/>
          <w:u w:val="single"/>
          <w:rtl/>
        </w:rPr>
      </w:pPr>
      <w:r w:rsidRPr="00DF7121">
        <w:rPr>
          <w:rFonts w:ascii="David" w:hAnsi="David" w:cs="David" w:hint="cs"/>
          <w:b/>
          <w:bCs/>
          <w:sz w:val="24"/>
          <w:szCs w:val="24"/>
          <w:u w:val="single"/>
          <w:rtl/>
        </w:rPr>
        <w:t>ההמלצות</w:t>
      </w:r>
      <w:r w:rsidR="008D0E55">
        <w:rPr>
          <w:rFonts w:ascii="David" w:hAnsi="David" w:cs="David" w:hint="cs"/>
          <w:b/>
          <w:bCs/>
          <w:sz w:val="24"/>
          <w:szCs w:val="24"/>
          <w:u w:val="single"/>
          <w:rtl/>
        </w:rPr>
        <w:t>:</w:t>
      </w:r>
    </w:p>
    <w:p w14:paraId="231A6D03" w14:textId="50CC4B9E" w:rsidR="00A34C23" w:rsidRDefault="00A34C23" w:rsidP="008E65F6">
      <w:pPr>
        <w:pStyle w:val="xmsonormal"/>
        <w:bidi/>
        <w:spacing w:before="0" w:beforeAutospacing="0" w:after="0" w:afterAutospacing="0" w:line="360" w:lineRule="auto"/>
        <w:jc w:val="both"/>
        <w:rPr>
          <w:rFonts w:ascii="David" w:hAnsi="David" w:cs="David"/>
          <w:sz w:val="24"/>
          <w:szCs w:val="24"/>
        </w:rPr>
      </w:pPr>
      <w:r>
        <w:rPr>
          <w:rFonts w:ascii="David" w:hAnsi="David" w:cs="David"/>
          <w:b/>
          <w:bCs/>
          <w:sz w:val="24"/>
          <w:szCs w:val="24"/>
          <w:rtl/>
        </w:rPr>
        <w:t xml:space="preserve">כעת כשסיום המשבר הבריאותי באופק, זו </w:t>
      </w:r>
      <w:r w:rsidR="00210552">
        <w:rPr>
          <w:rFonts w:ascii="David" w:hAnsi="David" w:cs="David" w:hint="cs"/>
          <w:b/>
          <w:bCs/>
          <w:sz w:val="24"/>
          <w:szCs w:val="24"/>
          <w:rtl/>
        </w:rPr>
        <w:t xml:space="preserve">העת </w:t>
      </w:r>
      <w:r>
        <w:rPr>
          <w:rFonts w:ascii="David" w:hAnsi="David" w:cs="David"/>
          <w:b/>
          <w:bCs/>
          <w:sz w:val="24"/>
          <w:szCs w:val="24"/>
          <w:rtl/>
        </w:rPr>
        <w:t>להבטיח את החוסן הכלכלי של ישראל</w:t>
      </w:r>
      <w:r w:rsidR="00210552">
        <w:rPr>
          <w:rFonts w:ascii="David" w:hAnsi="David" w:cs="David" w:hint="cs"/>
          <w:b/>
          <w:bCs/>
          <w:sz w:val="24"/>
          <w:szCs w:val="24"/>
          <w:rtl/>
        </w:rPr>
        <w:t xml:space="preserve">, </w:t>
      </w:r>
      <w:r>
        <w:rPr>
          <w:rFonts w:ascii="David" w:hAnsi="David" w:cs="David"/>
          <w:b/>
          <w:bCs/>
          <w:sz w:val="24"/>
          <w:szCs w:val="24"/>
          <w:rtl/>
        </w:rPr>
        <w:t xml:space="preserve">לפעול </w:t>
      </w:r>
      <w:r>
        <w:rPr>
          <w:rFonts w:ascii="David" w:hAnsi="David" w:cs="David"/>
          <w:b/>
          <w:bCs/>
          <w:sz w:val="24"/>
          <w:szCs w:val="24"/>
          <w:rtl/>
          <w:lang w:val="he-IL"/>
        </w:rPr>
        <w:t>לעידוד התעשייה הישראלית וחיזוק כושר התחרות שלה בארץ ובשווקים מחוץ לישראל.</w:t>
      </w:r>
      <w:r>
        <w:rPr>
          <w:rFonts w:ascii="David" w:hAnsi="David" w:cs="David"/>
          <w:sz w:val="24"/>
          <w:szCs w:val="24"/>
          <w:rtl/>
        </w:rPr>
        <w:t xml:space="preserve"> </w:t>
      </w:r>
    </w:p>
    <w:p w14:paraId="47D4D2AC" w14:textId="77777777" w:rsidR="00A34C23" w:rsidRDefault="00A34C23" w:rsidP="008E65F6">
      <w:pPr>
        <w:pStyle w:val="xmsonormal"/>
        <w:bidi/>
        <w:spacing w:before="0" w:beforeAutospacing="0" w:after="0" w:afterAutospacing="0" w:line="360" w:lineRule="auto"/>
        <w:jc w:val="both"/>
        <w:rPr>
          <w:rFonts w:ascii="David" w:hAnsi="David" w:cs="David"/>
          <w:b/>
          <w:bCs/>
          <w:sz w:val="24"/>
          <w:szCs w:val="24"/>
          <w:rtl/>
          <w:lang w:val="he-IL"/>
        </w:rPr>
      </w:pPr>
      <w:r>
        <w:rPr>
          <w:rFonts w:ascii="David" w:hAnsi="David" w:cs="David"/>
          <w:b/>
          <w:bCs/>
          <w:sz w:val="24"/>
          <w:szCs w:val="24"/>
          <w:rtl/>
          <w:lang w:val="he-IL"/>
        </w:rPr>
        <w:t>המטרה: הגדלת חלקה של התעשייה בתוצר ל -20% תוך שיפור הסביבה העסקית של התעשייה בישראל, הגברת אטרקטיביות המשק להשקעות, והגברת הפריון בענפי התעשייה השונים.</w:t>
      </w:r>
    </w:p>
    <w:p w14:paraId="679F7CD7" w14:textId="5BD24F6D" w:rsidR="00A34C23" w:rsidRDefault="00A34C23" w:rsidP="0077559A">
      <w:pPr>
        <w:pStyle w:val="a3"/>
        <w:numPr>
          <w:ilvl w:val="0"/>
          <w:numId w:val="14"/>
        </w:numPr>
        <w:spacing w:after="0" w:line="360" w:lineRule="auto"/>
        <w:ind w:left="368"/>
        <w:contextualSpacing w:val="0"/>
        <w:jc w:val="both"/>
        <w:rPr>
          <w:rFonts w:ascii="David" w:hAnsi="David" w:cs="David"/>
          <w:sz w:val="24"/>
          <w:szCs w:val="24"/>
          <w:rtl/>
        </w:rPr>
      </w:pPr>
      <w:r w:rsidRPr="00A34C23">
        <w:rPr>
          <w:rFonts w:ascii="David" w:eastAsia="Times New Roman" w:hAnsi="David" w:cs="David"/>
          <w:color w:val="000000"/>
          <w:sz w:val="24"/>
          <w:szCs w:val="24"/>
          <w:rtl/>
        </w:rPr>
        <w:t>הפחתת הבירוקרטיה והרגולציה</w:t>
      </w:r>
      <w:r w:rsidRPr="00A34C23">
        <w:rPr>
          <w:rFonts w:ascii="David" w:hAnsi="David" w:cs="David"/>
          <w:sz w:val="24"/>
          <w:szCs w:val="24"/>
          <w:rtl/>
        </w:rPr>
        <w:t xml:space="preserve"> - הסרת חסמי רגולציה משמעותיים, שאינם תקציביים, </w:t>
      </w:r>
      <w:r>
        <w:rPr>
          <w:rFonts w:ascii="David" w:hAnsi="David" w:cs="David"/>
          <w:sz w:val="24"/>
          <w:szCs w:val="24"/>
          <w:rtl/>
        </w:rPr>
        <w:t>לדוגמא: הגנ</w:t>
      </w:r>
      <w:r>
        <w:rPr>
          <w:rFonts w:ascii="David" w:hAnsi="David" w:cs="David" w:hint="cs"/>
          <w:sz w:val="24"/>
          <w:szCs w:val="24"/>
          <w:rtl/>
        </w:rPr>
        <w:t xml:space="preserve">ת </w:t>
      </w:r>
      <w:r>
        <w:rPr>
          <w:rFonts w:ascii="David" w:hAnsi="David" w:cs="David"/>
          <w:sz w:val="24"/>
          <w:szCs w:val="24"/>
          <w:rtl/>
        </w:rPr>
        <w:t>ס</w:t>
      </w:r>
      <w:r>
        <w:rPr>
          <w:rFonts w:ascii="David" w:hAnsi="David" w:cs="David" w:hint="cs"/>
          <w:sz w:val="24"/>
          <w:szCs w:val="24"/>
          <w:rtl/>
        </w:rPr>
        <w:t>ביבה</w:t>
      </w:r>
      <w:r>
        <w:rPr>
          <w:rFonts w:ascii="David" w:hAnsi="David" w:cs="David"/>
          <w:sz w:val="24"/>
          <w:szCs w:val="24"/>
          <w:rtl/>
        </w:rPr>
        <w:t xml:space="preserve">, הקלות בהיתרי בנייה, מפרטים אחידים לפי סטנדרט בינ"ל, רישום תרופות, תמרוקים.   </w:t>
      </w:r>
    </w:p>
    <w:p w14:paraId="6C852523" w14:textId="77777777" w:rsidR="00A34C23" w:rsidRDefault="00A34C23" w:rsidP="0077559A">
      <w:pPr>
        <w:pStyle w:val="a3"/>
        <w:numPr>
          <w:ilvl w:val="0"/>
          <w:numId w:val="14"/>
        </w:numPr>
        <w:spacing w:after="0" w:line="360" w:lineRule="auto"/>
        <w:ind w:left="368"/>
        <w:contextualSpacing w:val="0"/>
        <w:jc w:val="both"/>
        <w:rPr>
          <w:rFonts w:ascii="David" w:hAnsi="David" w:cs="David"/>
          <w:sz w:val="24"/>
          <w:szCs w:val="24"/>
        </w:rPr>
      </w:pPr>
      <w:r w:rsidRPr="00A34C23">
        <w:rPr>
          <w:rFonts w:ascii="David" w:eastAsia="Times New Roman" w:hAnsi="David" w:cs="David"/>
          <w:color w:val="000000"/>
          <w:sz w:val="24"/>
          <w:szCs w:val="24"/>
          <w:rtl/>
        </w:rPr>
        <w:t xml:space="preserve">האצת הצמיחה </w:t>
      </w:r>
      <w:r w:rsidRPr="00A34C23">
        <w:rPr>
          <w:rFonts w:ascii="David" w:hAnsi="David" w:cs="David"/>
          <w:sz w:val="24"/>
          <w:szCs w:val="24"/>
          <w:rtl/>
        </w:rPr>
        <w:t xml:space="preserve">- עידוד השקעות במכונות ובציוד, חיזוק המו"פ, מעבר לתעשייה מתקדמת </w:t>
      </w:r>
      <w:r>
        <w:rPr>
          <w:rFonts w:ascii="David" w:hAnsi="David" w:cs="David"/>
          <w:sz w:val="24"/>
          <w:szCs w:val="24"/>
          <w:rtl/>
        </w:rPr>
        <w:t>וצעדים נדרשים בתחום התשתיות הפיסיות והדיגיטליות.</w:t>
      </w:r>
    </w:p>
    <w:p w14:paraId="4AEE922C" w14:textId="77777777" w:rsidR="00A34C23" w:rsidRDefault="00A34C23" w:rsidP="0077559A">
      <w:pPr>
        <w:pStyle w:val="a3"/>
        <w:numPr>
          <w:ilvl w:val="0"/>
          <w:numId w:val="14"/>
        </w:numPr>
        <w:spacing w:line="360" w:lineRule="auto"/>
        <w:ind w:left="368"/>
        <w:jc w:val="both"/>
        <w:rPr>
          <w:rFonts w:ascii="David" w:hAnsi="David" w:cs="David"/>
          <w:sz w:val="24"/>
          <w:szCs w:val="24"/>
        </w:rPr>
      </w:pPr>
      <w:r w:rsidRPr="00A34C23">
        <w:rPr>
          <w:rFonts w:ascii="David" w:hAnsi="David" w:cs="David"/>
          <w:sz w:val="24"/>
          <w:szCs w:val="24"/>
          <w:rtl/>
        </w:rPr>
        <w:t xml:space="preserve">חיזוק העצמאות </w:t>
      </w:r>
      <w:proofErr w:type="spellStart"/>
      <w:r w:rsidRPr="00A34C23">
        <w:rPr>
          <w:rFonts w:ascii="David" w:hAnsi="David" w:cs="David"/>
          <w:sz w:val="24"/>
          <w:szCs w:val="24"/>
          <w:rtl/>
        </w:rPr>
        <w:t>הייצורית</w:t>
      </w:r>
      <w:proofErr w:type="spellEnd"/>
      <w:r w:rsidRPr="00A34C23">
        <w:rPr>
          <w:rFonts w:ascii="David" w:hAnsi="David" w:cs="David"/>
          <w:sz w:val="24"/>
          <w:szCs w:val="24"/>
          <w:rtl/>
        </w:rPr>
        <w:t xml:space="preserve"> של ישראל – העדפת תוצרת הארץ תאיץ את מגמת חזרתם של </w:t>
      </w:r>
      <w:r>
        <w:rPr>
          <w:rFonts w:ascii="David" w:hAnsi="David" w:cs="David"/>
          <w:sz w:val="24"/>
          <w:szCs w:val="24"/>
          <w:rtl/>
        </w:rPr>
        <w:t xml:space="preserve">מפעלים רבים הביתה, בעיקר של מוצרים חיוניים והרחבה של קווי הייצור כחול לבן. </w:t>
      </w:r>
    </w:p>
    <w:p w14:paraId="3D6A6F89" w14:textId="246B737A" w:rsidR="00A34C23" w:rsidRPr="00A34C23" w:rsidRDefault="00A34C23" w:rsidP="0077559A">
      <w:pPr>
        <w:pStyle w:val="a3"/>
        <w:numPr>
          <w:ilvl w:val="0"/>
          <w:numId w:val="14"/>
        </w:numPr>
        <w:spacing w:line="360" w:lineRule="auto"/>
        <w:ind w:left="368"/>
        <w:jc w:val="both"/>
        <w:rPr>
          <w:rFonts w:ascii="David" w:hAnsi="David" w:cs="David"/>
          <w:sz w:val="24"/>
          <w:szCs w:val="24"/>
        </w:rPr>
      </w:pPr>
      <w:r w:rsidRPr="00A34C23">
        <w:rPr>
          <w:rFonts w:ascii="David" w:hAnsi="David" w:cs="David"/>
          <w:sz w:val="24"/>
          <w:szCs w:val="24"/>
          <w:rtl/>
        </w:rPr>
        <w:t xml:space="preserve">פתרונות לשימור התעסוקה ושדרוג </w:t>
      </w:r>
      <w:proofErr w:type="spellStart"/>
      <w:r w:rsidRPr="00A34C23">
        <w:rPr>
          <w:rFonts w:ascii="David" w:hAnsi="David" w:cs="David"/>
          <w:sz w:val="24"/>
          <w:szCs w:val="24"/>
          <w:rtl/>
        </w:rPr>
        <w:t>כח</w:t>
      </w:r>
      <w:proofErr w:type="spellEnd"/>
      <w:r w:rsidRPr="00A34C23">
        <w:rPr>
          <w:rFonts w:ascii="David" w:hAnsi="David" w:cs="David"/>
          <w:sz w:val="24"/>
          <w:szCs w:val="24"/>
          <w:rtl/>
        </w:rPr>
        <w:t xml:space="preserve"> האדם – פיתוח הכישורים הדרושים למשרות העתיד.</w:t>
      </w:r>
    </w:p>
    <w:p w14:paraId="7BE41BC6" w14:textId="0D3D2B51" w:rsidR="00A34C23" w:rsidRDefault="00A34C23" w:rsidP="0077559A">
      <w:pPr>
        <w:pStyle w:val="a3"/>
        <w:numPr>
          <w:ilvl w:val="0"/>
          <w:numId w:val="14"/>
        </w:numPr>
        <w:spacing w:line="360" w:lineRule="auto"/>
        <w:ind w:left="368"/>
        <w:jc w:val="both"/>
        <w:rPr>
          <w:rFonts w:ascii="David" w:hAnsi="David" w:cs="David"/>
          <w:sz w:val="24"/>
          <w:szCs w:val="24"/>
        </w:rPr>
      </w:pPr>
      <w:r w:rsidRPr="005853EF">
        <w:rPr>
          <w:rFonts w:ascii="David" w:hAnsi="David" w:cs="David"/>
          <w:sz w:val="24"/>
          <w:szCs w:val="24"/>
          <w:rtl/>
        </w:rPr>
        <w:t xml:space="preserve">הפחת </w:t>
      </w:r>
      <w:r>
        <w:rPr>
          <w:rFonts w:ascii="David" w:hAnsi="David" w:cs="David" w:hint="cs"/>
          <w:sz w:val="24"/>
          <w:szCs w:val="24"/>
          <w:rtl/>
        </w:rPr>
        <w:t>המוגבר</w:t>
      </w:r>
      <w:r w:rsidRPr="005853EF">
        <w:rPr>
          <w:rFonts w:ascii="David" w:hAnsi="David" w:cs="David"/>
          <w:sz w:val="24"/>
          <w:szCs w:val="24"/>
          <w:rtl/>
        </w:rPr>
        <w:t xml:space="preserve"> </w:t>
      </w:r>
      <w:r>
        <w:rPr>
          <w:rFonts w:ascii="David" w:hAnsi="David" w:cs="David" w:hint="cs"/>
          <w:sz w:val="24"/>
          <w:szCs w:val="24"/>
          <w:rtl/>
        </w:rPr>
        <w:t>בהשקעות הו</w:t>
      </w:r>
      <w:r w:rsidR="009F1814">
        <w:rPr>
          <w:rFonts w:ascii="David" w:hAnsi="David" w:cs="David" w:hint="cs"/>
          <w:sz w:val="24"/>
          <w:szCs w:val="24"/>
          <w:rtl/>
        </w:rPr>
        <w:t>ן</w:t>
      </w:r>
      <w:r>
        <w:rPr>
          <w:rFonts w:ascii="David" w:hAnsi="David" w:cs="David" w:hint="cs"/>
          <w:sz w:val="24"/>
          <w:szCs w:val="24"/>
          <w:rtl/>
        </w:rPr>
        <w:t xml:space="preserve"> בשנים 2020-2021 בשיעור של 150%- אמור להביא לת</w:t>
      </w:r>
      <w:r w:rsidRPr="005853EF">
        <w:rPr>
          <w:rFonts w:ascii="David" w:hAnsi="David" w:cs="David"/>
          <w:sz w:val="24"/>
          <w:szCs w:val="24"/>
          <w:rtl/>
        </w:rPr>
        <w:t xml:space="preserve">וצאה חיובית משולבת: סיוע לחברות הודות </w:t>
      </w:r>
      <w:r>
        <w:rPr>
          <w:rFonts w:ascii="David" w:hAnsi="David" w:cs="David" w:hint="cs"/>
          <w:sz w:val="24"/>
          <w:szCs w:val="24"/>
          <w:rtl/>
        </w:rPr>
        <w:t>להפחתה</w:t>
      </w:r>
      <w:r w:rsidRPr="005853EF">
        <w:rPr>
          <w:rFonts w:ascii="David" w:hAnsi="David" w:cs="David"/>
          <w:sz w:val="24"/>
          <w:szCs w:val="24"/>
          <w:rtl/>
        </w:rPr>
        <w:t xml:space="preserve"> בתשלומי מס החברות ושיפור תזרים המזומנים בטווח הקצר. </w:t>
      </w:r>
    </w:p>
    <w:p w14:paraId="3ED92128" w14:textId="799EBB96" w:rsidR="00A34C23" w:rsidRDefault="00A34C23" w:rsidP="0077559A">
      <w:pPr>
        <w:pStyle w:val="a3"/>
        <w:numPr>
          <w:ilvl w:val="0"/>
          <w:numId w:val="14"/>
        </w:numPr>
        <w:spacing w:line="360" w:lineRule="auto"/>
        <w:ind w:left="368"/>
        <w:jc w:val="both"/>
        <w:rPr>
          <w:rFonts w:ascii="David" w:hAnsi="David" w:cs="David"/>
          <w:sz w:val="24"/>
          <w:szCs w:val="24"/>
        </w:rPr>
      </w:pPr>
      <w:r>
        <w:rPr>
          <w:rFonts w:ascii="David" w:hAnsi="David" w:cs="David" w:hint="cs"/>
          <w:sz w:val="24"/>
          <w:szCs w:val="24"/>
          <w:rtl/>
        </w:rPr>
        <w:t xml:space="preserve">הגדלת תקציב רשות החדשנות תוך מתן עדיפות לחברות שיתחייבו </w:t>
      </w:r>
      <w:r w:rsidR="00875772">
        <w:rPr>
          <w:rFonts w:ascii="David" w:hAnsi="David" w:cs="David" w:hint="cs"/>
          <w:sz w:val="24"/>
          <w:szCs w:val="24"/>
          <w:rtl/>
        </w:rPr>
        <w:t xml:space="preserve">להעסיק עובדים </w:t>
      </w:r>
      <w:r w:rsidR="008E65F6">
        <w:rPr>
          <w:rFonts w:ascii="David" w:hAnsi="David" w:cs="David" w:hint="cs"/>
          <w:sz w:val="24"/>
          <w:szCs w:val="24"/>
          <w:rtl/>
        </w:rPr>
        <w:t>בישראל גם לאחר הפיתוח. עידוד השקעות במחקר ופיתוח וקידום חדשנות בתעשייה מסורתית.</w:t>
      </w:r>
    </w:p>
    <w:p w14:paraId="15C86BB5" w14:textId="60C87645" w:rsidR="00A34C23" w:rsidRDefault="008E65F6" w:rsidP="0077559A">
      <w:pPr>
        <w:pStyle w:val="a3"/>
        <w:numPr>
          <w:ilvl w:val="0"/>
          <w:numId w:val="14"/>
        </w:numPr>
        <w:spacing w:line="360" w:lineRule="auto"/>
        <w:ind w:left="368"/>
        <w:jc w:val="both"/>
        <w:rPr>
          <w:rFonts w:ascii="David" w:hAnsi="David" w:cs="David"/>
          <w:sz w:val="24"/>
          <w:szCs w:val="24"/>
        </w:rPr>
      </w:pPr>
      <w:r w:rsidRPr="00CA474D">
        <w:rPr>
          <w:rFonts w:ascii="David" w:hAnsi="David" w:cs="David"/>
          <w:sz w:val="24"/>
          <w:szCs w:val="24"/>
          <w:rtl/>
        </w:rPr>
        <w:t>הסוכנות לעסקים קטנים - מסלולי סיוע מוגברים</w:t>
      </w:r>
      <w:r>
        <w:rPr>
          <w:rFonts w:ascii="David" w:hAnsi="David" w:cs="David" w:hint="cs"/>
          <w:sz w:val="24"/>
          <w:szCs w:val="24"/>
          <w:rtl/>
        </w:rPr>
        <w:t>.</w:t>
      </w:r>
      <w:r w:rsidRPr="008E65F6">
        <w:rPr>
          <w:rFonts w:ascii="David" w:hAnsi="David" w:cs="David"/>
          <w:sz w:val="24"/>
          <w:szCs w:val="24"/>
          <w:rtl/>
        </w:rPr>
        <w:t xml:space="preserve"> </w:t>
      </w:r>
      <w:r w:rsidRPr="00CA474D">
        <w:rPr>
          <w:rFonts w:ascii="David" w:hAnsi="David" w:cs="David"/>
          <w:sz w:val="24"/>
          <w:szCs w:val="24"/>
          <w:rtl/>
        </w:rPr>
        <w:t>על מנת לתמוך במעבר לשימוש נרחב בדיגיטציה בקרב העסקים הקטנים</w:t>
      </w:r>
      <w:r>
        <w:rPr>
          <w:rFonts w:ascii="David" w:hAnsi="David" w:cs="David" w:hint="cs"/>
          <w:sz w:val="24"/>
          <w:szCs w:val="24"/>
          <w:rtl/>
        </w:rPr>
        <w:t>,</w:t>
      </w:r>
      <w:r w:rsidRPr="00CA474D">
        <w:rPr>
          <w:rFonts w:ascii="David" w:hAnsi="David" w:cs="David"/>
          <w:sz w:val="24"/>
          <w:szCs w:val="24"/>
          <w:rtl/>
        </w:rPr>
        <w:t xml:space="preserve"> בתוכם דגש על השמת מחשוב רצפת ייצור, שיווק, תמיכה בהכשרות הון אנושי (לדוגמא טק </w:t>
      </w:r>
      <w:proofErr w:type="spellStart"/>
      <w:r w:rsidRPr="00CA474D">
        <w:rPr>
          <w:rFonts w:ascii="David" w:hAnsi="David" w:cs="David"/>
          <w:sz w:val="24"/>
          <w:szCs w:val="24"/>
          <w:rtl/>
        </w:rPr>
        <w:t>פקטורי</w:t>
      </w:r>
      <w:proofErr w:type="spellEnd"/>
      <w:r w:rsidRPr="00CA474D">
        <w:rPr>
          <w:rFonts w:ascii="David" w:hAnsi="David" w:cs="David"/>
          <w:sz w:val="24"/>
          <w:szCs w:val="24"/>
          <w:rtl/>
        </w:rPr>
        <w:t>) וייעוץ כללי</w:t>
      </w:r>
      <w:r>
        <w:rPr>
          <w:rFonts w:ascii="David" w:hAnsi="David" w:cs="David" w:hint="cs"/>
          <w:sz w:val="24"/>
          <w:szCs w:val="24"/>
          <w:rtl/>
        </w:rPr>
        <w:t>.</w:t>
      </w:r>
    </w:p>
    <w:p w14:paraId="056E1DE5" w14:textId="05B53CAF" w:rsidR="008E65F6" w:rsidRDefault="008E65F6" w:rsidP="0077559A">
      <w:pPr>
        <w:pStyle w:val="a3"/>
        <w:numPr>
          <w:ilvl w:val="0"/>
          <w:numId w:val="14"/>
        </w:numPr>
        <w:spacing w:line="360" w:lineRule="auto"/>
        <w:ind w:left="368"/>
        <w:jc w:val="both"/>
        <w:rPr>
          <w:rFonts w:ascii="David" w:hAnsi="David" w:cs="David"/>
          <w:sz w:val="24"/>
          <w:szCs w:val="24"/>
        </w:rPr>
      </w:pPr>
      <w:r>
        <w:rPr>
          <w:rFonts w:ascii="David" w:hAnsi="David" w:cs="David" w:hint="cs"/>
          <w:sz w:val="24"/>
          <w:szCs w:val="24"/>
          <w:rtl/>
        </w:rPr>
        <w:t xml:space="preserve">מסלולי פיתוח וחידוש היצוא - </w:t>
      </w:r>
      <w:r w:rsidRPr="00CA474D">
        <w:rPr>
          <w:rFonts w:ascii="David" w:hAnsi="David" w:cs="David"/>
          <w:sz w:val="24"/>
          <w:szCs w:val="24"/>
          <w:rtl/>
        </w:rPr>
        <w:t>הגדלת מסלולים לעידוד ייצוא לטובת חיזוקה מחדש של התעשייה בשווקים בעולם. יש להתיר לחברות שימוש חוזר במסלול גם אם השתמשו בו עד 2019.</w:t>
      </w:r>
    </w:p>
    <w:p w14:paraId="14E5CBC9" w14:textId="414F6D33" w:rsidR="008E65F6" w:rsidRDefault="008E65F6" w:rsidP="0077559A">
      <w:pPr>
        <w:pStyle w:val="a3"/>
        <w:numPr>
          <w:ilvl w:val="0"/>
          <w:numId w:val="14"/>
        </w:numPr>
        <w:spacing w:line="360" w:lineRule="auto"/>
        <w:ind w:left="368"/>
        <w:jc w:val="both"/>
        <w:rPr>
          <w:rFonts w:ascii="David" w:hAnsi="David" w:cs="David"/>
          <w:sz w:val="24"/>
          <w:szCs w:val="24"/>
        </w:rPr>
      </w:pPr>
      <w:r>
        <w:rPr>
          <w:rFonts w:ascii="David" w:hAnsi="David" w:cs="David" w:hint="cs"/>
          <w:sz w:val="24"/>
          <w:szCs w:val="24"/>
          <w:rtl/>
        </w:rPr>
        <w:t>עידוד היצוא באמצעות שירותי מכון היצוא.</w:t>
      </w:r>
    </w:p>
    <w:p w14:paraId="1F1D205C" w14:textId="4C35A9D0" w:rsidR="008E65F6" w:rsidRPr="008E65F6" w:rsidRDefault="008E65F6" w:rsidP="0077559A">
      <w:pPr>
        <w:pStyle w:val="a3"/>
        <w:numPr>
          <w:ilvl w:val="0"/>
          <w:numId w:val="14"/>
        </w:numPr>
        <w:spacing w:line="360" w:lineRule="auto"/>
        <w:ind w:left="368"/>
        <w:jc w:val="both"/>
        <w:rPr>
          <w:rFonts w:ascii="David" w:hAnsi="David" w:cs="David"/>
          <w:sz w:val="24"/>
          <w:szCs w:val="24"/>
        </w:rPr>
      </w:pPr>
      <w:r>
        <w:rPr>
          <w:rFonts w:ascii="David" w:hAnsi="David" w:cs="David" w:hint="cs"/>
          <w:sz w:val="24"/>
          <w:szCs w:val="24"/>
          <w:rtl/>
        </w:rPr>
        <w:t xml:space="preserve">שינוי וצמצום הליך מדידת יעדי המסלולים המנהליים פריון וייצור מתקדם - </w:t>
      </w:r>
      <w:r w:rsidRPr="00CA474D">
        <w:rPr>
          <w:rFonts w:ascii="David" w:hAnsi="David" w:cs="David"/>
          <w:sz w:val="24"/>
          <w:szCs w:val="24"/>
          <w:rtl/>
        </w:rPr>
        <w:t xml:space="preserve">ביטול מדידת היעדים הקיימת לאלתר והקדמת תשלומי מענקים למפעלים אשר ימשיכו </w:t>
      </w:r>
      <w:proofErr w:type="spellStart"/>
      <w:r w:rsidRPr="00CA474D">
        <w:rPr>
          <w:rFonts w:ascii="David" w:hAnsi="David" w:cs="David"/>
          <w:sz w:val="24"/>
          <w:szCs w:val="24"/>
          <w:rtl/>
        </w:rPr>
        <w:t>בתכניות</w:t>
      </w:r>
      <w:proofErr w:type="spellEnd"/>
      <w:r w:rsidRPr="00CA474D">
        <w:rPr>
          <w:rFonts w:ascii="David" w:hAnsi="David" w:cs="David"/>
          <w:sz w:val="24"/>
          <w:szCs w:val="24"/>
          <w:rtl/>
        </w:rPr>
        <w:t xml:space="preserve"> ההשקעה המתוכננות שהוגשו בין השנים 2018-2019 ואושרו על ידי הרשות. מדובר בהזרמה חשובה לחברות שהשקיעו בהון לאור המצב והחזרי כספי ההשקעה מכביד עליה</w:t>
      </w:r>
      <w:r w:rsidR="00A0067E">
        <w:rPr>
          <w:rFonts w:ascii="David" w:hAnsi="David" w:cs="David" w:hint="cs"/>
          <w:sz w:val="24"/>
          <w:szCs w:val="24"/>
          <w:rtl/>
        </w:rPr>
        <w:t>ן</w:t>
      </w:r>
      <w:r w:rsidRPr="00CA474D">
        <w:rPr>
          <w:rFonts w:ascii="David" w:hAnsi="David" w:cs="David"/>
          <w:sz w:val="24"/>
          <w:szCs w:val="24"/>
          <w:rtl/>
        </w:rPr>
        <w:t>. הכסף ממילא כבר ניתן תקציבית בשנים קודמות ורק יש לשחרר את התקציב שאושר</w:t>
      </w:r>
      <w:r>
        <w:rPr>
          <w:rFonts w:ascii="David" w:hAnsi="David" w:cs="David" w:hint="cs"/>
          <w:sz w:val="24"/>
          <w:szCs w:val="24"/>
          <w:rtl/>
        </w:rPr>
        <w:t>.</w:t>
      </w:r>
    </w:p>
    <w:p w14:paraId="47010134" w14:textId="0C97F61F" w:rsidR="00A34C23" w:rsidRDefault="00A34C23" w:rsidP="00A34C23">
      <w:pPr>
        <w:pStyle w:val="a3"/>
        <w:spacing w:after="0" w:line="360" w:lineRule="auto"/>
        <w:jc w:val="both"/>
        <w:rPr>
          <w:rFonts w:ascii="David" w:hAnsi="David" w:cs="David"/>
          <w:sz w:val="24"/>
          <w:szCs w:val="24"/>
          <w:rtl/>
        </w:rPr>
      </w:pPr>
    </w:p>
    <w:p w14:paraId="476E4486" w14:textId="44D8AA10" w:rsidR="00447DCF" w:rsidRPr="00210552" w:rsidRDefault="00282137" w:rsidP="0077559A">
      <w:pPr>
        <w:pStyle w:val="a3"/>
        <w:numPr>
          <w:ilvl w:val="0"/>
          <w:numId w:val="4"/>
        </w:numPr>
        <w:spacing w:after="0" w:line="360" w:lineRule="auto"/>
        <w:ind w:left="368"/>
        <w:jc w:val="both"/>
        <w:rPr>
          <w:rFonts w:ascii="David" w:hAnsi="David" w:cs="David"/>
          <w:b/>
          <w:bCs/>
          <w:sz w:val="32"/>
          <w:szCs w:val="32"/>
        </w:rPr>
      </w:pPr>
      <w:r w:rsidRPr="00210552">
        <w:rPr>
          <w:rFonts w:ascii="David" w:hAnsi="David" w:cs="David" w:hint="cs"/>
          <w:b/>
          <w:bCs/>
          <w:sz w:val="32"/>
          <w:szCs w:val="32"/>
          <w:rtl/>
        </w:rPr>
        <w:t>ענף רשתות המ</w:t>
      </w:r>
      <w:r w:rsidR="000F54EF" w:rsidRPr="00210552">
        <w:rPr>
          <w:rFonts w:ascii="David" w:hAnsi="David" w:cs="David" w:hint="cs"/>
          <w:b/>
          <w:bCs/>
          <w:sz w:val="32"/>
          <w:szCs w:val="32"/>
          <w:rtl/>
        </w:rPr>
        <w:t>סח</w:t>
      </w:r>
      <w:r w:rsidRPr="00210552">
        <w:rPr>
          <w:rFonts w:ascii="David" w:hAnsi="David" w:cs="David" w:hint="cs"/>
          <w:b/>
          <w:bCs/>
          <w:sz w:val="32"/>
          <w:szCs w:val="32"/>
          <w:rtl/>
        </w:rPr>
        <w:t>ר, קמעונאות ואופנה</w:t>
      </w:r>
    </w:p>
    <w:p w14:paraId="45E3A4E3" w14:textId="77777777" w:rsidR="00404987" w:rsidRDefault="00404987" w:rsidP="00181B15">
      <w:pPr>
        <w:spacing w:after="0" w:line="360" w:lineRule="auto"/>
        <w:jc w:val="both"/>
        <w:rPr>
          <w:rFonts w:ascii="David" w:hAnsi="David" w:cs="David"/>
          <w:b/>
          <w:bCs/>
          <w:sz w:val="24"/>
          <w:szCs w:val="24"/>
          <w:u w:val="single"/>
          <w:bdr w:val="none" w:sz="0" w:space="0" w:color="auto" w:frame="1"/>
          <w:rtl/>
        </w:rPr>
      </w:pPr>
    </w:p>
    <w:p w14:paraId="4D62DE2E" w14:textId="1DB86411" w:rsidR="00181B15" w:rsidRDefault="00181B15" w:rsidP="00181B15">
      <w:pPr>
        <w:spacing w:after="0" w:line="360" w:lineRule="auto"/>
        <w:jc w:val="both"/>
        <w:rPr>
          <w:rFonts w:ascii="David" w:hAnsi="David" w:cs="David"/>
          <w:b/>
          <w:bCs/>
          <w:sz w:val="24"/>
          <w:szCs w:val="24"/>
          <w:u w:val="single"/>
          <w:bdr w:val="none" w:sz="0" w:space="0" w:color="auto" w:frame="1"/>
        </w:rPr>
      </w:pPr>
      <w:r>
        <w:rPr>
          <w:rFonts w:ascii="David" w:hAnsi="David" w:cs="David"/>
          <w:b/>
          <w:bCs/>
          <w:sz w:val="24"/>
          <w:szCs w:val="24"/>
          <w:u w:val="single"/>
          <w:bdr w:val="none" w:sz="0" w:space="0" w:color="auto" w:frame="1"/>
          <w:rtl/>
        </w:rPr>
        <w:t>רשתות מסחר, קמעונאות ואופנה</w:t>
      </w:r>
    </w:p>
    <w:p w14:paraId="4075D900" w14:textId="75F00D0B" w:rsidR="00181B15" w:rsidRPr="00404987" w:rsidRDefault="00181B15" w:rsidP="00181B15">
      <w:pPr>
        <w:spacing w:line="360" w:lineRule="auto"/>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 xml:space="preserve">רשתות </w:t>
      </w:r>
      <w:r w:rsidR="00CB65EA">
        <w:rPr>
          <w:rFonts w:ascii="David" w:hAnsi="David" w:cs="David" w:hint="cs"/>
          <w:sz w:val="24"/>
          <w:szCs w:val="24"/>
          <w:bdr w:val="none" w:sz="0" w:space="0" w:color="auto" w:frame="1"/>
          <w:rtl/>
        </w:rPr>
        <w:t xml:space="preserve">אלו </w:t>
      </w:r>
      <w:r w:rsidRPr="00404987">
        <w:rPr>
          <w:rFonts w:ascii="David" w:hAnsi="David" w:cs="David"/>
          <w:sz w:val="24"/>
          <w:szCs w:val="24"/>
          <w:bdr w:val="none" w:sz="0" w:space="0" w:color="auto" w:frame="1"/>
          <w:rtl/>
        </w:rPr>
        <w:t xml:space="preserve">מהוות </w:t>
      </w:r>
      <w:r w:rsidR="00BF305A">
        <w:rPr>
          <w:rFonts w:ascii="David" w:hAnsi="David" w:cs="David" w:hint="cs"/>
          <w:sz w:val="24"/>
          <w:szCs w:val="24"/>
          <w:bdr w:val="none" w:sz="0" w:space="0" w:color="auto" w:frame="1"/>
          <w:rtl/>
        </w:rPr>
        <w:t xml:space="preserve">מאות </w:t>
      </w:r>
      <w:r w:rsidRPr="00404987">
        <w:rPr>
          <w:rFonts w:ascii="David" w:hAnsi="David" w:cs="David"/>
          <w:sz w:val="24"/>
          <w:szCs w:val="24"/>
          <w:bdr w:val="none" w:sz="0" w:space="0" w:color="auto" w:frame="1"/>
          <w:rtl/>
        </w:rPr>
        <w:t xml:space="preserve">רשתות קמעונאיות מקומיות ובין לאומיות בתחומי האופנה, ההנעלה, האופטיקה, השעונים והתכשיטים, </w:t>
      </w:r>
      <w:proofErr w:type="spellStart"/>
      <w:r w:rsidRPr="00404987">
        <w:rPr>
          <w:rFonts w:ascii="David" w:hAnsi="David" w:cs="David"/>
          <w:sz w:val="24"/>
          <w:szCs w:val="24"/>
          <w:bdr w:val="none" w:sz="0" w:space="0" w:color="auto" w:frame="1"/>
          <w:rtl/>
        </w:rPr>
        <w:t>הפארם</w:t>
      </w:r>
      <w:proofErr w:type="spellEnd"/>
      <w:r w:rsidRPr="00404987">
        <w:rPr>
          <w:rFonts w:ascii="David" w:hAnsi="David" w:cs="David"/>
          <w:sz w:val="24"/>
          <w:szCs w:val="24"/>
          <w:bdr w:val="none" w:sz="0" w:space="0" w:color="auto" w:frame="1"/>
          <w:rtl/>
        </w:rPr>
        <w:t>, קוסמטיקה ויופי, חשמל ואלקטרוניקה, צעצועים , מזון ועוד.</w:t>
      </w:r>
    </w:p>
    <w:p w14:paraId="5E8AFE06" w14:textId="1540062C" w:rsidR="00CB65EA" w:rsidRPr="00404987" w:rsidRDefault="00CB65EA" w:rsidP="00CB65EA">
      <w:pPr>
        <w:spacing w:line="360" w:lineRule="auto"/>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במדינות רבות בעולם, כמו בישראל ננקטו צעדים רבים בניסיון לצמצם את התפשטות הנגיף, התחלואה והתמותה</w:t>
      </w:r>
      <w:r w:rsidRPr="00404987">
        <w:rPr>
          <w:rFonts w:ascii="David" w:hAnsi="David" w:cs="David"/>
          <w:sz w:val="24"/>
          <w:szCs w:val="24"/>
          <w:bdr w:val="none" w:sz="0" w:space="0" w:color="auto" w:frame="1"/>
        </w:rPr>
        <w:t xml:space="preserve"> </w:t>
      </w:r>
      <w:r w:rsidRPr="00404987">
        <w:rPr>
          <w:rFonts w:ascii="David" w:hAnsi="David" w:cs="David"/>
          <w:sz w:val="24"/>
          <w:szCs w:val="24"/>
          <w:bdr w:val="none" w:sz="0" w:space="0" w:color="auto" w:frame="1"/>
          <w:rtl/>
        </w:rPr>
        <w:t>ובכלל זה הטלת סגר, איסור על התקהלות קבוצות בני אדם בכלל ואיסור התקהלות במקומות סגורים כמו קניונים בפרט.</w:t>
      </w:r>
    </w:p>
    <w:p w14:paraId="00D75928" w14:textId="77777777" w:rsidR="00181B15" w:rsidRPr="00404987" w:rsidRDefault="00181B15" w:rsidP="00A87946">
      <w:pPr>
        <w:spacing w:line="360" w:lineRule="auto"/>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 xml:space="preserve">רוב רשתות האופנה מציעות את מרכולתן בקניונים, ובהתאם, הפגיעה בהם הייתה קשה מאוד, והביאה לעצירה מוחלטת של הפעילות שלהן. </w:t>
      </w:r>
    </w:p>
    <w:p w14:paraId="608400A3" w14:textId="7DD8E21A" w:rsidR="00181B15" w:rsidRPr="00404987" w:rsidRDefault="00181B15" w:rsidP="00A87946">
      <w:pPr>
        <w:spacing w:line="360" w:lineRule="auto"/>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בהתאם לנתוני המומחים בענף סך הפדיון בענף רשתות האופנה עמד על כ – 20 מיליארד ₪, מספר המשרות בענף זה עמד על 350 אלף משרות שמהוות כ – 7.5% מסך המשרות במשק. מנתונים אלו עולה כי משבר כלכלי בענף זה עלול לפגוע פגיעה קשה בתמ"ג, ובנוסף, להוביל לגל פיטורים משמעותי מאוד במשק. כבר כעת מעריכים מומחים כי כ – 20% ממצבת העובדים בתחום יפוטרו. בכלל, ענף זה נפגע קשות עד כדי עצירה כמעט מוחלטת של הפעילות העסקית וכתוצאה מכך, רוב המוחלט של העובדים בתחום זה הוצאה לחל"</w:t>
      </w:r>
      <w:r w:rsidR="00CB65EA">
        <w:rPr>
          <w:rFonts w:ascii="David" w:hAnsi="David" w:cs="David" w:hint="cs"/>
          <w:sz w:val="24"/>
          <w:szCs w:val="24"/>
          <w:bdr w:val="none" w:sz="0" w:space="0" w:color="auto" w:frame="1"/>
          <w:rtl/>
        </w:rPr>
        <w:t>ת</w:t>
      </w:r>
      <w:r w:rsidRPr="00404987">
        <w:rPr>
          <w:rFonts w:ascii="David" w:hAnsi="David" w:cs="David"/>
          <w:sz w:val="24"/>
          <w:szCs w:val="24"/>
          <w:bdr w:val="none" w:sz="0" w:space="0" w:color="auto" w:frame="1"/>
          <w:rtl/>
        </w:rPr>
        <w:t xml:space="preserve">. כמו כן על פי הערכות המומחים, רשתות קטנות ובינוניות יאלצו להתמזג על מנת לשרוד או לא ישרדו כלל. </w:t>
      </w:r>
    </w:p>
    <w:p w14:paraId="43195464" w14:textId="77777777" w:rsidR="00181B15" w:rsidRPr="00404987" w:rsidRDefault="00181B15" w:rsidP="00A87946">
      <w:pPr>
        <w:spacing w:line="360" w:lineRule="auto"/>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 xml:space="preserve">ענף האופנה מצוי ממילא בקושי, כך למשל, בעוד מדד המחירים לצרכן עולה, מדד המחירים של האופנה יורד כל שנה. </w:t>
      </w:r>
    </w:p>
    <w:p w14:paraId="2642199E" w14:textId="77777777" w:rsidR="00181B15" w:rsidRPr="00404987" w:rsidRDefault="00181B15" w:rsidP="00A87946">
      <w:pPr>
        <w:spacing w:line="360" w:lineRule="auto"/>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 xml:space="preserve">כמו כן, פתיחה חלקית של הענף הינה בעייתית בכך, שהעלויות הקבועות בענף זה גבוהות מאוד, וחזרה חלקית ברוב המקרים אינה כדאית כלל, עקב מערכים </w:t>
      </w:r>
      <w:proofErr w:type="spellStart"/>
      <w:r w:rsidRPr="00404987">
        <w:rPr>
          <w:rFonts w:ascii="David" w:hAnsi="David" w:cs="David"/>
          <w:sz w:val="24"/>
          <w:szCs w:val="24"/>
          <w:bdr w:val="none" w:sz="0" w:space="0" w:color="auto" w:frame="1"/>
          <w:rtl/>
        </w:rPr>
        <w:t>לוגיסטים</w:t>
      </w:r>
      <w:proofErr w:type="spellEnd"/>
      <w:r w:rsidRPr="00404987">
        <w:rPr>
          <w:rFonts w:ascii="David" w:hAnsi="David" w:cs="David"/>
          <w:sz w:val="24"/>
          <w:szCs w:val="24"/>
          <w:bdr w:val="none" w:sz="0" w:space="0" w:color="auto" w:frame="1"/>
          <w:rtl/>
        </w:rPr>
        <w:t xml:space="preserve"> מורכבים והפעלת מחסנים אשר אינה כדאית. </w:t>
      </w:r>
    </w:p>
    <w:p w14:paraId="50DD9C3D" w14:textId="2F4B58DE" w:rsidR="00181B15" w:rsidRPr="00404987" w:rsidRDefault="00181B15" w:rsidP="00A87946">
      <w:pPr>
        <w:spacing w:line="360" w:lineRule="auto"/>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כמה בעיות ייחודיות מאפיינות את ענף האופנה. עלות אחסנת המלאי גבוהה מאוד, התכנון בענף זה נעשה לרוב לשנה קדימה, לצורך הכנת המלאי יש צורך לנסוע למדינות בהם מתקיים הייצור</w:t>
      </w:r>
      <w:r w:rsidR="00CB65EA">
        <w:rPr>
          <w:rFonts w:ascii="David" w:hAnsi="David" w:cs="David" w:hint="cs"/>
          <w:sz w:val="24"/>
          <w:szCs w:val="24"/>
          <w:bdr w:val="none" w:sz="0" w:space="0" w:color="auto" w:frame="1"/>
          <w:rtl/>
        </w:rPr>
        <w:t>.</w:t>
      </w:r>
      <w:r w:rsidRPr="00404987">
        <w:rPr>
          <w:rFonts w:ascii="David" w:hAnsi="David" w:cs="David"/>
          <w:sz w:val="24"/>
          <w:szCs w:val="24"/>
          <w:bdr w:val="none" w:sz="0" w:space="0" w:color="auto" w:frame="1"/>
          <w:rtl/>
        </w:rPr>
        <w:t xml:space="preserve"> מדובר על מוצר אשר הדרישה אליו משתנה בהתאם לאופנה, וכך מה שהיה אופנתי היום לא יהיה רלוונטי מחר, במקרה הטוב י</w:t>
      </w:r>
      <w:r w:rsidR="00DD6007">
        <w:rPr>
          <w:rFonts w:ascii="David" w:hAnsi="David" w:cs="David" w:hint="cs"/>
          <w:sz w:val="24"/>
          <w:szCs w:val="24"/>
          <w:bdr w:val="none" w:sz="0" w:space="0" w:color="auto" w:frame="1"/>
          <w:rtl/>
        </w:rPr>
        <w:t>י</w:t>
      </w:r>
      <w:r w:rsidRPr="00404987">
        <w:rPr>
          <w:rFonts w:ascii="David" w:hAnsi="David" w:cs="David"/>
          <w:sz w:val="24"/>
          <w:szCs w:val="24"/>
          <w:bdr w:val="none" w:sz="0" w:space="0" w:color="auto" w:frame="1"/>
          <w:rtl/>
        </w:rPr>
        <w:t>מכר המוצר בהפסד ניכר ובמקרה הרע לא י</w:t>
      </w:r>
      <w:r w:rsidR="00DD6007">
        <w:rPr>
          <w:rFonts w:ascii="David" w:hAnsi="David" w:cs="David" w:hint="cs"/>
          <w:sz w:val="24"/>
          <w:szCs w:val="24"/>
          <w:bdr w:val="none" w:sz="0" w:space="0" w:color="auto" w:frame="1"/>
          <w:rtl/>
        </w:rPr>
        <w:t>י</w:t>
      </w:r>
      <w:r w:rsidRPr="00404987">
        <w:rPr>
          <w:rFonts w:ascii="David" w:hAnsi="David" w:cs="David"/>
          <w:sz w:val="24"/>
          <w:szCs w:val="24"/>
          <w:bdr w:val="none" w:sz="0" w:space="0" w:color="auto" w:frame="1"/>
          <w:rtl/>
        </w:rPr>
        <w:t xml:space="preserve">מכר כלל.  </w:t>
      </w:r>
    </w:p>
    <w:p w14:paraId="60BFA1D5" w14:textId="2DF1FA8E" w:rsidR="00181B15" w:rsidRPr="00404987" w:rsidRDefault="00181B15" w:rsidP="00A87946">
      <w:pPr>
        <w:spacing w:line="360" w:lineRule="auto"/>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 xml:space="preserve">תקופת התאוששות של ענף האופנה לאחר המשבר צפויה להיות ארוכה ואיטית באופן משמעותי משאר המשק. יתרה מכך יהיה צורך בביצוע התאמות רבות ומגוונות שישנו את מודל ההפעלה, בין היתר, מדובר בהגבלה של כמות הנוכחים בו זמנית, דרך ההפעלה החדשה והמותאמת למצב עלולה להימשך מספר חודשים רבים בהם עלויות ההפעלה סטטיות בעוד יכולות ההכנסה נמוכות משמעותית על רקע מיעוט רוכשים. </w:t>
      </w:r>
    </w:p>
    <w:p w14:paraId="466532D2" w14:textId="77777777" w:rsidR="00CB65EA" w:rsidRDefault="00181B15" w:rsidP="00A87946">
      <w:pPr>
        <w:spacing w:line="360" w:lineRule="auto"/>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בדומה לענף האופנה, ענף האופטיקה סובל ממציאות עסקית מורכבת. ענף האופטיקה בישראל נחלק לחנויות המתעסקות במכירת משקפי שמש לצד חנויות המוכרות משקפי ראייה ומעניקות שירותי אופטיקה בהתאמה אישית. גם רשתות קמעונאיות רבות נכנסו לתחום המשקפיים והן מציעות משקפי קריאה בתור מוצר מ</w:t>
      </w:r>
      <w:r w:rsidR="00CB65EA">
        <w:rPr>
          <w:rFonts w:ascii="David" w:hAnsi="David" w:cs="David" w:hint="cs"/>
          <w:sz w:val="24"/>
          <w:szCs w:val="24"/>
          <w:bdr w:val="none" w:sz="0" w:space="0" w:color="auto" w:frame="1"/>
          <w:rtl/>
        </w:rPr>
        <w:t>דף.</w:t>
      </w:r>
      <w:r w:rsidRPr="00404987">
        <w:rPr>
          <w:rFonts w:ascii="David" w:hAnsi="David" w:cs="David"/>
          <w:sz w:val="24"/>
          <w:szCs w:val="24"/>
          <w:bdr w:val="none" w:sz="0" w:space="0" w:color="auto" w:frame="1"/>
        </w:rPr>
        <w:t> </w:t>
      </w:r>
      <w:r w:rsidRPr="00404987">
        <w:rPr>
          <w:rFonts w:ascii="David" w:hAnsi="David" w:cs="David"/>
          <w:sz w:val="24"/>
          <w:szCs w:val="24"/>
          <w:bdr w:val="none" w:sz="0" w:space="0" w:color="auto" w:frame="1"/>
          <w:rtl/>
        </w:rPr>
        <w:t>כ</w:t>
      </w:r>
      <w:r w:rsidR="00CB65EA">
        <w:rPr>
          <w:rFonts w:ascii="David" w:hAnsi="David" w:cs="David" w:hint="cs"/>
          <w:sz w:val="24"/>
          <w:szCs w:val="24"/>
          <w:bdr w:val="none" w:sz="0" w:space="0" w:color="auto" w:frame="1"/>
          <w:rtl/>
        </w:rPr>
        <w:t>-</w:t>
      </w:r>
      <w:r w:rsidRPr="00404987">
        <w:rPr>
          <w:rFonts w:ascii="David" w:hAnsi="David" w:cs="David"/>
          <w:sz w:val="24"/>
          <w:szCs w:val="24"/>
          <w:bdr w:val="none" w:sz="0" w:space="0" w:color="auto" w:frame="1"/>
          <w:rtl/>
        </w:rPr>
        <w:t xml:space="preserve"> 40% מרווחי שוק האופטיקה מגיעים ממשקפי שמש, השאר ממשקפי ראייה, עדשות מגע ומוצרים משלימים. </w:t>
      </w:r>
    </w:p>
    <w:p w14:paraId="32B041C5" w14:textId="54E7F1BF" w:rsidR="00181B15" w:rsidRPr="00404987" w:rsidRDefault="00181B15" w:rsidP="00A87946">
      <w:pPr>
        <w:spacing w:line="360" w:lineRule="auto"/>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משקפי הראייה נתפסים כצורך ואילו בשוק משקפי השמש ישנה תפיסה של מותרות וכוח גדול יותר לטרנדים אופנתיי</w:t>
      </w:r>
      <w:r w:rsidR="00CB65EA">
        <w:rPr>
          <w:rFonts w:ascii="David" w:hAnsi="David" w:cs="David" w:hint="cs"/>
          <w:sz w:val="24"/>
          <w:szCs w:val="24"/>
          <w:bdr w:val="none" w:sz="0" w:space="0" w:color="auto" w:frame="1"/>
          <w:rtl/>
        </w:rPr>
        <w:t>ם.</w:t>
      </w:r>
      <w:r w:rsidRPr="00404987">
        <w:rPr>
          <w:rFonts w:ascii="David" w:hAnsi="David" w:cs="David"/>
          <w:sz w:val="24"/>
          <w:szCs w:val="24"/>
          <w:bdr w:val="none" w:sz="0" w:space="0" w:color="auto" w:frame="1"/>
        </w:rPr>
        <w:t> </w:t>
      </w:r>
    </w:p>
    <w:p w14:paraId="2ED7F0CB" w14:textId="0FB21E6B" w:rsidR="00181B15" w:rsidRPr="00404987" w:rsidRDefault="00181B15" w:rsidP="00A87946">
      <w:pPr>
        <w:spacing w:line="360" w:lineRule="auto"/>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תחום הקניות באינטרנט משפיע גם על ענף האופטיקה ואנו רואים אתרי אינטרנט רבים העוסקים במכירת משקפיים בחנויות מקוונות</w:t>
      </w:r>
      <w:r w:rsidRPr="00404987">
        <w:rPr>
          <w:rFonts w:ascii="David" w:hAnsi="David" w:cs="David"/>
          <w:sz w:val="24"/>
          <w:szCs w:val="24"/>
          <w:bdr w:val="none" w:sz="0" w:space="0" w:color="auto" w:frame="1"/>
        </w:rPr>
        <w:t>.</w:t>
      </w:r>
      <w:r w:rsidR="00CB65EA" w:rsidRPr="00404987">
        <w:rPr>
          <w:rFonts w:ascii="David" w:hAnsi="David" w:cs="David"/>
          <w:sz w:val="24"/>
          <w:szCs w:val="24"/>
          <w:bdr w:val="none" w:sz="0" w:space="0" w:color="auto" w:frame="1"/>
          <w:rtl/>
        </w:rPr>
        <w:t xml:space="preserve"> </w:t>
      </w:r>
      <w:r w:rsidRPr="00404987">
        <w:rPr>
          <w:rFonts w:ascii="David" w:hAnsi="David" w:cs="David"/>
          <w:sz w:val="24"/>
          <w:szCs w:val="24"/>
          <w:bdr w:val="none" w:sz="0" w:space="0" w:color="auto" w:frame="1"/>
          <w:rtl/>
        </w:rPr>
        <w:t>החנויות המקוונות אינן מוגבלות אך ורק למכירת משקפי שמש אלא עוסקות גם במכירות משקפי ראייה עבור לקוחות שיש להם את המרשם האופטי. חנויות אלו מצליחות לספק ללקוחות משקפיים במחירים זולים מכיוון שהן אינן נדרש</w:t>
      </w:r>
      <w:r w:rsidR="00CB65EA">
        <w:rPr>
          <w:rFonts w:ascii="David" w:hAnsi="David" w:cs="David" w:hint="cs"/>
          <w:sz w:val="24"/>
          <w:szCs w:val="24"/>
          <w:bdr w:val="none" w:sz="0" w:space="0" w:color="auto" w:frame="1"/>
          <w:rtl/>
        </w:rPr>
        <w:t>ות</w:t>
      </w:r>
      <w:r w:rsidRPr="00404987">
        <w:rPr>
          <w:rFonts w:ascii="David" w:hAnsi="David" w:cs="David"/>
          <w:sz w:val="24"/>
          <w:szCs w:val="24"/>
          <w:bdr w:val="none" w:sz="0" w:space="0" w:color="auto" w:frame="1"/>
          <w:rtl/>
        </w:rPr>
        <w:t xml:space="preserve"> לשאת בהוצאות של החזקת חנות. כ</w:t>
      </w:r>
      <w:r w:rsidR="00CB65EA">
        <w:rPr>
          <w:rFonts w:ascii="David" w:hAnsi="David" w:cs="David" w:hint="cs"/>
          <w:sz w:val="24"/>
          <w:szCs w:val="24"/>
          <w:bdr w:val="none" w:sz="0" w:space="0" w:color="auto" w:frame="1"/>
          <w:rtl/>
        </w:rPr>
        <w:t>-</w:t>
      </w:r>
      <w:r w:rsidRPr="00404987">
        <w:rPr>
          <w:rFonts w:ascii="David" w:hAnsi="David" w:cs="David"/>
          <w:sz w:val="24"/>
          <w:szCs w:val="24"/>
          <w:bdr w:val="none" w:sz="0" w:space="0" w:color="auto" w:frame="1"/>
          <w:rtl/>
        </w:rPr>
        <w:t xml:space="preserve"> 5%-8% מהרכישות בשוק מתבצעות באמצעות האינטרנט, כאשר עיקר הרכישות הן של עדשות מגע ותמיסות</w:t>
      </w:r>
      <w:r w:rsidRPr="00404987">
        <w:rPr>
          <w:rFonts w:ascii="David" w:hAnsi="David" w:cs="David"/>
          <w:sz w:val="24"/>
          <w:szCs w:val="24"/>
          <w:bdr w:val="none" w:sz="0" w:space="0" w:color="auto" w:frame="1"/>
        </w:rPr>
        <w:t>.</w:t>
      </w:r>
    </w:p>
    <w:p w14:paraId="2D3D6780" w14:textId="1A2497DB" w:rsidR="00181B15" w:rsidRPr="00404987" w:rsidRDefault="00181B15" w:rsidP="00A87946">
      <w:pPr>
        <w:spacing w:line="360" w:lineRule="auto"/>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 xml:space="preserve">רשתות </w:t>
      </w:r>
      <w:proofErr w:type="spellStart"/>
      <w:r w:rsidRPr="00404987">
        <w:rPr>
          <w:rFonts w:ascii="David" w:hAnsi="David" w:cs="David"/>
          <w:sz w:val="24"/>
          <w:szCs w:val="24"/>
          <w:bdr w:val="none" w:sz="0" w:space="0" w:color="auto" w:frame="1"/>
          <w:rtl/>
        </w:rPr>
        <w:t>הפארם</w:t>
      </w:r>
      <w:proofErr w:type="spellEnd"/>
      <w:r w:rsidRPr="00404987">
        <w:rPr>
          <w:rFonts w:ascii="David" w:hAnsi="David" w:cs="David"/>
          <w:sz w:val="24"/>
          <w:szCs w:val="24"/>
          <w:bdr w:val="none" w:sz="0" w:space="0" w:color="auto" w:frame="1"/>
          <w:rtl/>
        </w:rPr>
        <w:t xml:space="preserve"> מתמודדות עם אתגרים אחרים, כאשר בתקופת ימי הקורונה ר</w:t>
      </w:r>
      <w:r w:rsidR="00CB65EA">
        <w:rPr>
          <w:rFonts w:ascii="David" w:hAnsi="David" w:cs="David" w:hint="cs"/>
          <w:sz w:val="24"/>
          <w:szCs w:val="24"/>
          <w:bdr w:val="none" w:sz="0" w:space="0" w:color="auto" w:frame="1"/>
          <w:rtl/>
        </w:rPr>
        <w:t>ו</w:t>
      </w:r>
      <w:r w:rsidRPr="00404987">
        <w:rPr>
          <w:rFonts w:ascii="David" w:hAnsi="David" w:cs="David"/>
          <w:sz w:val="24"/>
          <w:szCs w:val="24"/>
          <w:bdr w:val="none" w:sz="0" w:space="0" w:color="auto" w:frame="1"/>
          <w:rtl/>
        </w:rPr>
        <w:t>ב הציבור קונה בהן תרופות ואילו מוצרי צריכה למיניהם</w:t>
      </w:r>
      <w:r w:rsidR="00CB65EA">
        <w:rPr>
          <w:rFonts w:ascii="David" w:hAnsi="David" w:cs="David" w:hint="cs"/>
          <w:sz w:val="24"/>
          <w:szCs w:val="24"/>
          <w:bdr w:val="none" w:sz="0" w:space="0" w:color="auto" w:frame="1"/>
          <w:rtl/>
        </w:rPr>
        <w:t>,</w:t>
      </w:r>
      <w:r w:rsidRPr="00404987">
        <w:rPr>
          <w:rFonts w:ascii="David" w:hAnsi="David" w:cs="David"/>
          <w:sz w:val="24"/>
          <w:szCs w:val="24"/>
          <w:bdr w:val="none" w:sz="0" w:space="0" w:color="auto" w:frame="1"/>
          <w:rtl/>
        </w:rPr>
        <w:t xml:space="preserve"> שהן מקו</w:t>
      </w:r>
      <w:r w:rsidR="00CB65EA">
        <w:rPr>
          <w:rFonts w:ascii="David" w:hAnsi="David" w:cs="David" w:hint="cs"/>
          <w:sz w:val="24"/>
          <w:szCs w:val="24"/>
          <w:bdr w:val="none" w:sz="0" w:space="0" w:color="auto" w:frame="1"/>
          <w:rtl/>
        </w:rPr>
        <w:t>ר</w:t>
      </w:r>
      <w:r w:rsidRPr="00404987">
        <w:rPr>
          <w:rFonts w:ascii="David" w:hAnsi="David" w:cs="David"/>
          <w:sz w:val="24"/>
          <w:szCs w:val="24"/>
          <w:bdr w:val="none" w:sz="0" w:space="0" w:color="auto" w:frame="1"/>
          <w:rtl/>
        </w:rPr>
        <w:t xml:space="preserve"> הרווח העיקרי</w:t>
      </w:r>
      <w:r w:rsidR="00CB65EA">
        <w:rPr>
          <w:rFonts w:ascii="David" w:hAnsi="David" w:cs="David" w:hint="cs"/>
          <w:sz w:val="24"/>
          <w:szCs w:val="24"/>
          <w:bdr w:val="none" w:sz="0" w:space="0" w:color="auto" w:frame="1"/>
          <w:rtl/>
        </w:rPr>
        <w:t>,</w:t>
      </w:r>
      <w:r w:rsidRPr="00404987">
        <w:rPr>
          <w:rFonts w:ascii="David" w:hAnsi="David" w:cs="David"/>
          <w:sz w:val="24"/>
          <w:szCs w:val="24"/>
          <w:bdr w:val="none" w:sz="0" w:space="0" w:color="auto" w:frame="1"/>
          <w:rtl/>
        </w:rPr>
        <w:t xml:space="preserve"> פחות נסחרים. </w:t>
      </w:r>
    </w:p>
    <w:p w14:paraId="27B8657B" w14:textId="77777777" w:rsidR="00181B15" w:rsidRPr="00404987" w:rsidRDefault="00181B15" w:rsidP="00A87946">
      <w:pPr>
        <w:spacing w:line="360" w:lineRule="auto"/>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כל ענף המסחר מאופיין במכירות באמצעות האינטרנט, אשר נמוכות בהיקפן ממכירות פיזיות בחנויות עצמן, מתלווה למכירות אונליין עלות משלוח שלפעמים החברות צריכות לממן. ואף השימוש במזומן פוחת.</w:t>
      </w:r>
    </w:p>
    <w:p w14:paraId="6819DA33" w14:textId="77777777" w:rsidR="00181B15" w:rsidRPr="00404987" w:rsidRDefault="00181B15" w:rsidP="00A87946">
      <w:pPr>
        <w:spacing w:line="360" w:lineRule="auto"/>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גם סגירת השמיים והים בתחילת משבר הקורונה צמצמה יבוא.</w:t>
      </w:r>
    </w:p>
    <w:p w14:paraId="42D4D169" w14:textId="789D13C9" w:rsidR="00181B15" w:rsidRPr="00404987" w:rsidRDefault="00CB65EA" w:rsidP="00181B15">
      <w:pPr>
        <w:spacing w:after="0" w:line="360" w:lineRule="auto"/>
        <w:rPr>
          <w:rFonts w:ascii="David" w:hAnsi="David" w:cs="David"/>
          <w:sz w:val="24"/>
          <w:szCs w:val="24"/>
          <w:bdr w:val="none" w:sz="0" w:space="0" w:color="auto" w:frame="1"/>
          <w:rtl/>
        </w:rPr>
      </w:pPr>
      <w:r>
        <w:rPr>
          <w:rFonts w:ascii="David" w:hAnsi="David" w:cs="David" w:hint="cs"/>
          <w:sz w:val="24"/>
          <w:szCs w:val="24"/>
          <w:bdr w:val="none" w:sz="0" w:space="0" w:color="auto" w:frame="1"/>
          <w:rtl/>
        </w:rPr>
        <w:t xml:space="preserve">בנוסף, המשבר כאמור גרם לכך שמרכזי הקניות נסגרו לתקופה של </w:t>
      </w:r>
      <w:r w:rsidR="00DD6007">
        <w:rPr>
          <w:rFonts w:ascii="David" w:hAnsi="David" w:cs="David" w:hint="cs"/>
          <w:sz w:val="24"/>
          <w:szCs w:val="24"/>
          <w:bdr w:val="none" w:sz="0" w:space="0" w:color="auto" w:frame="1"/>
          <w:rtl/>
        </w:rPr>
        <w:t>כ</w:t>
      </w:r>
      <w:r>
        <w:rPr>
          <w:rFonts w:ascii="David" w:hAnsi="David" w:cs="David" w:hint="cs"/>
          <w:sz w:val="24"/>
          <w:szCs w:val="24"/>
          <w:bdr w:val="none" w:sz="0" w:space="0" w:color="auto" w:frame="1"/>
          <w:rtl/>
        </w:rPr>
        <w:t>חודשיים ו</w:t>
      </w:r>
      <w:r w:rsidR="00A030D5">
        <w:rPr>
          <w:rFonts w:ascii="David" w:hAnsi="David" w:cs="David" w:hint="cs"/>
          <w:sz w:val="24"/>
          <w:szCs w:val="24"/>
          <w:bdr w:val="none" w:sz="0" w:space="0" w:color="auto" w:frame="1"/>
          <w:rtl/>
        </w:rPr>
        <w:t>נדרש למצוא פתרון למצוקת השוכרים, שברובם המשיכו להיות מחויבים בדמי שכירות על ידי משכירי הכנסים.</w:t>
      </w:r>
    </w:p>
    <w:p w14:paraId="79727EC9" w14:textId="77777777" w:rsidR="00181B15" w:rsidRPr="00404987" w:rsidRDefault="00181B15" w:rsidP="00181B15">
      <w:pPr>
        <w:spacing w:line="360" w:lineRule="auto"/>
        <w:jc w:val="both"/>
        <w:rPr>
          <w:rFonts w:ascii="David" w:hAnsi="David" w:cs="David"/>
          <w:sz w:val="24"/>
          <w:szCs w:val="24"/>
          <w:bdr w:val="none" w:sz="0" w:space="0" w:color="auto" w:frame="1"/>
          <w:rtl/>
        </w:rPr>
      </w:pPr>
    </w:p>
    <w:p w14:paraId="3876D676" w14:textId="77777777" w:rsidR="00181B15" w:rsidRPr="00404987" w:rsidRDefault="00181B15" w:rsidP="00181B15">
      <w:pPr>
        <w:spacing w:after="0" w:line="360" w:lineRule="auto"/>
        <w:jc w:val="both"/>
        <w:rPr>
          <w:rFonts w:ascii="David" w:eastAsia="Times New Roman" w:hAnsi="David" w:cs="David"/>
          <w:b/>
          <w:bCs/>
          <w:color w:val="000000"/>
          <w:sz w:val="24"/>
          <w:szCs w:val="24"/>
          <w:u w:val="single"/>
          <w:rtl/>
        </w:rPr>
      </w:pPr>
      <w:r w:rsidRPr="00404987">
        <w:rPr>
          <w:rFonts w:ascii="David" w:hAnsi="David" w:cs="David"/>
          <w:b/>
          <w:bCs/>
          <w:sz w:val="24"/>
          <w:szCs w:val="24"/>
          <w:u w:val="single"/>
          <w:rtl/>
        </w:rPr>
        <w:t xml:space="preserve">המלצות </w:t>
      </w:r>
    </w:p>
    <w:p w14:paraId="420E4702" w14:textId="3E0B566A" w:rsidR="00181B15" w:rsidRPr="00404987" w:rsidRDefault="00181B15" w:rsidP="0077559A">
      <w:pPr>
        <w:pStyle w:val="a3"/>
        <w:numPr>
          <w:ilvl w:val="0"/>
          <w:numId w:val="29"/>
        </w:numPr>
        <w:spacing w:after="0" w:line="360" w:lineRule="auto"/>
        <w:contextualSpacing w:val="0"/>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 xml:space="preserve">עידוד צריכה באמצעות </w:t>
      </w:r>
      <w:r w:rsidRPr="00404987">
        <w:rPr>
          <w:rFonts w:ascii="David" w:hAnsi="David" w:cs="David"/>
          <w:b/>
          <w:bCs/>
          <w:sz w:val="24"/>
          <w:szCs w:val="24"/>
          <w:bdr w:val="none" w:sz="0" w:space="0" w:color="auto" w:frame="1"/>
          <w:rtl/>
        </w:rPr>
        <w:t>קמפיין קניות כחול לבן</w:t>
      </w:r>
      <w:r w:rsidRPr="00404987">
        <w:rPr>
          <w:rFonts w:ascii="David" w:hAnsi="David" w:cs="David"/>
          <w:sz w:val="24"/>
          <w:szCs w:val="24"/>
          <w:bdr w:val="none" w:sz="0" w:space="0" w:color="auto" w:frame="1"/>
          <w:rtl/>
        </w:rPr>
        <w:t xml:space="preserve">, </w:t>
      </w:r>
      <w:r w:rsidRPr="00404987">
        <w:rPr>
          <w:rFonts w:ascii="David" w:hAnsi="David" w:cs="David"/>
          <w:b/>
          <w:bCs/>
          <w:sz w:val="24"/>
          <w:szCs w:val="24"/>
          <w:bdr w:val="none" w:sz="0" w:space="0" w:color="auto" w:frame="1"/>
          <w:rtl/>
        </w:rPr>
        <w:t>הנחות מיוחדות</w:t>
      </w:r>
      <w:r w:rsidRPr="00404987">
        <w:rPr>
          <w:rFonts w:ascii="David" w:hAnsi="David" w:cs="David"/>
          <w:sz w:val="24"/>
          <w:szCs w:val="24"/>
          <w:bdr w:val="none" w:sz="0" w:space="0" w:color="auto" w:frame="1"/>
          <w:rtl/>
        </w:rPr>
        <w:t xml:space="preserve"> </w:t>
      </w:r>
      <w:r w:rsidR="00A030D5">
        <w:rPr>
          <w:rFonts w:ascii="David" w:hAnsi="David" w:cs="David" w:hint="cs"/>
          <w:sz w:val="24"/>
          <w:szCs w:val="24"/>
          <w:bdr w:val="none" w:sz="0" w:space="0" w:color="auto" w:frame="1"/>
          <w:rtl/>
        </w:rPr>
        <w:t>במטרה להשיב את הלקוחות לבצע רכישות בהיקפים שהיו טרם המשבר.</w:t>
      </w:r>
    </w:p>
    <w:p w14:paraId="38C6DEE9" w14:textId="121D480E" w:rsidR="00181B15" w:rsidRPr="00404987" w:rsidRDefault="00181B15" w:rsidP="0077559A">
      <w:pPr>
        <w:pStyle w:val="a3"/>
        <w:numPr>
          <w:ilvl w:val="0"/>
          <w:numId w:val="29"/>
        </w:numPr>
        <w:spacing w:after="0" w:line="360" w:lineRule="auto"/>
        <w:contextualSpacing w:val="0"/>
        <w:jc w:val="both"/>
        <w:rPr>
          <w:rFonts w:ascii="David" w:hAnsi="David" w:cs="David"/>
          <w:sz w:val="24"/>
          <w:szCs w:val="24"/>
          <w:bdr w:val="none" w:sz="0" w:space="0" w:color="auto" w:frame="1"/>
        </w:rPr>
      </w:pPr>
      <w:r w:rsidRPr="00404987">
        <w:rPr>
          <w:rFonts w:ascii="David" w:hAnsi="David" w:cs="David"/>
          <w:sz w:val="24"/>
          <w:szCs w:val="24"/>
          <w:bdr w:val="none" w:sz="0" w:space="0" w:color="auto" w:frame="1"/>
          <w:rtl/>
        </w:rPr>
        <w:t xml:space="preserve">יש לעודד </w:t>
      </w:r>
      <w:r w:rsidRPr="00404987">
        <w:rPr>
          <w:rFonts w:ascii="David" w:hAnsi="David" w:cs="David"/>
          <w:b/>
          <w:bCs/>
          <w:sz w:val="24"/>
          <w:szCs w:val="24"/>
          <w:bdr w:val="none" w:sz="0" w:space="0" w:color="auto" w:frame="1"/>
          <w:rtl/>
        </w:rPr>
        <w:t xml:space="preserve">רכישה פיזית בחנויות ולא באינטרנט. יעזור לעסקים קטנים, </w:t>
      </w:r>
      <w:r w:rsidRPr="00404987">
        <w:rPr>
          <w:rFonts w:ascii="David" w:hAnsi="David" w:cs="David"/>
          <w:sz w:val="24"/>
          <w:szCs w:val="24"/>
          <w:bdr w:val="none" w:sz="0" w:space="0" w:color="auto" w:frame="1"/>
          <w:rtl/>
        </w:rPr>
        <w:t xml:space="preserve">ובנוסף, כאשר </w:t>
      </w:r>
      <w:r w:rsidR="00A030D5">
        <w:rPr>
          <w:rFonts w:ascii="David" w:hAnsi="David" w:cs="David" w:hint="cs"/>
          <w:sz w:val="24"/>
          <w:szCs w:val="24"/>
          <w:bdr w:val="none" w:sz="0" w:space="0" w:color="auto" w:frame="1"/>
          <w:rtl/>
        </w:rPr>
        <w:t>צרכן</w:t>
      </w:r>
      <w:r w:rsidRPr="00404987">
        <w:rPr>
          <w:rFonts w:ascii="David" w:hAnsi="David" w:cs="David"/>
          <w:sz w:val="24"/>
          <w:szCs w:val="24"/>
          <w:bdr w:val="none" w:sz="0" w:space="0" w:color="auto" w:frame="1"/>
          <w:rtl/>
        </w:rPr>
        <w:t xml:space="preserve"> נכנס לחנות לקנות יש סיכוי טוב שהוא יקנה עוד מוצר ובכך הצריכה גודלת. </w:t>
      </w:r>
    </w:p>
    <w:p w14:paraId="181245F3" w14:textId="46E7EC06" w:rsidR="00181B15" w:rsidRPr="00404987" w:rsidRDefault="00A030D5" w:rsidP="0077559A">
      <w:pPr>
        <w:pStyle w:val="a3"/>
        <w:numPr>
          <w:ilvl w:val="0"/>
          <w:numId w:val="29"/>
        </w:numPr>
        <w:spacing w:after="0" w:line="360" w:lineRule="auto"/>
        <w:contextualSpacing w:val="0"/>
        <w:jc w:val="both"/>
        <w:rPr>
          <w:rFonts w:ascii="David" w:hAnsi="David" w:cs="David"/>
          <w:sz w:val="24"/>
          <w:szCs w:val="24"/>
          <w:bdr w:val="none" w:sz="0" w:space="0" w:color="auto" w:frame="1"/>
          <w:rtl/>
        </w:rPr>
      </w:pPr>
      <w:r>
        <w:rPr>
          <w:rFonts w:ascii="David" w:hAnsi="David" w:cs="David" w:hint="cs"/>
          <w:sz w:val="24"/>
          <w:szCs w:val="24"/>
          <w:bdr w:val="none" w:sz="0" w:space="0" w:color="auto" w:frame="1"/>
          <w:rtl/>
        </w:rPr>
        <w:t>מתן</w:t>
      </w:r>
      <w:r w:rsidR="00181B15" w:rsidRPr="00404987">
        <w:rPr>
          <w:rFonts w:ascii="David" w:hAnsi="David" w:cs="David"/>
          <w:sz w:val="24"/>
          <w:szCs w:val="24"/>
          <w:bdr w:val="none" w:sz="0" w:space="0" w:color="auto" w:frame="1"/>
          <w:rtl/>
        </w:rPr>
        <w:t xml:space="preserve"> הטבות למעסיקים שלא שלחו עובדים לחל"ת. </w:t>
      </w:r>
      <w:r>
        <w:rPr>
          <w:rFonts w:ascii="David" w:hAnsi="David" w:cs="David" w:hint="cs"/>
          <w:sz w:val="24"/>
          <w:szCs w:val="24"/>
          <w:bdr w:val="none" w:sz="0" w:space="0" w:color="auto" w:frame="1"/>
          <w:rtl/>
        </w:rPr>
        <w:t>ככל</w:t>
      </w:r>
      <w:r w:rsidR="00181B15" w:rsidRPr="00404987">
        <w:rPr>
          <w:rFonts w:ascii="David" w:hAnsi="David" w:cs="David"/>
          <w:sz w:val="24"/>
          <w:szCs w:val="24"/>
          <w:bdr w:val="none" w:sz="0" w:space="0" w:color="auto" w:frame="1"/>
          <w:rtl/>
        </w:rPr>
        <w:t xml:space="preserve"> </w:t>
      </w:r>
      <w:r>
        <w:rPr>
          <w:rFonts w:ascii="David" w:hAnsi="David" w:cs="David" w:hint="cs"/>
          <w:sz w:val="24"/>
          <w:szCs w:val="24"/>
          <w:bdr w:val="none" w:sz="0" w:space="0" w:color="auto" w:frame="1"/>
          <w:rtl/>
        </w:rPr>
        <w:t>ו</w:t>
      </w:r>
      <w:r w:rsidR="00181B15" w:rsidRPr="00404987">
        <w:rPr>
          <w:rFonts w:ascii="David" w:hAnsi="David" w:cs="David"/>
          <w:sz w:val="24"/>
          <w:szCs w:val="24"/>
          <w:bdr w:val="none" w:sz="0" w:space="0" w:color="auto" w:frame="1"/>
          <w:rtl/>
        </w:rPr>
        <w:t xml:space="preserve">כתוצאה מהמשבר סובלים </w:t>
      </w:r>
      <w:r>
        <w:rPr>
          <w:rFonts w:ascii="David" w:hAnsi="David" w:cs="David" w:hint="cs"/>
          <w:sz w:val="24"/>
          <w:szCs w:val="24"/>
          <w:bdr w:val="none" w:sz="0" w:space="0" w:color="auto" w:frame="1"/>
          <w:rtl/>
        </w:rPr>
        <w:t xml:space="preserve">המעסיקים </w:t>
      </w:r>
      <w:r w:rsidR="00181B15" w:rsidRPr="00404987">
        <w:rPr>
          <w:rFonts w:ascii="David" w:hAnsi="David" w:cs="David"/>
          <w:sz w:val="24"/>
          <w:szCs w:val="24"/>
          <w:bdr w:val="none" w:sz="0" w:space="0" w:color="auto" w:frame="1"/>
          <w:rtl/>
        </w:rPr>
        <w:t>מירידה במכירות</w:t>
      </w:r>
      <w:r>
        <w:rPr>
          <w:rFonts w:ascii="David" w:hAnsi="David" w:cs="David" w:hint="cs"/>
          <w:sz w:val="24"/>
          <w:szCs w:val="24"/>
          <w:bdr w:val="none" w:sz="0" w:space="0" w:color="auto" w:frame="1"/>
          <w:rtl/>
        </w:rPr>
        <w:t>, על המדינה להעניק</w:t>
      </w:r>
      <w:r w:rsidR="00181B15" w:rsidRPr="00404987">
        <w:rPr>
          <w:rFonts w:ascii="David" w:hAnsi="David" w:cs="David"/>
          <w:sz w:val="24"/>
          <w:szCs w:val="24"/>
          <w:bdr w:val="none" w:sz="0" w:space="0" w:color="auto" w:frame="1"/>
          <w:rtl/>
        </w:rPr>
        <w:t xml:space="preserve"> פיצוי בגובה הירידה במחזור </w:t>
      </w:r>
      <w:r>
        <w:rPr>
          <w:rFonts w:ascii="David" w:hAnsi="David" w:cs="David" w:hint="cs"/>
          <w:sz w:val="24"/>
          <w:szCs w:val="24"/>
          <w:bdr w:val="none" w:sz="0" w:space="0" w:color="auto" w:frame="1"/>
          <w:rtl/>
        </w:rPr>
        <w:t>כ</w:t>
      </w:r>
      <w:r w:rsidR="00181B15" w:rsidRPr="00404987">
        <w:rPr>
          <w:rFonts w:ascii="David" w:hAnsi="David" w:cs="David"/>
          <w:sz w:val="24"/>
          <w:szCs w:val="24"/>
          <w:bdr w:val="none" w:sz="0" w:space="0" w:color="auto" w:frame="1"/>
          <w:rtl/>
        </w:rPr>
        <w:t>מענק.</w:t>
      </w:r>
    </w:p>
    <w:p w14:paraId="7D351423" w14:textId="3BC71841" w:rsidR="00A030D5" w:rsidRDefault="00181B15" w:rsidP="0077559A">
      <w:pPr>
        <w:pStyle w:val="a3"/>
        <w:numPr>
          <w:ilvl w:val="0"/>
          <w:numId w:val="29"/>
        </w:numPr>
        <w:spacing w:after="0" w:line="360" w:lineRule="auto"/>
        <w:contextualSpacing w:val="0"/>
        <w:jc w:val="both"/>
        <w:rPr>
          <w:rFonts w:ascii="David" w:hAnsi="David" w:cs="David"/>
          <w:sz w:val="24"/>
          <w:szCs w:val="24"/>
          <w:bdr w:val="none" w:sz="0" w:space="0" w:color="auto" w:frame="1"/>
        </w:rPr>
      </w:pPr>
      <w:r w:rsidRPr="00404987">
        <w:rPr>
          <w:rFonts w:ascii="David" w:hAnsi="David" w:cs="David"/>
          <w:sz w:val="24"/>
          <w:szCs w:val="24"/>
          <w:bdr w:val="none" w:sz="0" w:space="0" w:color="auto" w:frame="1"/>
          <w:rtl/>
        </w:rPr>
        <w:t>על מנת לעודד חזר</w:t>
      </w:r>
      <w:r w:rsidR="00DD6007">
        <w:rPr>
          <w:rFonts w:ascii="David" w:hAnsi="David" w:cs="David" w:hint="cs"/>
          <w:sz w:val="24"/>
          <w:szCs w:val="24"/>
          <w:bdr w:val="none" w:sz="0" w:space="0" w:color="auto" w:frame="1"/>
          <w:rtl/>
        </w:rPr>
        <w:t>ה</w:t>
      </w:r>
      <w:r w:rsidRPr="00404987">
        <w:rPr>
          <w:rFonts w:ascii="David" w:hAnsi="David" w:cs="David"/>
          <w:sz w:val="24"/>
          <w:szCs w:val="24"/>
          <w:bdr w:val="none" w:sz="0" w:space="0" w:color="auto" w:frame="1"/>
          <w:rtl/>
        </w:rPr>
        <w:t xml:space="preserve"> </w:t>
      </w:r>
      <w:r w:rsidR="00DD6007">
        <w:rPr>
          <w:rFonts w:ascii="David" w:hAnsi="David" w:cs="David" w:hint="cs"/>
          <w:sz w:val="24"/>
          <w:szCs w:val="24"/>
          <w:bdr w:val="none" w:sz="0" w:space="0" w:color="auto" w:frame="1"/>
          <w:rtl/>
        </w:rPr>
        <w:t>לי</w:t>
      </w:r>
      <w:r w:rsidRPr="00404987">
        <w:rPr>
          <w:rFonts w:ascii="David" w:hAnsi="David" w:cs="David"/>
          <w:sz w:val="24"/>
          <w:szCs w:val="24"/>
          <w:bdr w:val="none" w:sz="0" w:space="0" w:color="auto" w:frame="1"/>
          <w:rtl/>
        </w:rPr>
        <w:t>יצור מקומי, על המדינה לשקול הטלת מע"מ</w:t>
      </w:r>
      <w:r w:rsidR="00A030D5">
        <w:rPr>
          <w:rFonts w:ascii="David" w:hAnsi="David" w:cs="David" w:hint="cs"/>
          <w:sz w:val="24"/>
          <w:szCs w:val="24"/>
          <w:bdr w:val="none" w:sz="0" w:space="0" w:color="auto" w:frame="1"/>
          <w:rtl/>
        </w:rPr>
        <w:t xml:space="preserve"> או</w:t>
      </w:r>
      <w:r w:rsidRPr="00404987">
        <w:rPr>
          <w:rFonts w:ascii="David" w:hAnsi="David" w:cs="David"/>
          <w:sz w:val="24"/>
          <w:szCs w:val="24"/>
          <w:bdr w:val="none" w:sz="0" w:space="0" w:color="auto" w:frame="1"/>
          <w:rtl/>
        </w:rPr>
        <w:t xml:space="preserve"> מכס על יבוא מחו"ל </w:t>
      </w:r>
      <w:r w:rsidR="00DD6007">
        <w:rPr>
          <w:rFonts w:ascii="David" w:hAnsi="David" w:cs="David" w:hint="cs"/>
          <w:sz w:val="24"/>
          <w:szCs w:val="24"/>
          <w:bdr w:val="none" w:sz="0" w:space="0" w:color="auto" w:frame="1"/>
          <w:rtl/>
        </w:rPr>
        <w:t xml:space="preserve">החל מהשקל הראשון (ולא כפי שנהוג היום) ומנגד פטור ממע"מ על ייצור מקומי, כך שעבור רכישות תוצרת כחול לבן, </w:t>
      </w:r>
      <w:r w:rsidRPr="00404987">
        <w:rPr>
          <w:rFonts w:ascii="David" w:hAnsi="David" w:cs="David"/>
          <w:sz w:val="24"/>
          <w:szCs w:val="24"/>
          <w:bdr w:val="none" w:sz="0" w:space="0" w:color="auto" w:frame="1"/>
          <w:rtl/>
        </w:rPr>
        <w:t>הציבור ישלם פחות</w:t>
      </w:r>
      <w:r w:rsidR="00DD6007">
        <w:rPr>
          <w:rFonts w:ascii="David" w:hAnsi="David" w:cs="David" w:hint="cs"/>
          <w:sz w:val="24"/>
          <w:szCs w:val="24"/>
          <w:bdr w:val="none" w:sz="0" w:space="0" w:color="auto" w:frame="1"/>
          <w:rtl/>
        </w:rPr>
        <w:t xml:space="preserve"> על מנת לעודד צריכה.</w:t>
      </w:r>
      <w:r w:rsidRPr="00404987">
        <w:rPr>
          <w:rFonts w:ascii="David" w:hAnsi="David" w:cs="David"/>
          <w:sz w:val="24"/>
          <w:szCs w:val="24"/>
          <w:bdr w:val="none" w:sz="0" w:space="0" w:color="auto" w:frame="1"/>
          <w:rtl/>
        </w:rPr>
        <w:t xml:space="preserve"> הנחה זו </w:t>
      </w:r>
      <w:r w:rsidR="00A030D5">
        <w:rPr>
          <w:rFonts w:ascii="David" w:hAnsi="David" w:cs="David" w:hint="cs"/>
          <w:sz w:val="24"/>
          <w:szCs w:val="24"/>
          <w:bdr w:val="none" w:sz="0" w:space="0" w:color="auto" w:frame="1"/>
          <w:rtl/>
        </w:rPr>
        <w:t xml:space="preserve">תגולגל </w:t>
      </w:r>
      <w:r w:rsidRPr="00404987">
        <w:rPr>
          <w:rFonts w:ascii="David" w:hAnsi="David" w:cs="David"/>
          <w:sz w:val="24"/>
          <w:szCs w:val="24"/>
          <w:bdr w:val="none" w:sz="0" w:space="0" w:color="auto" w:frame="1"/>
          <w:rtl/>
        </w:rPr>
        <w:t>לפתחו של המשק הישראלי, כך שלתקופה מוגבל</w:t>
      </w:r>
      <w:r w:rsidR="00A030D5">
        <w:rPr>
          <w:rFonts w:ascii="David" w:hAnsi="David" w:cs="David" w:hint="cs"/>
          <w:sz w:val="24"/>
          <w:szCs w:val="24"/>
          <w:bdr w:val="none" w:sz="0" w:space="0" w:color="auto" w:frame="1"/>
          <w:rtl/>
        </w:rPr>
        <w:t>ת</w:t>
      </w:r>
      <w:r w:rsidRPr="00404987">
        <w:rPr>
          <w:rFonts w:ascii="David" w:hAnsi="David" w:cs="David"/>
          <w:sz w:val="24"/>
          <w:szCs w:val="24"/>
          <w:bdr w:val="none" w:sz="0" w:space="0" w:color="auto" w:frame="1"/>
          <w:rtl/>
        </w:rPr>
        <w:t xml:space="preserve"> או עד לסכום מוגבל תותר </w:t>
      </w:r>
      <w:r w:rsidR="00DD6007">
        <w:rPr>
          <w:rFonts w:ascii="David" w:hAnsi="David" w:cs="David" w:hint="cs"/>
          <w:sz w:val="24"/>
          <w:szCs w:val="24"/>
          <w:bdr w:val="none" w:sz="0" w:space="0" w:color="auto" w:frame="1"/>
          <w:rtl/>
        </w:rPr>
        <w:t>רכישת תוצרים כחול לבן</w:t>
      </w:r>
      <w:r w:rsidRPr="00404987">
        <w:rPr>
          <w:rFonts w:ascii="David" w:hAnsi="David" w:cs="David"/>
          <w:sz w:val="24"/>
          <w:szCs w:val="24"/>
          <w:bdr w:val="none" w:sz="0" w:space="0" w:color="auto" w:frame="1"/>
          <w:rtl/>
        </w:rPr>
        <w:t xml:space="preserve"> ללא תשלום מע"מ. </w:t>
      </w:r>
    </w:p>
    <w:p w14:paraId="7F38C68B" w14:textId="3F819594" w:rsidR="00E36218" w:rsidRPr="00E36218" w:rsidRDefault="00181B15" w:rsidP="00E36218">
      <w:pPr>
        <w:pStyle w:val="a3"/>
        <w:spacing w:after="0" w:line="360" w:lineRule="auto"/>
        <w:contextualSpacing w:val="0"/>
        <w:jc w:val="both"/>
        <w:rPr>
          <w:rFonts w:ascii="David" w:hAnsi="David" w:cs="David"/>
          <w:sz w:val="24"/>
          <w:szCs w:val="24"/>
          <w:bdr w:val="none" w:sz="0" w:space="0" w:color="auto" w:frame="1"/>
          <w:rtl/>
        </w:rPr>
      </w:pPr>
      <w:r w:rsidRPr="00404987">
        <w:rPr>
          <w:rFonts w:ascii="David" w:hAnsi="David" w:cs="David"/>
          <w:sz w:val="24"/>
          <w:szCs w:val="24"/>
          <w:bdr w:val="none" w:sz="0" w:space="0" w:color="auto" w:frame="1"/>
          <w:rtl/>
        </w:rPr>
        <w:t xml:space="preserve">לחלופין, הטבת ביטול המע"מ תינתן בתמורה להנחה נוספת מצד רשתות האופנה. ביצוע צעד זה גם ישדר אמון בקרב הציבור בדבר כוונתה של הממשלה להביא לחזרה לפעילות של ענף זה. </w:t>
      </w:r>
    </w:p>
    <w:p w14:paraId="36E7174E" w14:textId="77777777" w:rsidR="00E36218" w:rsidRPr="00E36218" w:rsidRDefault="00DD6007" w:rsidP="0077559A">
      <w:pPr>
        <w:pStyle w:val="a3"/>
        <w:numPr>
          <w:ilvl w:val="0"/>
          <w:numId w:val="29"/>
        </w:numPr>
        <w:spacing w:line="360" w:lineRule="auto"/>
        <w:contextualSpacing w:val="0"/>
        <w:jc w:val="both"/>
        <w:rPr>
          <w:rFonts w:ascii="David" w:eastAsia="Times New Roman" w:hAnsi="David" w:cs="David"/>
          <w:color w:val="000000"/>
          <w:sz w:val="24"/>
          <w:szCs w:val="24"/>
        </w:rPr>
      </w:pPr>
      <w:r>
        <w:rPr>
          <w:rFonts w:ascii="David" w:hAnsi="David" w:cs="David" w:hint="cs"/>
          <w:sz w:val="24"/>
          <w:szCs w:val="24"/>
          <w:bdr w:val="none" w:sz="0" w:space="0" w:color="auto" w:frame="1"/>
          <w:rtl/>
        </w:rPr>
        <w:t>לאור העובדה שענפים מסוימים בתחום המסחר מאופיינים בעונתיות וטרנדים, כתוצאה מהמשבר וסגירת חנויות באופן ארעי, מכירות העונה ירדו לטמיון ולכן הרשתות נותרו עם מלאים גדולים שיהפכו למלאי מת. הפתרון קניות מנובמבר</w:t>
      </w:r>
      <w:r w:rsidR="00E36218">
        <w:rPr>
          <w:rFonts w:ascii="David" w:hAnsi="David" w:cs="David" w:hint="cs"/>
          <w:sz w:val="24"/>
          <w:szCs w:val="24"/>
          <w:bdr w:val="none" w:sz="0" w:space="0" w:color="auto" w:frame="1"/>
          <w:rtl/>
        </w:rPr>
        <w:t xml:space="preserve"> עד מרץ 2021, יש לתת מענק או השתתפות המדינה עד 30% בעלויות הייצור או הרכישה.</w:t>
      </w:r>
    </w:p>
    <w:p w14:paraId="261F6233" w14:textId="28ACD3A5" w:rsidR="00181B15" w:rsidRPr="00404987" w:rsidRDefault="00E36218" w:rsidP="0077559A">
      <w:pPr>
        <w:pStyle w:val="a3"/>
        <w:numPr>
          <w:ilvl w:val="0"/>
          <w:numId w:val="29"/>
        </w:numPr>
        <w:spacing w:line="360" w:lineRule="auto"/>
        <w:contextualSpacing w:val="0"/>
        <w:jc w:val="both"/>
        <w:rPr>
          <w:rFonts w:ascii="David" w:eastAsia="Times New Roman" w:hAnsi="David" w:cs="David"/>
          <w:color w:val="000000"/>
          <w:sz w:val="24"/>
          <w:szCs w:val="24"/>
          <w:rtl/>
        </w:rPr>
      </w:pPr>
      <w:r>
        <w:rPr>
          <w:rFonts w:ascii="David" w:hAnsi="David" w:cs="David" w:hint="cs"/>
          <w:sz w:val="24"/>
          <w:szCs w:val="24"/>
          <w:bdr w:val="none" w:sz="0" w:space="0" w:color="auto" w:frame="1"/>
          <w:rtl/>
        </w:rPr>
        <w:t xml:space="preserve">לתת </w:t>
      </w:r>
      <w:proofErr w:type="spellStart"/>
      <w:r>
        <w:rPr>
          <w:rFonts w:ascii="David" w:hAnsi="David" w:cs="David" w:hint="cs"/>
          <w:sz w:val="24"/>
          <w:szCs w:val="24"/>
          <w:bdr w:val="none" w:sz="0" w:space="0" w:color="auto" w:frame="1"/>
          <w:rtl/>
        </w:rPr>
        <w:t>פטוור</w:t>
      </w:r>
      <w:proofErr w:type="spellEnd"/>
      <w:r>
        <w:rPr>
          <w:rFonts w:ascii="David" w:hAnsi="David" w:cs="David" w:hint="cs"/>
          <w:sz w:val="24"/>
          <w:szCs w:val="24"/>
          <w:bdr w:val="none" w:sz="0" w:space="0" w:color="auto" w:frame="1"/>
          <w:rtl/>
        </w:rPr>
        <w:t xml:space="preserve"> ממס לשנת 2020 על תשלום </w:t>
      </w:r>
      <w:r w:rsidR="00181B15" w:rsidRPr="00404987">
        <w:rPr>
          <w:rFonts w:ascii="David" w:hAnsi="David" w:cs="David"/>
          <w:sz w:val="24"/>
          <w:szCs w:val="24"/>
          <w:bdr w:val="none" w:sz="0" w:space="0" w:color="auto" w:frame="1"/>
          <w:rtl/>
        </w:rPr>
        <w:t>דמי הבראה</w:t>
      </w:r>
      <w:r>
        <w:rPr>
          <w:rFonts w:ascii="David" w:hAnsi="David" w:cs="David" w:hint="cs"/>
          <w:sz w:val="24"/>
          <w:szCs w:val="24"/>
          <w:bdr w:val="none" w:sz="0" w:space="0" w:color="auto" w:frame="1"/>
          <w:rtl/>
        </w:rPr>
        <w:t xml:space="preserve"> במידה וינוצל לשימוש בפועל בנופש או בבית מלון בארץ.</w:t>
      </w:r>
      <w:r w:rsidR="00181B15" w:rsidRPr="00404987">
        <w:rPr>
          <w:rFonts w:ascii="David" w:hAnsi="David" w:cs="David"/>
          <w:sz w:val="24"/>
          <w:szCs w:val="24"/>
          <w:bdr w:val="none" w:sz="0" w:space="0" w:color="auto" w:frame="1"/>
          <w:rtl/>
        </w:rPr>
        <w:t xml:space="preserve"> הכרה בהוצאת דמי הבראה המגיעים לעובד כהוצאה מוכרת במס כנגד הצגת חשבוניות</w:t>
      </w:r>
      <w:r w:rsidR="00181B15" w:rsidRPr="00404987">
        <w:rPr>
          <w:rFonts w:ascii="David" w:hAnsi="David" w:cs="David"/>
          <w:sz w:val="24"/>
          <w:szCs w:val="24"/>
          <w:rtl/>
        </w:rPr>
        <w:t xml:space="preserve">.  </w:t>
      </w:r>
    </w:p>
    <w:p w14:paraId="1D07008B" w14:textId="202FBABA" w:rsidR="00181B15" w:rsidRDefault="00181B15" w:rsidP="0077559A">
      <w:pPr>
        <w:pStyle w:val="a3"/>
        <w:numPr>
          <w:ilvl w:val="0"/>
          <w:numId w:val="29"/>
        </w:numPr>
        <w:spacing w:line="360" w:lineRule="auto"/>
        <w:contextualSpacing w:val="0"/>
        <w:jc w:val="both"/>
        <w:rPr>
          <w:rFonts w:ascii="David" w:hAnsi="David" w:cs="David"/>
          <w:sz w:val="24"/>
          <w:szCs w:val="24"/>
        </w:rPr>
      </w:pPr>
      <w:r w:rsidRPr="00404987">
        <w:rPr>
          <w:rFonts w:ascii="David" w:hAnsi="David" w:cs="David"/>
          <w:sz w:val="24"/>
          <w:szCs w:val="24"/>
          <w:rtl/>
        </w:rPr>
        <w:t>נדרש כי המדינה תעניק גיבוי לכיסוי ההוצאות הקבועות בענף זה, להשקעות הנדרשות לתקופה ממושכת יותר שתהיה מותאמת באופן הדרגתי לתהליך החזרה עד להיקף עבודה מלא. אנו סבורים בהקשר זה, כי סיוע כאמור נדרש לכיסוי הוצאות ארנונה, ביטוח, תחזוקת המערכות, ניקיון ואחזקה</w:t>
      </w:r>
      <w:r w:rsidR="00A030D5">
        <w:rPr>
          <w:rFonts w:ascii="David" w:hAnsi="David" w:cs="David" w:hint="cs"/>
          <w:sz w:val="24"/>
          <w:szCs w:val="24"/>
          <w:rtl/>
        </w:rPr>
        <w:t xml:space="preserve"> </w:t>
      </w:r>
      <w:r w:rsidRPr="00404987">
        <w:rPr>
          <w:rFonts w:ascii="David" w:hAnsi="David" w:cs="David"/>
          <w:sz w:val="24"/>
          <w:szCs w:val="24"/>
          <w:rtl/>
        </w:rPr>
        <w:t xml:space="preserve">והוצאות מימון. </w:t>
      </w:r>
    </w:p>
    <w:p w14:paraId="621B3F0B" w14:textId="044C09E2" w:rsidR="00A030D5" w:rsidRPr="00404987" w:rsidRDefault="006242D3" w:rsidP="0077559A">
      <w:pPr>
        <w:pStyle w:val="a3"/>
        <w:numPr>
          <w:ilvl w:val="0"/>
          <w:numId w:val="29"/>
        </w:numPr>
        <w:spacing w:line="360" w:lineRule="auto"/>
        <w:contextualSpacing w:val="0"/>
        <w:jc w:val="both"/>
        <w:rPr>
          <w:rFonts w:ascii="David" w:hAnsi="David" w:cs="David"/>
          <w:sz w:val="24"/>
          <w:szCs w:val="24"/>
          <w:rtl/>
        </w:rPr>
      </w:pPr>
      <w:r>
        <w:rPr>
          <w:rFonts w:ascii="David" w:hAnsi="David" w:cs="David" w:hint="cs"/>
          <w:sz w:val="24"/>
          <w:szCs w:val="24"/>
          <w:rtl/>
        </w:rPr>
        <w:t>מתוך רצון למנוע מאות הליכים משפטיים שיימשכו לאורך שנים, אנו סבורים כי יש ל</w:t>
      </w:r>
      <w:r w:rsidR="003507C9">
        <w:rPr>
          <w:rFonts w:ascii="David" w:hAnsi="David" w:cs="David" w:hint="cs"/>
          <w:sz w:val="24"/>
          <w:szCs w:val="24"/>
          <w:rtl/>
        </w:rPr>
        <w:t>מצוא</w:t>
      </w:r>
      <w:r>
        <w:rPr>
          <w:rFonts w:ascii="David" w:hAnsi="David" w:cs="David" w:hint="cs"/>
          <w:sz w:val="24"/>
          <w:szCs w:val="24"/>
          <w:rtl/>
        </w:rPr>
        <w:t xml:space="preserve"> פתרון ברמת הרגולציה והחקיקה שתפתור את בעיית דמי השכירות לתקופת המשבר. </w:t>
      </w:r>
      <w:r w:rsidR="00A030D5">
        <w:rPr>
          <w:rFonts w:ascii="David" w:hAnsi="David" w:cs="David" w:hint="cs"/>
          <w:sz w:val="24"/>
          <w:szCs w:val="24"/>
          <w:rtl/>
        </w:rPr>
        <w:t xml:space="preserve">ביחס לדמי השכירות במרכזי הקניות, אנו סבורים כי יש להחיל מנגנון לפיו ככל ועסק נדרש להיסגר כתוצאה מהנחיות משרד הבריאות, אזי משכיר הנכס והמדינה יישאו באופן שווה בדמי השכירות לתקופת הסגירה. לאחר החזרת העסק לפעילות תבוצע חלוקה בתשלום דמי השכירות בהתאם להיקף פעילות העסק, כלומר היה והעסק יוכל לחזור לפעילות חלקית בלבד בהיקף של 20%, אזי העסק יישא ב- 20% מדמי השכירות ואילו היתרה תתחלק באופן שווה </w:t>
      </w:r>
      <w:r w:rsidR="00554924">
        <w:rPr>
          <w:rFonts w:ascii="David" w:hAnsi="David" w:cs="David" w:hint="cs"/>
          <w:sz w:val="24"/>
          <w:szCs w:val="24"/>
          <w:rtl/>
        </w:rPr>
        <w:t>בין משכיר הנכס (40%) והמדינה (40%)</w:t>
      </w:r>
      <w:r>
        <w:rPr>
          <w:rFonts w:ascii="David" w:hAnsi="David" w:cs="David" w:hint="cs"/>
          <w:sz w:val="24"/>
          <w:szCs w:val="24"/>
          <w:rtl/>
        </w:rPr>
        <w:t xml:space="preserve"> וכך בהתאמה ביחס להיקף חזרת העסק לפעילות</w:t>
      </w:r>
      <w:r w:rsidR="00554924">
        <w:rPr>
          <w:rFonts w:ascii="David" w:hAnsi="David" w:cs="David" w:hint="cs"/>
          <w:sz w:val="24"/>
          <w:szCs w:val="24"/>
          <w:rtl/>
        </w:rPr>
        <w:t>.</w:t>
      </w:r>
      <w:r w:rsidR="00A030D5">
        <w:rPr>
          <w:rFonts w:ascii="David" w:hAnsi="David" w:cs="David" w:hint="cs"/>
          <w:sz w:val="24"/>
          <w:szCs w:val="24"/>
          <w:rtl/>
        </w:rPr>
        <w:t xml:space="preserve"> </w:t>
      </w:r>
      <w:r>
        <w:rPr>
          <w:rFonts w:ascii="David" w:hAnsi="David" w:cs="David" w:hint="cs"/>
          <w:sz w:val="24"/>
          <w:szCs w:val="24"/>
          <w:rtl/>
        </w:rPr>
        <w:t xml:space="preserve">עם זאת, חשוב לציין </w:t>
      </w:r>
      <w:r w:rsidR="003507C9">
        <w:rPr>
          <w:rFonts w:ascii="David" w:hAnsi="David" w:cs="David" w:hint="cs"/>
          <w:sz w:val="24"/>
          <w:szCs w:val="24"/>
          <w:rtl/>
        </w:rPr>
        <w:t xml:space="preserve">כי </w:t>
      </w:r>
      <w:r>
        <w:rPr>
          <w:rFonts w:ascii="David" w:hAnsi="David" w:cs="David" w:hint="cs"/>
          <w:sz w:val="24"/>
          <w:szCs w:val="24"/>
          <w:rtl/>
        </w:rPr>
        <w:t>בקרב חברי הפורום ישנן דעות שהסתייגו מהמלצה זו.</w:t>
      </w:r>
    </w:p>
    <w:p w14:paraId="30AC88F2" w14:textId="77777777" w:rsidR="00181B15" w:rsidRPr="00404987" w:rsidRDefault="00181B15" w:rsidP="0077559A">
      <w:pPr>
        <w:pStyle w:val="a3"/>
        <w:numPr>
          <w:ilvl w:val="0"/>
          <w:numId w:val="29"/>
        </w:numPr>
        <w:spacing w:line="360" w:lineRule="auto"/>
        <w:contextualSpacing w:val="0"/>
        <w:jc w:val="both"/>
        <w:rPr>
          <w:rFonts w:ascii="David" w:hAnsi="David" w:cs="David"/>
          <w:sz w:val="24"/>
          <w:szCs w:val="24"/>
          <w:rtl/>
        </w:rPr>
      </w:pPr>
      <w:r w:rsidRPr="00404987">
        <w:rPr>
          <w:rFonts w:ascii="David" w:hAnsi="David" w:cs="David"/>
          <w:sz w:val="24"/>
          <w:szCs w:val="24"/>
          <w:rtl/>
          <w:lang w:val="he-IL"/>
          <w14:textOutline w14:w="0" w14:cap="flat" w14:cmpd="sng" w14:algn="ctr">
            <w14:noFill/>
            <w14:prstDash w14:val="solid"/>
            <w14:bevel/>
          </w14:textOutline>
        </w:rPr>
        <w:t>זאת ועוד</w:t>
      </w:r>
      <w:r w:rsidRPr="00404987">
        <w:rPr>
          <w:rFonts w:ascii="David" w:hAnsi="David" w:cs="David"/>
          <w:b/>
          <w:bCs/>
          <w:sz w:val="24"/>
          <w:szCs w:val="24"/>
          <w:rtl/>
          <w:lang w:val="he-IL"/>
          <w14:textOutline w14:w="0" w14:cap="flat" w14:cmpd="sng" w14:algn="ctr">
            <w14:noFill/>
            <w14:prstDash w14:val="solid"/>
            <w14:bevel/>
          </w14:textOutline>
        </w:rPr>
        <w:t xml:space="preserve"> </w:t>
      </w:r>
      <w:r w:rsidRPr="00404987">
        <w:rPr>
          <w:rFonts w:ascii="David" w:hAnsi="David" w:cs="David"/>
          <w:sz w:val="24"/>
          <w:szCs w:val="24"/>
          <w:rtl/>
          <w:lang w:val="he-IL"/>
          <w14:textOutline w14:w="0" w14:cap="flat" w14:cmpd="sng" w14:algn="ctr">
            <w14:noFill/>
            <w14:prstDash w14:val="solid"/>
            <w14:bevel/>
          </w14:textOutline>
        </w:rPr>
        <w:t xml:space="preserve">ההמלצות הכלולות בחלק הכללי של דוח זה ביחס להעברת </w:t>
      </w:r>
      <w:r w:rsidRPr="00404987">
        <w:rPr>
          <w:rFonts w:ascii="David" w:hAnsi="David" w:cs="David"/>
          <w:b/>
          <w:bCs/>
          <w:sz w:val="24"/>
          <w:szCs w:val="24"/>
          <w:rtl/>
          <w:lang w:val="he-IL"/>
          <w14:textOutline w14:w="0" w14:cap="flat" w14:cmpd="sng" w14:algn="ctr">
            <w14:noFill/>
            <w14:prstDash w14:val="solid"/>
            <w14:bevel/>
          </w14:textOutline>
        </w:rPr>
        <w:t>תשלומי חל"ת למעסיקים</w:t>
      </w:r>
      <w:r w:rsidRPr="00404987">
        <w:rPr>
          <w:rFonts w:ascii="David" w:hAnsi="David" w:cs="David"/>
          <w:sz w:val="24"/>
          <w:szCs w:val="24"/>
          <w:rtl/>
          <w:lang w:val="he-IL"/>
          <w14:textOutline w14:w="0" w14:cap="flat" w14:cmpd="sng" w14:algn="ctr">
            <w14:noFill/>
            <w14:prstDash w14:val="solid"/>
            <w14:bevel/>
          </w14:textOutline>
        </w:rPr>
        <w:t xml:space="preserve"> הינם בעלי משמעות לענף מסחר לאור ההדרגתיות הנדרשת והצפויה בחזרה לעבודה שתימשך על פני חודשים רבים</w:t>
      </w:r>
      <w:r w:rsidRPr="00404987">
        <w:rPr>
          <w:rFonts w:ascii="David" w:hAnsi="David" w:cs="David"/>
          <w:sz w:val="24"/>
          <w:szCs w:val="24"/>
          <w:rtl/>
        </w:rPr>
        <w:t>. גם אם המשק יחזור לפעילות, אמון הציבור בהגעה לנקודות המכירה תהיה הדרגתית.</w:t>
      </w:r>
    </w:p>
    <w:p w14:paraId="660E8B72" w14:textId="77777777" w:rsidR="00181B15" w:rsidRPr="00404987" w:rsidRDefault="00181B15" w:rsidP="0077559A">
      <w:pPr>
        <w:pStyle w:val="a3"/>
        <w:numPr>
          <w:ilvl w:val="0"/>
          <w:numId w:val="29"/>
        </w:numPr>
        <w:spacing w:after="0" w:line="360" w:lineRule="auto"/>
        <w:jc w:val="both"/>
        <w:rPr>
          <w:rFonts w:ascii="David" w:hAnsi="David" w:cs="David"/>
          <w:sz w:val="24"/>
          <w:szCs w:val="24"/>
          <w:bdr w:val="none" w:sz="0" w:space="0" w:color="auto" w:frame="1"/>
          <w:rtl/>
        </w:rPr>
      </w:pPr>
      <w:r w:rsidRPr="00404987">
        <w:rPr>
          <w:rFonts w:ascii="David" w:hAnsi="David" w:cs="David"/>
          <w:sz w:val="24"/>
          <w:szCs w:val="24"/>
          <w:rtl/>
          <w:lang w:val="he-IL"/>
          <w14:textOutline w14:w="0" w14:cap="flat" w14:cmpd="sng" w14:algn="ctr">
            <w14:noFill/>
            <w14:prstDash w14:val="solid"/>
            <w14:bevel/>
          </w14:textOutline>
        </w:rPr>
        <w:t xml:space="preserve">לאור חוסר הוודאות לגבי מועד חידוש הפעילות, ולאור העובדה כי רבים מהמועסקים בענף המסחר הינם צעירים בכלל, יש לבטל את מגבלת הגיל לעניין ביטוח לאומי כמו כן, את התקופה בגינה מקבלים דמי אבטלה ללא הבחנה בין הגילאים השונים. </w:t>
      </w:r>
    </w:p>
    <w:p w14:paraId="78C24DBF" w14:textId="512D88EE" w:rsidR="00447DCF" w:rsidRDefault="00447DCF" w:rsidP="00447DCF">
      <w:pPr>
        <w:spacing w:after="0" w:line="360" w:lineRule="auto"/>
        <w:jc w:val="both"/>
        <w:rPr>
          <w:rFonts w:ascii="David" w:hAnsi="David" w:cs="David"/>
          <w:sz w:val="24"/>
          <w:szCs w:val="24"/>
          <w:rtl/>
        </w:rPr>
      </w:pPr>
    </w:p>
    <w:p w14:paraId="2A8E7A95" w14:textId="07B9867C" w:rsidR="00282137" w:rsidRPr="0095403C" w:rsidRDefault="00282137" w:rsidP="0077559A">
      <w:pPr>
        <w:pStyle w:val="a3"/>
        <w:numPr>
          <w:ilvl w:val="0"/>
          <w:numId w:val="4"/>
        </w:numPr>
        <w:spacing w:after="0" w:line="360" w:lineRule="auto"/>
        <w:ind w:left="368"/>
        <w:jc w:val="both"/>
        <w:rPr>
          <w:rFonts w:ascii="David" w:hAnsi="David" w:cs="David"/>
          <w:b/>
          <w:bCs/>
          <w:sz w:val="32"/>
          <w:szCs w:val="32"/>
        </w:rPr>
      </w:pPr>
      <w:r w:rsidRPr="0095403C">
        <w:rPr>
          <w:rFonts w:ascii="David" w:hAnsi="David" w:cs="David" w:hint="cs"/>
          <w:b/>
          <w:bCs/>
          <w:sz w:val="32"/>
          <w:szCs w:val="32"/>
          <w:rtl/>
        </w:rPr>
        <w:t>ענף הנדל"ן והבנ</w:t>
      </w:r>
      <w:r w:rsidR="00EB2F88" w:rsidRPr="0095403C">
        <w:rPr>
          <w:rFonts w:ascii="David" w:hAnsi="David" w:cs="David" w:hint="cs"/>
          <w:b/>
          <w:bCs/>
          <w:sz w:val="32"/>
          <w:szCs w:val="32"/>
          <w:rtl/>
        </w:rPr>
        <w:t>י</w:t>
      </w:r>
      <w:r w:rsidRPr="0095403C">
        <w:rPr>
          <w:rFonts w:ascii="David" w:hAnsi="David" w:cs="David" w:hint="cs"/>
          <w:b/>
          <w:bCs/>
          <w:sz w:val="32"/>
          <w:szCs w:val="32"/>
          <w:rtl/>
        </w:rPr>
        <w:t>יה</w:t>
      </w:r>
      <w:r w:rsidR="00F262C5" w:rsidRPr="0095403C">
        <w:rPr>
          <w:rFonts w:ascii="David" w:hAnsi="David" w:cs="David" w:hint="cs"/>
          <w:b/>
          <w:bCs/>
          <w:sz w:val="32"/>
          <w:szCs w:val="32"/>
          <w:rtl/>
        </w:rPr>
        <w:t xml:space="preserve"> </w:t>
      </w:r>
    </w:p>
    <w:p w14:paraId="301BA6AE" w14:textId="77777777" w:rsidR="0095403C" w:rsidRDefault="0095403C" w:rsidP="00367649">
      <w:pPr>
        <w:spacing w:after="0" w:line="360" w:lineRule="auto"/>
        <w:ind w:left="8"/>
        <w:jc w:val="both"/>
        <w:rPr>
          <w:rFonts w:ascii="David" w:hAnsi="David" w:cs="David"/>
          <w:b/>
          <w:bCs/>
          <w:sz w:val="24"/>
          <w:szCs w:val="24"/>
          <w:u w:val="single"/>
          <w:rtl/>
        </w:rPr>
      </w:pPr>
    </w:p>
    <w:p w14:paraId="05EFD313" w14:textId="768A3B8E" w:rsidR="00177F50" w:rsidRPr="000F54EF" w:rsidRDefault="00177F50" w:rsidP="00367649">
      <w:pPr>
        <w:spacing w:after="0" w:line="360" w:lineRule="auto"/>
        <w:ind w:left="8"/>
        <w:jc w:val="both"/>
        <w:rPr>
          <w:rFonts w:ascii="David" w:hAnsi="David" w:cs="David"/>
          <w:b/>
          <w:bCs/>
          <w:sz w:val="24"/>
          <w:szCs w:val="24"/>
          <w:u w:val="single"/>
        </w:rPr>
      </w:pPr>
      <w:r w:rsidRPr="000F54EF">
        <w:rPr>
          <w:rFonts w:ascii="David" w:hAnsi="David" w:cs="David" w:hint="cs"/>
          <w:b/>
          <w:bCs/>
          <w:sz w:val="24"/>
          <w:szCs w:val="24"/>
          <w:u w:val="single"/>
          <w:rtl/>
        </w:rPr>
        <w:t>רקע והשלכות המשבר על הענף</w:t>
      </w:r>
    </w:p>
    <w:p w14:paraId="55E1F6A4" w14:textId="0C64FBA3" w:rsidR="007B7062" w:rsidRDefault="007B7062" w:rsidP="000F54EF">
      <w:pPr>
        <w:spacing w:after="0" w:line="360" w:lineRule="auto"/>
        <w:jc w:val="both"/>
        <w:rPr>
          <w:rFonts w:ascii="David" w:hAnsi="David" w:cs="David"/>
          <w:sz w:val="24"/>
          <w:szCs w:val="24"/>
          <w:rtl/>
        </w:rPr>
      </w:pPr>
      <w:r w:rsidRPr="007B7062">
        <w:rPr>
          <w:rFonts w:ascii="David" w:hAnsi="David" w:cs="David"/>
          <w:sz w:val="24"/>
          <w:szCs w:val="24"/>
          <w:rtl/>
        </w:rPr>
        <w:t xml:space="preserve">ענף </w:t>
      </w:r>
      <w:r>
        <w:rPr>
          <w:rFonts w:ascii="David" w:hAnsi="David" w:cs="David" w:hint="cs"/>
          <w:sz w:val="24"/>
          <w:szCs w:val="24"/>
          <w:rtl/>
        </w:rPr>
        <w:t xml:space="preserve">הנדל"ן, </w:t>
      </w:r>
      <w:r w:rsidRPr="007B7062">
        <w:rPr>
          <w:rFonts w:ascii="David" w:hAnsi="David" w:cs="David"/>
          <w:sz w:val="24"/>
          <w:szCs w:val="24"/>
          <w:rtl/>
        </w:rPr>
        <w:t>הבנ</w:t>
      </w:r>
      <w:r w:rsidR="00EB2F88">
        <w:rPr>
          <w:rFonts w:ascii="David" w:hAnsi="David" w:cs="David" w:hint="cs"/>
          <w:sz w:val="24"/>
          <w:szCs w:val="24"/>
          <w:rtl/>
        </w:rPr>
        <w:t>י</w:t>
      </w:r>
      <w:r w:rsidRPr="007B7062">
        <w:rPr>
          <w:rFonts w:ascii="David" w:hAnsi="David" w:cs="David"/>
          <w:sz w:val="24"/>
          <w:szCs w:val="24"/>
          <w:rtl/>
        </w:rPr>
        <w:t xml:space="preserve">יה והתשתיות מהווה חלק מרכזי </w:t>
      </w:r>
      <w:r w:rsidR="00EB2F88">
        <w:rPr>
          <w:rFonts w:ascii="David" w:hAnsi="David" w:cs="David" w:hint="cs"/>
          <w:sz w:val="24"/>
          <w:szCs w:val="24"/>
          <w:rtl/>
        </w:rPr>
        <w:t xml:space="preserve">וחשוב ביותר </w:t>
      </w:r>
      <w:r w:rsidRPr="007B7062">
        <w:rPr>
          <w:rFonts w:ascii="David" w:hAnsi="David" w:cs="David"/>
          <w:sz w:val="24"/>
          <w:szCs w:val="24"/>
          <w:rtl/>
        </w:rPr>
        <w:t>בפעילות הכלכלית בישראל</w:t>
      </w:r>
      <w:r>
        <w:rPr>
          <w:rFonts w:ascii="David" w:hAnsi="David" w:cs="David" w:hint="cs"/>
          <w:sz w:val="24"/>
          <w:szCs w:val="24"/>
          <w:rtl/>
        </w:rPr>
        <w:t xml:space="preserve"> ו</w:t>
      </w:r>
      <w:r w:rsidRPr="007B7062">
        <w:rPr>
          <w:rFonts w:ascii="David" w:hAnsi="David" w:cs="David"/>
          <w:sz w:val="24"/>
          <w:szCs w:val="24"/>
          <w:rtl/>
        </w:rPr>
        <w:t xml:space="preserve">נחשב </w:t>
      </w:r>
      <w:r>
        <w:rPr>
          <w:rFonts w:ascii="David" w:hAnsi="David" w:cs="David" w:hint="cs"/>
          <w:sz w:val="24"/>
          <w:szCs w:val="24"/>
          <w:rtl/>
        </w:rPr>
        <w:t xml:space="preserve">בעיני רבים </w:t>
      </w:r>
      <w:r w:rsidRPr="007B7062">
        <w:rPr>
          <w:rFonts w:ascii="David" w:hAnsi="David" w:cs="David"/>
          <w:sz w:val="24"/>
          <w:szCs w:val="24"/>
          <w:rtl/>
        </w:rPr>
        <w:t>לקטר המוביל את המשק.</w:t>
      </w:r>
      <w:r>
        <w:rPr>
          <w:rFonts w:ascii="David" w:hAnsi="David" w:cs="David" w:hint="cs"/>
          <w:sz w:val="24"/>
          <w:szCs w:val="24"/>
          <w:rtl/>
        </w:rPr>
        <w:t xml:space="preserve"> משבר הקורונה מוצא</w:t>
      </w:r>
      <w:r w:rsidRPr="004C1F2A">
        <w:rPr>
          <w:rFonts w:ascii="David" w:hAnsi="David" w:cs="David"/>
          <w:sz w:val="24"/>
          <w:szCs w:val="24"/>
          <w:rtl/>
        </w:rPr>
        <w:t xml:space="preserve"> את ענף הנדל"ן לאחר שנים רצופות של עליית מחירים</w:t>
      </w:r>
      <w:r>
        <w:rPr>
          <w:rFonts w:ascii="David" w:hAnsi="David" w:cs="David" w:hint="cs"/>
          <w:sz w:val="24"/>
          <w:szCs w:val="24"/>
          <w:rtl/>
        </w:rPr>
        <w:t xml:space="preserve"> (גם אם בחלקן נרשמה מגמת האטה)</w:t>
      </w:r>
      <w:r w:rsidRPr="004C1F2A">
        <w:rPr>
          <w:rFonts w:ascii="David" w:hAnsi="David" w:cs="David"/>
          <w:sz w:val="24"/>
          <w:szCs w:val="24"/>
          <w:rtl/>
        </w:rPr>
        <w:t xml:space="preserve">, גידול בכמות הפרויקטים, מאמץ לאומי להגדיל את מספר יחידות הדיור, שיפור </w:t>
      </w:r>
      <w:r>
        <w:rPr>
          <w:rFonts w:ascii="David" w:hAnsi="David" w:cs="David" w:hint="cs"/>
          <w:sz w:val="24"/>
          <w:szCs w:val="24"/>
          <w:rtl/>
        </w:rPr>
        <w:t>מסוים ב</w:t>
      </w:r>
      <w:r w:rsidRPr="004C1F2A">
        <w:rPr>
          <w:rFonts w:ascii="David" w:hAnsi="David" w:cs="David"/>
          <w:sz w:val="24"/>
          <w:szCs w:val="24"/>
          <w:rtl/>
        </w:rPr>
        <w:t>תנאים ל</w:t>
      </w:r>
      <w:r w:rsidR="00EB2F88">
        <w:rPr>
          <w:rFonts w:ascii="David" w:hAnsi="David" w:cs="David" w:hint="cs"/>
          <w:sz w:val="24"/>
          <w:szCs w:val="24"/>
          <w:rtl/>
        </w:rPr>
        <w:t xml:space="preserve">פרויקטים בתחום </w:t>
      </w:r>
      <w:r w:rsidRPr="004C1F2A">
        <w:rPr>
          <w:rFonts w:ascii="David" w:hAnsi="David" w:cs="David"/>
          <w:sz w:val="24"/>
          <w:szCs w:val="24"/>
          <w:rtl/>
        </w:rPr>
        <w:t>תמ"א 38</w:t>
      </w:r>
      <w:r>
        <w:rPr>
          <w:rFonts w:ascii="David" w:hAnsi="David" w:cs="David" w:hint="cs"/>
          <w:sz w:val="24"/>
          <w:szCs w:val="24"/>
          <w:rtl/>
        </w:rPr>
        <w:t xml:space="preserve"> </w:t>
      </w:r>
      <w:r w:rsidRPr="004C1F2A">
        <w:rPr>
          <w:rFonts w:ascii="David" w:hAnsi="David" w:cs="David"/>
          <w:sz w:val="24"/>
          <w:szCs w:val="24"/>
          <w:rtl/>
        </w:rPr>
        <w:t>וגידול משמעותי בכמות העוסקים בתחום – בעיקר יזמים</w:t>
      </w:r>
      <w:r>
        <w:rPr>
          <w:rFonts w:ascii="David" w:hAnsi="David" w:cs="David" w:hint="cs"/>
          <w:sz w:val="24"/>
          <w:szCs w:val="24"/>
          <w:rtl/>
        </w:rPr>
        <w:t>.</w:t>
      </w:r>
    </w:p>
    <w:p w14:paraId="6446F5C2" w14:textId="77777777" w:rsidR="00CD16B3" w:rsidRDefault="00CD16B3" w:rsidP="00E96660">
      <w:pPr>
        <w:spacing w:after="0" w:line="360" w:lineRule="auto"/>
        <w:jc w:val="both"/>
        <w:rPr>
          <w:rFonts w:ascii="David" w:hAnsi="David" w:cs="David"/>
          <w:sz w:val="24"/>
          <w:szCs w:val="24"/>
          <w:rtl/>
        </w:rPr>
      </w:pPr>
    </w:p>
    <w:p w14:paraId="2E05927F" w14:textId="42341CF0" w:rsidR="006655D3" w:rsidRDefault="007B7062" w:rsidP="00E96660">
      <w:pPr>
        <w:spacing w:after="0" w:line="360" w:lineRule="auto"/>
        <w:jc w:val="both"/>
        <w:rPr>
          <w:rFonts w:ascii="David" w:hAnsi="David" w:cs="David"/>
          <w:sz w:val="24"/>
          <w:szCs w:val="24"/>
          <w:rtl/>
        </w:rPr>
      </w:pPr>
      <w:r w:rsidRPr="0073119C">
        <w:rPr>
          <w:rFonts w:ascii="David" w:hAnsi="David" w:cs="David"/>
          <w:sz w:val="24"/>
          <w:szCs w:val="24"/>
          <w:rtl/>
        </w:rPr>
        <w:t xml:space="preserve">ענף </w:t>
      </w:r>
      <w:r>
        <w:rPr>
          <w:rFonts w:ascii="David" w:hAnsi="David" w:cs="David" w:hint="cs"/>
          <w:sz w:val="24"/>
          <w:szCs w:val="24"/>
          <w:rtl/>
        </w:rPr>
        <w:t>זה</w:t>
      </w:r>
      <w:r w:rsidRPr="0073119C">
        <w:rPr>
          <w:rFonts w:ascii="David" w:hAnsi="David" w:cs="David"/>
          <w:sz w:val="24"/>
          <w:szCs w:val="24"/>
          <w:rtl/>
        </w:rPr>
        <w:t xml:space="preserve"> </w:t>
      </w:r>
      <w:r>
        <w:rPr>
          <w:rFonts w:ascii="David" w:hAnsi="David" w:cs="David" w:hint="cs"/>
          <w:sz w:val="24"/>
          <w:szCs w:val="24"/>
          <w:rtl/>
        </w:rPr>
        <w:t xml:space="preserve">הוגדר </w:t>
      </w:r>
      <w:r w:rsidRPr="0073119C">
        <w:rPr>
          <w:rFonts w:ascii="David" w:hAnsi="David" w:cs="David"/>
          <w:sz w:val="24"/>
          <w:szCs w:val="24"/>
          <w:rtl/>
        </w:rPr>
        <w:t xml:space="preserve">בתחילת </w:t>
      </w:r>
      <w:r>
        <w:rPr>
          <w:rFonts w:ascii="David" w:hAnsi="David" w:cs="David" w:hint="cs"/>
          <w:sz w:val="24"/>
          <w:szCs w:val="24"/>
          <w:rtl/>
        </w:rPr>
        <w:t xml:space="preserve">המשבר </w:t>
      </w:r>
      <w:r w:rsidRPr="0073119C">
        <w:rPr>
          <w:rFonts w:ascii="David" w:hAnsi="David" w:cs="David"/>
          <w:sz w:val="24"/>
          <w:szCs w:val="24"/>
          <w:rtl/>
        </w:rPr>
        <w:t xml:space="preserve">כחיוני למשק, אך המציאות הביאה לכך </w:t>
      </w:r>
      <w:r w:rsidR="00CD16B3">
        <w:rPr>
          <w:rFonts w:ascii="David" w:hAnsi="David" w:cs="David" w:hint="cs"/>
          <w:sz w:val="24"/>
          <w:szCs w:val="24"/>
          <w:rtl/>
        </w:rPr>
        <w:t>שבפועל</w:t>
      </w:r>
      <w:r w:rsidR="00EB2F88">
        <w:rPr>
          <w:rFonts w:ascii="David" w:hAnsi="David" w:cs="David" w:hint="cs"/>
          <w:sz w:val="24"/>
          <w:szCs w:val="24"/>
          <w:rtl/>
        </w:rPr>
        <w:t xml:space="preserve"> פחות </w:t>
      </w:r>
      <w:r w:rsidRPr="0073119C">
        <w:rPr>
          <w:rFonts w:ascii="David" w:hAnsi="David" w:cs="David"/>
          <w:sz w:val="24"/>
          <w:szCs w:val="24"/>
          <w:rtl/>
        </w:rPr>
        <w:t xml:space="preserve">משליש מהענף </w:t>
      </w:r>
      <w:r>
        <w:rPr>
          <w:rFonts w:ascii="David" w:hAnsi="David" w:cs="David" w:hint="cs"/>
          <w:sz w:val="24"/>
          <w:szCs w:val="24"/>
          <w:rtl/>
        </w:rPr>
        <w:t>המשיך</w:t>
      </w:r>
      <w:r w:rsidRPr="0073119C">
        <w:rPr>
          <w:rFonts w:ascii="David" w:hAnsi="David" w:cs="David"/>
          <w:sz w:val="24"/>
          <w:szCs w:val="24"/>
          <w:rtl/>
        </w:rPr>
        <w:t xml:space="preserve"> לפעול. תהליך מהיר של סגר בשטחים, עצירת חלק גדול מיבוא חומרי</w:t>
      </w:r>
      <w:r w:rsidR="00CD16B3">
        <w:rPr>
          <w:rFonts w:ascii="David" w:hAnsi="David" w:cs="David" w:hint="cs"/>
          <w:sz w:val="24"/>
          <w:szCs w:val="24"/>
          <w:rtl/>
        </w:rPr>
        <w:t xml:space="preserve"> גל</w:t>
      </w:r>
      <w:r w:rsidRPr="0073119C">
        <w:rPr>
          <w:rFonts w:ascii="David" w:hAnsi="David" w:cs="David"/>
          <w:sz w:val="24"/>
          <w:szCs w:val="24"/>
          <w:rtl/>
        </w:rPr>
        <w:t xml:space="preserve">ם ומוצרים והפסקת עבודתם של רבים מהעובדים בישראל </w:t>
      </w:r>
      <w:r>
        <w:rPr>
          <w:rFonts w:ascii="David" w:hAnsi="David" w:cs="David" w:hint="cs"/>
          <w:sz w:val="24"/>
          <w:szCs w:val="24"/>
          <w:rtl/>
        </w:rPr>
        <w:t>הביאה להידרדרות ביכולת העבודה באתרי הבני</w:t>
      </w:r>
      <w:r w:rsidR="00EB2F88">
        <w:rPr>
          <w:rFonts w:ascii="David" w:hAnsi="David" w:cs="David" w:hint="cs"/>
          <w:sz w:val="24"/>
          <w:szCs w:val="24"/>
          <w:rtl/>
        </w:rPr>
        <w:t>יה</w:t>
      </w:r>
      <w:r>
        <w:rPr>
          <w:rFonts w:ascii="David" w:hAnsi="David" w:cs="David" w:hint="cs"/>
          <w:sz w:val="24"/>
          <w:szCs w:val="24"/>
          <w:rtl/>
        </w:rPr>
        <w:t>.</w:t>
      </w:r>
      <w:r w:rsidR="00E96660">
        <w:rPr>
          <w:rFonts w:ascii="David" w:hAnsi="David" w:cs="David" w:hint="cs"/>
          <w:sz w:val="24"/>
          <w:szCs w:val="24"/>
          <w:rtl/>
        </w:rPr>
        <w:t xml:space="preserve"> כך למשל, </w:t>
      </w:r>
      <w:r w:rsidRPr="0073119C">
        <w:rPr>
          <w:rFonts w:ascii="David" w:hAnsi="David" w:cs="David"/>
          <w:sz w:val="24"/>
          <w:szCs w:val="24"/>
          <w:rtl/>
        </w:rPr>
        <w:t xml:space="preserve">עד </w:t>
      </w:r>
      <w:r>
        <w:rPr>
          <w:rFonts w:ascii="David" w:hAnsi="David" w:cs="David" w:hint="cs"/>
          <w:sz w:val="24"/>
          <w:szCs w:val="24"/>
          <w:rtl/>
        </w:rPr>
        <w:t>לאמצע חודש אפריל</w:t>
      </w:r>
      <w:r w:rsidRPr="0073119C">
        <w:rPr>
          <w:rFonts w:ascii="David" w:hAnsi="David" w:cs="David"/>
          <w:sz w:val="24"/>
          <w:szCs w:val="24"/>
          <w:rtl/>
        </w:rPr>
        <w:t xml:space="preserve"> נרשמה ירידה של</w:t>
      </w:r>
      <w:r>
        <w:rPr>
          <w:rFonts w:ascii="David" w:hAnsi="David" w:cs="David" w:hint="cs"/>
          <w:sz w:val="24"/>
          <w:szCs w:val="24"/>
          <w:rtl/>
        </w:rPr>
        <w:t xml:space="preserve"> כ-</w:t>
      </w:r>
      <w:r w:rsidRPr="0073119C">
        <w:rPr>
          <w:rFonts w:ascii="David" w:hAnsi="David" w:cs="David"/>
          <w:sz w:val="24"/>
          <w:szCs w:val="24"/>
          <w:rtl/>
        </w:rPr>
        <w:t xml:space="preserve"> </w:t>
      </w:r>
      <w:r w:rsidR="00F31F1A">
        <w:rPr>
          <w:rFonts w:ascii="David" w:hAnsi="David" w:cs="David" w:hint="cs"/>
          <w:sz w:val="24"/>
          <w:szCs w:val="24"/>
          <w:rtl/>
        </w:rPr>
        <w:t>54</w:t>
      </w:r>
      <w:r w:rsidRPr="0073119C">
        <w:rPr>
          <w:rFonts w:ascii="David" w:hAnsi="David" w:cs="David"/>
          <w:sz w:val="24"/>
          <w:szCs w:val="24"/>
          <w:rtl/>
        </w:rPr>
        <w:t>% במספר העובדים</w:t>
      </w:r>
      <w:r>
        <w:rPr>
          <w:rFonts w:ascii="David" w:hAnsi="David" w:cs="David" w:hint="cs"/>
          <w:sz w:val="24"/>
          <w:szCs w:val="24"/>
          <w:rtl/>
        </w:rPr>
        <w:t xml:space="preserve"> בעבודות הנדרשות לבניית שלד הבניין ("עבודות רטובות")</w:t>
      </w:r>
      <w:r w:rsidR="00F31F1A">
        <w:rPr>
          <w:rFonts w:ascii="David" w:hAnsi="David" w:cs="David" w:hint="cs"/>
          <w:sz w:val="24"/>
          <w:szCs w:val="24"/>
          <w:rtl/>
        </w:rPr>
        <w:t xml:space="preserve"> </w:t>
      </w:r>
      <w:r w:rsidR="00CD16B3">
        <w:rPr>
          <w:rFonts w:ascii="David" w:hAnsi="David" w:cs="David" w:hint="cs"/>
          <w:sz w:val="24"/>
          <w:szCs w:val="24"/>
          <w:rtl/>
        </w:rPr>
        <w:t xml:space="preserve">שרובם ככולם </w:t>
      </w:r>
      <w:r w:rsidR="00F31F1A">
        <w:rPr>
          <w:rFonts w:ascii="David" w:hAnsi="David" w:cs="David" w:hint="cs"/>
          <w:sz w:val="24"/>
          <w:szCs w:val="24"/>
          <w:rtl/>
        </w:rPr>
        <w:t>עובדים זרים</w:t>
      </w:r>
      <w:r w:rsidRPr="0073119C">
        <w:rPr>
          <w:rFonts w:ascii="David" w:hAnsi="David" w:cs="David"/>
          <w:sz w:val="24"/>
          <w:szCs w:val="24"/>
          <w:rtl/>
        </w:rPr>
        <w:t>,</w:t>
      </w:r>
      <w:r>
        <w:rPr>
          <w:rFonts w:ascii="David" w:hAnsi="David" w:cs="David" w:hint="cs"/>
          <w:sz w:val="24"/>
          <w:szCs w:val="24"/>
          <w:rtl/>
        </w:rPr>
        <w:t xml:space="preserve"> נתון שגרם</w:t>
      </w:r>
      <w:r w:rsidRPr="0073119C">
        <w:rPr>
          <w:rFonts w:ascii="David" w:hAnsi="David" w:cs="David"/>
          <w:sz w:val="24"/>
          <w:szCs w:val="24"/>
          <w:rtl/>
        </w:rPr>
        <w:t xml:space="preserve"> להאטה ואף עצירה בעבודות הבנייה בכ-9,000 מתוך כ- 15,000 אתרי בנייה.</w:t>
      </w:r>
    </w:p>
    <w:p w14:paraId="1CEA42FA" w14:textId="77777777" w:rsidR="00CD16B3" w:rsidRDefault="00CD16B3" w:rsidP="00E96660">
      <w:pPr>
        <w:spacing w:after="0" w:line="360" w:lineRule="auto"/>
        <w:jc w:val="both"/>
        <w:rPr>
          <w:rFonts w:ascii="David" w:hAnsi="David" w:cs="David"/>
          <w:sz w:val="24"/>
          <w:szCs w:val="24"/>
          <w:rtl/>
        </w:rPr>
      </w:pPr>
    </w:p>
    <w:p w14:paraId="6C40475D" w14:textId="114EF3C3" w:rsidR="00367649" w:rsidRDefault="00367649" w:rsidP="00E96660">
      <w:pPr>
        <w:spacing w:after="0" w:line="360" w:lineRule="auto"/>
        <w:jc w:val="both"/>
        <w:rPr>
          <w:rFonts w:ascii="David" w:hAnsi="David" w:cs="David"/>
          <w:sz w:val="24"/>
          <w:szCs w:val="24"/>
          <w:rtl/>
        </w:rPr>
      </w:pPr>
      <w:r>
        <w:rPr>
          <w:rFonts w:ascii="David" w:hAnsi="David" w:cs="David" w:hint="cs"/>
          <w:sz w:val="24"/>
          <w:szCs w:val="24"/>
          <w:rtl/>
        </w:rPr>
        <w:t xml:space="preserve">בסקירה ענפית שערכה חברת ניהול סיכוני האשראי דן אנד </w:t>
      </w:r>
      <w:proofErr w:type="spellStart"/>
      <w:r>
        <w:rPr>
          <w:rFonts w:ascii="David" w:hAnsi="David" w:cs="David" w:hint="cs"/>
          <w:sz w:val="24"/>
          <w:szCs w:val="24"/>
          <w:rtl/>
        </w:rPr>
        <w:t>ברדסטריט</w:t>
      </w:r>
      <w:proofErr w:type="spellEnd"/>
      <w:r>
        <w:rPr>
          <w:rFonts w:ascii="David" w:hAnsi="David" w:cs="David" w:hint="cs"/>
          <w:sz w:val="24"/>
          <w:szCs w:val="24"/>
          <w:rtl/>
        </w:rPr>
        <w:t xml:space="preserve"> צוין כי כ- 2,000 מיזמי בנייה בישראל, רובם למגורים וחלקם למשרדים, נ</w:t>
      </w:r>
      <w:r w:rsidR="006F3D22">
        <w:rPr>
          <w:rFonts w:ascii="David" w:hAnsi="David" w:cs="David" w:hint="cs"/>
          <w:sz w:val="24"/>
          <w:szCs w:val="24"/>
          <w:rtl/>
        </w:rPr>
        <w:t>עצרו בשל קשיים מימוניים ובנוסף לכך כ- 500 פרויקטים עומדים למכירה בהנחה ואף במחירי הפסד.</w:t>
      </w:r>
    </w:p>
    <w:p w14:paraId="5785179E" w14:textId="77777777" w:rsidR="00CD16B3" w:rsidRDefault="00CD16B3" w:rsidP="007B7062">
      <w:pPr>
        <w:spacing w:after="0" w:line="360" w:lineRule="auto"/>
        <w:jc w:val="both"/>
        <w:rPr>
          <w:rFonts w:ascii="David" w:hAnsi="David" w:cs="David"/>
          <w:sz w:val="24"/>
          <w:szCs w:val="24"/>
          <w:rtl/>
        </w:rPr>
      </w:pPr>
    </w:p>
    <w:p w14:paraId="6561EAE1" w14:textId="62184111" w:rsidR="006655D3" w:rsidRDefault="007B7062" w:rsidP="007B7062">
      <w:pPr>
        <w:spacing w:after="0" w:line="360" w:lineRule="auto"/>
        <w:jc w:val="both"/>
        <w:rPr>
          <w:rFonts w:ascii="David" w:hAnsi="David" w:cs="David"/>
          <w:sz w:val="24"/>
          <w:szCs w:val="24"/>
          <w:rtl/>
        </w:rPr>
      </w:pPr>
      <w:r>
        <w:rPr>
          <w:rFonts w:ascii="David" w:hAnsi="David" w:cs="David" w:hint="cs"/>
          <w:sz w:val="24"/>
          <w:szCs w:val="24"/>
          <w:rtl/>
        </w:rPr>
        <w:t xml:space="preserve">הטלטלה שחווה המשק בכללותו </w:t>
      </w:r>
      <w:r w:rsidR="006655D3">
        <w:rPr>
          <w:rFonts w:ascii="David" w:hAnsi="David" w:cs="David" w:hint="cs"/>
          <w:sz w:val="24"/>
          <w:szCs w:val="24"/>
          <w:rtl/>
        </w:rPr>
        <w:t>מעמיד את ענף הנדל"ן, על זרועותיו השונות, בחשש לפגיעה ב</w:t>
      </w:r>
      <w:r w:rsidR="00CD16B3">
        <w:rPr>
          <w:rFonts w:ascii="David" w:hAnsi="David" w:cs="David" w:hint="cs"/>
          <w:sz w:val="24"/>
          <w:szCs w:val="24"/>
          <w:rtl/>
        </w:rPr>
        <w:t xml:space="preserve">כמה </w:t>
      </w:r>
      <w:r w:rsidR="006655D3">
        <w:rPr>
          <w:rFonts w:ascii="David" w:hAnsi="David" w:cs="David" w:hint="cs"/>
          <w:sz w:val="24"/>
          <w:szCs w:val="24"/>
          <w:rtl/>
        </w:rPr>
        <w:t xml:space="preserve">מישורים עיקריים: </w:t>
      </w:r>
    </w:p>
    <w:p w14:paraId="7A475C70" w14:textId="17701721" w:rsidR="006655D3" w:rsidRDefault="006655D3" w:rsidP="0077559A">
      <w:pPr>
        <w:pStyle w:val="a3"/>
        <w:numPr>
          <w:ilvl w:val="0"/>
          <w:numId w:val="7"/>
        </w:numPr>
        <w:spacing w:after="0" w:line="360" w:lineRule="auto"/>
        <w:ind w:left="509" w:hanging="433"/>
        <w:jc w:val="both"/>
        <w:rPr>
          <w:rFonts w:ascii="David" w:hAnsi="David" w:cs="David"/>
          <w:sz w:val="24"/>
          <w:szCs w:val="24"/>
        </w:rPr>
      </w:pPr>
      <w:r>
        <w:rPr>
          <w:rFonts w:ascii="David" w:hAnsi="David" w:cs="David" w:hint="cs"/>
          <w:sz w:val="24"/>
          <w:szCs w:val="24"/>
          <w:rtl/>
        </w:rPr>
        <w:t xml:space="preserve">עצירה מוחלטת של </w:t>
      </w:r>
      <w:r w:rsidRPr="006655D3">
        <w:rPr>
          <w:rFonts w:ascii="David" w:hAnsi="David" w:cs="David" w:hint="cs"/>
          <w:sz w:val="24"/>
          <w:szCs w:val="24"/>
          <w:rtl/>
        </w:rPr>
        <w:t>מכירת דירות</w:t>
      </w:r>
      <w:r w:rsidR="00CD16B3">
        <w:rPr>
          <w:rFonts w:ascii="David" w:hAnsi="David" w:cs="David" w:hint="cs"/>
          <w:sz w:val="24"/>
          <w:szCs w:val="24"/>
          <w:rtl/>
        </w:rPr>
        <w:t xml:space="preserve"> מגורים </w:t>
      </w:r>
      <w:r w:rsidRPr="006655D3">
        <w:rPr>
          <w:rFonts w:ascii="David" w:hAnsi="David" w:cs="David" w:hint="cs"/>
          <w:sz w:val="24"/>
          <w:szCs w:val="24"/>
          <w:rtl/>
        </w:rPr>
        <w:t xml:space="preserve">- לסוגיה זו השלכות </w:t>
      </w:r>
      <w:proofErr w:type="spellStart"/>
      <w:r w:rsidRPr="006655D3">
        <w:rPr>
          <w:rFonts w:ascii="David" w:hAnsi="David" w:cs="David" w:hint="cs"/>
          <w:sz w:val="24"/>
          <w:szCs w:val="24"/>
          <w:rtl/>
        </w:rPr>
        <w:t>תזרימיות</w:t>
      </w:r>
      <w:proofErr w:type="spellEnd"/>
      <w:r w:rsidRPr="006655D3">
        <w:rPr>
          <w:rFonts w:ascii="David" w:hAnsi="David" w:cs="David" w:hint="cs"/>
          <w:sz w:val="24"/>
          <w:szCs w:val="24"/>
          <w:rtl/>
        </w:rPr>
        <w:t>, בין היתר במימון פרויקטים, אישורי משכנתאות לרוכשי דירות</w:t>
      </w:r>
      <w:r>
        <w:rPr>
          <w:rFonts w:ascii="David" w:hAnsi="David" w:cs="David" w:hint="cs"/>
          <w:sz w:val="24"/>
          <w:szCs w:val="24"/>
          <w:rtl/>
        </w:rPr>
        <w:t>, פגיעה בספקי משנה בפרויקטים (אדריכלים, שמאים</w:t>
      </w:r>
      <w:r w:rsidR="0067758F">
        <w:rPr>
          <w:rFonts w:ascii="David" w:hAnsi="David" w:cs="David" w:hint="cs"/>
          <w:sz w:val="24"/>
          <w:szCs w:val="24"/>
          <w:rtl/>
        </w:rPr>
        <w:t xml:space="preserve">, מתווכים </w:t>
      </w:r>
      <w:r w:rsidRPr="006655D3">
        <w:rPr>
          <w:rFonts w:ascii="David" w:hAnsi="David" w:cs="David" w:hint="cs"/>
          <w:sz w:val="24"/>
          <w:szCs w:val="24"/>
          <w:rtl/>
        </w:rPr>
        <w:t>ועוד</w:t>
      </w:r>
      <w:r w:rsidR="0067758F">
        <w:rPr>
          <w:rFonts w:ascii="David" w:hAnsi="David" w:cs="David" w:hint="cs"/>
          <w:sz w:val="24"/>
          <w:szCs w:val="24"/>
          <w:rtl/>
        </w:rPr>
        <w:t>)</w:t>
      </w:r>
      <w:r>
        <w:rPr>
          <w:rFonts w:ascii="David" w:hAnsi="David" w:cs="David" w:hint="cs"/>
          <w:sz w:val="24"/>
          <w:szCs w:val="24"/>
          <w:rtl/>
        </w:rPr>
        <w:t>.</w:t>
      </w:r>
    </w:p>
    <w:p w14:paraId="4B72B7A5" w14:textId="36E76829" w:rsidR="006655D3" w:rsidRPr="006655D3" w:rsidRDefault="006655D3" w:rsidP="0077559A">
      <w:pPr>
        <w:pStyle w:val="a3"/>
        <w:numPr>
          <w:ilvl w:val="0"/>
          <w:numId w:val="7"/>
        </w:numPr>
        <w:spacing w:after="0" w:line="360" w:lineRule="auto"/>
        <w:ind w:left="509" w:hanging="433"/>
        <w:jc w:val="both"/>
        <w:rPr>
          <w:rFonts w:ascii="David" w:hAnsi="David" w:cs="David"/>
          <w:sz w:val="24"/>
          <w:szCs w:val="24"/>
          <w:rtl/>
        </w:rPr>
      </w:pPr>
      <w:r>
        <w:rPr>
          <w:rFonts w:ascii="David" w:hAnsi="David" w:cs="David" w:hint="cs"/>
          <w:sz w:val="24"/>
          <w:szCs w:val="24"/>
          <w:rtl/>
        </w:rPr>
        <w:t>מחסור ב</w:t>
      </w:r>
      <w:r w:rsidRPr="006655D3">
        <w:rPr>
          <w:rFonts w:ascii="David" w:hAnsi="David" w:cs="David" w:hint="cs"/>
          <w:sz w:val="24"/>
          <w:szCs w:val="24"/>
          <w:rtl/>
        </w:rPr>
        <w:t>חומרי</w:t>
      </w:r>
      <w:r w:rsidRPr="006655D3">
        <w:rPr>
          <w:rFonts w:ascii="David" w:hAnsi="David" w:cs="David"/>
          <w:sz w:val="24"/>
          <w:szCs w:val="24"/>
          <w:rtl/>
        </w:rPr>
        <w:t xml:space="preserve"> </w:t>
      </w:r>
      <w:r w:rsidRPr="006655D3">
        <w:rPr>
          <w:rFonts w:ascii="David" w:hAnsi="David" w:cs="David" w:hint="cs"/>
          <w:sz w:val="24"/>
          <w:szCs w:val="24"/>
          <w:rtl/>
        </w:rPr>
        <w:t>גלם</w:t>
      </w:r>
      <w:r w:rsidR="00CD16B3">
        <w:rPr>
          <w:rFonts w:ascii="David" w:hAnsi="David" w:cs="David" w:hint="cs"/>
          <w:sz w:val="24"/>
          <w:szCs w:val="24"/>
          <w:rtl/>
        </w:rPr>
        <w:t xml:space="preserve"> (הן מתוצרת מקומית והן מיבוא)</w:t>
      </w:r>
      <w:r>
        <w:rPr>
          <w:rFonts w:ascii="David" w:hAnsi="David" w:cs="David" w:hint="cs"/>
          <w:sz w:val="24"/>
          <w:szCs w:val="24"/>
          <w:rtl/>
        </w:rPr>
        <w:t>.</w:t>
      </w:r>
    </w:p>
    <w:p w14:paraId="0AD60328" w14:textId="146907B0" w:rsidR="006655D3" w:rsidRDefault="006655D3" w:rsidP="0077559A">
      <w:pPr>
        <w:pStyle w:val="a3"/>
        <w:numPr>
          <w:ilvl w:val="0"/>
          <w:numId w:val="7"/>
        </w:numPr>
        <w:spacing w:after="0" w:line="360" w:lineRule="auto"/>
        <w:ind w:left="509" w:hanging="433"/>
        <w:jc w:val="both"/>
        <w:rPr>
          <w:rFonts w:ascii="David" w:hAnsi="David" w:cs="David"/>
          <w:sz w:val="24"/>
          <w:szCs w:val="24"/>
        </w:rPr>
      </w:pPr>
      <w:r>
        <w:rPr>
          <w:rFonts w:ascii="David" w:hAnsi="David" w:cs="David" w:hint="cs"/>
          <w:sz w:val="24"/>
          <w:szCs w:val="24"/>
          <w:rtl/>
        </w:rPr>
        <w:t>עצירת פרויקטים בתחום ההתחדשות העירונית.</w:t>
      </w:r>
    </w:p>
    <w:p w14:paraId="1C58B485" w14:textId="6AEC48DA" w:rsidR="00461202" w:rsidRPr="006655D3" w:rsidRDefault="00461202" w:rsidP="0077559A">
      <w:pPr>
        <w:pStyle w:val="a3"/>
        <w:numPr>
          <w:ilvl w:val="0"/>
          <w:numId w:val="7"/>
        </w:numPr>
        <w:spacing w:after="0" w:line="360" w:lineRule="auto"/>
        <w:ind w:left="509" w:hanging="433"/>
        <w:jc w:val="both"/>
        <w:rPr>
          <w:rFonts w:ascii="David" w:hAnsi="David" w:cs="David"/>
          <w:sz w:val="24"/>
          <w:szCs w:val="24"/>
          <w:rtl/>
        </w:rPr>
      </w:pPr>
      <w:r>
        <w:rPr>
          <w:rFonts w:ascii="David" w:hAnsi="David" w:cs="David" w:hint="cs"/>
          <w:sz w:val="24"/>
          <w:szCs w:val="24"/>
          <w:rtl/>
        </w:rPr>
        <w:t>הליכים משפטיים הכרוכים באי קיום סעיפים בהסכמי נדל"ן נוכח המשבר</w:t>
      </w:r>
    </w:p>
    <w:p w14:paraId="3B0EE5B0" w14:textId="77777777" w:rsidR="006655D3" w:rsidRDefault="006655D3" w:rsidP="00E96660">
      <w:pPr>
        <w:spacing w:after="0" w:line="360" w:lineRule="auto"/>
        <w:jc w:val="both"/>
        <w:rPr>
          <w:rFonts w:ascii="David" w:hAnsi="David" w:cs="David"/>
          <w:sz w:val="24"/>
          <w:szCs w:val="24"/>
          <w:rtl/>
        </w:rPr>
      </w:pPr>
    </w:p>
    <w:p w14:paraId="041F7B36" w14:textId="72958B93" w:rsidR="006655D3" w:rsidRPr="006655D3" w:rsidRDefault="0099298F" w:rsidP="00E96660">
      <w:pPr>
        <w:spacing w:after="0" w:line="360" w:lineRule="auto"/>
        <w:jc w:val="both"/>
        <w:rPr>
          <w:rFonts w:ascii="David" w:hAnsi="David" w:cs="David"/>
          <w:sz w:val="24"/>
          <w:szCs w:val="24"/>
          <w:u w:val="single"/>
          <w:rtl/>
        </w:rPr>
      </w:pPr>
      <w:r>
        <w:rPr>
          <w:rFonts w:ascii="David" w:hAnsi="David" w:cs="David" w:hint="cs"/>
          <w:sz w:val="24"/>
          <w:szCs w:val="24"/>
          <w:u w:val="single"/>
          <w:rtl/>
        </w:rPr>
        <w:t xml:space="preserve">עצירת </w:t>
      </w:r>
      <w:r w:rsidR="006655D3" w:rsidRPr="006655D3">
        <w:rPr>
          <w:rFonts w:ascii="David" w:hAnsi="David" w:cs="David" w:hint="cs"/>
          <w:sz w:val="24"/>
          <w:szCs w:val="24"/>
          <w:u w:val="single"/>
          <w:rtl/>
        </w:rPr>
        <w:t>מכירת דירות</w:t>
      </w:r>
      <w:r w:rsidR="004C6C73">
        <w:rPr>
          <w:rFonts w:ascii="David" w:hAnsi="David" w:cs="David" w:hint="cs"/>
          <w:sz w:val="24"/>
          <w:szCs w:val="24"/>
          <w:u w:val="single"/>
          <w:rtl/>
        </w:rPr>
        <w:t xml:space="preserve"> מגורים</w:t>
      </w:r>
      <w:r w:rsidR="006655D3" w:rsidRPr="006655D3">
        <w:rPr>
          <w:rFonts w:ascii="David" w:hAnsi="David" w:cs="David" w:hint="cs"/>
          <w:sz w:val="24"/>
          <w:szCs w:val="24"/>
          <w:u w:val="single"/>
          <w:rtl/>
        </w:rPr>
        <w:t xml:space="preserve"> </w:t>
      </w:r>
      <w:r w:rsidR="006655D3" w:rsidRPr="006655D3">
        <w:rPr>
          <w:rFonts w:ascii="David" w:hAnsi="David" w:cs="David"/>
          <w:sz w:val="24"/>
          <w:szCs w:val="24"/>
          <w:u w:val="single"/>
          <w:rtl/>
        </w:rPr>
        <w:t>–</w:t>
      </w:r>
      <w:r w:rsidR="006655D3" w:rsidRPr="006655D3">
        <w:rPr>
          <w:rFonts w:ascii="David" w:hAnsi="David" w:cs="David" w:hint="cs"/>
          <w:sz w:val="24"/>
          <w:szCs w:val="24"/>
          <w:u w:val="single"/>
          <w:rtl/>
        </w:rPr>
        <w:t xml:space="preserve"> </w:t>
      </w:r>
    </w:p>
    <w:p w14:paraId="5EF8528E" w14:textId="375F814C" w:rsidR="00E96660" w:rsidRDefault="005D2080" w:rsidP="00E96660">
      <w:pPr>
        <w:spacing w:after="0" w:line="360" w:lineRule="auto"/>
        <w:jc w:val="both"/>
        <w:rPr>
          <w:rFonts w:ascii="David" w:hAnsi="David" w:cs="David"/>
          <w:sz w:val="24"/>
          <w:szCs w:val="24"/>
          <w:rtl/>
        </w:rPr>
      </w:pPr>
      <w:r>
        <w:rPr>
          <w:rFonts w:ascii="David" w:hAnsi="David" w:cs="David" w:hint="cs"/>
          <w:sz w:val="24"/>
          <w:szCs w:val="24"/>
          <w:rtl/>
        </w:rPr>
        <w:t>חברות רבות, שמאים ומתווכים מדווחים על עצירה מוחלטת של רכישת דירות חדשות. עצירת הביקוש נוצרה בין היתר בשל פיטורים וחל"ת, קיצוצי שכר נרחבים במשק</w:t>
      </w:r>
      <w:r w:rsidR="00E96660">
        <w:rPr>
          <w:rFonts w:ascii="David" w:hAnsi="David" w:cs="David" w:hint="cs"/>
          <w:sz w:val="24"/>
          <w:szCs w:val="24"/>
          <w:rtl/>
        </w:rPr>
        <w:t xml:space="preserve"> וכן בשל מגבלות תנועה שהוטלו על עסקים ואזרחים.</w:t>
      </w:r>
    </w:p>
    <w:p w14:paraId="65EFFF53" w14:textId="263084A9" w:rsidR="0099298F" w:rsidRDefault="0099298F" w:rsidP="00E96660">
      <w:pPr>
        <w:spacing w:after="0" w:line="360" w:lineRule="auto"/>
        <w:jc w:val="both"/>
        <w:rPr>
          <w:rFonts w:ascii="David" w:hAnsi="David" w:cs="David"/>
          <w:sz w:val="24"/>
          <w:szCs w:val="24"/>
          <w:rtl/>
        </w:rPr>
      </w:pPr>
      <w:r>
        <w:rPr>
          <w:rFonts w:ascii="David" w:hAnsi="David" w:cs="David" w:hint="cs"/>
          <w:sz w:val="24"/>
          <w:szCs w:val="24"/>
          <w:rtl/>
        </w:rPr>
        <w:t>לכך יש השלכות רוחביות על תחום היזמות והבנייה</w:t>
      </w:r>
      <w:r w:rsidR="004C6C73">
        <w:rPr>
          <w:rFonts w:ascii="David" w:hAnsi="David" w:cs="David" w:hint="cs"/>
          <w:sz w:val="24"/>
          <w:szCs w:val="24"/>
          <w:rtl/>
        </w:rPr>
        <w:t xml:space="preserve"> למגורים</w:t>
      </w:r>
      <w:r>
        <w:rPr>
          <w:rFonts w:ascii="David" w:hAnsi="David" w:cs="David" w:hint="cs"/>
          <w:sz w:val="24"/>
          <w:szCs w:val="24"/>
          <w:rtl/>
        </w:rPr>
        <w:t>, הן בהשפעה המיידית והישירה על יכולת הנזילות של יזמים, היעדר יכול</w:t>
      </w:r>
      <w:r w:rsidR="009034FF">
        <w:rPr>
          <w:rFonts w:ascii="David" w:hAnsi="David" w:cs="David" w:hint="cs"/>
          <w:sz w:val="24"/>
          <w:szCs w:val="24"/>
          <w:rtl/>
        </w:rPr>
        <w:t>ת</w:t>
      </w:r>
      <w:r>
        <w:rPr>
          <w:rFonts w:ascii="David" w:hAnsi="David" w:cs="David" w:hint="cs"/>
          <w:sz w:val="24"/>
          <w:szCs w:val="24"/>
          <w:rtl/>
        </w:rPr>
        <w:t xml:space="preserve"> לרכוש דירות בתקופה בה שיעור האבטלה נמצא בשיא ונטילת משכנתאות לצד פגיעה "עקיפה" ב</w:t>
      </w:r>
      <w:r w:rsidR="00461202">
        <w:rPr>
          <w:rFonts w:ascii="David" w:hAnsi="David" w:cs="David" w:hint="cs"/>
          <w:sz w:val="24"/>
          <w:szCs w:val="24"/>
          <w:rtl/>
        </w:rPr>
        <w:t>ספקי משנה הנוטלים חלק מהותי בכל פרויקט נדל"ן.</w:t>
      </w:r>
    </w:p>
    <w:p w14:paraId="3C5E6317" w14:textId="77777777" w:rsidR="004C6C73" w:rsidRDefault="004C6C73" w:rsidP="00E96660">
      <w:pPr>
        <w:spacing w:after="0" w:line="360" w:lineRule="auto"/>
        <w:jc w:val="both"/>
        <w:rPr>
          <w:rFonts w:ascii="David" w:hAnsi="David" w:cs="David"/>
          <w:sz w:val="24"/>
          <w:szCs w:val="24"/>
          <w:rtl/>
        </w:rPr>
      </w:pPr>
    </w:p>
    <w:p w14:paraId="510C9DC9" w14:textId="1C157D8A" w:rsidR="00176CF7" w:rsidRDefault="00E96660" w:rsidP="00176CF7">
      <w:pPr>
        <w:spacing w:after="0" w:line="360" w:lineRule="auto"/>
        <w:jc w:val="both"/>
        <w:rPr>
          <w:rFonts w:ascii="David" w:hAnsi="David" w:cs="David"/>
          <w:sz w:val="24"/>
          <w:szCs w:val="24"/>
          <w:rtl/>
        </w:rPr>
      </w:pPr>
      <w:r>
        <w:rPr>
          <w:rFonts w:ascii="David" w:hAnsi="David" w:cs="David" w:hint="cs"/>
          <w:sz w:val="24"/>
          <w:szCs w:val="24"/>
          <w:rtl/>
        </w:rPr>
        <w:t xml:space="preserve">בנוסף, </w:t>
      </w:r>
      <w:r w:rsidR="00176CF7">
        <w:rPr>
          <w:rFonts w:ascii="David" w:hAnsi="David" w:cs="David" w:hint="cs"/>
          <w:sz w:val="24"/>
          <w:szCs w:val="24"/>
          <w:rtl/>
        </w:rPr>
        <w:t xml:space="preserve">מנתונים שפרסם בנק ישראל עולה כי </w:t>
      </w:r>
      <w:r w:rsidR="00176CF7" w:rsidRPr="00176CF7">
        <w:rPr>
          <w:rFonts w:ascii="David" w:hAnsi="David" w:cs="David"/>
          <w:sz w:val="24"/>
          <w:szCs w:val="24"/>
          <w:rtl/>
        </w:rPr>
        <w:t xml:space="preserve">בתחום המשכנתאות חל גידול בהיקף של כ-5 מיליארדי ₪ ביתרה (לאחר פירעונות), כאשר סך המשכנתאות שניתנו במרץ עמדו על כ- 9 מיליארדי ₪ (הגבוהים ביותר שהיו בעשורים האחרונים). אשראי זה כולל גם אשראי צרכני לכל מטרה, שניתן </w:t>
      </w:r>
      <w:r w:rsidR="00EB2F88">
        <w:rPr>
          <w:rFonts w:ascii="David" w:hAnsi="David" w:cs="David" w:hint="cs"/>
          <w:sz w:val="24"/>
          <w:szCs w:val="24"/>
          <w:rtl/>
        </w:rPr>
        <w:t xml:space="preserve">כנגד </w:t>
      </w:r>
      <w:r w:rsidR="00176CF7" w:rsidRPr="00176CF7">
        <w:rPr>
          <w:rFonts w:ascii="David" w:hAnsi="David" w:cs="David"/>
          <w:sz w:val="24"/>
          <w:szCs w:val="24"/>
          <w:rtl/>
        </w:rPr>
        <w:t>משכון דירה, ובהתבסס על ההקלה שאפשר הפיקוח על הבנקים בהוראת השעה לתקופת המשבר</w:t>
      </w:r>
      <w:r w:rsidR="00176CF7" w:rsidRPr="00176CF7">
        <w:rPr>
          <w:rFonts w:ascii="David" w:hAnsi="David" w:cs="David"/>
          <w:sz w:val="24"/>
          <w:szCs w:val="24"/>
        </w:rPr>
        <w:t>.</w:t>
      </w:r>
    </w:p>
    <w:p w14:paraId="708CD4FE" w14:textId="7517A0B9" w:rsidR="00176CF7" w:rsidRDefault="00176CF7" w:rsidP="00176CF7">
      <w:pPr>
        <w:spacing w:after="0" w:line="360" w:lineRule="auto"/>
        <w:jc w:val="both"/>
        <w:rPr>
          <w:rFonts w:ascii="David" w:hAnsi="David" w:cs="David"/>
          <w:sz w:val="24"/>
          <w:szCs w:val="24"/>
          <w:rtl/>
        </w:rPr>
      </w:pPr>
      <w:r>
        <w:rPr>
          <w:rFonts w:ascii="David" w:hAnsi="David" w:cs="David" w:hint="cs"/>
          <w:sz w:val="24"/>
          <w:szCs w:val="24"/>
          <w:rtl/>
        </w:rPr>
        <w:t>במקביל, נרשמה עלייה של למעלה מ- 0.5% בריבית למשכנתאות, נתון המייקר את מחיר הדירה בין עשרות למאות אלפי שקלים לאורך חיי המשכנתא.</w:t>
      </w:r>
    </w:p>
    <w:p w14:paraId="29FD7B5A" w14:textId="68E0178A" w:rsidR="00176CF7" w:rsidRDefault="000E34BC" w:rsidP="00176CF7">
      <w:pPr>
        <w:spacing w:after="0" w:line="360" w:lineRule="auto"/>
        <w:jc w:val="both"/>
        <w:rPr>
          <w:rFonts w:ascii="David" w:hAnsi="David" w:cs="David"/>
          <w:sz w:val="24"/>
          <w:szCs w:val="24"/>
          <w:rtl/>
        </w:rPr>
      </w:pPr>
      <w:r>
        <w:rPr>
          <w:rFonts w:ascii="David" w:hAnsi="David" w:cs="David" w:hint="cs"/>
          <w:sz w:val="24"/>
          <w:szCs w:val="24"/>
          <w:rtl/>
        </w:rPr>
        <w:t xml:space="preserve">במסגרת מסמך שגובש על ידי התאחדות הקבלנים, צוין כי </w:t>
      </w:r>
      <w:r w:rsidR="00176CF7">
        <w:rPr>
          <w:rFonts w:ascii="David" w:hAnsi="David" w:cs="David" w:hint="cs"/>
          <w:sz w:val="24"/>
          <w:szCs w:val="24"/>
          <w:rtl/>
        </w:rPr>
        <w:t xml:space="preserve">ההשלכות של העצירה </w:t>
      </w:r>
      <w:r>
        <w:rPr>
          <w:rFonts w:ascii="David" w:hAnsi="David" w:cs="David" w:hint="cs"/>
          <w:sz w:val="24"/>
          <w:szCs w:val="24"/>
          <w:rtl/>
        </w:rPr>
        <w:t>ה</w:t>
      </w:r>
      <w:r w:rsidR="00176CF7">
        <w:rPr>
          <w:rFonts w:ascii="David" w:hAnsi="David" w:cs="David" w:hint="cs"/>
          <w:sz w:val="24"/>
          <w:szCs w:val="24"/>
          <w:rtl/>
        </w:rPr>
        <w:t xml:space="preserve">מוחלטת </w:t>
      </w:r>
      <w:r>
        <w:rPr>
          <w:rFonts w:ascii="David" w:hAnsi="David" w:cs="David" w:hint="cs"/>
          <w:sz w:val="24"/>
          <w:szCs w:val="24"/>
          <w:rtl/>
        </w:rPr>
        <w:t>במכירת הדירות, משפיעה באופן ישיר על תהליכי הבנייה באופן הבא:</w:t>
      </w:r>
    </w:p>
    <w:p w14:paraId="77F3FE18" w14:textId="71463948" w:rsidR="000E34BC" w:rsidRDefault="000E34BC" w:rsidP="0077559A">
      <w:pPr>
        <w:pStyle w:val="a3"/>
        <w:numPr>
          <w:ilvl w:val="0"/>
          <w:numId w:val="6"/>
        </w:numPr>
        <w:spacing w:after="0" w:line="360" w:lineRule="auto"/>
        <w:jc w:val="both"/>
        <w:rPr>
          <w:rFonts w:ascii="David" w:hAnsi="David" w:cs="David"/>
          <w:sz w:val="24"/>
          <w:szCs w:val="24"/>
        </w:rPr>
      </w:pPr>
      <w:r>
        <w:rPr>
          <w:rFonts w:ascii="David" w:hAnsi="David" w:cs="David" w:hint="cs"/>
          <w:sz w:val="24"/>
          <w:szCs w:val="24"/>
          <w:rtl/>
        </w:rPr>
        <w:t>הפסקת הזרמת הון אל תוך מסגרת הליווי הבנקאית של הפרויקט, דבר שיגרום לעיכוב ואף עצירה בתהליך השלמת בנייה של דירות שהחלה בנייתם.</w:t>
      </w:r>
    </w:p>
    <w:p w14:paraId="2E106BA7" w14:textId="19DF6433" w:rsidR="000E34BC" w:rsidRDefault="000E34BC" w:rsidP="0077559A">
      <w:pPr>
        <w:pStyle w:val="a3"/>
        <w:numPr>
          <w:ilvl w:val="0"/>
          <w:numId w:val="6"/>
        </w:numPr>
        <w:spacing w:after="0" w:line="360" w:lineRule="auto"/>
        <w:jc w:val="both"/>
        <w:rPr>
          <w:rFonts w:ascii="David" w:hAnsi="David" w:cs="David"/>
          <w:sz w:val="24"/>
          <w:szCs w:val="24"/>
        </w:rPr>
      </w:pPr>
      <w:r>
        <w:rPr>
          <w:rFonts w:ascii="David" w:hAnsi="David" w:cs="David" w:hint="cs"/>
          <w:sz w:val="24"/>
          <w:szCs w:val="24"/>
          <w:rtl/>
        </w:rPr>
        <w:t>חשיפה לקנסות</w:t>
      </w:r>
      <w:r w:rsidR="004C6C73">
        <w:rPr>
          <w:rFonts w:ascii="David" w:hAnsi="David" w:cs="David" w:hint="cs"/>
          <w:sz w:val="24"/>
          <w:szCs w:val="24"/>
          <w:rtl/>
        </w:rPr>
        <w:t xml:space="preserve"> שיוטלו</w:t>
      </w:r>
      <w:r>
        <w:rPr>
          <w:rFonts w:ascii="David" w:hAnsi="David" w:cs="David" w:hint="cs"/>
          <w:sz w:val="24"/>
          <w:szCs w:val="24"/>
          <w:rtl/>
        </w:rPr>
        <w:t xml:space="preserve"> על הקבלנים בשל פיגור בלוחות זמנים למסירת דירות.</w:t>
      </w:r>
    </w:p>
    <w:p w14:paraId="669BAD2F" w14:textId="5179A360" w:rsidR="000E34BC" w:rsidRDefault="000E34BC" w:rsidP="0077559A">
      <w:pPr>
        <w:pStyle w:val="a3"/>
        <w:numPr>
          <w:ilvl w:val="0"/>
          <w:numId w:val="6"/>
        </w:numPr>
        <w:spacing w:after="0" w:line="360" w:lineRule="auto"/>
        <w:jc w:val="both"/>
        <w:rPr>
          <w:rFonts w:ascii="David" w:hAnsi="David" w:cs="David"/>
          <w:sz w:val="24"/>
          <w:szCs w:val="24"/>
        </w:rPr>
      </w:pPr>
      <w:r>
        <w:rPr>
          <w:rFonts w:ascii="David" w:hAnsi="David" w:cs="David" w:hint="cs"/>
          <w:sz w:val="24"/>
          <w:szCs w:val="24"/>
          <w:rtl/>
        </w:rPr>
        <w:t>אי עמידה בהתחייבויות מול ספקים וקבלני משנה.</w:t>
      </w:r>
    </w:p>
    <w:p w14:paraId="427D8B9E" w14:textId="043F4519" w:rsidR="000E34BC" w:rsidRDefault="00F31F1A" w:rsidP="0077559A">
      <w:pPr>
        <w:pStyle w:val="a3"/>
        <w:numPr>
          <w:ilvl w:val="0"/>
          <w:numId w:val="6"/>
        </w:numPr>
        <w:spacing w:after="0" w:line="360" w:lineRule="auto"/>
        <w:jc w:val="both"/>
        <w:rPr>
          <w:rFonts w:ascii="David" w:hAnsi="David" w:cs="David"/>
          <w:sz w:val="24"/>
          <w:szCs w:val="24"/>
        </w:rPr>
      </w:pPr>
      <w:r>
        <w:rPr>
          <w:rFonts w:ascii="David" w:hAnsi="David" w:cs="David" w:hint="cs"/>
          <w:sz w:val="24"/>
          <w:szCs w:val="24"/>
          <w:rtl/>
        </w:rPr>
        <w:t>עצירה של פרויקטים בדיור ותשתיות שטרם החלה בנייתם, דבר שעשוי בעתיד להשפיע על עליית מחירי הדיור.</w:t>
      </w:r>
    </w:p>
    <w:p w14:paraId="0A4A8AFB" w14:textId="1A7319EC" w:rsidR="00F31F1A" w:rsidRDefault="00F31F1A" w:rsidP="0077559A">
      <w:pPr>
        <w:pStyle w:val="a3"/>
        <w:numPr>
          <w:ilvl w:val="0"/>
          <w:numId w:val="6"/>
        </w:numPr>
        <w:spacing w:after="0" w:line="360" w:lineRule="auto"/>
        <w:jc w:val="both"/>
        <w:rPr>
          <w:rFonts w:ascii="David" w:hAnsi="David" w:cs="David"/>
          <w:sz w:val="24"/>
          <w:szCs w:val="24"/>
        </w:rPr>
      </w:pPr>
      <w:r>
        <w:rPr>
          <w:rFonts w:ascii="David" w:hAnsi="David" w:cs="David" w:hint="cs"/>
          <w:sz w:val="24"/>
          <w:szCs w:val="24"/>
          <w:rtl/>
        </w:rPr>
        <w:t>חריגה ממסגר</w:t>
      </w:r>
      <w:r w:rsidR="004C6C73">
        <w:rPr>
          <w:rFonts w:ascii="David" w:hAnsi="David" w:cs="David" w:hint="cs"/>
          <w:sz w:val="24"/>
          <w:szCs w:val="24"/>
          <w:rtl/>
        </w:rPr>
        <w:t>ו</w:t>
      </w:r>
      <w:r>
        <w:rPr>
          <w:rFonts w:ascii="David" w:hAnsi="David" w:cs="David" w:hint="cs"/>
          <w:sz w:val="24"/>
          <w:szCs w:val="24"/>
          <w:rtl/>
        </w:rPr>
        <w:t>ת האשראי בליווי הבנקאי שנבנ</w:t>
      </w:r>
      <w:r w:rsidR="004C6C73">
        <w:rPr>
          <w:rFonts w:ascii="David" w:hAnsi="David" w:cs="David" w:hint="cs"/>
          <w:sz w:val="24"/>
          <w:szCs w:val="24"/>
          <w:rtl/>
        </w:rPr>
        <w:t>ו</w:t>
      </w:r>
      <w:r>
        <w:rPr>
          <w:rFonts w:ascii="David" w:hAnsi="David" w:cs="David" w:hint="cs"/>
          <w:sz w:val="24"/>
          <w:szCs w:val="24"/>
          <w:rtl/>
        </w:rPr>
        <w:t xml:space="preserve"> על בסיס הנחות בעניין הכנסות ממכירת דירות או לחילופין חיוב הקבלן להרחבה משמעותית של ההון העצמי</w:t>
      </w:r>
      <w:r w:rsidR="004C6C73">
        <w:rPr>
          <w:rFonts w:ascii="David" w:hAnsi="David" w:cs="David" w:hint="cs"/>
          <w:sz w:val="24"/>
          <w:szCs w:val="24"/>
          <w:rtl/>
        </w:rPr>
        <w:t xml:space="preserve"> כתנאי לליווי</w:t>
      </w:r>
      <w:r>
        <w:rPr>
          <w:rFonts w:ascii="David" w:hAnsi="David" w:cs="David" w:hint="cs"/>
          <w:sz w:val="24"/>
          <w:szCs w:val="24"/>
          <w:rtl/>
        </w:rPr>
        <w:t>. תהליכים אלו מייקרים את עלויות המימון.</w:t>
      </w:r>
    </w:p>
    <w:p w14:paraId="310AD921" w14:textId="2289A3F8" w:rsidR="00F31F1A" w:rsidRDefault="004C6C73" w:rsidP="0077559A">
      <w:pPr>
        <w:pStyle w:val="a3"/>
        <w:numPr>
          <w:ilvl w:val="0"/>
          <w:numId w:val="6"/>
        </w:numPr>
        <w:spacing w:after="0" w:line="360" w:lineRule="auto"/>
        <w:jc w:val="both"/>
        <w:rPr>
          <w:rFonts w:ascii="David" w:hAnsi="David" w:cs="David"/>
          <w:sz w:val="24"/>
          <w:szCs w:val="24"/>
        </w:rPr>
      </w:pPr>
      <w:r>
        <w:rPr>
          <w:rFonts w:ascii="David" w:hAnsi="David" w:cs="David" w:hint="cs"/>
          <w:sz w:val="24"/>
          <w:szCs w:val="24"/>
          <w:rtl/>
        </w:rPr>
        <w:t>פגיעה ב</w:t>
      </w:r>
      <w:r w:rsidR="0099298F">
        <w:rPr>
          <w:rFonts w:ascii="David" w:hAnsi="David" w:cs="David" w:hint="cs"/>
          <w:sz w:val="24"/>
          <w:szCs w:val="24"/>
          <w:rtl/>
        </w:rPr>
        <w:t xml:space="preserve">יכולתן של </w:t>
      </w:r>
      <w:r w:rsidR="00F31F1A">
        <w:rPr>
          <w:rFonts w:ascii="David" w:hAnsi="David" w:cs="David" w:hint="cs"/>
          <w:sz w:val="24"/>
          <w:szCs w:val="24"/>
          <w:rtl/>
        </w:rPr>
        <w:t>חברות ציבוריות לשלם ריביות ולפ</w:t>
      </w:r>
      <w:r>
        <w:rPr>
          <w:rFonts w:ascii="David" w:hAnsi="David" w:cs="David" w:hint="cs"/>
          <w:sz w:val="24"/>
          <w:szCs w:val="24"/>
          <w:rtl/>
        </w:rPr>
        <w:t>רוע</w:t>
      </w:r>
      <w:r w:rsidR="00F31F1A">
        <w:rPr>
          <w:rFonts w:ascii="David" w:hAnsi="David" w:cs="David" w:hint="cs"/>
          <w:sz w:val="24"/>
          <w:szCs w:val="24"/>
          <w:rtl/>
        </w:rPr>
        <w:t xml:space="preserve"> </w:t>
      </w:r>
      <w:proofErr w:type="spellStart"/>
      <w:r w:rsidR="00F31F1A">
        <w:rPr>
          <w:rFonts w:ascii="David" w:hAnsi="David" w:cs="David" w:hint="cs"/>
          <w:sz w:val="24"/>
          <w:szCs w:val="24"/>
          <w:rtl/>
        </w:rPr>
        <w:t>אג"חים</w:t>
      </w:r>
      <w:proofErr w:type="spellEnd"/>
      <w:r>
        <w:rPr>
          <w:rFonts w:ascii="David" w:hAnsi="David" w:cs="David" w:hint="cs"/>
          <w:sz w:val="24"/>
          <w:szCs w:val="24"/>
          <w:rtl/>
        </w:rPr>
        <w:t>.</w:t>
      </w:r>
    </w:p>
    <w:p w14:paraId="02EBB025" w14:textId="41F9E14B" w:rsidR="0067758F" w:rsidRDefault="0067758F" w:rsidP="0067758F">
      <w:pPr>
        <w:spacing w:after="0" w:line="360" w:lineRule="auto"/>
        <w:jc w:val="both"/>
        <w:rPr>
          <w:rFonts w:ascii="David" w:hAnsi="David" w:cs="David"/>
          <w:sz w:val="24"/>
          <w:szCs w:val="24"/>
          <w:rtl/>
        </w:rPr>
      </w:pPr>
    </w:p>
    <w:p w14:paraId="2A44C22E" w14:textId="319F5487" w:rsidR="0067758F" w:rsidRPr="009034FF" w:rsidRDefault="009034FF" w:rsidP="0067758F">
      <w:pPr>
        <w:spacing w:after="0" w:line="360" w:lineRule="auto"/>
        <w:jc w:val="both"/>
        <w:rPr>
          <w:rFonts w:ascii="David" w:hAnsi="David" w:cs="David"/>
          <w:sz w:val="24"/>
          <w:szCs w:val="24"/>
          <w:u w:val="single"/>
          <w:rtl/>
        </w:rPr>
      </w:pPr>
      <w:r w:rsidRPr="009034FF">
        <w:rPr>
          <w:rFonts w:ascii="David" w:hAnsi="David" w:cs="David" w:hint="cs"/>
          <w:sz w:val="24"/>
          <w:szCs w:val="24"/>
          <w:u w:val="single"/>
          <w:rtl/>
        </w:rPr>
        <w:t xml:space="preserve">מחסור </w:t>
      </w:r>
      <w:r w:rsidR="0021239A">
        <w:rPr>
          <w:rFonts w:ascii="David" w:hAnsi="David" w:cs="David" w:hint="cs"/>
          <w:sz w:val="24"/>
          <w:szCs w:val="24"/>
          <w:u w:val="single"/>
          <w:rtl/>
        </w:rPr>
        <w:t>בכוח אדם</w:t>
      </w:r>
      <w:r w:rsidR="004C6C73">
        <w:rPr>
          <w:rFonts w:ascii="David" w:hAnsi="David" w:cs="David" w:hint="cs"/>
          <w:sz w:val="24"/>
          <w:szCs w:val="24"/>
          <w:u w:val="single"/>
          <w:rtl/>
        </w:rPr>
        <w:t xml:space="preserve"> ובחומרי גלם </w:t>
      </w:r>
      <w:r w:rsidRPr="009034FF">
        <w:rPr>
          <w:rFonts w:ascii="David" w:hAnsi="David" w:cs="David" w:hint="cs"/>
          <w:sz w:val="24"/>
          <w:szCs w:val="24"/>
          <w:u w:val="single"/>
          <w:rtl/>
        </w:rPr>
        <w:t>-</w:t>
      </w:r>
    </w:p>
    <w:p w14:paraId="5D1EA5D4" w14:textId="25E7EEDD" w:rsidR="005D1CBE" w:rsidRDefault="00EB2F88" w:rsidP="0067758F">
      <w:pPr>
        <w:spacing w:after="0" w:line="360" w:lineRule="auto"/>
        <w:jc w:val="both"/>
        <w:rPr>
          <w:rFonts w:ascii="David" w:hAnsi="David" w:cs="David"/>
          <w:sz w:val="24"/>
          <w:szCs w:val="24"/>
          <w:rtl/>
        </w:rPr>
      </w:pPr>
      <w:r>
        <w:rPr>
          <w:rFonts w:ascii="David" w:hAnsi="David" w:cs="David" w:hint="cs"/>
          <w:sz w:val="24"/>
          <w:szCs w:val="24"/>
          <w:rtl/>
        </w:rPr>
        <w:t>ל</w:t>
      </w:r>
      <w:r w:rsidR="0021239A">
        <w:rPr>
          <w:rFonts w:ascii="David" w:hAnsi="David" w:cs="David" w:hint="cs"/>
          <w:sz w:val="24"/>
          <w:szCs w:val="24"/>
          <w:rtl/>
        </w:rPr>
        <w:t xml:space="preserve">סגירת </w:t>
      </w:r>
      <w:r w:rsidR="00B0557A">
        <w:rPr>
          <w:rFonts w:ascii="David" w:hAnsi="David" w:cs="David" w:hint="cs"/>
          <w:sz w:val="24"/>
          <w:szCs w:val="24"/>
          <w:rtl/>
        </w:rPr>
        <w:t xml:space="preserve">שערי ישראל </w:t>
      </w:r>
      <w:r>
        <w:rPr>
          <w:rFonts w:ascii="David" w:hAnsi="David" w:cs="David" w:hint="cs"/>
          <w:sz w:val="24"/>
          <w:szCs w:val="24"/>
          <w:rtl/>
        </w:rPr>
        <w:t>ישנה השפעה ישירה על ענף הנדל"ן</w:t>
      </w:r>
      <w:r w:rsidR="005D1CBE">
        <w:rPr>
          <w:rFonts w:ascii="David" w:hAnsi="David" w:cs="David" w:hint="cs"/>
          <w:sz w:val="24"/>
          <w:szCs w:val="24"/>
          <w:rtl/>
        </w:rPr>
        <w:t>, בין היתר,</w:t>
      </w:r>
      <w:r w:rsidR="004C6C73">
        <w:rPr>
          <w:rFonts w:ascii="David" w:hAnsi="David" w:cs="David" w:hint="cs"/>
          <w:sz w:val="24"/>
          <w:szCs w:val="24"/>
          <w:rtl/>
        </w:rPr>
        <w:t xml:space="preserve"> בש</w:t>
      </w:r>
      <w:r w:rsidR="005D1CBE">
        <w:rPr>
          <w:rFonts w:ascii="David" w:hAnsi="David" w:cs="David" w:hint="cs"/>
          <w:sz w:val="24"/>
          <w:szCs w:val="24"/>
          <w:rtl/>
        </w:rPr>
        <w:t>ל</w:t>
      </w:r>
      <w:r w:rsidR="004C6C73">
        <w:rPr>
          <w:rFonts w:ascii="David" w:hAnsi="David" w:cs="David" w:hint="cs"/>
          <w:sz w:val="24"/>
          <w:szCs w:val="24"/>
          <w:rtl/>
        </w:rPr>
        <w:t xml:space="preserve"> </w:t>
      </w:r>
      <w:r w:rsidR="005D1CBE">
        <w:rPr>
          <w:rFonts w:ascii="David" w:hAnsi="David" w:cs="David" w:hint="cs"/>
          <w:sz w:val="24"/>
          <w:szCs w:val="24"/>
          <w:rtl/>
        </w:rPr>
        <w:t xml:space="preserve">מחסור </w:t>
      </w:r>
      <w:r>
        <w:rPr>
          <w:rFonts w:ascii="David" w:hAnsi="David" w:cs="David" w:hint="cs"/>
          <w:sz w:val="24"/>
          <w:szCs w:val="24"/>
          <w:rtl/>
        </w:rPr>
        <w:t xml:space="preserve">בכוח אדם </w:t>
      </w:r>
      <w:r w:rsidR="005D1CBE">
        <w:rPr>
          <w:rFonts w:ascii="David" w:hAnsi="David" w:cs="David" w:hint="cs"/>
          <w:sz w:val="24"/>
          <w:szCs w:val="24"/>
          <w:rtl/>
        </w:rPr>
        <w:t>ובאספקת חומרי גלם.</w:t>
      </w:r>
    </w:p>
    <w:p w14:paraId="351A4BA6" w14:textId="546A4E50" w:rsidR="005D1CBE" w:rsidRDefault="004C6C73" w:rsidP="0067758F">
      <w:pPr>
        <w:spacing w:after="0" w:line="360" w:lineRule="auto"/>
        <w:jc w:val="both"/>
        <w:rPr>
          <w:rFonts w:ascii="David" w:hAnsi="David" w:cs="David"/>
          <w:sz w:val="24"/>
          <w:szCs w:val="24"/>
          <w:rtl/>
        </w:rPr>
      </w:pPr>
      <w:r>
        <w:rPr>
          <w:rFonts w:ascii="David" w:hAnsi="David" w:cs="David" w:hint="cs"/>
          <w:sz w:val="24"/>
          <w:szCs w:val="24"/>
          <w:rtl/>
        </w:rPr>
        <w:t xml:space="preserve">ענף הבניה </w:t>
      </w:r>
      <w:r w:rsidR="005D1CBE" w:rsidRPr="0021239A">
        <w:rPr>
          <w:rFonts w:ascii="David" w:hAnsi="David" w:cs="David"/>
          <w:sz w:val="24"/>
          <w:szCs w:val="24"/>
          <w:rtl/>
        </w:rPr>
        <w:t xml:space="preserve">הישראלי מבוסס </w:t>
      </w:r>
      <w:r>
        <w:rPr>
          <w:rFonts w:ascii="David" w:hAnsi="David" w:cs="David" w:hint="cs"/>
          <w:sz w:val="24"/>
          <w:szCs w:val="24"/>
          <w:rtl/>
        </w:rPr>
        <w:t xml:space="preserve">במידה רבה </w:t>
      </w:r>
      <w:r w:rsidR="005D1CBE" w:rsidRPr="0021239A">
        <w:rPr>
          <w:rFonts w:ascii="David" w:hAnsi="David" w:cs="David"/>
          <w:sz w:val="24"/>
          <w:szCs w:val="24"/>
          <w:rtl/>
        </w:rPr>
        <w:t>על כוח עבודה שמגיע ממדינות כמו סין, רומניה והגדה המערבית</w:t>
      </w:r>
      <w:r w:rsidR="005D1CBE">
        <w:rPr>
          <w:rFonts w:ascii="David" w:hAnsi="David" w:cs="David" w:hint="cs"/>
          <w:sz w:val="24"/>
          <w:szCs w:val="24"/>
          <w:rtl/>
        </w:rPr>
        <w:t>.</w:t>
      </w:r>
    </w:p>
    <w:p w14:paraId="1FBD6541" w14:textId="7D7D7D74" w:rsidR="005D1CBE" w:rsidRPr="005D1CBE" w:rsidRDefault="004C6C73" w:rsidP="00481245">
      <w:pPr>
        <w:spacing w:after="0" w:line="360" w:lineRule="auto"/>
        <w:jc w:val="both"/>
        <w:rPr>
          <w:rFonts w:ascii="David" w:hAnsi="David" w:cs="David"/>
          <w:sz w:val="24"/>
          <w:szCs w:val="24"/>
          <w:rtl/>
        </w:rPr>
      </w:pPr>
      <w:r>
        <w:rPr>
          <w:rFonts w:ascii="David" w:hAnsi="David" w:cs="David" w:hint="cs"/>
          <w:sz w:val="24"/>
          <w:szCs w:val="24"/>
          <w:rtl/>
        </w:rPr>
        <w:t xml:space="preserve">סגירת המעברים ומניעת כניסת </w:t>
      </w:r>
      <w:r w:rsidR="005D1CBE" w:rsidRPr="0073119C">
        <w:rPr>
          <w:rFonts w:ascii="David" w:hAnsi="David" w:cs="David"/>
          <w:sz w:val="24"/>
          <w:szCs w:val="24"/>
          <w:rtl/>
        </w:rPr>
        <w:t xml:space="preserve">העובדים הפלשתינים </w:t>
      </w:r>
      <w:r>
        <w:rPr>
          <w:rFonts w:ascii="David" w:hAnsi="David" w:cs="David" w:hint="cs"/>
          <w:sz w:val="24"/>
          <w:szCs w:val="24"/>
          <w:rtl/>
        </w:rPr>
        <w:t>ל</w:t>
      </w:r>
      <w:r w:rsidR="005D1CBE">
        <w:rPr>
          <w:rFonts w:ascii="David" w:hAnsi="David" w:cs="David" w:hint="cs"/>
          <w:sz w:val="24"/>
          <w:szCs w:val="24"/>
          <w:rtl/>
        </w:rPr>
        <w:t xml:space="preserve">אתרי הבנייה </w:t>
      </w:r>
      <w:r w:rsidR="005D1CBE" w:rsidRPr="0073119C">
        <w:rPr>
          <w:rFonts w:ascii="David" w:hAnsi="David" w:cs="David"/>
          <w:sz w:val="24"/>
          <w:szCs w:val="24"/>
          <w:rtl/>
        </w:rPr>
        <w:t>משפיע</w:t>
      </w:r>
      <w:r>
        <w:rPr>
          <w:rFonts w:ascii="David" w:hAnsi="David" w:cs="David" w:hint="cs"/>
          <w:sz w:val="24"/>
          <w:szCs w:val="24"/>
          <w:rtl/>
        </w:rPr>
        <w:t>ות</w:t>
      </w:r>
      <w:r w:rsidR="005D1CBE" w:rsidRPr="0073119C">
        <w:rPr>
          <w:rFonts w:ascii="David" w:hAnsi="David" w:cs="David"/>
          <w:sz w:val="24"/>
          <w:szCs w:val="24"/>
          <w:rtl/>
        </w:rPr>
        <w:t xml:space="preserve"> על מעגלים גדולים של ההתנהלות בענף</w:t>
      </w:r>
      <w:r w:rsidR="005D1CBE">
        <w:rPr>
          <w:rFonts w:ascii="David" w:hAnsi="David" w:cs="David" w:hint="cs"/>
          <w:sz w:val="24"/>
          <w:szCs w:val="24"/>
          <w:rtl/>
        </w:rPr>
        <w:t xml:space="preserve">, היוצרת מעין כדור שלג שעלולה להביא לקריסת אלפי עסקים </w:t>
      </w:r>
      <w:r w:rsidR="00B94B5B">
        <w:rPr>
          <w:rFonts w:ascii="David" w:hAnsi="David" w:cs="David" w:hint="cs"/>
          <w:sz w:val="24"/>
          <w:szCs w:val="24"/>
          <w:rtl/>
        </w:rPr>
        <w:t>נותני שירותים בתחום הבנייה</w:t>
      </w:r>
      <w:r w:rsidR="005D1CBE" w:rsidRPr="0073119C">
        <w:rPr>
          <w:rFonts w:ascii="David" w:hAnsi="David" w:cs="David"/>
          <w:sz w:val="24"/>
          <w:szCs w:val="24"/>
          <w:rtl/>
        </w:rPr>
        <w:t xml:space="preserve">. </w:t>
      </w:r>
    </w:p>
    <w:p w14:paraId="66CB3647" w14:textId="2ABCA76B" w:rsidR="0021239A" w:rsidRDefault="00481245" w:rsidP="00481245">
      <w:pPr>
        <w:spacing w:after="0" w:line="360" w:lineRule="auto"/>
        <w:jc w:val="both"/>
        <w:rPr>
          <w:rFonts w:ascii="David" w:hAnsi="David" w:cs="David" w:hint="cs"/>
          <w:sz w:val="24"/>
          <w:szCs w:val="24"/>
          <w:rtl/>
        </w:rPr>
      </w:pPr>
      <w:r>
        <w:rPr>
          <w:rFonts w:ascii="David" w:hAnsi="David" w:cs="David" w:hint="cs"/>
          <w:sz w:val="24"/>
          <w:szCs w:val="24"/>
          <w:rtl/>
        </w:rPr>
        <w:t>בנוסף,</w:t>
      </w:r>
      <w:r w:rsidR="0021239A" w:rsidRPr="0021239A">
        <w:rPr>
          <w:rFonts w:ascii="David" w:hAnsi="David" w:cs="David"/>
          <w:sz w:val="24"/>
          <w:szCs w:val="24"/>
          <w:rtl/>
        </w:rPr>
        <w:t xml:space="preserve"> חומרי גלם המיובאים מסין</w:t>
      </w:r>
      <w:r w:rsidR="004C6C73">
        <w:rPr>
          <w:rFonts w:ascii="David" w:hAnsi="David" w:cs="David" w:hint="cs"/>
          <w:sz w:val="24"/>
          <w:szCs w:val="24"/>
          <w:rtl/>
        </w:rPr>
        <w:t>, מאיטליה</w:t>
      </w:r>
      <w:r w:rsidR="0021239A" w:rsidRPr="0021239A">
        <w:rPr>
          <w:rFonts w:ascii="David" w:hAnsi="David" w:cs="David"/>
          <w:sz w:val="24"/>
          <w:szCs w:val="24"/>
          <w:rtl/>
        </w:rPr>
        <w:t xml:space="preserve"> ו</w:t>
      </w:r>
      <w:r w:rsidR="004C6C73">
        <w:rPr>
          <w:rFonts w:ascii="David" w:hAnsi="David" w:cs="David" w:hint="cs"/>
          <w:sz w:val="24"/>
          <w:szCs w:val="24"/>
          <w:rtl/>
        </w:rPr>
        <w:t>מ</w:t>
      </w:r>
      <w:r w:rsidR="0021239A" w:rsidRPr="0021239A">
        <w:rPr>
          <w:rFonts w:ascii="David" w:hAnsi="David" w:cs="David"/>
          <w:sz w:val="24"/>
          <w:szCs w:val="24"/>
          <w:rtl/>
        </w:rPr>
        <w:t xml:space="preserve">מדינות נוספות צפויים להיות במחסור. </w:t>
      </w:r>
      <w:r w:rsidR="004C6C73">
        <w:rPr>
          <w:rFonts w:ascii="David" w:hAnsi="David" w:cs="David" w:hint="cs"/>
          <w:sz w:val="24"/>
          <w:szCs w:val="24"/>
          <w:rtl/>
        </w:rPr>
        <w:t>מדובר בחומרי גלם ופריטים שונים, לרבות חומרי גלם למטבחים ועוד חומרים, ציוד ופריטים המיובאים מסין.</w:t>
      </w:r>
    </w:p>
    <w:p w14:paraId="0FE318C5" w14:textId="12C0F7D8" w:rsidR="00481245" w:rsidRDefault="00481245" w:rsidP="00481245">
      <w:pPr>
        <w:spacing w:after="0" w:line="360" w:lineRule="auto"/>
        <w:jc w:val="both"/>
        <w:rPr>
          <w:rFonts w:ascii="David" w:hAnsi="David" w:cs="David"/>
          <w:sz w:val="24"/>
          <w:szCs w:val="24"/>
          <w:rtl/>
        </w:rPr>
      </w:pPr>
      <w:r w:rsidRPr="0021239A">
        <w:rPr>
          <w:rFonts w:ascii="David" w:hAnsi="David" w:cs="David"/>
          <w:sz w:val="24"/>
          <w:szCs w:val="24"/>
          <w:rtl/>
        </w:rPr>
        <w:t xml:space="preserve">המשמעות הישירה של </w:t>
      </w:r>
      <w:r>
        <w:rPr>
          <w:rFonts w:ascii="David" w:hAnsi="David" w:cs="David" w:hint="cs"/>
          <w:sz w:val="24"/>
          <w:szCs w:val="24"/>
          <w:rtl/>
        </w:rPr>
        <w:t xml:space="preserve">העיכובים המתוארים, </w:t>
      </w:r>
      <w:r w:rsidRPr="0021239A">
        <w:rPr>
          <w:rFonts w:ascii="David" w:hAnsi="David" w:cs="David"/>
          <w:sz w:val="24"/>
          <w:szCs w:val="24"/>
          <w:rtl/>
        </w:rPr>
        <w:t xml:space="preserve">היא </w:t>
      </w:r>
      <w:r w:rsidR="005E149D">
        <w:rPr>
          <w:rFonts w:ascii="David" w:hAnsi="David" w:cs="David" w:hint="cs"/>
          <w:sz w:val="24"/>
          <w:szCs w:val="24"/>
          <w:rtl/>
        </w:rPr>
        <w:t xml:space="preserve">עיכובים </w:t>
      </w:r>
      <w:r w:rsidRPr="0021239A">
        <w:rPr>
          <w:rFonts w:ascii="David" w:hAnsi="David" w:cs="David"/>
          <w:sz w:val="24"/>
          <w:szCs w:val="24"/>
          <w:rtl/>
        </w:rPr>
        <w:t xml:space="preserve">במסירת </w:t>
      </w:r>
      <w:r w:rsidR="005E149D">
        <w:rPr>
          <w:rFonts w:ascii="David" w:hAnsi="David" w:cs="David" w:hint="cs"/>
          <w:sz w:val="24"/>
          <w:szCs w:val="24"/>
          <w:rtl/>
        </w:rPr>
        <w:t xml:space="preserve">דירות מגורים וחשיפת </w:t>
      </w:r>
      <w:r>
        <w:rPr>
          <w:rFonts w:ascii="David" w:hAnsi="David" w:cs="David" w:hint="cs"/>
          <w:sz w:val="24"/>
          <w:szCs w:val="24"/>
          <w:rtl/>
        </w:rPr>
        <w:t xml:space="preserve">קבלנים לתביעות </w:t>
      </w:r>
      <w:r w:rsidR="005E149D">
        <w:rPr>
          <w:rFonts w:ascii="David" w:hAnsi="David" w:cs="David" w:hint="cs"/>
          <w:sz w:val="24"/>
          <w:szCs w:val="24"/>
          <w:rtl/>
        </w:rPr>
        <w:t xml:space="preserve">מצד רוכשי דירות </w:t>
      </w:r>
      <w:r>
        <w:rPr>
          <w:rFonts w:ascii="David" w:hAnsi="David" w:cs="David" w:hint="cs"/>
          <w:sz w:val="24"/>
          <w:szCs w:val="24"/>
          <w:rtl/>
        </w:rPr>
        <w:t>בגין</w:t>
      </w:r>
      <w:r w:rsidR="005E149D">
        <w:rPr>
          <w:rFonts w:ascii="David" w:hAnsi="David" w:cs="David" w:hint="cs"/>
          <w:sz w:val="24"/>
          <w:szCs w:val="24"/>
          <w:rtl/>
        </w:rPr>
        <w:t xml:space="preserve"> איחורים</w:t>
      </w:r>
      <w:r>
        <w:rPr>
          <w:rFonts w:ascii="David" w:hAnsi="David" w:cs="David" w:hint="cs"/>
          <w:sz w:val="24"/>
          <w:szCs w:val="24"/>
          <w:rtl/>
        </w:rPr>
        <w:t>.</w:t>
      </w:r>
    </w:p>
    <w:p w14:paraId="0FF0DC3C" w14:textId="77777777" w:rsidR="005E149D" w:rsidRPr="005D1CBE" w:rsidRDefault="005E149D" w:rsidP="00481245">
      <w:pPr>
        <w:spacing w:after="0" w:line="360" w:lineRule="auto"/>
        <w:jc w:val="both"/>
        <w:rPr>
          <w:rFonts w:ascii="David" w:hAnsi="David" w:cs="David"/>
          <w:sz w:val="24"/>
          <w:szCs w:val="24"/>
          <w:rtl/>
        </w:rPr>
      </w:pPr>
    </w:p>
    <w:p w14:paraId="76F7C9F8" w14:textId="698E4A30" w:rsidR="00481245" w:rsidRDefault="00481245" w:rsidP="0067758F">
      <w:pPr>
        <w:spacing w:after="0" w:line="360" w:lineRule="auto"/>
        <w:jc w:val="both"/>
        <w:rPr>
          <w:rFonts w:ascii="David" w:hAnsi="David" w:cs="David"/>
          <w:sz w:val="24"/>
          <w:szCs w:val="24"/>
          <w:rtl/>
        </w:rPr>
      </w:pPr>
      <w:r>
        <w:rPr>
          <w:rFonts w:ascii="David" w:hAnsi="David" w:cs="David" w:hint="cs"/>
          <w:sz w:val="24"/>
          <w:szCs w:val="24"/>
          <w:rtl/>
        </w:rPr>
        <w:t xml:space="preserve">ניתן להעריך כי </w:t>
      </w:r>
      <w:r w:rsidRPr="00481245">
        <w:rPr>
          <w:rFonts w:ascii="David" w:hAnsi="David" w:cs="David"/>
          <w:sz w:val="24"/>
          <w:szCs w:val="24"/>
          <w:rtl/>
        </w:rPr>
        <w:t>חברות הנוהגות להתקשר בחוזים במחיר קבוע ("</w:t>
      </w:r>
      <w:proofErr w:type="spellStart"/>
      <w:r w:rsidRPr="00481245">
        <w:rPr>
          <w:rFonts w:ascii="David" w:hAnsi="David" w:cs="David"/>
          <w:sz w:val="24"/>
          <w:szCs w:val="24"/>
          <w:rtl/>
        </w:rPr>
        <w:t>פאושלי</w:t>
      </w:r>
      <w:proofErr w:type="spellEnd"/>
      <w:r w:rsidRPr="00481245">
        <w:rPr>
          <w:rFonts w:ascii="David" w:hAnsi="David" w:cs="David"/>
          <w:sz w:val="24"/>
          <w:szCs w:val="24"/>
          <w:rtl/>
        </w:rPr>
        <w:t>")  עשויות להידרש למתן  תשלומים עודפים, וזאת במטרה לתמוך בקבלן המבצע ולהימנע מעיכובים נוספים בלוחות זמנים</w:t>
      </w:r>
      <w:r>
        <w:rPr>
          <w:rFonts w:ascii="David" w:hAnsi="David" w:cs="David" w:hint="cs"/>
          <w:sz w:val="24"/>
          <w:szCs w:val="24"/>
          <w:rtl/>
        </w:rPr>
        <w:t>.</w:t>
      </w:r>
    </w:p>
    <w:p w14:paraId="3F007707" w14:textId="3530A527" w:rsidR="00481245" w:rsidRDefault="00481245" w:rsidP="0067758F">
      <w:pPr>
        <w:spacing w:after="0" w:line="360" w:lineRule="auto"/>
        <w:jc w:val="both"/>
        <w:rPr>
          <w:rFonts w:ascii="David" w:hAnsi="David" w:cs="David"/>
          <w:sz w:val="24"/>
          <w:szCs w:val="24"/>
          <w:rtl/>
        </w:rPr>
      </w:pPr>
    </w:p>
    <w:p w14:paraId="32816AFF" w14:textId="71758E33" w:rsidR="00481245" w:rsidRPr="00C37DAD" w:rsidRDefault="00481245" w:rsidP="0067758F">
      <w:pPr>
        <w:spacing w:after="0" w:line="360" w:lineRule="auto"/>
        <w:jc w:val="both"/>
        <w:rPr>
          <w:rFonts w:ascii="David" w:hAnsi="David" w:cs="David"/>
          <w:sz w:val="24"/>
          <w:szCs w:val="24"/>
          <w:u w:val="single"/>
          <w:rtl/>
        </w:rPr>
      </w:pPr>
      <w:r w:rsidRPr="00C37DAD">
        <w:rPr>
          <w:rFonts w:ascii="David" w:hAnsi="David" w:cs="David" w:hint="cs"/>
          <w:sz w:val="24"/>
          <w:szCs w:val="24"/>
          <w:u w:val="single"/>
          <w:rtl/>
        </w:rPr>
        <w:t>עצירת פרויקטים בהתחדשות עירונית</w:t>
      </w:r>
    </w:p>
    <w:p w14:paraId="6F668DD1" w14:textId="77777777" w:rsidR="005E149D" w:rsidRDefault="00C37DAD" w:rsidP="0024453A">
      <w:pPr>
        <w:spacing w:after="0" w:line="360" w:lineRule="auto"/>
        <w:jc w:val="both"/>
        <w:rPr>
          <w:rFonts w:ascii="David" w:hAnsi="David" w:cs="David"/>
          <w:sz w:val="24"/>
          <w:szCs w:val="24"/>
          <w:rtl/>
        </w:rPr>
      </w:pPr>
      <w:r w:rsidRPr="00C37DAD">
        <w:rPr>
          <w:rFonts w:ascii="David" w:hAnsi="David" w:cs="David"/>
          <w:sz w:val="24"/>
          <w:szCs w:val="24"/>
          <w:rtl/>
        </w:rPr>
        <w:t xml:space="preserve">חוסר הוודאות </w:t>
      </w:r>
      <w:r>
        <w:rPr>
          <w:rFonts w:ascii="David" w:hAnsi="David" w:cs="David" w:hint="cs"/>
          <w:sz w:val="24"/>
          <w:szCs w:val="24"/>
          <w:rtl/>
        </w:rPr>
        <w:t xml:space="preserve">שנוצר עקב המשבר </w:t>
      </w:r>
      <w:r w:rsidR="00AE2CCF">
        <w:rPr>
          <w:rFonts w:ascii="David" w:hAnsi="David" w:cs="David" w:hint="cs"/>
          <w:sz w:val="24"/>
          <w:szCs w:val="24"/>
          <w:rtl/>
        </w:rPr>
        <w:t xml:space="preserve">נותן את אותותיו </w:t>
      </w:r>
      <w:r w:rsidR="007C6082">
        <w:rPr>
          <w:rFonts w:ascii="David" w:hAnsi="David" w:cs="David" w:hint="cs"/>
          <w:sz w:val="24"/>
          <w:szCs w:val="24"/>
          <w:rtl/>
        </w:rPr>
        <w:t>גם</w:t>
      </w:r>
      <w:r w:rsidR="005E149D">
        <w:rPr>
          <w:rFonts w:ascii="David" w:hAnsi="David" w:cs="David" w:hint="cs"/>
          <w:sz w:val="24"/>
          <w:szCs w:val="24"/>
          <w:rtl/>
        </w:rPr>
        <w:t xml:space="preserve"> ב</w:t>
      </w:r>
      <w:r w:rsidRPr="00C37DAD">
        <w:rPr>
          <w:rFonts w:ascii="David" w:hAnsi="David" w:cs="David"/>
          <w:sz w:val="24"/>
          <w:szCs w:val="24"/>
          <w:rtl/>
        </w:rPr>
        <w:t>תחום ההתחדשות העירונית</w:t>
      </w:r>
      <w:r w:rsidR="007C6082">
        <w:rPr>
          <w:rFonts w:ascii="David" w:hAnsi="David" w:cs="David" w:hint="cs"/>
          <w:sz w:val="24"/>
          <w:szCs w:val="24"/>
          <w:rtl/>
        </w:rPr>
        <w:t xml:space="preserve"> לו </w:t>
      </w:r>
      <w:r w:rsidRPr="00C37DAD">
        <w:rPr>
          <w:rFonts w:ascii="David" w:hAnsi="David" w:cs="David"/>
          <w:sz w:val="24"/>
          <w:szCs w:val="24"/>
          <w:rtl/>
        </w:rPr>
        <w:t xml:space="preserve">מאפיינים ייחודיים בעיקר </w:t>
      </w:r>
      <w:r w:rsidR="005E149D">
        <w:rPr>
          <w:rFonts w:ascii="David" w:hAnsi="David" w:cs="David" w:hint="cs"/>
          <w:sz w:val="24"/>
          <w:szCs w:val="24"/>
          <w:rtl/>
        </w:rPr>
        <w:t xml:space="preserve">בשלבים הראשונים בקידומם והוצאתם לפועל של פרויקטים. </w:t>
      </w:r>
      <w:r w:rsidRPr="00C37DAD">
        <w:rPr>
          <w:rFonts w:ascii="David" w:hAnsi="David" w:cs="David"/>
          <w:sz w:val="24"/>
          <w:szCs w:val="24"/>
          <w:rtl/>
        </w:rPr>
        <w:t>מאפיינים אלה מתבטאים, למשל, בצורך לגבש הסכמה בקרב הדיירים, למנות להם נציגות, לאסוף חתימות לפרויקט, לקיים כנסים להצגת היזמים המתחרים עד לבחירתם, פגישות החתמה על ההסכם</w:t>
      </w:r>
      <w:r w:rsidR="007C6082">
        <w:rPr>
          <w:rFonts w:ascii="David" w:hAnsi="David" w:cs="David" w:hint="cs"/>
          <w:sz w:val="24"/>
          <w:szCs w:val="24"/>
          <w:rtl/>
        </w:rPr>
        <w:t xml:space="preserve"> ושלבים נוספים ש</w:t>
      </w:r>
      <w:r w:rsidRPr="00C37DAD">
        <w:rPr>
          <w:rFonts w:ascii="David" w:hAnsi="David" w:cs="David"/>
          <w:sz w:val="24"/>
          <w:szCs w:val="24"/>
          <w:rtl/>
        </w:rPr>
        <w:t>אינם חלק מפרויקט בנייה</w:t>
      </w:r>
      <w:r w:rsidR="007E5F8D">
        <w:rPr>
          <w:rFonts w:ascii="David" w:hAnsi="David" w:cs="David" w:hint="cs"/>
          <w:sz w:val="24"/>
          <w:szCs w:val="24"/>
          <w:rtl/>
        </w:rPr>
        <w:t xml:space="preserve"> סטנדרטי. </w:t>
      </w:r>
      <w:r w:rsidR="005E149D">
        <w:rPr>
          <w:rFonts w:ascii="David" w:hAnsi="David" w:cs="David" w:hint="cs"/>
          <w:sz w:val="24"/>
          <w:szCs w:val="24"/>
          <w:rtl/>
        </w:rPr>
        <w:t xml:space="preserve">כל אלו שלבים שמטבע הדברים ביצועם נעצר או עוכב מאוד נוכח ההגבלות וההנחיות. </w:t>
      </w:r>
    </w:p>
    <w:p w14:paraId="6C35027E" w14:textId="77777777" w:rsidR="005E149D" w:rsidRDefault="005E149D" w:rsidP="0024453A">
      <w:pPr>
        <w:spacing w:after="0" w:line="360" w:lineRule="auto"/>
        <w:jc w:val="both"/>
        <w:rPr>
          <w:rFonts w:ascii="David" w:hAnsi="David" w:cs="David"/>
          <w:sz w:val="24"/>
          <w:szCs w:val="24"/>
          <w:rtl/>
        </w:rPr>
      </w:pPr>
    </w:p>
    <w:p w14:paraId="4B150415" w14:textId="4C5B78C5" w:rsidR="00C37DAD" w:rsidRPr="00C37DAD" w:rsidRDefault="007E5F8D" w:rsidP="0024453A">
      <w:pPr>
        <w:spacing w:after="0" w:line="360" w:lineRule="auto"/>
        <w:jc w:val="both"/>
        <w:rPr>
          <w:rFonts w:ascii="David" w:hAnsi="David" w:cs="David"/>
          <w:sz w:val="24"/>
          <w:szCs w:val="24"/>
        </w:rPr>
      </w:pPr>
      <w:r>
        <w:rPr>
          <w:rFonts w:ascii="David" w:hAnsi="David" w:cs="David" w:hint="cs"/>
          <w:sz w:val="24"/>
          <w:szCs w:val="24"/>
          <w:rtl/>
        </w:rPr>
        <w:t xml:space="preserve">סיטואציה מורכבת עוד יותר נוגעת להמשך העבודות </w:t>
      </w:r>
      <w:proofErr w:type="spellStart"/>
      <w:r>
        <w:rPr>
          <w:rFonts w:ascii="David" w:hAnsi="David" w:cs="David" w:hint="cs"/>
          <w:sz w:val="24"/>
          <w:szCs w:val="24"/>
          <w:rtl/>
        </w:rPr>
        <w:t>בתמ"א</w:t>
      </w:r>
      <w:proofErr w:type="spellEnd"/>
      <w:r>
        <w:rPr>
          <w:rFonts w:ascii="David" w:hAnsi="David" w:cs="David" w:hint="cs"/>
          <w:sz w:val="24"/>
          <w:szCs w:val="24"/>
          <w:rtl/>
        </w:rPr>
        <w:t xml:space="preserve"> 38/1 (מסלול עיבוי)</w:t>
      </w:r>
      <w:r w:rsidR="0024453A">
        <w:rPr>
          <w:rFonts w:ascii="David" w:hAnsi="David" w:cs="David" w:hint="cs"/>
          <w:sz w:val="24"/>
          <w:szCs w:val="24"/>
          <w:rtl/>
        </w:rPr>
        <w:t xml:space="preserve">, </w:t>
      </w:r>
      <w:r w:rsidR="00C37DAD" w:rsidRPr="00C37DAD">
        <w:rPr>
          <w:rFonts w:ascii="David" w:hAnsi="David" w:cs="David"/>
          <w:sz w:val="24"/>
          <w:szCs w:val="24"/>
          <w:rtl/>
        </w:rPr>
        <w:t>בפרויקטים מסוג זה הבנייה מתבצעת כאשר הדיירים עדיין מתגוררים בבניין ובשלב זה כשכולם נמצאים ולאור מגבלות משרד הבריאות חלק מהקבלנים העדיפו לצמצם את הפעילות בהם</w:t>
      </w:r>
      <w:r w:rsidR="00C37DAD" w:rsidRPr="00C37DAD">
        <w:rPr>
          <w:rFonts w:ascii="David" w:hAnsi="David" w:cs="David"/>
          <w:sz w:val="24"/>
          <w:szCs w:val="24"/>
        </w:rPr>
        <w:t>.</w:t>
      </w:r>
    </w:p>
    <w:p w14:paraId="17EBA4EC" w14:textId="77777777" w:rsidR="0024453A" w:rsidRDefault="0024453A" w:rsidP="00C37DAD">
      <w:pPr>
        <w:spacing w:after="0" w:line="360" w:lineRule="auto"/>
        <w:jc w:val="both"/>
        <w:rPr>
          <w:rFonts w:ascii="David" w:hAnsi="David" w:cs="David"/>
          <w:sz w:val="24"/>
          <w:szCs w:val="24"/>
          <w:rtl/>
        </w:rPr>
      </w:pPr>
    </w:p>
    <w:p w14:paraId="075B6E63" w14:textId="77777777" w:rsidR="005E149D" w:rsidRDefault="00C37DAD" w:rsidP="005E149D">
      <w:pPr>
        <w:spacing w:after="0" w:line="360" w:lineRule="auto"/>
        <w:jc w:val="both"/>
        <w:rPr>
          <w:rFonts w:ascii="David" w:hAnsi="David" w:cs="David"/>
          <w:sz w:val="24"/>
          <w:szCs w:val="24"/>
          <w:rtl/>
        </w:rPr>
      </w:pPr>
      <w:r w:rsidRPr="00C37DAD">
        <w:rPr>
          <w:rFonts w:ascii="David" w:hAnsi="David" w:cs="David"/>
          <w:sz w:val="24"/>
          <w:szCs w:val="24"/>
          <w:rtl/>
        </w:rPr>
        <w:t>החוק מחייב כי לפני חתימה על עסק</w:t>
      </w:r>
      <w:r w:rsidR="0024453A">
        <w:rPr>
          <w:rFonts w:ascii="David" w:hAnsi="David" w:cs="David" w:hint="cs"/>
          <w:sz w:val="24"/>
          <w:szCs w:val="24"/>
          <w:rtl/>
        </w:rPr>
        <w:t xml:space="preserve">ה בתחום ההתחדשות העירונית </w:t>
      </w:r>
      <w:r w:rsidRPr="00C37DAD">
        <w:rPr>
          <w:rFonts w:ascii="David" w:hAnsi="David" w:cs="David"/>
          <w:sz w:val="24"/>
          <w:szCs w:val="24"/>
          <w:rtl/>
        </w:rPr>
        <w:t>היזם יקיים כינוס של בעלי הדירות כדי לאפשר היכרות משותפת והצגה של העסקה. כלומר, ללא האפשרות להתכנס אין לדיירים שנמצאים בשלב זה אלטרנטיבה להמשיך ולקדם את הפרויקט</w:t>
      </w:r>
      <w:r w:rsidRPr="00C37DAD">
        <w:rPr>
          <w:rFonts w:ascii="David" w:hAnsi="David" w:cs="David"/>
          <w:sz w:val="24"/>
          <w:szCs w:val="24"/>
        </w:rPr>
        <w:t>.</w:t>
      </w:r>
    </w:p>
    <w:p w14:paraId="627CAED8" w14:textId="77777777" w:rsidR="005E149D" w:rsidRDefault="005E149D" w:rsidP="005E149D">
      <w:pPr>
        <w:spacing w:after="0" w:line="360" w:lineRule="auto"/>
        <w:jc w:val="both"/>
        <w:rPr>
          <w:rFonts w:ascii="David" w:hAnsi="David" w:cs="David"/>
          <w:sz w:val="24"/>
          <w:szCs w:val="24"/>
          <w:rtl/>
        </w:rPr>
      </w:pPr>
    </w:p>
    <w:p w14:paraId="14ACB305" w14:textId="59A678FF" w:rsidR="00C37DAD" w:rsidRDefault="00C37DAD" w:rsidP="005E149D">
      <w:pPr>
        <w:spacing w:after="0" w:line="360" w:lineRule="auto"/>
        <w:jc w:val="both"/>
        <w:rPr>
          <w:rFonts w:ascii="Arial" w:hAnsi="Arial" w:cs="Arial"/>
          <w:color w:val="000000"/>
          <w:sz w:val="21"/>
          <w:szCs w:val="21"/>
        </w:rPr>
      </w:pPr>
      <w:r w:rsidRPr="00C37DAD">
        <w:rPr>
          <w:rFonts w:ascii="David" w:hAnsi="David" w:cs="David"/>
          <w:sz w:val="24"/>
          <w:szCs w:val="24"/>
          <w:rtl/>
        </w:rPr>
        <w:t>מעבר לצורך החוקי, הכנס הוא המפגש המשמעותי הראשון בין החברה היזמית לבין בעלי הדירות</w:t>
      </w:r>
      <w:r w:rsidR="0024453A">
        <w:rPr>
          <w:rFonts w:ascii="David" w:hAnsi="David" w:cs="David" w:hint="cs"/>
          <w:sz w:val="24"/>
          <w:szCs w:val="24"/>
          <w:rtl/>
        </w:rPr>
        <w:t xml:space="preserve">, </w:t>
      </w:r>
      <w:r w:rsidRPr="00C37DAD">
        <w:rPr>
          <w:rFonts w:ascii="David" w:hAnsi="David" w:cs="David"/>
          <w:sz w:val="24"/>
          <w:szCs w:val="24"/>
          <w:rtl/>
        </w:rPr>
        <w:t>בעלי הדירות גם נחשפים ליכולות היזם ברמה הבינאישית וגם יכולים לשוחח עם יתר בעלי הדירות</w:t>
      </w:r>
      <w:r>
        <w:rPr>
          <w:rFonts w:ascii="Arial" w:hAnsi="Arial" w:cs="Arial"/>
          <w:color w:val="000000"/>
          <w:sz w:val="21"/>
          <w:szCs w:val="21"/>
        </w:rPr>
        <w:t>.</w:t>
      </w:r>
    </w:p>
    <w:p w14:paraId="727D2C19" w14:textId="158C48E7" w:rsidR="007B7062" w:rsidRDefault="005E149D" w:rsidP="00C37DAD">
      <w:pPr>
        <w:spacing w:after="0" w:line="360" w:lineRule="auto"/>
        <w:jc w:val="both"/>
        <w:rPr>
          <w:rFonts w:ascii="David" w:hAnsi="David" w:cs="David"/>
          <w:sz w:val="24"/>
          <w:szCs w:val="24"/>
          <w:rtl/>
        </w:rPr>
      </w:pPr>
      <w:r>
        <w:rPr>
          <w:rFonts w:ascii="David" w:hAnsi="David" w:cs="David" w:hint="cs"/>
          <w:sz w:val="24"/>
          <w:szCs w:val="24"/>
          <w:rtl/>
        </w:rPr>
        <w:t>כנסים ומפגשים אלו לא התקיימו (ולכל הפחות לא בקצב ובאופן שתוכנן מראש) והתוצאה היא קיטון במספר הפרויקטים אשר הגיעו לשלבי התחל</w:t>
      </w:r>
      <w:r w:rsidR="007B7062" w:rsidRPr="007B7062">
        <w:rPr>
          <w:rFonts w:ascii="David" w:hAnsi="David" w:cs="David"/>
          <w:sz w:val="24"/>
          <w:szCs w:val="24"/>
          <w:rtl/>
        </w:rPr>
        <w:t>ת</w:t>
      </w:r>
      <w:r>
        <w:rPr>
          <w:rFonts w:ascii="David" w:hAnsi="David" w:cs="David" w:hint="cs"/>
          <w:sz w:val="24"/>
          <w:szCs w:val="24"/>
          <w:rtl/>
        </w:rPr>
        <w:t xml:space="preserve"> בניה וצמצום היצע הדירות כתוצאה מכך</w:t>
      </w:r>
      <w:r w:rsidR="007B7062" w:rsidRPr="007B7062">
        <w:rPr>
          <w:rFonts w:ascii="David" w:hAnsi="David" w:cs="David"/>
          <w:sz w:val="24"/>
          <w:szCs w:val="24"/>
          <w:rtl/>
        </w:rPr>
        <w:t xml:space="preserve">. </w:t>
      </w:r>
    </w:p>
    <w:p w14:paraId="382F6B32" w14:textId="77777777" w:rsidR="00481245" w:rsidRPr="007B7062" w:rsidRDefault="00481245" w:rsidP="007B7062">
      <w:pPr>
        <w:spacing w:after="0" w:line="360" w:lineRule="auto"/>
        <w:jc w:val="both"/>
        <w:rPr>
          <w:rFonts w:ascii="David" w:hAnsi="David" w:cs="David"/>
          <w:sz w:val="24"/>
          <w:szCs w:val="24"/>
          <w:rtl/>
        </w:rPr>
      </w:pPr>
    </w:p>
    <w:p w14:paraId="5039B5A8" w14:textId="484BAEA6" w:rsidR="0024453A" w:rsidRPr="0024453A" w:rsidRDefault="0024453A" w:rsidP="0024453A">
      <w:pPr>
        <w:spacing w:after="0" w:line="360" w:lineRule="auto"/>
        <w:jc w:val="both"/>
        <w:rPr>
          <w:rFonts w:ascii="David" w:hAnsi="David" w:cs="David"/>
          <w:sz w:val="24"/>
          <w:szCs w:val="24"/>
          <w:u w:val="single"/>
          <w:rtl/>
        </w:rPr>
      </w:pPr>
      <w:r w:rsidRPr="0024453A">
        <w:rPr>
          <w:rFonts w:ascii="David" w:hAnsi="David" w:cs="David" w:hint="cs"/>
          <w:sz w:val="24"/>
          <w:szCs w:val="24"/>
          <w:u w:val="single"/>
          <w:rtl/>
        </w:rPr>
        <w:t xml:space="preserve">הליכים משפטיים הכרוכים באי קיום סעיפים בהסכמי נדל"ן </w:t>
      </w:r>
      <w:r w:rsidR="005E149D">
        <w:rPr>
          <w:rFonts w:ascii="David" w:hAnsi="David" w:cs="David" w:hint="cs"/>
          <w:sz w:val="24"/>
          <w:szCs w:val="24"/>
          <w:u w:val="single"/>
          <w:rtl/>
        </w:rPr>
        <w:t xml:space="preserve">מסוגים שונים </w:t>
      </w:r>
      <w:r w:rsidRPr="0024453A">
        <w:rPr>
          <w:rFonts w:ascii="David" w:hAnsi="David" w:cs="David" w:hint="cs"/>
          <w:sz w:val="24"/>
          <w:szCs w:val="24"/>
          <w:u w:val="single"/>
          <w:rtl/>
        </w:rPr>
        <w:t>נוכח המשבר</w:t>
      </w:r>
    </w:p>
    <w:p w14:paraId="55DA19C7" w14:textId="321CD14F" w:rsidR="0024453A" w:rsidRDefault="0024453A" w:rsidP="0024453A">
      <w:pPr>
        <w:spacing w:after="0" w:line="360" w:lineRule="auto"/>
        <w:jc w:val="both"/>
        <w:rPr>
          <w:rFonts w:ascii="David" w:hAnsi="David" w:cs="David"/>
          <w:sz w:val="24"/>
          <w:szCs w:val="24"/>
          <w:rtl/>
        </w:rPr>
      </w:pPr>
      <w:r>
        <w:rPr>
          <w:rFonts w:ascii="David" w:hAnsi="David" w:cs="David" w:hint="cs"/>
          <w:sz w:val="24"/>
          <w:szCs w:val="24"/>
          <w:rtl/>
        </w:rPr>
        <w:t xml:space="preserve">ענף הנדל"ן נחשב לאחד התחומים המהותיים ביותר בעולם המשפט. זאת לנוכח המארג המורכב של הסכמים וחוזים הכרוכים בכל פרויקט נדל"ן. </w:t>
      </w:r>
    </w:p>
    <w:p w14:paraId="4991F6AE" w14:textId="402F13F4" w:rsidR="0024453A" w:rsidRPr="0024453A" w:rsidRDefault="0024453A" w:rsidP="0024453A">
      <w:pPr>
        <w:spacing w:after="0" w:line="360" w:lineRule="auto"/>
        <w:jc w:val="both"/>
        <w:rPr>
          <w:rFonts w:ascii="David" w:hAnsi="David" w:cs="David"/>
          <w:sz w:val="24"/>
          <w:szCs w:val="24"/>
          <w:rtl/>
        </w:rPr>
      </w:pPr>
      <w:r>
        <w:rPr>
          <w:rFonts w:ascii="David" w:hAnsi="David" w:cs="David" w:hint="cs"/>
          <w:sz w:val="24"/>
          <w:szCs w:val="24"/>
          <w:rtl/>
        </w:rPr>
        <w:t xml:space="preserve">משבר הקורונה צפוי לעורר גל עצום של </w:t>
      </w:r>
      <w:r w:rsidRPr="0024453A">
        <w:rPr>
          <w:rFonts w:ascii="David" w:hAnsi="David" w:cs="David"/>
          <w:sz w:val="24"/>
          <w:szCs w:val="24"/>
          <w:rtl/>
        </w:rPr>
        <w:t xml:space="preserve">סכסוכים ומחלוקות </w:t>
      </w:r>
      <w:r>
        <w:rPr>
          <w:rFonts w:ascii="David" w:hAnsi="David" w:cs="David" w:hint="cs"/>
          <w:sz w:val="24"/>
          <w:szCs w:val="24"/>
          <w:rtl/>
        </w:rPr>
        <w:t>משפטיים ו</w:t>
      </w:r>
      <w:r w:rsidRPr="0024453A">
        <w:rPr>
          <w:rFonts w:ascii="David" w:hAnsi="David" w:cs="David"/>
          <w:sz w:val="24"/>
          <w:szCs w:val="24"/>
          <w:rtl/>
        </w:rPr>
        <w:t>להיות אחד הנושאים</w:t>
      </w:r>
      <w:r>
        <w:rPr>
          <w:rFonts w:ascii="David" w:hAnsi="David" w:cs="David" w:hint="cs"/>
          <w:sz w:val="24"/>
          <w:szCs w:val="24"/>
          <w:rtl/>
        </w:rPr>
        <w:t xml:space="preserve"> </w:t>
      </w:r>
      <w:r w:rsidRPr="0024453A">
        <w:rPr>
          <w:rFonts w:ascii="David" w:hAnsi="David" w:cs="David"/>
          <w:sz w:val="24"/>
          <w:szCs w:val="24"/>
          <w:rtl/>
        </w:rPr>
        <w:t>המרכזיים עמו יתמודד ענף הבניה במסגרת תהליך החזרה לשגרה. הדבר נובע מכך שהפעילות בענף</w:t>
      </w:r>
      <w:r>
        <w:rPr>
          <w:rFonts w:ascii="David" w:hAnsi="David" w:cs="David" w:hint="cs"/>
          <w:sz w:val="24"/>
          <w:szCs w:val="24"/>
          <w:rtl/>
        </w:rPr>
        <w:t xml:space="preserve"> </w:t>
      </w:r>
      <w:r w:rsidRPr="0024453A">
        <w:rPr>
          <w:rFonts w:ascii="David" w:hAnsi="David" w:cs="David"/>
          <w:sz w:val="24"/>
          <w:szCs w:val="24"/>
          <w:rtl/>
        </w:rPr>
        <w:t>הבניה היא ברובה בעלת מאפיינים של פרויקט</w:t>
      </w:r>
      <w:r w:rsidR="00183CB5">
        <w:rPr>
          <w:rFonts w:ascii="David" w:hAnsi="David" w:cs="David" w:hint="cs"/>
          <w:sz w:val="24"/>
          <w:szCs w:val="24"/>
          <w:rtl/>
        </w:rPr>
        <w:t>, ובשל המשבר הנוכחי לא ניתן לעמוד במועדים הקבועים בהסכמים</w:t>
      </w:r>
      <w:r w:rsidRPr="0024453A">
        <w:rPr>
          <w:rFonts w:ascii="David" w:hAnsi="David" w:cs="David"/>
          <w:sz w:val="24"/>
          <w:szCs w:val="24"/>
          <w:rtl/>
        </w:rPr>
        <w:t xml:space="preserve">. </w:t>
      </w:r>
    </w:p>
    <w:p w14:paraId="76BBD385" w14:textId="3F65617B" w:rsidR="00447DCF" w:rsidRDefault="0024453A" w:rsidP="00911725">
      <w:pPr>
        <w:spacing w:after="0" w:line="360" w:lineRule="auto"/>
        <w:jc w:val="both"/>
        <w:rPr>
          <w:rFonts w:ascii="David" w:hAnsi="David" w:cs="David"/>
          <w:sz w:val="24"/>
          <w:szCs w:val="24"/>
          <w:rtl/>
        </w:rPr>
      </w:pPr>
      <w:r w:rsidRPr="0024453A">
        <w:rPr>
          <w:rFonts w:ascii="David" w:hAnsi="David" w:cs="David"/>
          <w:sz w:val="24"/>
          <w:szCs w:val="24"/>
          <w:rtl/>
        </w:rPr>
        <w:t>לגורמים המעורבים בכל פרויקט אינטרסים שונים וחלקם אף מנוגדים. לכן גם בימים רגילים</w:t>
      </w:r>
      <w:r w:rsidR="00911725">
        <w:rPr>
          <w:rFonts w:ascii="David" w:hAnsi="David" w:cs="David" w:hint="cs"/>
          <w:sz w:val="24"/>
          <w:szCs w:val="24"/>
          <w:rtl/>
        </w:rPr>
        <w:t xml:space="preserve"> </w:t>
      </w:r>
      <w:r w:rsidRPr="0024453A">
        <w:rPr>
          <w:rFonts w:ascii="David" w:hAnsi="David" w:cs="David"/>
          <w:sz w:val="24"/>
          <w:szCs w:val="24"/>
          <w:rtl/>
        </w:rPr>
        <w:t xml:space="preserve">הפעילות בענף הבניה והתשתיות מלווה בצורך בניהול </w:t>
      </w:r>
      <w:r w:rsidR="00911725">
        <w:rPr>
          <w:rFonts w:ascii="David" w:hAnsi="David" w:cs="David" w:hint="cs"/>
          <w:sz w:val="24"/>
          <w:szCs w:val="24"/>
          <w:rtl/>
        </w:rPr>
        <w:t>המחלוקות</w:t>
      </w:r>
      <w:r w:rsidRPr="0024453A">
        <w:rPr>
          <w:rFonts w:ascii="David" w:hAnsi="David" w:cs="David"/>
          <w:sz w:val="24"/>
          <w:szCs w:val="24"/>
          <w:rtl/>
        </w:rPr>
        <w:t xml:space="preserve"> ופתרונ</w:t>
      </w:r>
      <w:r w:rsidR="00911725">
        <w:rPr>
          <w:rFonts w:ascii="David" w:hAnsi="David" w:cs="David" w:hint="cs"/>
          <w:sz w:val="24"/>
          <w:szCs w:val="24"/>
          <w:rtl/>
        </w:rPr>
        <w:t>ן</w:t>
      </w:r>
      <w:r w:rsidRPr="0024453A">
        <w:rPr>
          <w:rFonts w:ascii="David" w:hAnsi="David" w:cs="David"/>
          <w:sz w:val="24"/>
          <w:szCs w:val="24"/>
          <w:rtl/>
        </w:rPr>
        <w:t>. בחלק מהמקרים</w:t>
      </w:r>
      <w:r w:rsidR="00911725">
        <w:rPr>
          <w:rFonts w:ascii="David" w:hAnsi="David" w:cs="David" w:hint="cs"/>
          <w:sz w:val="24"/>
          <w:szCs w:val="24"/>
          <w:rtl/>
        </w:rPr>
        <w:t xml:space="preserve"> המחלוקות מדרדרות </w:t>
      </w:r>
      <w:r w:rsidRPr="0024453A">
        <w:rPr>
          <w:rFonts w:ascii="David" w:hAnsi="David" w:cs="David"/>
          <w:sz w:val="24"/>
          <w:szCs w:val="24"/>
          <w:rtl/>
        </w:rPr>
        <w:t>להליכים משפטיים</w:t>
      </w:r>
      <w:r w:rsidR="00911725">
        <w:rPr>
          <w:rFonts w:ascii="David" w:hAnsi="David" w:cs="David" w:hint="cs"/>
          <w:sz w:val="24"/>
          <w:szCs w:val="24"/>
          <w:rtl/>
        </w:rPr>
        <w:t>.</w:t>
      </w:r>
    </w:p>
    <w:p w14:paraId="2F598F6A" w14:textId="77777777" w:rsidR="00911725" w:rsidRPr="0024453A" w:rsidRDefault="00911725" w:rsidP="00911725">
      <w:pPr>
        <w:spacing w:after="0" w:line="360" w:lineRule="auto"/>
        <w:jc w:val="both"/>
        <w:rPr>
          <w:rFonts w:ascii="David" w:hAnsi="David" w:cs="David"/>
          <w:sz w:val="24"/>
          <w:szCs w:val="24"/>
          <w:rtl/>
        </w:rPr>
      </w:pPr>
    </w:p>
    <w:p w14:paraId="0974CC5E" w14:textId="60D0E8C5" w:rsidR="00447DCF" w:rsidRDefault="00447DCF" w:rsidP="00447DCF">
      <w:pPr>
        <w:spacing w:after="0" w:line="360" w:lineRule="auto"/>
        <w:jc w:val="both"/>
        <w:rPr>
          <w:rFonts w:ascii="David" w:hAnsi="David" w:cs="David"/>
          <w:sz w:val="24"/>
          <w:szCs w:val="24"/>
          <w:highlight w:val="yellow"/>
          <w:rtl/>
        </w:rPr>
      </w:pPr>
    </w:p>
    <w:p w14:paraId="274EBB66" w14:textId="4C706610" w:rsidR="00177F50" w:rsidRPr="00177F50" w:rsidRDefault="00177F50" w:rsidP="00177F50">
      <w:pPr>
        <w:spacing w:after="0" w:line="360" w:lineRule="auto"/>
        <w:jc w:val="both"/>
        <w:rPr>
          <w:rFonts w:ascii="David" w:hAnsi="David" w:cs="David"/>
          <w:b/>
          <w:bCs/>
          <w:sz w:val="24"/>
          <w:szCs w:val="24"/>
          <w:u w:val="single"/>
          <w:rtl/>
        </w:rPr>
      </w:pPr>
      <w:r w:rsidRPr="00177F50">
        <w:rPr>
          <w:rFonts w:ascii="David" w:hAnsi="David" w:cs="David" w:hint="cs"/>
          <w:b/>
          <w:bCs/>
          <w:sz w:val="24"/>
          <w:szCs w:val="24"/>
          <w:u w:val="single"/>
          <w:rtl/>
        </w:rPr>
        <w:t>המלצות</w:t>
      </w:r>
    </w:p>
    <w:p w14:paraId="68066B5C" w14:textId="2A379465" w:rsidR="00891540" w:rsidRPr="00183CB5" w:rsidRDefault="00891540" w:rsidP="0077559A">
      <w:pPr>
        <w:pStyle w:val="a3"/>
        <w:numPr>
          <w:ilvl w:val="0"/>
          <w:numId w:val="10"/>
        </w:numPr>
        <w:spacing w:line="360" w:lineRule="auto"/>
        <w:ind w:left="368"/>
        <w:jc w:val="both"/>
        <w:rPr>
          <w:rFonts w:ascii="David" w:hAnsi="David" w:cs="David"/>
          <w:sz w:val="24"/>
          <w:szCs w:val="24"/>
        </w:rPr>
      </w:pPr>
      <w:r w:rsidRPr="00183CB5">
        <w:rPr>
          <w:rFonts w:ascii="David" w:hAnsi="David" w:cs="David" w:hint="cs"/>
          <w:sz w:val="24"/>
          <w:szCs w:val="24"/>
          <w:rtl/>
        </w:rPr>
        <w:t xml:space="preserve">אנו סבורים כי יש להקים קרן </w:t>
      </w:r>
      <w:r w:rsidR="00183CB5" w:rsidRPr="00183CB5">
        <w:rPr>
          <w:rFonts w:ascii="David" w:hAnsi="David" w:cs="David" w:hint="cs"/>
          <w:sz w:val="24"/>
          <w:szCs w:val="24"/>
          <w:rtl/>
        </w:rPr>
        <w:t>ייעודית לטובת</w:t>
      </w:r>
      <w:r w:rsidRPr="00183CB5">
        <w:rPr>
          <w:rFonts w:ascii="David" w:hAnsi="David" w:cs="David"/>
          <w:sz w:val="24"/>
          <w:szCs w:val="24"/>
          <w:rtl/>
        </w:rPr>
        <w:t xml:space="preserve"> האצת פרויקטים </w:t>
      </w:r>
      <w:r w:rsidR="00183CB5" w:rsidRPr="00183CB5">
        <w:rPr>
          <w:rFonts w:ascii="David" w:hAnsi="David" w:cs="David" w:hint="cs"/>
          <w:sz w:val="24"/>
          <w:szCs w:val="24"/>
          <w:rtl/>
        </w:rPr>
        <w:t>וכן מחזור חוב של חברות בנייה ותשתית.</w:t>
      </w:r>
      <w:r w:rsidRPr="00183CB5">
        <w:rPr>
          <w:rFonts w:ascii="David" w:hAnsi="David" w:cs="David"/>
          <w:sz w:val="24"/>
          <w:szCs w:val="24"/>
          <w:rtl/>
        </w:rPr>
        <w:t xml:space="preserve"> </w:t>
      </w:r>
    </w:p>
    <w:p w14:paraId="07E7E78E" w14:textId="3183F342" w:rsidR="005E149D" w:rsidRPr="005E149D" w:rsidRDefault="00891540" w:rsidP="0077559A">
      <w:pPr>
        <w:pStyle w:val="a3"/>
        <w:numPr>
          <w:ilvl w:val="0"/>
          <w:numId w:val="10"/>
        </w:numPr>
        <w:spacing w:line="360" w:lineRule="auto"/>
        <w:ind w:left="368"/>
        <w:jc w:val="both"/>
      </w:pPr>
      <w:r>
        <w:rPr>
          <w:rFonts w:ascii="David" w:hAnsi="David" w:cs="David" w:hint="cs"/>
          <w:sz w:val="24"/>
          <w:szCs w:val="24"/>
          <w:rtl/>
        </w:rPr>
        <w:t xml:space="preserve">על מנת לעודד רכישות דירות חדשות יש להקטין </w:t>
      </w:r>
      <w:r w:rsidR="005E149D">
        <w:rPr>
          <w:rFonts w:ascii="David" w:hAnsi="David" w:cs="David" w:hint="cs"/>
          <w:sz w:val="24"/>
          <w:szCs w:val="24"/>
          <w:rtl/>
        </w:rPr>
        <w:t xml:space="preserve">משמעותית </w:t>
      </w:r>
      <w:r>
        <w:rPr>
          <w:rFonts w:ascii="David" w:hAnsi="David" w:cs="David" w:hint="cs"/>
          <w:sz w:val="24"/>
          <w:szCs w:val="24"/>
          <w:rtl/>
        </w:rPr>
        <w:t xml:space="preserve">את </w:t>
      </w:r>
      <w:r w:rsidR="005E149D">
        <w:rPr>
          <w:rFonts w:ascii="David" w:hAnsi="David" w:cs="David" w:hint="cs"/>
          <w:sz w:val="24"/>
          <w:szCs w:val="24"/>
          <w:rtl/>
        </w:rPr>
        <w:t xml:space="preserve">שיעור </w:t>
      </w:r>
      <w:r w:rsidRPr="00891540">
        <w:rPr>
          <w:rFonts w:ascii="David" w:hAnsi="David" w:cs="David" w:hint="cs"/>
          <w:sz w:val="24"/>
          <w:szCs w:val="24"/>
          <w:rtl/>
        </w:rPr>
        <w:t xml:space="preserve">מס </w:t>
      </w:r>
      <w:r>
        <w:rPr>
          <w:rFonts w:ascii="David" w:hAnsi="David" w:cs="David" w:hint="cs"/>
          <w:sz w:val="24"/>
          <w:szCs w:val="24"/>
          <w:rtl/>
        </w:rPr>
        <w:t>ה</w:t>
      </w:r>
      <w:r w:rsidRPr="00891540">
        <w:rPr>
          <w:rFonts w:ascii="David" w:hAnsi="David" w:cs="David" w:hint="cs"/>
          <w:sz w:val="24"/>
          <w:szCs w:val="24"/>
          <w:rtl/>
        </w:rPr>
        <w:t>רכישה על דירות מגורים ועל רכישת קרקע לבניה.</w:t>
      </w:r>
      <w:r>
        <w:rPr>
          <w:rFonts w:ascii="David" w:hAnsi="David" w:cs="David" w:hint="cs"/>
          <w:sz w:val="24"/>
          <w:szCs w:val="24"/>
          <w:rtl/>
        </w:rPr>
        <w:t xml:space="preserve"> כמו כן, בעקבות המשבר ניכרת תכונה של עלייה ארצה מצד יהודים.</w:t>
      </w:r>
      <w:r w:rsidR="005E149D">
        <w:rPr>
          <w:rFonts w:ascii="David" w:hAnsi="David" w:cs="David" w:hint="cs"/>
          <w:sz w:val="24"/>
          <w:szCs w:val="24"/>
          <w:rtl/>
        </w:rPr>
        <w:t xml:space="preserve"> </w:t>
      </w:r>
    </w:p>
    <w:p w14:paraId="4FCFBFDF" w14:textId="469E46F7" w:rsidR="002E4A0F" w:rsidRDefault="005E149D" w:rsidP="002E4A0F">
      <w:pPr>
        <w:pStyle w:val="a3"/>
        <w:spacing w:line="360" w:lineRule="auto"/>
        <w:ind w:left="368"/>
        <w:jc w:val="both"/>
        <w:rPr>
          <w:rFonts w:ascii="David" w:hAnsi="David" w:cs="David"/>
          <w:sz w:val="24"/>
          <w:szCs w:val="24"/>
          <w:rtl/>
        </w:rPr>
      </w:pPr>
      <w:r>
        <w:rPr>
          <w:rFonts w:ascii="David" w:hAnsi="David" w:cs="David" w:hint="cs"/>
          <w:sz w:val="24"/>
          <w:szCs w:val="24"/>
          <w:rtl/>
        </w:rPr>
        <w:t xml:space="preserve">ניתן לשקול ביטול מס רכישה או צמצומו לשיעור מופחת </w:t>
      </w:r>
      <w:r w:rsidR="002E4A0F">
        <w:rPr>
          <w:rFonts w:ascii="David" w:hAnsi="David" w:cs="David" w:hint="cs"/>
          <w:sz w:val="24"/>
          <w:szCs w:val="24"/>
          <w:rtl/>
        </w:rPr>
        <w:t>מאוד לתושבי ישראל (לרבות על דירות להשקעה) וביטולו לחלוטין לעולים חדשים.</w:t>
      </w:r>
    </w:p>
    <w:p w14:paraId="41154CB2" w14:textId="0D8570ED" w:rsidR="002E4A0F" w:rsidRPr="002E4A0F" w:rsidRDefault="002E4A0F" w:rsidP="002E4A0F">
      <w:pPr>
        <w:pStyle w:val="a3"/>
        <w:spacing w:line="360" w:lineRule="auto"/>
        <w:ind w:left="368"/>
        <w:jc w:val="both"/>
        <w:rPr>
          <w:rFonts w:ascii="David" w:hAnsi="David" w:cs="David"/>
          <w:sz w:val="24"/>
          <w:szCs w:val="24"/>
          <w:rtl/>
        </w:rPr>
      </w:pPr>
      <w:r>
        <w:rPr>
          <w:rFonts w:ascii="David" w:hAnsi="David" w:cs="David" w:hint="cs"/>
          <w:sz w:val="24"/>
          <w:szCs w:val="24"/>
          <w:rtl/>
        </w:rPr>
        <w:t xml:space="preserve">אנו סבורים כי הצעד הנ"ל </w:t>
      </w:r>
      <w:r w:rsidRPr="002E4A0F">
        <w:rPr>
          <w:rFonts w:ascii="David" w:hAnsi="David" w:cs="David" w:hint="cs"/>
          <w:sz w:val="24"/>
          <w:szCs w:val="24"/>
          <w:u w:val="single"/>
          <w:rtl/>
        </w:rPr>
        <w:t>לא יביא</w:t>
      </w:r>
      <w:r>
        <w:rPr>
          <w:rFonts w:ascii="David" w:hAnsi="David" w:cs="David" w:hint="cs"/>
          <w:sz w:val="24"/>
          <w:szCs w:val="24"/>
          <w:rtl/>
        </w:rPr>
        <w:t xml:space="preserve"> לקיטון בהכנסות המדינה ממיסים, שכן הגדלת היקף וכמות עסקאות רכישת דירות מגורים תפצה על כך פי כמה בהכנסות ממיסוי ישיר ועקיף על הפעילות הכלכלית הנובעת מעסקאות אלה.</w:t>
      </w:r>
    </w:p>
    <w:p w14:paraId="036CE85F" w14:textId="3D07E974" w:rsidR="0059337E" w:rsidRDefault="0059337E" w:rsidP="0077559A">
      <w:pPr>
        <w:pStyle w:val="a3"/>
        <w:numPr>
          <w:ilvl w:val="0"/>
          <w:numId w:val="10"/>
        </w:numPr>
        <w:spacing w:line="360" w:lineRule="auto"/>
        <w:ind w:left="368"/>
        <w:jc w:val="both"/>
        <w:rPr>
          <w:rFonts w:ascii="David" w:hAnsi="David" w:cs="David"/>
          <w:sz w:val="24"/>
          <w:szCs w:val="24"/>
        </w:rPr>
      </w:pPr>
      <w:r>
        <w:rPr>
          <w:rFonts w:ascii="David" w:hAnsi="David" w:cs="David" w:hint="cs"/>
          <w:sz w:val="24"/>
          <w:szCs w:val="24"/>
          <w:rtl/>
        </w:rPr>
        <w:t xml:space="preserve">מתן גיבוי ממשלתי לחברות </w:t>
      </w:r>
      <w:r w:rsidR="003514D0">
        <w:rPr>
          <w:rFonts w:ascii="David" w:hAnsi="David" w:cs="David" w:hint="cs"/>
          <w:sz w:val="24"/>
          <w:szCs w:val="24"/>
          <w:rtl/>
        </w:rPr>
        <w:t xml:space="preserve">ביטוח </w:t>
      </w:r>
      <w:r>
        <w:rPr>
          <w:rFonts w:ascii="David" w:hAnsi="David" w:cs="David" w:hint="cs"/>
          <w:sz w:val="24"/>
          <w:szCs w:val="24"/>
          <w:rtl/>
        </w:rPr>
        <w:t>אשראי על מנת שיבטחו קבלנים אל מול הספקים.</w:t>
      </w:r>
    </w:p>
    <w:p w14:paraId="7B8E9D7F" w14:textId="08AD8250" w:rsidR="00891540" w:rsidRDefault="00891540" w:rsidP="0077559A">
      <w:pPr>
        <w:pStyle w:val="a3"/>
        <w:numPr>
          <w:ilvl w:val="0"/>
          <w:numId w:val="10"/>
        </w:numPr>
        <w:spacing w:line="360" w:lineRule="auto"/>
        <w:ind w:left="368"/>
        <w:jc w:val="both"/>
        <w:rPr>
          <w:rFonts w:ascii="David" w:hAnsi="David" w:cs="David"/>
          <w:sz w:val="24"/>
          <w:szCs w:val="24"/>
        </w:rPr>
      </w:pPr>
      <w:r>
        <w:rPr>
          <w:rFonts w:ascii="David" w:hAnsi="David" w:cs="David" w:hint="cs"/>
          <w:sz w:val="24"/>
          <w:szCs w:val="24"/>
          <w:rtl/>
        </w:rPr>
        <w:t>העמדת מקורות זולים וזמינים מכספי המדינה לבנקים למשכנתאות, על מנת לאפשר לבנקים להעמיד משכנתאות בתנאים נוחים, בריבית נמוכה וגרייס על הקרן והריבית לשנתיים, על מנת להתאושש מהמשבר.</w:t>
      </w:r>
    </w:p>
    <w:p w14:paraId="6F449998" w14:textId="47A2E68A" w:rsidR="00891540" w:rsidRPr="00891540" w:rsidRDefault="001E50CF" w:rsidP="0077559A">
      <w:pPr>
        <w:pStyle w:val="a3"/>
        <w:numPr>
          <w:ilvl w:val="0"/>
          <w:numId w:val="10"/>
        </w:numPr>
        <w:spacing w:line="360" w:lineRule="auto"/>
        <w:ind w:left="368"/>
        <w:jc w:val="both"/>
        <w:rPr>
          <w:rFonts w:ascii="David" w:hAnsi="David" w:cs="David"/>
          <w:sz w:val="24"/>
          <w:szCs w:val="24"/>
          <w:rtl/>
        </w:rPr>
      </w:pPr>
      <w:r>
        <w:rPr>
          <w:rFonts w:ascii="David" w:hAnsi="David" w:cs="David" w:hint="cs"/>
          <w:sz w:val="24"/>
          <w:szCs w:val="24"/>
          <w:rtl/>
        </w:rPr>
        <w:t xml:space="preserve">הפחתת השיעור הקיים של ההיטל השבחה (העומד על 50%) על מנת לתמרץ יציאה לדרך של פרויקטים למגורים בעת הזאת לשיעור של 25% ול- 12.5% בפרויקט בהתחדשות עירונית. בנוסף, </w:t>
      </w:r>
      <w:r w:rsidR="003514D0">
        <w:rPr>
          <w:rFonts w:ascii="David" w:hAnsi="David" w:cs="David" w:hint="cs"/>
          <w:sz w:val="24"/>
          <w:szCs w:val="24"/>
          <w:rtl/>
        </w:rPr>
        <w:t>דחיית</w:t>
      </w:r>
      <w:r>
        <w:rPr>
          <w:rFonts w:ascii="David" w:hAnsi="David" w:cs="David" w:hint="cs"/>
          <w:sz w:val="24"/>
          <w:szCs w:val="24"/>
          <w:rtl/>
        </w:rPr>
        <w:t xml:space="preserve"> את מועד תשלום היטל ההשבחה למועד קבלת תעודת </w:t>
      </w:r>
      <w:r w:rsidR="00891540" w:rsidRPr="00891540">
        <w:rPr>
          <w:rFonts w:ascii="David" w:hAnsi="David" w:cs="David" w:hint="cs"/>
          <w:sz w:val="24"/>
          <w:szCs w:val="24"/>
          <w:rtl/>
        </w:rPr>
        <w:t>אכלוס הפרויקט</w:t>
      </w:r>
      <w:r>
        <w:rPr>
          <w:rFonts w:ascii="David" w:hAnsi="David" w:cs="David" w:hint="cs"/>
          <w:sz w:val="24"/>
          <w:szCs w:val="24"/>
          <w:rtl/>
        </w:rPr>
        <w:t xml:space="preserve"> ובמקביל </w:t>
      </w:r>
      <w:r w:rsidR="003514D0">
        <w:rPr>
          <w:rFonts w:ascii="David" w:hAnsi="David" w:cs="David" w:hint="cs"/>
          <w:sz w:val="24"/>
          <w:szCs w:val="24"/>
          <w:rtl/>
        </w:rPr>
        <w:t xml:space="preserve">איתור </w:t>
      </w:r>
      <w:r>
        <w:rPr>
          <w:rFonts w:ascii="David" w:hAnsi="David" w:cs="David" w:hint="cs"/>
          <w:sz w:val="24"/>
          <w:szCs w:val="24"/>
          <w:rtl/>
        </w:rPr>
        <w:t>מקור חלופי לתמיכה ברשויות המקומיות.</w:t>
      </w:r>
    </w:p>
    <w:p w14:paraId="28394988" w14:textId="463C1EBB" w:rsidR="00891540" w:rsidRPr="00891540" w:rsidRDefault="00891540" w:rsidP="0077559A">
      <w:pPr>
        <w:pStyle w:val="a3"/>
        <w:numPr>
          <w:ilvl w:val="0"/>
          <w:numId w:val="10"/>
        </w:numPr>
        <w:spacing w:line="360" w:lineRule="auto"/>
        <w:ind w:left="368"/>
        <w:jc w:val="both"/>
        <w:rPr>
          <w:rFonts w:ascii="David" w:hAnsi="David" w:cs="David"/>
          <w:sz w:val="24"/>
          <w:szCs w:val="24"/>
          <w:rtl/>
        </w:rPr>
      </w:pPr>
      <w:r w:rsidRPr="00891540">
        <w:rPr>
          <w:rFonts w:ascii="David" w:hAnsi="David" w:cs="David" w:hint="cs"/>
          <w:sz w:val="24"/>
          <w:szCs w:val="24"/>
          <w:rtl/>
        </w:rPr>
        <w:t>האצת התחדשות עירונית ע</w:t>
      </w:r>
      <w:r w:rsidR="001E50CF">
        <w:rPr>
          <w:rFonts w:ascii="David" w:hAnsi="David" w:cs="David" w:hint="cs"/>
          <w:sz w:val="24"/>
          <w:szCs w:val="24"/>
          <w:rtl/>
        </w:rPr>
        <w:t>ל ידי</w:t>
      </w:r>
      <w:r w:rsidRPr="00891540">
        <w:rPr>
          <w:rFonts w:ascii="David" w:hAnsi="David" w:cs="David" w:hint="cs"/>
          <w:sz w:val="24"/>
          <w:szCs w:val="24"/>
          <w:rtl/>
        </w:rPr>
        <w:t xml:space="preserve"> הארכת תוקף תמ״א 38 וגם ע</w:t>
      </w:r>
      <w:r w:rsidR="0059337E">
        <w:rPr>
          <w:rFonts w:ascii="David" w:hAnsi="David" w:cs="David" w:hint="cs"/>
          <w:sz w:val="24"/>
          <w:szCs w:val="24"/>
          <w:rtl/>
        </w:rPr>
        <w:t xml:space="preserve">ל </w:t>
      </w:r>
      <w:r w:rsidRPr="00891540">
        <w:rPr>
          <w:rFonts w:ascii="David" w:hAnsi="David" w:cs="David" w:hint="cs"/>
          <w:sz w:val="24"/>
          <w:szCs w:val="24"/>
          <w:rtl/>
        </w:rPr>
        <w:t>י</w:t>
      </w:r>
      <w:r w:rsidR="0059337E">
        <w:rPr>
          <w:rFonts w:ascii="David" w:hAnsi="David" w:cs="David" w:hint="cs"/>
          <w:sz w:val="24"/>
          <w:szCs w:val="24"/>
          <w:rtl/>
        </w:rPr>
        <w:t>די</w:t>
      </w:r>
      <w:r w:rsidRPr="00891540">
        <w:rPr>
          <w:rFonts w:ascii="David" w:hAnsi="David" w:cs="David" w:hint="cs"/>
          <w:sz w:val="24"/>
          <w:szCs w:val="24"/>
          <w:rtl/>
        </w:rPr>
        <w:t xml:space="preserve"> שחרור חסמים והקצאת קרקעות משלימות לפרויקטי</w:t>
      </w:r>
      <w:r w:rsidR="001E50CF">
        <w:rPr>
          <w:rFonts w:ascii="David" w:hAnsi="David" w:cs="David" w:hint="cs"/>
          <w:sz w:val="24"/>
          <w:szCs w:val="24"/>
          <w:rtl/>
        </w:rPr>
        <w:t>ם</w:t>
      </w:r>
      <w:r w:rsidRPr="00891540">
        <w:rPr>
          <w:rFonts w:ascii="David" w:hAnsi="David" w:cs="David" w:hint="cs"/>
          <w:sz w:val="24"/>
          <w:szCs w:val="24"/>
          <w:rtl/>
        </w:rPr>
        <w:t xml:space="preserve"> </w:t>
      </w:r>
      <w:r w:rsidR="001E50CF">
        <w:rPr>
          <w:rFonts w:ascii="David" w:hAnsi="David" w:cs="David" w:hint="cs"/>
          <w:sz w:val="24"/>
          <w:szCs w:val="24"/>
          <w:rtl/>
        </w:rPr>
        <w:t>ב</w:t>
      </w:r>
      <w:r w:rsidRPr="00891540">
        <w:rPr>
          <w:rFonts w:ascii="David" w:hAnsi="David" w:cs="David" w:hint="cs"/>
          <w:sz w:val="24"/>
          <w:szCs w:val="24"/>
          <w:rtl/>
        </w:rPr>
        <w:t>פינוי בינוי ע״י ר</w:t>
      </w:r>
      <w:r w:rsidR="0059337E">
        <w:rPr>
          <w:rFonts w:ascii="David" w:hAnsi="David" w:cs="David" w:hint="cs"/>
          <w:sz w:val="24"/>
          <w:szCs w:val="24"/>
          <w:rtl/>
        </w:rPr>
        <w:t>שות מקרקעי</w:t>
      </w:r>
      <w:r w:rsidRPr="00891540">
        <w:rPr>
          <w:rFonts w:ascii="David" w:hAnsi="David" w:cs="David" w:hint="cs"/>
          <w:sz w:val="24"/>
          <w:szCs w:val="24"/>
          <w:rtl/>
        </w:rPr>
        <w:t xml:space="preserve"> והשלטון המקומי</w:t>
      </w:r>
      <w:r w:rsidR="001E50CF">
        <w:rPr>
          <w:rFonts w:ascii="David" w:hAnsi="David" w:cs="David" w:hint="cs"/>
          <w:sz w:val="24"/>
          <w:szCs w:val="24"/>
          <w:rtl/>
        </w:rPr>
        <w:t>.</w:t>
      </w:r>
    </w:p>
    <w:p w14:paraId="696461EA" w14:textId="3718937E" w:rsidR="00891540" w:rsidRPr="00891540" w:rsidRDefault="001E50CF" w:rsidP="0077559A">
      <w:pPr>
        <w:pStyle w:val="a3"/>
        <w:numPr>
          <w:ilvl w:val="0"/>
          <w:numId w:val="10"/>
        </w:numPr>
        <w:spacing w:line="360" w:lineRule="auto"/>
        <w:ind w:left="368"/>
        <w:jc w:val="both"/>
        <w:rPr>
          <w:rFonts w:ascii="David" w:hAnsi="David" w:cs="David"/>
          <w:sz w:val="24"/>
          <w:szCs w:val="24"/>
          <w:rtl/>
        </w:rPr>
      </w:pPr>
      <w:r>
        <w:rPr>
          <w:rFonts w:ascii="David" w:hAnsi="David" w:cs="David" w:hint="cs"/>
          <w:sz w:val="24"/>
          <w:szCs w:val="24"/>
          <w:rtl/>
        </w:rPr>
        <w:t xml:space="preserve">דחיה גורפת של המועדים החוזיים </w:t>
      </w:r>
      <w:r w:rsidR="003514D0">
        <w:rPr>
          <w:rFonts w:ascii="David" w:hAnsi="David" w:cs="David" w:hint="cs"/>
          <w:sz w:val="24"/>
          <w:szCs w:val="24"/>
          <w:rtl/>
        </w:rPr>
        <w:t>ל</w:t>
      </w:r>
      <w:r>
        <w:rPr>
          <w:rFonts w:ascii="David" w:hAnsi="David" w:cs="David" w:hint="cs"/>
          <w:sz w:val="24"/>
          <w:szCs w:val="24"/>
          <w:rtl/>
        </w:rPr>
        <w:t>סיום פרויקטים</w:t>
      </w:r>
      <w:r w:rsidR="003514D0">
        <w:rPr>
          <w:rFonts w:ascii="David" w:hAnsi="David" w:cs="David" w:hint="cs"/>
          <w:sz w:val="24"/>
          <w:szCs w:val="24"/>
          <w:rtl/>
        </w:rPr>
        <w:t xml:space="preserve"> ועבודות</w:t>
      </w:r>
      <w:r>
        <w:rPr>
          <w:rFonts w:ascii="David" w:hAnsi="David" w:cs="David" w:hint="cs"/>
          <w:sz w:val="24"/>
          <w:szCs w:val="24"/>
          <w:rtl/>
        </w:rPr>
        <w:t xml:space="preserve"> וכן </w:t>
      </w:r>
      <w:r w:rsidR="0059337E">
        <w:rPr>
          <w:rFonts w:ascii="David" w:hAnsi="David" w:cs="David" w:hint="cs"/>
          <w:sz w:val="24"/>
          <w:szCs w:val="24"/>
          <w:rtl/>
        </w:rPr>
        <w:t xml:space="preserve">ביטול </w:t>
      </w:r>
      <w:r>
        <w:rPr>
          <w:rFonts w:ascii="David" w:hAnsi="David" w:cs="David" w:hint="cs"/>
          <w:sz w:val="24"/>
          <w:szCs w:val="24"/>
          <w:rtl/>
        </w:rPr>
        <w:t>סנקציות בגין אותם עיכובים</w:t>
      </w:r>
      <w:r w:rsidR="003514D0">
        <w:rPr>
          <w:rFonts w:ascii="David" w:hAnsi="David" w:cs="David" w:hint="cs"/>
          <w:sz w:val="24"/>
          <w:szCs w:val="24"/>
          <w:rtl/>
        </w:rPr>
        <w:t>.</w:t>
      </w:r>
      <w:r>
        <w:rPr>
          <w:rFonts w:ascii="David" w:hAnsi="David" w:cs="David" w:hint="cs"/>
          <w:sz w:val="24"/>
          <w:szCs w:val="24"/>
          <w:rtl/>
        </w:rPr>
        <w:t xml:space="preserve"> </w:t>
      </w:r>
    </w:p>
    <w:p w14:paraId="13D1B709" w14:textId="77777777" w:rsidR="003514D0" w:rsidRDefault="003514D0" w:rsidP="00447DCF">
      <w:pPr>
        <w:spacing w:after="0" w:line="360" w:lineRule="auto"/>
        <w:jc w:val="both"/>
        <w:rPr>
          <w:rFonts w:ascii="David" w:hAnsi="David" w:cs="David"/>
          <w:sz w:val="24"/>
          <w:szCs w:val="24"/>
          <w:highlight w:val="yellow"/>
          <w:rtl/>
        </w:rPr>
      </w:pPr>
    </w:p>
    <w:p w14:paraId="79A97C2B" w14:textId="77777777" w:rsidR="00D512C7" w:rsidRDefault="00D512C7">
      <w:pPr>
        <w:bidi w:val="0"/>
        <w:rPr>
          <w:rFonts w:ascii="David" w:hAnsi="David" w:cs="David"/>
          <w:b/>
          <w:bCs/>
          <w:sz w:val="32"/>
          <w:szCs w:val="32"/>
        </w:rPr>
      </w:pPr>
      <w:r>
        <w:rPr>
          <w:rFonts w:ascii="David" w:hAnsi="David" w:cs="David"/>
          <w:b/>
          <w:bCs/>
          <w:sz w:val="32"/>
          <w:szCs w:val="32"/>
          <w:rtl/>
        </w:rPr>
        <w:br w:type="page"/>
      </w:r>
    </w:p>
    <w:p w14:paraId="37016405" w14:textId="1A819E7A" w:rsidR="00282137" w:rsidRPr="002F4DE7" w:rsidRDefault="00282137" w:rsidP="0077559A">
      <w:pPr>
        <w:pStyle w:val="a3"/>
        <w:numPr>
          <w:ilvl w:val="0"/>
          <w:numId w:val="4"/>
        </w:numPr>
        <w:spacing w:after="0" w:line="360" w:lineRule="auto"/>
        <w:ind w:left="368"/>
        <w:jc w:val="both"/>
        <w:rPr>
          <w:rFonts w:ascii="David" w:hAnsi="David" w:cs="David"/>
          <w:b/>
          <w:bCs/>
          <w:sz w:val="32"/>
          <w:szCs w:val="32"/>
        </w:rPr>
      </w:pPr>
      <w:r w:rsidRPr="002F4DE7">
        <w:rPr>
          <w:rFonts w:ascii="David" w:hAnsi="David" w:cs="David" w:hint="cs"/>
          <w:b/>
          <w:bCs/>
          <w:sz w:val="32"/>
          <w:szCs w:val="32"/>
          <w:rtl/>
        </w:rPr>
        <w:t>עסקים קטנים ובינוניים ועצמאיים</w:t>
      </w:r>
    </w:p>
    <w:p w14:paraId="1623CBE9" w14:textId="77777777" w:rsidR="00B22B03" w:rsidRDefault="00B22B03" w:rsidP="003514D0">
      <w:pPr>
        <w:pStyle w:val="a3"/>
        <w:spacing w:after="0" w:line="360" w:lineRule="auto"/>
        <w:ind w:left="84"/>
        <w:jc w:val="both"/>
        <w:rPr>
          <w:rFonts w:ascii="David" w:hAnsi="David" w:cs="David"/>
          <w:b/>
          <w:bCs/>
          <w:sz w:val="24"/>
          <w:szCs w:val="24"/>
          <w:u w:val="single"/>
          <w:rtl/>
        </w:rPr>
      </w:pPr>
    </w:p>
    <w:p w14:paraId="181665C2" w14:textId="151D0A60" w:rsidR="00177F50" w:rsidRPr="00177F50" w:rsidRDefault="00177F50" w:rsidP="003514D0">
      <w:pPr>
        <w:pStyle w:val="a3"/>
        <w:spacing w:after="0" w:line="360" w:lineRule="auto"/>
        <w:ind w:left="84"/>
        <w:jc w:val="both"/>
        <w:rPr>
          <w:rFonts w:ascii="David" w:hAnsi="David" w:cs="David"/>
          <w:b/>
          <w:bCs/>
          <w:sz w:val="24"/>
          <w:szCs w:val="24"/>
          <w:u w:val="single"/>
        </w:rPr>
      </w:pPr>
      <w:r w:rsidRPr="00177F50">
        <w:rPr>
          <w:rFonts w:ascii="David" w:hAnsi="David" w:cs="David" w:hint="cs"/>
          <w:b/>
          <w:bCs/>
          <w:sz w:val="24"/>
          <w:szCs w:val="24"/>
          <w:u w:val="single"/>
          <w:rtl/>
        </w:rPr>
        <w:t>רקע והשלכות המשבר על הענף</w:t>
      </w:r>
    </w:p>
    <w:p w14:paraId="14BAD7D6" w14:textId="7652649C" w:rsidR="002F4DE7" w:rsidRPr="002F4DE7" w:rsidRDefault="002F4DE7" w:rsidP="002F4DE7">
      <w:pPr>
        <w:spacing w:after="0" w:line="360" w:lineRule="auto"/>
        <w:jc w:val="both"/>
        <w:rPr>
          <w:rFonts w:ascii="David" w:hAnsi="David" w:cs="David"/>
          <w:sz w:val="24"/>
          <w:szCs w:val="24"/>
          <w:rtl/>
        </w:rPr>
      </w:pPr>
      <w:r w:rsidRPr="002F4DE7">
        <w:rPr>
          <w:rFonts w:ascii="David" w:hAnsi="David" w:cs="David"/>
          <w:sz w:val="24"/>
          <w:szCs w:val="24"/>
          <w:rtl/>
        </w:rPr>
        <w:t>העסקים הקטנים והבינוניים הם אחד ממנועי הצמיחה העיקריים של המשק הישראלי. הם אחראים ליותר ממחצית מהתוצר העסקי ומעסיקים כ-60% מכלל המועסקים מהמגזר העסקי והיו בין הגורמים העיקריים לצמיחה הכלכלית הגבוהה בשנים האחרונות. תפקיד הממשלה הוא לספק לעסקים הקטנים והחדשים סביבה עסקית פשוטה וברורה שבה יוכלו היזמים לפעול, להקל עליהם בב</w:t>
      </w:r>
      <w:r w:rsidR="00B22B03">
        <w:rPr>
          <w:rFonts w:ascii="David" w:hAnsi="David" w:cs="David" w:hint="cs"/>
          <w:sz w:val="24"/>
          <w:szCs w:val="24"/>
          <w:rtl/>
        </w:rPr>
        <w:t>י</w:t>
      </w:r>
      <w:r w:rsidRPr="002F4DE7">
        <w:rPr>
          <w:rFonts w:ascii="David" w:hAnsi="David" w:cs="David"/>
          <w:sz w:val="24"/>
          <w:szCs w:val="24"/>
          <w:rtl/>
        </w:rPr>
        <w:t xml:space="preserve">רוקרטיה. </w:t>
      </w:r>
    </w:p>
    <w:p w14:paraId="5EF6E46A" w14:textId="56079409" w:rsidR="002F4DE7" w:rsidRPr="002F4DE7" w:rsidRDefault="002F4DE7" w:rsidP="002F4DE7">
      <w:pPr>
        <w:spacing w:after="0" w:line="360" w:lineRule="auto"/>
        <w:jc w:val="both"/>
        <w:rPr>
          <w:rFonts w:ascii="David" w:hAnsi="David" w:cs="David"/>
          <w:sz w:val="24"/>
          <w:szCs w:val="24"/>
          <w:rtl/>
        </w:rPr>
      </w:pPr>
      <w:r w:rsidRPr="002F4DE7">
        <w:rPr>
          <w:rFonts w:ascii="David" w:hAnsi="David" w:cs="David"/>
          <w:sz w:val="24"/>
          <w:szCs w:val="24"/>
          <w:rtl/>
        </w:rPr>
        <w:t>לעסקים הקטנים והבינוניים יש גם משקל חברתי רב - הם תורמים לפיתוח הפריפריה, מספקים פרנסה ובכוחם לקדם ולפתח קהילות בכל רחבי הארץ ולחזק את המרקם החברתי של ישראל.</w:t>
      </w:r>
    </w:p>
    <w:p w14:paraId="40A58EC6" w14:textId="77777777" w:rsidR="002F4DE7" w:rsidRPr="002F4DE7" w:rsidRDefault="002F4DE7" w:rsidP="002F4DE7">
      <w:pPr>
        <w:spacing w:after="0" w:line="360" w:lineRule="auto"/>
        <w:jc w:val="both"/>
        <w:rPr>
          <w:rFonts w:ascii="David" w:hAnsi="David" w:cs="David"/>
          <w:sz w:val="24"/>
          <w:szCs w:val="24"/>
        </w:rPr>
      </w:pPr>
      <w:r w:rsidRPr="002F4DE7">
        <w:rPr>
          <w:rFonts w:ascii="David" w:hAnsi="David" w:cs="David"/>
          <w:sz w:val="24"/>
          <w:szCs w:val="24"/>
          <w:rtl/>
        </w:rPr>
        <w:t>משבר הקורונה משפיע באופן ישיר על ההתנהלות הכלכלית של העסקים. שכירים רבים מוצאים לחל"ת, או מפוטרים, עסקים קטנים מוצאים את עצמם מתמודדים עם ימים רבים ללא הכנסה או ירידה בהכנסות.</w:t>
      </w:r>
    </w:p>
    <w:p w14:paraId="2A631AB9" w14:textId="77777777" w:rsidR="002F4DE7" w:rsidRPr="002F4DE7" w:rsidRDefault="002F4DE7" w:rsidP="002F4DE7">
      <w:pPr>
        <w:spacing w:after="0" w:line="360" w:lineRule="auto"/>
        <w:jc w:val="both"/>
        <w:rPr>
          <w:rFonts w:ascii="David" w:hAnsi="David" w:cs="David"/>
          <w:sz w:val="24"/>
          <w:szCs w:val="24"/>
          <w:rtl/>
        </w:rPr>
      </w:pPr>
      <w:r w:rsidRPr="002F4DE7">
        <w:rPr>
          <w:rFonts w:ascii="David" w:hAnsi="David" w:cs="David"/>
          <w:sz w:val="24"/>
          <w:szCs w:val="24"/>
          <w:rtl/>
        </w:rPr>
        <w:t>המצוקות של המגזר העסקי לרבות בעלי העסקים הקטנים והבינוניים הן קשות ביותר.</w:t>
      </w:r>
    </w:p>
    <w:p w14:paraId="3704E80D" w14:textId="77777777" w:rsidR="002F4DE7" w:rsidRPr="002F4DE7" w:rsidRDefault="002F4DE7" w:rsidP="002F4DE7">
      <w:pPr>
        <w:spacing w:after="0" w:line="360" w:lineRule="auto"/>
        <w:jc w:val="both"/>
        <w:rPr>
          <w:rFonts w:ascii="David" w:hAnsi="David" w:cs="David"/>
          <w:sz w:val="24"/>
          <w:szCs w:val="24"/>
          <w:rtl/>
        </w:rPr>
      </w:pPr>
    </w:p>
    <w:p w14:paraId="52470114" w14:textId="54887296" w:rsidR="002F4DE7" w:rsidRPr="002F4DE7" w:rsidRDefault="002F4DE7" w:rsidP="002F4DE7">
      <w:pPr>
        <w:spacing w:after="0" w:line="360" w:lineRule="auto"/>
        <w:jc w:val="both"/>
        <w:rPr>
          <w:rFonts w:ascii="David" w:hAnsi="David" w:cs="David"/>
          <w:b/>
          <w:bCs/>
          <w:sz w:val="24"/>
          <w:szCs w:val="24"/>
          <w:u w:val="single"/>
          <w:rtl/>
        </w:rPr>
      </w:pPr>
      <w:r w:rsidRPr="002F4DE7">
        <w:rPr>
          <w:rFonts w:ascii="David" w:hAnsi="David" w:cs="David"/>
          <w:b/>
          <w:bCs/>
          <w:sz w:val="24"/>
          <w:szCs w:val="24"/>
          <w:u w:val="single"/>
          <w:rtl/>
        </w:rPr>
        <w:t xml:space="preserve">המלצות </w:t>
      </w:r>
    </w:p>
    <w:p w14:paraId="09014B9D" w14:textId="2ABD4627" w:rsidR="002F4DE7" w:rsidRPr="002F4DE7" w:rsidRDefault="002F4DE7" w:rsidP="0077559A">
      <w:pPr>
        <w:pStyle w:val="a3"/>
        <w:numPr>
          <w:ilvl w:val="0"/>
          <w:numId w:val="26"/>
        </w:numPr>
        <w:spacing w:after="0" w:line="360" w:lineRule="auto"/>
        <w:jc w:val="both"/>
        <w:rPr>
          <w:rFonts w:ascii="David" w:hAnsi="David" w:cs="David"/>
          <w:sz w:val="24"/>
          <w:szCs w:val="24"/>
          <w:rtl/>
        </w:rPr>
      </w:pPr>
      <w:r w:rsidRPr="00B22B03">
        <w:rPr>
          <w:rFonts w:ascii="David" w:hAnsi="David" w:cs="David"/>
          <w:b/>
          <w:bCs/>
          <w:sz w:val="24"/>
          <w:szCs w:val="24"/>
          <w:rtl/>
        </w:rPr>
        <w:t xml:space="preserve">עידוד רכש ממשלתי - </w:t>
      </w:r>
      <w:r w:rsidRPr="002F4DE7">
        <w:rPr>
          <w:rFonts w:ascii="David" w:hAnsi="David" w:cs="David"/>
          <w:sz w:val="24"/>
          <w:szCs w:val="24"/>
          <w:rtl/>
        </w:rPr>
        <w:t>הגברת הרכש הממשלתי והקצאת מכרזים ייעודיים מועדפים לעסקים קטנים. הנגשת הרכש הממשלתי בתנאי אשראי ש</w:t>
      </w:r>
      <w:r w:rsidR="00B22B03">
        <w:rPr>
          <w:rFonts w:ascii="David" w:hAnsi="David" w:cs="David" w:hint="cs"/>
          <w:sz w:val="24"/>
          <w:szCs w:val="24"/>
          <w:rtl/>
        </w:rPr>
        <w:t xml:space="preserve">וטף </w:t>
      </w:r>
      <w:r w:rsidRPr="002F4DE7">
        <w:rPr>
          <w:rFonts w:ascii="David" w:hAnsi="David" w:cs="David"/>
          <w:sz w:val="24"/>
          <w:szCs w:val="24"/>
          <w:rtl/>
        </w:rPr>
        <w:t xml:space="preserve">+30. בהתבסס על חוק מוסר תשלומים לספקים שקובע ימי אשראי במשק כך שעסקים יקבלו את התשלום המגיע להם במהירות וביעילות. הנגשת הרכש הממשלתי לעסקים קטנים, </w:t>
      </w:r>
      <w:proofErr w:type="spellStart"/>
      <w:r w:rsidRPr="002F4DE7">
        <w:rPr>
          <w:rFonts w:ascii="David" w:hAnsi="David" w:cs="David"/>
          <w:sz w:val="24"/>
          <w:szCs w:val="24"/>
          <w:rtl/>
        </w:rPr>
        <w:t>וווידוא</w:t>
      </w:r>
      <w:proofErr w:type="spellEnd"/>
      <w:r w:rsidRPr="002F4DE7">
        <w:rPr>
          <w:rFonts w:ascii="David" w:hAnsi="David" w:cs="David"/>
          <w:sz w:val="24"/>
          <w:szCs w:val="24"/>
          <w:rtl/>
        </w:rPr>
        <w:t xml:space="preserve"> שהמכרזים הממשלתיים מותאמים לעסקים קטנים. </w:t>
      </w:r>
    </w:p>
    <w:p w14:paraId="11BE765E" w14:textId="77777777" w:rsidR="002F4DE7" w:rsidRPr="002F4DE7" w:rsidRDefault="002F4DE7" w:rsidP="0077559A">
      <w:pPr>
        <w:pStyle w:val="a3"/>
        <w:numPr>
          <w:ilvl w:val="0"/>
          <w:numId w:val="26"/>
        </w:numPr>
        <w:spacing w:after="0" w:line="360" w:lineRule="auto"/>
        <w:jc w:val="both"/>
        <w:rPr>
          <w:rFonts w:ascii="David" w:hAnsi="David" w:cs="David"/>
          <w:sz w:val="24"/>
          <w:szCs w:val="24"/>
        </w:rPr>
      </w:pPr>
      <w:r w:rsidRPr="002F4DE7">
        <w:rPr>
          <w:rFonts w:ascii="David" w:hAnsi="David" w:cs="David"/>
          <w:sz w:val="24"/>
          <w:szCs w:val="24"/>
          <w:rtl/>
        </w:rPr>
        <w:t xml:space="preserve">הרחבת האפשרות להוציא חשבונית מס על </w:t>
      </w:r>
      <w:r w:rsidRPr="002F4DE7">
        <w:rPr>
          <w:rFonts w:ascii="David" w:hAnsi="David" w:cs="David"/>
          <w:b/>
          <w:bCs/>
          <w:sz w:val="24"/>
          <w:szCs w:val="24"/>
          <w:rtl/>
        </w:rPr>
        <w:t>בסיס מזומן בלבד</w:t>
      </w:r>
      <w:r w:rsidRPr="002F4DE7">
        <w:rPr>
          <w:rFonts w:ascii="David" w:hAnsi="David" w:cs="David"/>
          <w:sz w:val="24"/>
          <w:szCs w:val="24"/>
          <w:rtl/>
        </w:rPr>
        <w:t>. למרות התיקון לחוק מע"מ יש לקוחות גדולים שדורשים מנותני שירותים להוציא חשבונית מס עם ביצוע העבודה ולא עם התשלום.</w:t>
      </w:r>
    </w:p>
    <w:p w14:paraId="52CFADB1" w14:textId="54C2F7D6" w:rsidR="002F4DE7" w:rsidRPr="002F4DE7" w:rsidRDefault="002F4DE7" w:rsidP="0077559A">
      <w:pPr>
        <w:pStyle w:val="a3"/>
        <w:numPr>
          <w:ilvl w:val="0"/>
          <w:numId w:val="26"/>
        </w:numPr>
        <w:spacing w:after="0" w:line="360" w:lineRule="auto"/>
        <w:jc w:val="both"/>
        <w:rPr>
          <w:rFonts w:ascii="David" w:hAnsi="David" w:cs="David"/>
          <w:sz w:val="24"/>
          <w:szCs w:val="24"/>
        </w:rPr>
      </w:pPr>
      <w:r w:rsidRPr="002F4DE7">
        <w:rPr>
          <w:rFonts w:ascii="David" w:hAnsi="David" w:cs="David"/>
          <w:b/>
          <w:bCs/>
          <w:sz w:val="24"/>
          <w:szCs w:val="24"/>
          <w:rtl/>
        </w:rPr>
        <w:t>מסגרות אשראי</w:t>
      </w:r>
      <w:r w:rsidRPr="002F4DE7">
        <w:rPr>
          <w:rFonts w:ascii="David" w:hAnsi="David" w:cs="David"/>
          <w:sz w:val="24"/>
          <w:szCs w:val="24"/>
          <w:rtl/>
        </w:rPr>
        <w:t xml:space="preserve"> – יש לשאוף לשמר את מסגרות האשראי הקיימות ועלויותיהן על מנת לתמוך בעסקים בתקופה זאת. תשומת לב מיוחדת לטיפול פרטני בעסקים שנמצאים בענפים שנפגעו משמעותית (לדוג</w:t>
      </w:r>
      <w:r w:rsidR="00B22B03">
        <w:rPr>
          <w:rFonts w:ascii="David" w:hAnsi="David" w:cs="David" w:hint="cs"/>
          <w:sz w:val="24"/>
          <w:szCs w:val="24"/>
          <w:rtl/>
        </w:rPr>
        <w:t>מא</w:t>
      </w:r>
      <w:r w:rsidRPr="002F4DE7">
        <w:rPr>
          <w:rFonts w:ascii="David" w:hAnsi="David" w:cs="David"/>
          <w:sz w:val="24"/>
          <w:szCs w:val="24"/>
          <w:rtl/>
        </w:rPr>
        <w:t xml:space="preserve"> ענף התיירות והקמעונאות).  </w:t>
      </w:r>
    </w:p>
    <w:p w14:paraId="04474C53" w14:textId="77777777" w:rsidR="002F4DE7" w:rsidRPr="002F4DE7" w:rsidRDefault="002F4DE7" w:rsidP="0077559A">
      <w:pPr>
        <w:pStyle w:val="a3"/>
        <w:numPr>
          <w:ilvl w:val="0"/>
          <w:numId w:val="26"/>
        </w:numPr>
        <w:spacing w:after="0" w:line="360" w:lineRule="auto"/>
        <w:jc w:val="both"/>
        <w:rPr>
          <w:rFonts w:ascii="David" w:hAnsi="David" w:cs="David"/>
          <w:sz w:val="24"/>
          <w:szCs w:val="24"/>
        </w:rPr>
      </w:pPr>
      <w:r w:rsidRPr="002F4DE7">
        <w:rPr>
          <w:rFonts w:ascii="David" w:hAnsi="David" w:cs="David"/>
          <w:sz w:val="24"/>
          <w:szCs w:val="24"/>
          <w:rtl/>
        </w:rPr>
        <w:t>המשך הפחתת המכשולים הבירוקרטים במתן האשראי על ידי הבנקים ומשרד האוצר.</w:t>
      </w:r>
    </w:p>
    <w:p w14:paraId="3E47CAA5" w14:textId="3364D104" w:rsidR="002F4DE7" w:rsidRPr="002F4DE7" w:rsidRDefault="002F4DE7" w:rsidP="0077559A">
      <w:pPr>
        <w:pStyle w:val="a3"/>
        <w:numPr>
          <w:ilvl w:val="0"/>
          <w:numId w:val="26"/>
        </w:numPr>
        <w:spacing w:after="0" w:line="360" w:lineRule="auto"/>
        <w:jc w:val="both"/>
        <w:rPr>
          <w:rFonts w:ascii="David" w:hAnsi="David" w:cs="David"/>
          <w:sz w:val="24"/>
          <w:szCs w:val="24"/>
          <w:rtl/>
        </w:rPr>
      </w:pPr>
      <w:r w:rsidRPr="002F4DE7">
        <w:rPr>
          <w:rFonts w:ascii="David" w:hAnsi="David" w:cs="David"/>
          <w:b/>
          <w:bCs/>
          <w:sz w:val="24"/>
          <w:szCs w:val="24"/>
          <w:rtl/>
        </w:rPr>
        <w:t>קרן בערבות מדינה</w:t>
      </w:r>
      <w:r w:rsidRPr="002F4DE7">
        <w:rPr>
          <w:rFonts w:ascii="David" w:hAnsi="David" w:cs="David"/>
          <w:sz w:val="24"/>
          <w:szCs w:val="24"/>
          <w:rtl/>
        </w:rPr>
        <w:t xml:space="preserve"> – ראו פרק בנקים, וב</w:t>
      </w:r>
      <w:r w:rsidR="00B22B03">
        <w:rPr>
          <w:rFonts w:ascii="David" w:hAnsi="David" w:cs="David" w:hint="cs"/>
          <w:sz w:val="24"/>
          <w:szCs w:val="24"/>
          <w:rtl/>
        </w:rPr>
        <w:t>פרט</w:t>
      </w:r>
      <w:r w:rsidRPr="002F4DE7">
        <w:rPr>
          <w:rFonts w:ascii="David" w:hAnsi="David" w:cs="David"/>
          <w:sz w:val="24"/>
          <w:szCs w:val="24"/>
          <w:rtl/>
        </w:rPr>
        <w:t xml:space="preserve"> קרן לעסקים בסיכון גבוה.</w:t>
      </w:r>
    </w:p>
    <w:p w14:paraId="4A528CAB" w14:textId="3EF56745" w:rsidR="00B22B03" w:rsidRDefault="002F4DE7" w:rsidP="0077559A">
      <w:pPr>
        <w:pStyle w:val="a3"/>
        <w:numPr>
          <w:ilvl w:val="0"/>
          <w:numId w:val="26"/>
        </w:numPr>
        <w:spacing w:after="0" w:line="360" w:lineRule="auto"/>
        <w:ind w:left="714" w:hanging="357"/>
        <w:jc w:val="both"/>
        <w:rPr>
          <w:rFonts w:ascii="David" w:hAnsi="David" w:cs="David"/>
          <w:sz w:val="24"/>
          <w:szCs w:val="24"/>
        </w:rPr>
      </w:pPr>
      <w:r w:rsidRPr="002F4DE7">
        <w:rPr>
          <w:rFonts w:ascii="David" w:hAnsi="David" w:cs="David"/>
          <w:b/>
          <w:bCs/>
          <w:sz w:val="24"/>
          <w:szCs w:val="24"/>
          <w:rtl/>
        </w:rPr>
        <w:t>קיזוז מס לאחור</w:t>
      </w:r>
      <w:r w:rsidRPr="002F4DE7">
        <w:rPr>
          <w:rFonts w:ascii="David" w:hAnsi="David" w:cs="David"/>
          <w:sz w:val="24"/>
          <w:szCs w:val="24"/>
          <w:rtl/>
        </w:rPr>
        <w:t xml:space="preserve">- האפשרות לקבל החזרי מס בשל הפסדים בשנה, שאחרי שנות הרווח, תשמש כלי קל ואפקטיבי של עזרה מידית. היא תפעל כמובן רק אם העסק שילם </w:t>
      </w:r>
      <w:proofErr w:type="spellStart"/>
      <w:r w:rsidRPr="002F4DE7">
        <w:rPr>
          <w:rFonts w:ascii="David" w:hAnsi="David" w:cs="David"/>
          <w:sz w:val="24"/>
          <w:szCs w:val="24"/>
          <w:rtl/>
        </w:rPr>
        <w:t>מסים</w:t>
      </w:r>
      <w:proofErr w:type="spellEnd"/>
      <w:r w:rsidRPr="002F4DE7">
        <w:rPr>
          <w:rFonts w:ascii="David" w:hAnsi="David" w:cs="David"/>
          <w:sz w:val="24"/>
          <w:szCs w:val="24"/>
          <w:rtl/>
        </w:rPr>
        <w:t xml:space="preserve"> בעבר ובכך תעודד גם עסקים להצהיר על הכנסתם ולשלם </w:t>
      </w:r>
      <w:proofErr w:type="spellStart"/>
      <w:r w:rsidRPr="002F4DE7">
        <w:rPr>
          <w:rFonts w:ascii="David" w:hAnsi="David" w:cs="David"/>
          <w:sz w:val="24"/>
          <w:szCs w:val="24"/>
          <w:rtl/>
        </w:rPr>
        <w:t>מסים</w:t>
      </w:r>
      <w:proofErr w:type="spellEnd"/>
      <w:r w:rsidRPr="002F4DE7">
        <w:rPr>
          <w:rFonts w:ascii="David" w:hAnsi="David" w:cs="David"/>
          <w:sz w:val="24"/>
          <w:szCs w:val="24"/>
          <w:rtl/>
        </w:rPr>
        <w:t xml:space="preserve"> כחוק. </w:t>
      </w:r>
    </w:p>
    <w:p w14:paraId="6335E226" w14:textId="52052179" w:rsidR="002F4DE7" w:rsidRPr="002F4DE7" w:rsidRDefault="002F4DE7" w:rsidP="00B22B03">
      <w:pPr>
        <w:pStyle w:val="a3"/>
        <w:spacing w:after="0" w:line="360" w:lineRule="auto"/>
        <w:ind w:left="714"/>
        <w:jc w:val="both"/>
        <w:rPr>
          <w:rFonts w:ascii="David" w:hAnsi="David" w:cs="David"/>
          <w:sz w:val="24"/>
          <w:szCs w:val="24"/>
        </w:rPr>
      </w:pPr>
      <w:r w:rsidRPr="002F4DE7">
        <w:rPr>
          <w:rFonts w:ascii="David" w:hAnsi="David" w:cs="David"/>
          <w:sz w:val="24"/>
          <w:szCs w:val="24"/>
          <w:rtl/>
        </w:rPr>
        <w:t xml:space="preserve">במקרה של קורונה למשל אפשר להסתמך על דיווח שוטף, הקיים </w:t>
      </w:r>
      <w:r w:rsidR="00B22B03">
        <w:rPr>
          <w:rFonts w:ascii="David" w:hAnsi="David" w:cs="David" w:hint="cs"/>
          <w:sz w:val="24"/>
          <w:szCs w:val="24"/>
          <w:rtl/>
        </w:rPr>
        <w:t>מ</w:t>
      </w:r>
      <w:r w:rsidRPr="002F4DE7">
        <w:rPr>
          <w:rFonts w:ascii="David" w:hAnsi="David" w:cs="David"/>
          <w:sz w:val="24"/>
          <w:szCs w:val="24"/>
          <w:rtl/>
        </w:rPr>
        <w:t xml:space="preserve">מילא, של העסק על מחזורו לצרכי מע"מ ביחס למחזורו בעבר כהוכחה סבירה שנגרם לו נזק. חלק מהעסקים  הקורסים כיום יוכלו להמשיך, לעבור תקופת המשבר ולהתקיים, אם יקבלו החזרי מס עבור רווחים שלא נשארו בידם. שינוי בחוק יספק גם כרית בטחון לבנקים שיעדיפו לתת אשראי לעסקים המשלמים </w:t>
      </w:r>
      <w:proofErr w:type="spellStart"/>
      <w:r w:rsidRPr="002F4DE7">
        <w:rPr>
          <w:rFonts w:ascii="David" w:hAnsi="David" w:cs="David"/>
          <w:sz w:val="24"/>
          <w:szCs w:val="24"/>
          <w:rtl/>
        </w:rPr>
        <w:t>מסים</w:t>
      </w:r>
      <w:proofErr w:type="spellEnd"/>
      <w:r w:rsidRPr="002F4DE7">
        <w:rPr>
          <w:rFonts w:ascii="David" w:hAnsi="David" w:cs="David"/>
          <w:sz w:val="24"/>
          <w:szCs w:val="24"/>
          <w:rtl/>
        </w:rPr>
        <w:t xml:space="preserve"> כדין. החוק בארה"ב ומדינות אחרות מאפשר קיזוז הפסדים אחורנית עד שלוש שנות מס שקדמו. </w:t>
      </w:r>
      <w:r w:rsidR="00B22B03">
        <w:rPr>
          <w:rFonts w:ascii="David" w:hAnsi="David" w:cs="David" w:hint="cs"/>
          <w:sz w:val="24"/>
          <w:szCs w:val="24"/>
          <w:rtl/>
        </w:rPr>
        <w:t xml:space="preserve">זהו זמן נכון וראוי </w:t>
      </w:r>
      <w:r w:rsidRPr="002F4DE7">
        <w:rPr>
          <w:rFonts w:ascii="David" w:hAnsi="David" w:cs="David"/>
          <w:sz w:val="24"/>
          <w:szCs w:val="24"/>
          <w:rtl/>
        </w:rPr>
        <w:t>לתקן את החוק בישראל ולהתאימו למקובל בעולם. הכלי של קיזוז הפסדים יחסום גם עסקים רבים בפני משבר בעתיד.</w:t>
      </w:r>
    </w:p>
    <w:p w14:paraId="2531AD37" w14:textId="3428F657" w:rsidR="002F4DE7" w:rsidRPr="002F4DE7" w:rsidRDefault="002F4DE7" w:rsidP="0077559A">
      <w:pPr>
        <w:numPr>
          <w:ilvl w:val="0"/>
          <w:numId w:val="26"/>
        </w:numPr>
        <w:spacing w:after="0" w:line="360" w:lineRule="auto"/>
        <w:jc w:val="both"/>
        <w:rPr>
          <w:rFonts w:ascii="David" w:eastAsia="Times New Roman" w:hAnsi="David" w:cs="David"/>
          <w:sz w:val="24"/>
          <w:szCs w:val="24"/>
          <w:rtl/>
          <w:lang w:val="en-GB"/>
        </w:rPr>
      </w:pPr>
      <w:r w:rsidRPr="00AB3697">
        <w:rPr>
          <w:rFonts w:ascii="David" w:eastAsia="Times New Roman" w:hAnsi="David" w:cs="David"/>
          <w:b/>
          <w:bCs/>
          <w:sz w:val="24"/>
          <w:szCs w:val="24"/>
          <w:rtl/>
          <w:lang w:val="en-GB"/>
        </w:rPr>
        <w:t xml:space="preserve">מענק פעימה </w:t>
      </w:r>
      <w:r w:rsidR="00B22B03" w:rsidRPr="00AB3697">
        <w:rPr>
          <w:rFonts w:ascii="David" w:eastAsia="Times New Roman" w:hAnsi="David" w:cs="David" w:hint="cs"/>
          <w:b/>
          <w:bCs/>
          <w:sz w:val="24"/>
          <w:szCs w:val="24"/>
          <w:rtl/>
          <w:lang w:val="en-GB"/>
        </w:rPr>
        <w:t>2</w:t>
      </w:r>
      <w:r w:rsidRPr="002F4DE7">
        <w:rPr>
          <w:rFonts w:ascii="David" w:eastAsia="Times New Roman" w:hAnsi="David" w:cs="David"/>
          <w:sz w:val="24"/>
          <w:szCs w:val="24"/>
          <w:rtl/>
          <w:lang w:val="en-GB"/>
        </w:rPr>
        <w:t xml:space="preserve"> – יש לאפשר במיידי לבעלי עסקים לבחור את מנגנון החישוב על בסיס ההכנסה החייבת של שנת 2019 ו/או שנת 2018. בניגוד לפרסומים המענק כיום מבוסס על ההכנסה החייבת המותאמת של שנת 2018 בלבד. קיימים מקרים של נשים אשר ילדו בשנת 2018, פתחו עסקים בשנת 2018, ו/או היום חולים (במחלות קשות ב-2018) ואין להם מענה פיצוי הולם לפגיעה – כאשר בשנת 2019 </w:t>
      </w:r>
      <w:proofErr w:type="spellStart"/>
      <w:r w:rsidRPr="002F4DE7">
        <w:rPr>
          <w:rFonts w:ascii="David" w:eastAsia="Times New Roman" w:hAnsi="David" w:cs="David"/>
          <w:sz w:val="24"/>
          <w:szCs w:val="24"/>
          <w:rtl/>
          <w:lang w:val="en-GB"/>
        </w:rPr>
        <w:t>היתה</w:t>
      </w:r>
      <w:proofErr w:type="spellEnd"/>
      <w:r w:rsidRPr="002F4DE7">
        <w:rPr>
          <w:rFonts w:ascii="David" w:eastAsia="Times New Roman" w:hAnsi="David" w:cs="David"/>
          <w:sz w:val="24"/>
          <w:szCs w:val="24"/>
          <w:rtl/>
          <w:lang w:val="en-GB"/>
        </w:rPr>
        <w:t xml:space="preserve"> שנה כלכלית טובה יותר מהותית עבורם – מה גם שהיא בסיס נאות הרבה יותר לפיצוי. דבר זה יאלץ מייצגים לעבוד קשה ומהר כדי להגיש דוחות 2019 של העצמאים הרלבנטיים בהקדם – אז הדבר ישים ביותר !</w:t>
      </w:r>
    </w:p>
    <w:p w14:paraId="7DCECF8C" w14:textId="71535C76" w:rsidR="002F4DE7" w:rsidRPr="002F4DE7" w:rsidRDefault="002F4DE7" w:rsidP="0077559A">
      <w:pPr>
        <w:numPr>
          <w:ilvl w:val="0"/>
          <w:numId w:val="26"/>
        </w:numPr>
        <w:spacing w:after="0" w:line="360" w:lineRule="auto"/>
        <w:jc w:val="both"/>
        <w:rPr>
          <w:rFonts w:ascii="David" w:eastAsia="Times New Roman" w:hAnsi="David" w:cs="David"/>
          <w:sz w:val="24"/>
          <w:szCs w:val="24"/>
          <w:lang w:val="en-GB"/>
        </w:rPr>
      </w:pPr>
      <w:r w:rsidRPr="00AB3697">
        <w:rPr>
          <w:rFonts w:ascii="David" w:eastAsia="Times New Roman" w:hAnsi="David" w:cs="David"/>
          <w:b/>
          <w:bCs/>
          <w:sz w:val="24"/>
          <w:szCs w:val="24"/>
          <w:rtl/>
          <w:lang w:val="en-GB"/>
        </w:rPr>
        <w:t xml:space="preserve">מענק פעימה </w:t>
      </w:r>
      <w:r w:rsidR="00B22B03" w:rsidRPr="00AB3697">
        <w:rPr>
          <w:rFonts w:ascii="David" w:eastAsia="Times New Roman" w:hAnsi="David" w:cs="David" w:hint="cs"/>
          <w:b/>
          <w:bCs/>
          <w:sz w:val="24"/>
          <w:szCs w:val="24"/>
          <w:rtl/>
          <w:lang w:val="en-GB"/>
        </w:rPr>
        <w:t>3</w:t>
      </w:r>
      <w:r w:rsidRPr="00AB3697">
        <w:rPr>
          <w:rFonts w:ascii="David" w:eastAsia="Times New Roman" w:hAnsi="David" w:cs="David"/>
          <w:sz w:val="24"/>
          <w:szCs w:val="24"/>
          <w:rtl/>
          <w:lang w:val="en-GB"/>
        </w:rPr>
        <w:t xml:space="preserve"> </w:t>
      </w:r>
      <w:r w:rsidRPr="002F4DE7">
        <w:rPr>
          <w:rFonts w:ascii="David" w:eastAsia="Times New Roman" w:hAnsi="David" w:cs="David"/>
          <w:sz w:val="24"/>
          <w:szCs w:val="24"/>
          <w:rtl/>
          <w:lang w:val="en-GB"/>
        </w:rPr>
        <w:t>– יש לאפשר מענק פעימה נוס</w:t>
      </w:r>
      <w:r w:rsidR="00B22B03">
        <w:rPr>
          <w:rFonts w:ascii="David" w:eastAsia="Times New Roman" w:hAnsi="David" w:cs="David" w:hint="cs"/>
          <w:sz w:val="24"/>
          <w:szCs w:val="24"/>
          <w:rtl/>
          <w:lang w:val="en-GB"/>
        </w:rPr>
        <w:t>ף</w:t>
      </w:r>
      <w:r w:rsidRPr="002F4DE7">
        <w:rPr>
          <w:rFonts w:ascii="David" w:eastAsia="Times New Roman" w:hAnsi="David" w:cs="David"/>
          <w:sz w:val="24"/>
          <w:szCs w:val="24"/>
          <w:rtl/>
          <w:lang w:val="en-GB"/>
        </w:rPr>
        <w:t xml:space="preserve"> אשר יתייחס גם לפגיעה של בעלי העסקים בטווח החודשים מרץ-אוג</w:t>
      </w:r>
      <w:r w:rsidR="00B22B03">
        <w:rPr>
          <w:rFonts w:ascii="David" w:eastAsia="Times New Roman" w:hAnsi="David" w:cs="David" w:hint="cs"/>
          <w:sz w:val="24"/>
          <w:szCs w:val="24"/>
          <w:rtl/>
          <w:lang w:val="en-GB"/>
        </w:rPr>
        <w:t>וסט</w:t>
      </w:r>
      <w:r w:rsidRPr="002F4DE7">
        <w:rPr>
          <w:rFonts w:ascii="David" w:eastAsia="Times New Roman" w:hAnsi="David" w:cs="David"/>
          <w:sz w:val="24"/>
          <w:szCs w:val="24"/>
          <w:rtl/>
          <w:lang w:val="en-GB"/>
        </w:rPr>
        <w:t xml:space="preserve"> 20</w:t>
      </w:r>
      <w:r w:rsidR="00B22B03">
        <w:rPr>
          <w:rFonts w:ascii="David" w:eastAsia="Times New Roman" w:hAnsi="David" w:cs="David" w:hint="cs"/>
          <w:sz w:val="24"/>
          <w:szCs w:val="24"/>
          <w:rtl/>
          <w:lang w:val="en-GB"/>
        </w:rPr>
        <w:t>20</w:t>
      </w:r>
      <w:r w:rsidRPr="002F4DE7">
        <w:rPr>
          <w:rFonts w:ascii="David" w:eastAsia="Times New Roman" w:hAnsi="David" w:cs="David"/>
          <w:sz w:val="24"/>
          <w:szCs w:val="24"/>
          <w:rtl/>
          <w:lang w:val="en-GB"/>
        </w:rPr>
        <w:t xml:space="preserve"> לעומת מרץ-אוג</w:t>
      </w:r>
      <w:r w:rsidR="00B22B03">
        <w:rPr>
          <w:rFonts w:ascii="David" w:eastAsia="Times New Roman" w:hAnsi="David" w:cs="David" w:hint="cs"/>
          <w:sz w:val="24"/>
          <w:szCs w:val="24"/>
          <w:rtl/>
          <w:lang w:val="en-GB"/>
        </w:rPr>
        <w:t>וסט</w:t>
      </w:r>
      <w:r w:rsidRPr="002F4DE7">
        <w:rPr>
          <w:rFonts w:ascii="David" w:eastAsia="Times New Roman" w:hAnsi="David" w:cs="David"/>
          <w:sz w:val="24"/>
          <w:szCs w:val="24"/>
          <w:rtl/>
          <w:lang w:val="en-GB"/>
        </w:rPr>
        <w:t xml:space="preserve"> </w:t>
      </w:r>
      <w:r w:rsidR="00B22B03">
        <w:rPr>
          <w:rFonts w:ascii="David" w:eastAsia="Times New Roman" w:hAnsi="David" w:cs="David" w:hint="cs"/>
          <w:sz w:val="24"/>
          <w:szCs w:val="24"/>
          <w:rtl/>
          <w:lang w:val="en-GB"/>
        </w:rPr>
        <w:t>20</w:t>
      </w:r>
      <w:r w:rsidRPr="002F4DE7">
        <w:rPr>
          <w:rFonts w:ascii="David" w:eastAsia="Times New Roman" w:hAnsi="David" w:cs="David"/>
          <w:sz w:val="24"/>
          <w:szCs w:val="24"/>
          <w:rtl/>
          <w:lang w:val="en-GB"/>
        </w:rPr>
        <w:t>19. כאמור</w:t>
      </w:r>
      <w:r w:rsidR="00083DAF">
        <w:rPr>
          <w:rFonts w:ascii="David" w:eastAsia="Times New Roman" w:hAnsi="David" w:cs="David" w:hint="cs"/>
          <w:sz w:val="24"/>
          <w:szCs w:val="24"/>
          <w:rtl/>
          <w:lang w:val="en-GB"/>
        </w:rPr>
        <w:t>,</w:t>
      </w:r>
      <w:r w:rsidRPr="002F4DE7">
        <w:rPr>
          <w:rFonts w:ascii="David" w:eastAsia="Times New Roman" w:hAnsi="David" w:cs="David"/>
          <w:sz w:val="24"/>
          <w:szCs w:val="24"/>
          <w:rtl/>
          <w:lang w:val="en-GB"/>
        </w:rPr>
        <w:t xml:space="preserve"> קיימים בעלי עסקים רבים אשר מקבלים תשלום שוטף 90 שוטף 120 (כולל תשלומים מהמדינה ורשויות מקומיות) – לכ</w:t>
      </w:r>
      <w:r w:rsidR="00083DAF">
        <w:rPr>
          <w:rFonts w:ascii="David" w:eastAsia="Times New Roman" w:hAnsi="David" w:cs="David" w:hint="cs"/>
          <w:sz w:val="24"/>
          <w:szCs w:val="24"/>
          <w:rtl/>
          <w:lang w:val="en-GB"/>
        </w:rPr>
        <w:t>ן</w:t>
      </w:r>
      <w:r w:rsidRPr="002F4DE7">
        <w:rPr>
          <w:rFonts w:ascii="David" w:eastAsia="Times New Roman" w:hAnsi="David" w:cs="David"/>
          <w:sz w:val="24"/>
          <w:szCs w:val="24"/>
          <w:rtl/>
          <w:lang w:val="en-GB"/>
        </w:rPr>
        <w:t xml:space="preserve"> יש להרחיב את טווח הפגיעה עד לחודשים מרץ-אוג</w:t>
      </w:r>
      <w:r w:rsidR="00083DAF">
        <w:rPr>
          <w:rFonts w:ascii="David" w:eastAsia="Times New Roman" w:hAnsi="David" w:cs="David" w:hint="cs"/>
          <w:sz w:val="24"/>
          <w:szCs w:val="24"/>
          <w:rtl/>
          <w:lang w:val="en-GB"/>
        </w:rPr>
        <w:t>וסט</w:t>
      </w:r>
      <w:r w:rsidRPr="002F4DE7">
        <w:rPr>
          <w:rFonts w:ascii="David" w:eastAsia="Times New Roman" w:hAnsi="David" w:cs="David"/>
          <w:sz w:val="24"/>
          <w:szCs w:val="24"/>
          <w:rtl/>
          <w:lang w:val="en-GB"/>
        </w:rPr>
        <w:t xml:space="preserve"> – כולל כמובן מתן אפשרות לנישום לחשב את מנגנון הפיצוי בהתאם להכנסה החייבת של 2018 או 2019.</w:t>
      </w:r>
    </w:p>
    <w:p w14:paraId="69A90473" w14:textId="12FA50B5" w:rsidR="002F4DE7" w:rsidRPr="002F4DE7" w:rsidRDefault="002F4DE7" w:rsidP="0077559A">
      <w:pPr>
        <w:numPr>
          <w:ilvl w:val="0"/>
          <w:numId w:val="26"/>
        </w:numPr>
        <w:spacing w:after="0" w:line="360" w:lineRule="auto"/>
        <w:jc w:val="both"/>
        <w:rPr>
          <w:rFonts w:ascii="David" w:hAnsi="David" w:cs="David"/>
          <w:sz w:val="24"/>
          <w:szCs w:val="24"/>
          <w:rtl/>
        </w:rPr>
      </w:pPr>
      <w:r w:rsidRPr="00AB3697">
        <w:rPr>
          <w:rFonts w:ascii="David" w:eastAsia="Times New Roman" w:hAnsi="David" w:cs="David"/>
          <w:b/>
          <w:bCs/>
          <w:sz w:val="24"/>
          <w:szCs w:val="24"/>
          <w:rtl/>
          <w:lang w:val="en-GB"/>
        </w:rPr>
        <w:t>קרן פעימה 4</w:t>
      </w:r>
      <w:r w:rsidRPr="002F4DE7">
        <w:rPr>
          <w:rFonts w:ascii="David" w:eastAsia="Times New Roman" w:hAnsi="David" w:cs="David"/>
          <w:sz w:val="24"/>
          <w:szCs w:val="24"/>
          <w:rtl/>
          <w:lang w:val="en-GB"/>
        </w:rPr>
        <w:t xml:space="preserve"> – הקצ</w:t>
      </w:r>
      <w:r w:rsidRPr="002F4DE7">
        <w:rPr>
          <w:rFonts w:ascii="David" w:eastAsia="Times New Roman" w:hAnsi="David" w:cs="David" w:hint="cs"/>
          <w:sz w:val="24"/>
          <w:szCs w:val="24"/>
          <w:rtl/>
          <w:lang w:val="en-GB"/>
        </w:rPr>
        <w:t>א</w:t>
      </w:r>
      <w:r w:rsidRPr="002F4DE7">
        <w:rPr>
          <w:rFonts w:ascii="David" w:eastAsia="Times New Roman" w:hAnsi="David" w:cs="David"/>
          <w:sz w:val="24"/>
          <w:szCs w:val="24"/>
          <w:rtl/>
          <w:lang w:val="en-GB"/>
        </w:rPr>
        <w:t xml:space="preserve">ת סכום נכבד נוסף למקרים חריגים על פי הסמכת משרד הכלכלה, רשות המיסים – קיימים מקרים של בעלי עסקים, נישומים אשר </w:t>
      </w:r>
      <w:r w:rsidR="00C41A9F">
        <w:rPr>
          <w:rFonts w:ascii="David" w:eastAsia="Times New Roman" w:hAnsi="David" w:cs="David" w:hint="cs"/>
          <w:sz w:val="24"/>
          <w:szCs w:val="24"/>
          <w:rtl/>
          <w:lang w:val="en-GB"/>
        </w:rPr>
        <w:t>"</w:t>
      </w:r>
      <w:r w:rsidRPr="002F4DE7">
        <w:rPr>
          <w:rFonts w:ascii="David" w:eastAsia="Times New Roman" w:hAnsi="David" w:cs="David"/>
          <w:sz w:val="24"/>
          <w:szCs w:val="24"/>
          <w:rtl/>
          <w:lang w:val="en-GB"/>
        </w:rPr>
        <w:t>נופלים בין השורות והפעימות</w:t>
      </w:r>
      <w:r w:rsidR="00C41A9F">
        <w:rPr>
          <w:rFonts w:ascii="David" w:eastAsia="Times New Roman" w:hAnsi="David" w:cs="David" w:hint="cs"/>
          <w:sz w:val="24"/>
          <w:szCs w:val="24"/>
          <w:rtl/>
          <w:lang w:val="en-GB"/>
        </w:rPr>
        <w:t>"</w:t>
      </w:r>
      <w:r w:rsidRPr="002F4DE7">
        <w:rPr>
          <w:rFonts w:ascii="David" w:eastAsia="Times New Roman" w:hAnsi="David" w:cs="David"/>
          <w:sz w:val="24"/>
          <w:szCs w:val="24"/>
          <w:rtl/>
          <w:lang w:val="en-GB"/>
        </w:rPr>
        <w:t xml:space="preserve"> – ו</w:t>
      </w:r>
      <w:r w:rsidR="00AB3697">
        <w:rPr>
          <w:rFonts w:ascii="David" w:eastAsia="Times New Roman" w:hAnsi="David" w:cs="David" w:hint="cs"/>
          <w:sz w:val="24"/>
          <w:szCs w:val="24"/>
          <w:rtl/>
          <w:lang w:val="en-GB"/>
        </w:rPr>
        <w:t>היעדר</w:t>
      </w:r>
      <w:r w:rsidRPr="002F4DE7">
        <w:rPr>
          <w:rFonts w:ascii="David" w:eastAsia="Times New Roman" w:hAnsi="David" w:cs="David"/>
          <w:sz w:val="24"/>
          <w:szCs w:val="24"/>
          <w:rtl/>
          <w:lang w:val="en-GB"/>
        </w:rPr>
        <w:t xml:space="preserve"> סיוע יפגע הן בהם, הן בחברה</w:t>
      </w:r>
      <w:r>
        <w:rPr>
          <w:rFonts w:ascii="David" w:hAnsi="David" w:cs="David" w:hint="cs"/>
          <w:sz w:val="24"/>
          <w:szCs w:val="24"/>
          <w:rtl/>
          <w:lang w:val="en-GB"/>
        </w:rPr>
        <w:t xml:space="preserve"> </w:t>
      </w:r>
      <w:r w:rsidRPr="002F4DE7">
        <w:rPr>
          <w:rFonts w:ascii="David" w:hAnsi="David" w:cs="David"/>
          <w:sz w:val="24"/>
          <w:szCs w:val="24"/>
          <w:rtl/>
          <w:lang w:val="en-GB"/>
        </w:rPr>
        <w:t>והן ביכולת המשק בעתיד.</w:t>
      </w:r>
    </w:p>
    <w:p w14:paraId="141CA56C" w14:textId="0C3A97C3" w:rsidR="002F4DE7" w:rsidRPr="002F4DE7" w:rsidRDefault="002F4DE7" w:rsidP="0077559A">
      <w:pPr>
        <w:numPr>
          <w:ilvl w:val="0"/>
          <w:numId w:val="26"/>
        </w:numPr>
        <w:spacing w:after="0" w:line="360" w:lineRule="auto"/>
        <w:jc w:val="both"/>
        <w:rPr>
          <w:rFonts w:ascii="David" w:eastAsia="Times New Roman" w:hAnsi="David" w:cs="David"/>
          <w:sz w:val="24"/>
          <w:szCs w:val="24"/>
          <w:rtl/>
        </w:rPr>
      </w:pPr>
      <w:r w:rsidRPr="00AB3697">
        <w:rPr>
          <w:rFonts w:ascii="David" w:eastAsia="Times New Roman" w:hAnsi="David" w:cs="David"/>
          <w:b/>
          <w:bCs/>
          <w:sz w:val="24"/>
          <w:szCs w:val="24"/>
          <w:rtl/>
          <w:lang w:val="en-GB"/>
        </w:rPr>
        <w:t>קרן השקעות ומענקים בעסקים קטנים ובינוניים</w:t>
      </w:r>
      <w:r w:rsidRPr="00C41A9F">
        <w:rPr>
          <w:rFonts w:ascii="David" w:eastAsia="Times New Roman" w:hAnsi="David" w:cs="David"/>
          <w:b/>
          <w:bCs/>
          <w:sz w:val="24"/>
          <w:szCs w:val="24"/>
          <w:rtl/>
          <w:lang w:val="en-GB"/>
        </w:rPr>
        <w:t xml:space="preserve"> </w:t>
      </w:r>
      <w:r w:rsidRPr="002F4DE7">
        <w:rPr>
          <w:rFonts w:ascii="David" w:eastAsia="Times New Roman" w:hAnsi="David" w:cs="David"/>
          <w:sz w:val="24"/>
          <w:szCs w:val="24"/>
          <w:rtl/>
          <w:lang w:val="en-GB"/>
        </w:rPr>
        <w:t xml:space="preserve">– יש להקים גוף שירכז השקעות מדינה, השקעות של גופים מוסדיים (חב' ביטוח, פנסיה, משקיעים זרים, קרנות הון סיכון, ומשקיעים פרטיים) אשר ישקיעו בפיתוח עסקים קטנים ובינוניים. סוגי ההשקעה ייסובו ממענקים לעידוד (של המדינה) עד השקעות הון סיכון – כמו בחברות הייטק. המטרה עידוד תעשיות ועסקים קטנים נבחרים – תוך מנגנון פיקוח על ההשקעות מצד רו"ח / יועצי מס / אנליסטים / עו"ד </w:t>
      </w:r>
      <w:proofErr w:type="spellStart"/>
      <w:r w:rsidRPr="002F4DE7">
        <w:rPr>
          <w:rFonts w:ascii="David" w:eastAsia="Times New Roman" w:hAnsi="David" w:cs="David"/>
          <w:sz w:val="24"/>
          <w:szCs w:val="24"/>
          <w:rtl/>
          <w:lang w:val="en-GB"/>
        </w:rPr>
        <w:t>וכ</w:t>
      </w:r>
      <w:r w:rsidR="00AB3697">
        <w:rPr>
          <w:rFonts w:ascii="David" w:eastAsia="Times New Roman" w:hAnsi="David" w:cs="David" w:hint="cs"/>
          <w:sz w:val="24"/>
          <w:szCs w:val="24"/>
          <w:rtl/>
          <w:lang w:val="en-GB"/>
        </w:rPr>
        <w:t>יוצ"ב</w:t>
      </w:r>
      <w:proofErr w:type="spellEnd"/>
      <w:r w:rsidRPr="002F4DE7">
        <w:rPr>
          <w:rFonts w:ascii="David" w:eastAsia="Times New Roman" w:hAnsi="David" w:cs="David"/>
          <w:sz w:val="24"/>
          <w:szCs w:val="24"/>
          <w:rtl/>
          <w:lang w:val="en-GB"/>
        </w:rPr>
        <w:t xml:space="preserve">. סגנון הגופים המאשרים </w:t>
      </w:r>
      <w:r w:rsidR="00AB3697">
        <w:rPr>
          <w:rFonts w:ascii="David" w:eastAsia="Times New Roman" w:hAnsi="David" w:cs="David" w:hint="cs"/>
          <w:sz w:val="24"/>
          <w:szCs w:val="24"/>
          <w:rtl/>
          <w:lang w:val="en-GB"/>
        </w:rPr>
        <w:t>בדומה</w:t>
      </w:r>
      <w:r w:rsidRPr="002F4DE7">
        <w:rPr>
          <w:rFonts w:ascii="David" w:eastAsia="Times New Roman" w:hAnsi="David" w:cs="David"/>
          <w:sz w:val="24"/>
          <w:szCs w:val="24"/>
          <w:rtl/>
          <w:lang w:val="en-GB"/>
        </w:rPr>
        <w:t xml:space="preserve"> </w:t>
      </w:r>
      <w:r w:rsidR="00AB3697">
        <w:rPr>
          <w:rFonts w:ascii="David" w:eastAsia="Times New Roman" w:hAnsi="David" w:cs="David" w:hint="cs"/>
          <w:sz w:val="24"/>
          <w:szCs w:val="24"/>
          <w:rtl/>
          <w:lang w:val="en-GB"/>
        </w:rPr>
        <w:t>ל</w:t>
      </w:r>
      <w:r w:rsidRPr="002F4DE7">
        <w:rPr>
          <w:rFonts w:ascii="David" w:eastAsia="Times New Roman" w:hAnsi="David" w:cs="David"/>
          <w:sz w:val="24"/>
          <w:szCs w:val="24"/>
          <w:rtl/>
          <w:lang w:val="en-GB"/>
        </w:rPr>
        <w:t>הלוואות בערבות מדינה – אבל בפיקוח רחב והדוק יותר.</w:t>
      </w:r>
    </w:p>
    <w:p w14:paraId="2A02CB18" w14:textId="02343435" w:rsidR="002F4DE7" w:rsidRPr="002F4DE7" w:rsidRDefault="002F4DE7" w:rsidP="0077559A">
      <w:pPr>
        <w:numPr>
          <w:ilvl w:val="0"/>
          <w:numId w:val="26"/>
        </w:numPr>
        <w:spacing w:after="0" w:line="360" w:lineRule="auto"/>
        <w:jc w:val="both"/>
        <w:rPr>
          <w:rFonts w:ascii="David" w:eastAsia="Times New Roman" w:hAnsi="David" w:cs="David"/>
          <w:sz w:val="24"/>
          <w:szCs w:val="24"/>
        </w:rPr>
      </w:pPr>
      <w:r w:rsidRPr="00AB3697">
        <w:rPr>
          <w:rFonts w:ascii="David" w:eastAsia="Times New Roman" w:hAnsi="David" w:cs="David"/>
          <w:b/>
          <w:bCs/>
          <w:sz w:val="24"/>
          <w:szCs w:val="24"/>
          <w:rtl/>
          <w:lang w:val="en-GB"/>
        </w:rPr>
        <w:t>הרחבת ההלוואות בערבות מדינה והקצאת כספים למשרד הרווחה</w:t>
      </w:r>
      <w:r w:rsidRPr="002F4DE7">
        <w:rPr>
          <w:rFonts w:ascii="David" w:eastAsia="Times New Roman" w:hAnsi="David" w:cs="David"/>
          <w:sz w:val="24"/>
          <w:szCs w:val="24"/>
          <w:rtl/>
          <w:lang w:val="en-GB"/>
        </w:rPr>
        <w:t xml:space="preserve"> – </w:t>
      </w:r>
      <w:r w:rsidR="00AB3697">
        <w:rPr>
          <w:rFonts w:ascii="David" w:eastAsia="Times New Roman" w:hAnsi="David" w:cs="David" w:hint="cs"/>
          <w:sz w:val="24"/>
          <w:szCs w:val="24"/>
          <w:rtl/>
          <w:lang w:val="en-GB"/>
        </w:rPr>
        <w:t xml:space="preserve">על </w:t>
      </w:r>
      <w:r w:rsidRPr="002F4DE7">
        <w:rPr>
          <w:rFonts w:ascii="David" w:eastAsia="Times New Roman" w:hAnsi="David" w:cs="David"/>
          <w:sz w:val="24"/>
          <w:szCs w:val="24"/>
          <w:rtl/>
          <w:lang w:val="en-GB"/>
        </w:rPr>
        <w:t xml:space="preserve">המדינה להגדיל את היקף ורמת התמיכה לסך של 25% מההכנסות (כדי לאפשר גם לבעלי עסקים שנפגעו בהכנסות מתחת </w:t>
      </w:r>
      <w:proofErr w:type="spellStart"/>
      <w:r w:rsidRPr="002F4DE7">
        <w:rPr>
          <w:rFonts w:ascii="David" w:eastAsia="Times New Roman" w:hAnsi="David" w:cs="David"/>
          <w:sz w:val="24"/>
          <w:szCs w:val="24"/>
          <w:rtl/>
          <w:lang w:val="en-GB"/>
        </w:rPr>
        <w:t>לשעור</w:t>
      </w:r>
      <w:proofErr w:type="spellEnd"/>
      <w:r w:rsidRPr="002F4DE7">
        <w:rPr>
          <w:rFonts w:ascii="David" w:eastAsia="Times New Roman" w:hAnsi="David" w:cs="David"/>
          <w:sz w:val="24"/>
          <w:szCs w:val="24"/>
          <w:rtl/>
          <w:lang w:val="en-GB"/>
        </w:rPr>
        <w:t xml:space="preserve"> של 25% ואינם מקבלים כיום שום פיצוי). יש לתת לבנקים לפקח על מתן האשראי – אך במקבי</w:t>
      </w:r>
      <w:r w:rsidR="00AB3697">
        <w:rPr>
          <w:rFonts w:ascii="David" w:eastAsia="Times New Roman" w:hAnsi="David" w:cs="David" w:hint="cs"/>
          <w:sz w:val="24"/>
          <w:szCs w:val="24"/>
          <w:rtl/>
          <w:lang w:val="en-GB"/>
        </w:rPr>
        <w:t>ל</w:t>
      </w:r>
      <w:r w:rsidRPr="002F4DE7">
        <w:rPr>
          <w:rFonts w:ascii="David" w:eastAsia="Times New Roman" w:hAnsi="David" w:cs="David"/>
          <w:sz w:val="24"/>
          <w:szCs w:val="24"/>
          <w:rtl/>
          <w:lang w:val="en-GB"/>
        </w:rPr>
        <w:t xml:space="preserve"> במידה ועסקים אינם יעילים או אין צפי ליכולת כלכלית איתנה בעתיד יש להפנות יזמים ובלעי עסקים לתוכניות עידוד של לשכת העבודה וכן להעביר כספים למשרד הרווחה – כדי למנוע מצב של כאוס חברתי, שיפיע על עתיד המדינה.</w:t>
      </w:r>
    </w:p>
    <w:p w14:paraId="48362DA9" w14:textId="0F7B57B6" w:rsidR="002F4DE7" w:rsidRPr="002F4DE7" w:rsidRDefault="002F4DE7" w:rsidP="0077559A">
      <w:pPr>
        <w:numPr>
          <w:ilvl w:val="0"/>
          <w:numId w:val="26"/>
        </w:numPr>
        <w:spacing w:after="0" w:line="360" w:lineRule="auto"/>
        <w:jc w:val="both"/>
        <w:rPr>
          <w:rFonts w:ascii="David" w:eastAsia="Times New Roman" w:hAnsi="David" w:cs="David"/>
          <w:sz w:val="24"/>
          <w:szCs w:val="24"/>
        </w:rPr>
      </w:pPr>
      <w:r w:rsidRPr="00AB3697">
        <w:rPr>
          <w:rFonts w:ascii="David" w:eastAsia="Times New Roman" w:hAnsi="David" w:cs="David"/>
          <w:b/>
          <w:bCs/>
          <w:sz w:val="24"/>
          <w:szCs w:val="24"/>
          <w:rtl/>
          <w:lang w:val="en-GB"/>
        </w:rPr>
        <w:t xml:space="preserve">תוכנית עידוד תעשייה ועסקים מוטי ייצוא – </w:t>
      </w:r>
      <w:r w:rsidRPr="002F4DE7">
        <w:rPr>
          <w:rFonts w:ascii="David" w:eastAsia="Times New Roman" w:hAnsi="David" w:cs="David"/>
          <w:sz w:val="24"/>
          <w:szCs w:val="24"/>
          <w:rtl/>
          <w:lang w:val="en-GB"/>
        </w:rPr>
        <w:t xml:space="preserve">יש להחזיר מענקים עבור </w:t>
      </w:r>
      <w:proofErr w:type="spellStart"/>
      <w:r w:rsidRPr="002F4DE7">
        <w:rPr>
          <w:rFonts w:ascii="David" w:eastAsia="Times New Roman" w:hAnsi="David" w:cs="David"/>
          <w:sz w:val="24"/>
          <w:szCs w:val="24"/>
          <w:rtl/>
          <w:lang w:val="en-GB"/>
        </w:rPr>
        <w:t>ייצואנים</w:t>
      </w:r>
      <w:proofErr w:type="spellEnd"/>
      <w:r w:rsidRPr="002F4DE7">
        <w:rPr>
          <w:rFonts w:ascii="David" w:eastAsia="Times New Roman" w:hAnsi="David" w:cs="David"/>
          <w:sz w:val="24"/>
          <w:szCs w:val="24"/>
          <w:rtl/>
          <w:lang w:val="en-GB"/>
        </w:rPr>
        <w:t xml:space="preserve"> ויצרנים בתעשיות נבחרות בעלות פוטנציאל: תעשיות ביטחוניות, תעשיות התרופות, שירותי הבריאות, הייטק, חקלאות, ייצור ואמנות</w:t>
      </w:r>
      <w:r w:rsidR="00AB3697">
        <w:rPr>
          <w:rFonts w:ascii="David" w:eastAsia="Times New Roman" w:hAnsi="David" w:cs="David" w:hint="cs"/>
          <w:sz w:val="24"/>
          <w:szCs w:val="24"/>
          <w:rtl/>
          <w:lang w:val="en-GB"/>
        </w:rPr>
        <w:t xml:space="preserve">. </w:t>
      </w:r>
      <w:r w:rsidRPr="002F4DE7">
        <w:rPr>
          <w:rFonts w:ascii="David" w:eastAsia="Times New Roman" w:hAnsi="David" w:cs="David"/>
          <w:sz w:val="24"/>
          <w:szCs w:val="24"/>
          <w:rtl/>
          <w:lang w:val="en-GB"/>
        </w:rPr>
        <w:t>קיימים אמנים רבים כגון רקדנים, להקות מוסיקה, שחקנים ועוד אשר מופיעים בחו"ל ומהווים תעשיית ייצוא לכל דבר ועניין ובעלת השפעה מהותית על מיתוג ישראל בעולם – ויש לתמוך בהם.</w:t>
      </w:r>
    </w:p>
    <w:p w14:paraId="61829358" w14:textId="47A8056D" w:rsidR="002F4DE7" w:rsidRPr="002F4DE7" w:rsidRDefault="002F4DE7" w:rsidP="0077559A">
      <w:pPr>
        <w:numPr>
          <w:ilvl w:val="0"/>
          <w:numId w:val="26"/>
        </w:numPr>
        <w:spacing w:after="0" w:line="360" w:lineRule="auto"/>
        <w:jc w:val="both"/>
        <w:rPr>
          <w:rFonts w:ascii="David" w:eastAsia="Times New Roman" w:hAnsi="David" w:cs="David"/>
          <w:sz w:val="24"/>
          <w:szCs w:val="24"/>
        </w:rPr>
      </w:pPr>
      <w:r w:rsidRPr="00AB3697">
        <w:rPr>
          <w:rFonts w:ascii="David" w:eastAsia="Times New Roman" w:hAnsi="David" w:cs="David"/>
          <w:b/>
          <w:bCs/>
          <w:sz w:val="24"/>
          <w:szCs w:val="24"/>
          <w:rtl/>
          <w:lang w:val="en-GB"/>
        </w:rPr>
        <w:t>הכרה חלקית (עד 20%) בהוצ</w:t>
      </w:r>
      <w:r w:rsidR="00AB3697" w:rsidRPr="00AB3697">
        <w:rPr>
          <w:rFonts w:ascii="David" w:eastAsia="Times New Roman" w:hAnsi="David" w:cs="David" w:hint="cs"/>
          <w:b/>
          <w:bCs/>
          <w:sz w:val="24"/>
          <w:szCs w:val="24"/>
          <w:rtl/>
          <w:lang w:val="en-GB"/>
        </w:rPr>
        <w:t>אות</w:t>
      </w:r>
      <w:r w:rsidRPr="00AB3697">
        <w:rPr>
          <w:rFonts w:ascii="David" w:eastAsia="Times New Roman" w:hAnsi="David" w:cs="David"/>
          <w:b/>
          <w:bCs/>
          <w:sz w:val="24"/>
          <w:szCs w:val="24"/>
          <w:rtl/>
          <w:lang w:val="en-GB"/>
        </w:rPr>
        <w:t xml:space="preserve"> שכירות של דירת מגורים</w:t>
      </w:r>
      <w:r w:rsidRPr="002F4DE7">
        <w:rPr>
          <w:rFonts w:ascii="David" w:eastAsia="Times New Roman" w:hAnsi="David" w:cs="David"/>
          <w:sz w:val="24"/>
          <w:szCs w:val="24"/>
          <w:rtl/>
          <w:lang w:val="en-GB"/>
        </w:rPr>
        <w:t xml:space="preserve"> – באם הנישום עוסק מביתו ו/או פועל ממנה ברמה של 20% ומעלה.</w:t>
      </w:r>
    </w:p>
    <w:p w14:paraId="695B86D6" w14:textId="36B3DAC1" w:rsidR="002F4DE7" w:rsidRPr="002F4DE7" w:rsidRDefault="002F4DE7" w:rsidP="0077559A">
      <w:pPr>
        <w:numPr>
          <w:ilvl w:val="0"/>
          <w:numId w:val="26"/>
        </w:numPr>
        <w:spacing w:after="0" w:line="360" w:lineRule="auto"/>
        <w:jc w:val="both"/>
        <w:rPr>
          <w:rFonts w:ascii="David" w:eastAsia="Times New Roman" w:hAnsi="David" w:cs="David"/>
          <w:sz w:val="24"/>
          <w:szCs w:val="24"/>
        </w:rPr>
      </w:pPr>
      <w:r w:rsidRPr="00AB3697">
        <w:rPr>
          <w:rFonts w:ascii="David" w:eastAsia="Times New Roman" w:hAnsi="David" w:cs="David"/>
          <w:b/>
          <w:bCs/>
          <w:sz w:val="24"/>
          <w:szCs w:val="24"/>
          <w:rtl/>
          <w:lang w:val="en-GB"/>
        </w:rPr>
        <w:t>הקלות מהותיות בשכר לימוד של מקצועות נדרשים</w:t>
      </w:r>
      <w:r w:rsidR="00AB3697">
        <w:rPr>
          <w:rFonts w:ascii="David" w:eastAsia="Times New Roman" w:hAnsi="David" w:cs="David" w:hint="cs"/>
          <w:sz w:val="24"/>
          <w:szCs w:val="24"/>
          <w:rtl/>
          <w:lang w:val="en-GB"/>
        </w:rPr>
        <w:t xml:space="preserve"> -</w:t>
      </w:r>
      <w:r w:rsidRPr="002F4DE7">
        <w:rPr>
          <w:rFonts w:ascii="David" w:eastAsia="Times New Roman" w:hAnsi="David" w:cs="David"/>
          <w:sz w:val="24"/>
          <w:szCs w:val="24"/>
          <w:rtl/>
          <w:lang w:val="en-GB"/>
        </w:rPr>
        <w:t xml:space="preserve"> הן ברמת תיכונים מקצועיים והן ברמה אוניברסיטאית במקצועות כגון: רפואה, הנדסת חשמל, אחיות, סיעוד, חקלאות ועוד (בהתאם לתיעדוף צרכי השוק והמשק בראייה עתידית).</w:t>
      </w:r>
    </w:p>
    <w:p w14:paraId="6B378E41" w14:textId="7C895296" w:rsidR="002F4DE7" w:rsidRPr="002F4DE7" w:rsidRDefault="002F4DE7" w:rsidP="002F4DE7">
      <w:pPr>
        <w:spacing w:after="0" w:line="360" w:lineRule="auto"/>
        <w:jc w:val="both"/>
        <w:rPr>
          <w:rFonts w:ascii="David" w:hAnsi="David" w:cs="David"/>
          <w:b/>
          <w:bCs/>
          <w:sz w:val="24"/>
          <w:szCs w:val="24"/>
          <w:u w:val="single"/>
          <w:rtl/>
        </w:rPr>
      </w:pPr>
      <w:r w:rsidRPr="002F4DE7">
        <w:rPr>
          <w:rFonts w:ascii="David" w:hAnsi="David" w:cs="David"/>
          <w:b/>
          <w:bCs/>
          <w:sz w:val="24"/>
          <w:szCs w:val="24"/>
          <w:u w:val="single"/>
          <w:rtl/>
        </w:rPr>
        <w:t>עצמאים</w:t>
      </w:r>
    </w:p>
    <w:p w14:paraId="4D594355" w14:textId="2CDBDFD4" w:rsidR="002F4DE7" w:rsidRPr="002F4DE7" w:rsidRDefault="002F4DE7" w:rsidP="0077559A">
      <w:pPr>
        <w:pStyle w:val="a3"/>
        <w:numPr>
          <w:ilvl w:val="0"/>
          <w:numId w:val="27"/>
        </w:numPr>
        <w:spacing w:after="200" w:line="360" w:lineRule="auto"/>
        <w:ind w:left="714" w:hanging="357"/>
        <w:jc w:val="both"/>
        <w:rPr>
          <w:rFonts w:ascii="David" w:eastAsia="Times New Roman" w:hAnsi="David" w:cs="David"/>
          <w:sz w:val="24"/>
          <w:szCs w:val="24"/>
          <w:rtl/>
          <w:lang w:val="en-GB"/>
        </w:rPr>
      </w:pPr>
      <w:r w:rsidRPr="002F4DE7">
        <w:rPr>
          <w:rFonts w:ascii="David" w:eastAsia="Times New Roman" w:hAnsi="David" w:cs="David"/>
          <w:sz w:val="24"/>
          <w:szCs w:val="24"/>
          <w:rtl/>
          <w:lang w:val="en-GB"/>
        </w:rPr>
        <w:t>הפחתת מס אישי על עצמאי</w:t>
      </w:r>
      <w:r w:rsidR="00AB3697">
        <w:rPr>
          <w:rFonts w:ascii="David" w:eastAsia="Times New Roman" w:hAnsi="David" w:cs="David" w:hint="cs"/>
          <w:sz w:val="24"/>
          <w:szCs w:val="24"/>
          <w:rtl/>
          <w:lang w:val="en-GB"/>
        </w:rPr>
        <w:t xml:space="preserve"> </w:t>
      </w:r>
      <w:r w:rsidRPr="002F4DE7">
        <w:rPr>
          <w:rFonts w:ascii="David" w:eastAsia="Times New Roman" w:hAnsi="David" w:cs="David"/>
          <w:sz w:val="24"/>
          <w:szCs w:val="24"/>
          <w:rtl/>
          <w:lang w:val="en-GB"/>
        </w:rPr>
        <w:t xml:space="preserve">- העלאת הסכומים של המדרגות בהכנסות בשעורים הנמוכים, </w:t>
      </w:r>
    </w:p>
    <w:p w14:paraId="7478E71F" w14:textId="77777777" w:rsidR="002F4DE7" w:rsidRPr="002F4DE7" w:rsidRDefault="002F4DE7" w:rsidP="0077559A">
      <w:pPr>
        <w:pStyle w:val="a3"/>
        <w:numPr>
          <w:ilvl w:val="0"/>
          <w:numId w:val="27"/>
        </w:numPr>
        <w:spacing w:after="200" w:line="360" w:lineRule="auto"/>
        <w:ind w:left="714" w:hanging="357"/>
        <w:jc w:val="both"/>
        <w:rPr>
          <w:rFonts w:ascii="David" w:eastAsia="Times New Roman" w:hAnsi="David" w:cs="David"/>
          <w:sz w:val="24"/>
          <w:szCs w:val="24"/>
          <w:lang w:val="en-GB"/>
        </w:rPr>
      </w:pPr>
      <w:r w:rsidRPr="002F4DE7">
        <w:rPr>
          <w:rFonts w:ascii="David" w:eastAsia="Times New Roman" w:hAnsi="David" w:cs="David"/>
          <w:sz w:val="24"/>
          <w:szCs w:val="24"/>
          <w:rtl/>
          <w:lang w:val="en-GB"/>
        </w:rPr>
        <w:t>השוואת תנאים של עצמאים ושכירים בביטוח לאומי.</w:t>
      </w:r>
    </w:p>
    <w:p w14:paraId="5D4788E5" w14:textId="384ED213" w:rsidR="002F4DE7" w:rsidRPr="002F4DE7" w:rsidRDefault="002F4DE7" w:rsidP="0077559A">
      <w:pPr>
        <w:pStyle w:val="a3"/>
        <w:numPr>
          <w:ilvl w:val="0"/>
          <w:numId w:val="27"/>
        </w:numPr>
        <w:spacing w:after="0" w:line="360" w:lineRule="auto"/>
        <w:ind w:left="714" w:hanging="357"/>
        <w:jc w:val="both"/>
        <w:rPr>
          <w:rFonts w:ascii="David" w:eastAsia="Times New Roman" w:hAnsi="David" w:cs="David"/>
          <w:sz w:val="24"/>
          <w:szCs w:val="24"/>
          <w:lang w:val="en-GB"/>
        </w:rPr>
      </w:pPr>
      <w:r w:rsidRPr="002F4DE7">
        <w:rPr>
          <w:rFonts w:ascii="David" w:eastAsia="Times New Roman" w:hAnsi="David" w:cs="David"/>
          <w:sz w:val="24"/>
          <w:szCs w:val="24"/>
          <w:rtl/>
          <w:lang w:val="en-GB"/>
        </w:rPr>
        <w:t>פטור ממס למשיכה מקרן השתלמות כאפשרות חלופית ללקיחת אשראי מבנקים.</w:t>
      </w:r>
    </w:p>
    <w:p w14:paraId="1C5BA41E" w14:textId="716A3634" w:rsidR="002F4DE7" w:rsidRPr="002F4DE7" w:rsidRDefault="002F4DE7" w:rsidP="0077559A">
      <w:pPr>
        <w:numPr>
          <w:ilvl w:val="0"/>
          <w:numId w:val="27"/>
        </w:numPr>
        <w:spacing w:after="0" w:line="360" w:lineRule="auto"/>
        <w:ind w:left="714" w:hanging="357"/>
        <w:jc w:val="both"/>
        <w:rPr>
          <w:rFonts w:ascii="David" w:eastAsia="Times New Roman" w:hAnsi="David" w:cs="David"/>
          <w:sz w:val="24"/>
          <w:szCs w:val="24"/>
          <w:lang w:val="en-GB"/>
        </w:rPr>
      </w:pPr>
      <w:r w:rsidRPr="002F4DE7">
        <w:rPr>
          <w:rFonts w:ascii="David" w:eastAsia="Times New Roman" w:hAnsi="David" w:cs="David"/>
          <w:sz w:val="24"/>
          <w:szCs w:val="24"/>
          <w:rtl/>
          <w:lang w:val="en-GB"/>
        </w:rPr>
        <w:t>העלאת תקרת עוסק פטור ל-150 א</w:t>
      </w:r>
      <w:r w:rsidR="00AB3697">
        <w:rPr>
          <w:rFonts w:ascii="David" w:eastAsia="Times New Roman" w:hAnsi="David" w:cs="David" w:hint="cs"/>
          <w:sz w:val="24"/>
          <w:szCs w:val="24"/>
          <w:rtl/>
          <w:lang w:val="en-GB"/>
        </w:rPr>
        <w:t>לף ₪</w:t>
      </w:r>
      <w:r w:rsidRPr="002F4DE7">
        <w:rPr>
          <w:rFonts w:ascii="David" w:eastAsia="Times New Roman" w:hAnsi="David" w:cs="David"/>
          <w:sz w:val="24"/>
          <w:szCs w:val="24"/>
          <w:rtl/>
          <w:lang w:val="en-GB"/>
        </w:rPr>
        <w:t xml:space="preserve"> – העלאת התקרה תסייע לבעלי העסקים הקטנים. גם כיום עוסק מורשה מתחת למחזור עסקי של 150 א</w:t>
      </w:r>
      <w:r w:rsidR="00AB3697">
        <w:rPr>
          <w:rFonts w:ascii="David" w:eastAsia="Times New Roman" w:hAnsi="David" w:cs="David" w:hint="cs"/>
          <w:sz w:val="24"/>
          <w:szCs w:val="24"/>
          <w:rtl/>
          <w:lang w:val="en-GB"/>
        </w:rPr>
        <w:t xml:space="preserve">לף ₪ </w:t>
      </w:r>
      <w:r w:rsidRPr="002F4DE7">
        <w:rPr>
          <w:rFonts w:ascii="David" w:eastAsia="Times New Roman" w:hAnsi="David" w:cs="David"/>
          <w:sz w:val="24"/>
          <w:szCs w:val="24"/>
          <w:rtl/>
          <w:lang w:val="en-GB"/>
        </w:rPr>
        <w:t>– מהווה עדיין עסק קטן מאוד. דבר זה יסייע לעוסקים אלו כלכלית.</w:t>
      </w:r>
    </w:p>
    <w:p w14:paraId="02B3CE19" w14:textId="77777777" w:rsidR="002F4DE7" w:rsidRDefault="002F4DE7" w:rsidP="002F4DE7"/>
    <w:p w14:paraId="6E74AAFC" w14:textId="41D7FAAB" w:rsidR="00447DCF" w:rsidRPr="002F4DE7" w:rsidRDefault="00447DCF" w:rsidP="00447DCF">
      <w:pPr>
        <w:spacing w:after="0" w:line="360" w:lineRule="auto"/>
        <w:jc w:val="both"/>
        <w:rPr>
          <w:rFonts w:ascii="David" w:hAnsi="David" w:cs="David"/>
          <w:sz w:val="24"/>
          <w:szCs w:val="24"/>
          <w:rtl/>
        </w:rPr>
      </w:pPr>
    </w:p>
    <w:p w14:paraId="7D0B8BB5" w14:textId="77777777" w:rsidR="00D512C7" w:rsidRDefault="00D512C7">
      <w:pPr>
        <w:bidi w:val="0"/>
        <w:rPr>
          <w:rFonts w:ascii="David" w:hAnsi="David" w:cs="David"/>
          <w:b/>
          <w:bCs/>
          <w:sz w:val="32"/>
          <w:szCs w:val="32"/>
          <w:rtl/>
        </w:rPr>
      </w:pPr>
      <w:r>
        <w:rPr>
          <w:rFonts w:ascii="David" w:hAnsi="David" w:cs="David"/>
          <w:b/>
          <w:bCs/>
          <w:sz w:val="32"/>
          <w:szCs w:val="32"/>
          <w:rtl/>
        </w:rPr>
        <w:br w:type="page"/>
      </w:r>
    </w:p>
    <w:p w14:paraId="4B66EF01" w14:textId="760D7341" w:rsidR="00282137" w:rsidRPr="003514D0" w:rsidRDefault="00282137" w:rsidP="0077559A">
      <w:pPr>
        <w:pStyle w:val="a3"/>
        <w:numPr>
          <w:ilvl w:val="0"/>
          <w:numId w:val="4"/>
        </w:numPr>
        <w:spacing w:after="0" w:line="360" w:lineRule="auto"/>
        <w:ind w:left="368"/>
        <w:jc w:val="both"/>
        <w:rPr>
          <w:rFonts w:ascii="David" w:hAnsi="David" w:cs="David"/>
          <w:b/>
          <w:bCs/>
          <w:sz w:val="32"/>
          <w:szCs w:val="32"/>
        </w:rPr>
      </w:pPr>
      <w:r w:rsidRPr="003514D0">
        <w:rPr>
          <w:rFonts w:ascii="David" w:hAnsi="David" w:cs="David" w:hint="cs"/>
          <w:b/>
          <w:bCs/>
          <w:sz w:val="32"/>
          <w:szCs w:val="32"/>
          <w:rtl/>
        </w:rPr>
        <w:t>ענף ההסעדה והמסעדנות</w:t>
      </w:r>
    </w:p>
    <w:p w14:paraId="04BE24A7" w14:textId="77777777" w:rsidR="003514D0" w:rsidRDefault="003514D0" w:rsidP="003514D0">
      <w:pPr>
        <w:pStyle w:val="a3"/>
        <w:spacing w:after="0" w:line="360" w:lineRule="auto"/>
        <w:ind w:left="84"/>
        <w:jc w:val="both"/>
        <w:rPr>
          <w:rFonts w:ascii="David" w:hAnsi="David" w:cs="David"/>
          <w:b/>
          <w:bCs/>
          <w:sz w:val="24"/>
          <w:szCs w:val="24"/>
          <w:u w:val="single"/>
          <w:rtl/>
        </w:rPr>
      </w:pPr>
    </w:p>
    <w:p w14:paraId="4FB9ED3D" w14:textId="2FD475F6" w:rsidR="00177F50" w:rsidRDefault="00177F50" w:rsidP="003514D0">
      <w:pPr>
        <w:pStyle w:val="a3"/>
        <w:spacing w:after="0" w:line="360" w:lineRule="auto"/>
        <w:ind w:left="84"/>
        <w:jc w:val="both"/>
        <w:rPr>
          <w:rFonts w:ascii="David" w:hAnsi="David" w:cs="David"/>
          <w:b/>
          <w:bCs/>
          <w:sz w:val="24"/>
          <w:szCs w:val="24"/>
          <w:u w:val="single"/>
          <w:rtl/>
        </w:rPr>
      </w:pPr>
      <w:r w:rsidRPr="00177F50">
        <w:rPr>
          <w:rFonts w:ascii="David" w:hAnsi="David" w:cs="David" w:hint="cs"/>
          <w:b/>
          <w:bCs/>
          <w:sz w:val="24"/>
          <w:szCs w:val="24"/>
          <w:u w:val="single"/>
          <w:rtl/>
        </w:rPr>
        <w:t>רקע והשלכות המשבר על הענף</w:t>
      </w:r>
    </w:p>
    <w:p w14:paraId="04A62E7B" w14:textId="77777777" w:rsidR="003514D0" w:rsidRDefault="003514D0" w:rsidP="003514D0">
      <w:pPr>
        <w:spacing w:line="360" w:lineRule="auto"/>
        <w:jc w:val="both"/>
        <w:rPr>
          <w:rFonts w:cs="David"/>
          <w:sz w:val="24"/>
          <w:szCs w:val="24"/>
          <w:rtl/>
        </w:rPr>
      </w:pPr>
      <w:r>
        <w:rPr>
          <w:rFonts w:cs="David"/>
          <w:sz w:val="24"/>
          <w:szCs w:val="24"/>
          <w:rtl/>
        </w:rPr>
        <w:t>ענף המסעדנות על כל תחומיו – מסעדות ושירותי אוכל מוכן, בתי קפה וברים, משתייכים למעשה ל</w:t>
      </w:r>
      <w:r>
        <w:rPr>
          <w:rFonts w:cs="David" w:hint="cs"/>
          <w:sz w:val="24"/>
          <w:szCs w:val="24"/>
          <w:rtl/>
        </w:rPr>
        <w:t>"</w:t>
      </w:r>
      <w:r>
        <w:rPr>
          <w:rFonts w:cs="David"/>
          <w:sz w:val="24"/>
          <w:szCs w:val="24"/>
          <w:rtl/>
        </w:rPr>
        <w:t>מעגל הראשון</w:t>
      </w:r>
      <w:r>
        <w:rPr>
          <w:rFonts w:cs="David" w:hint="cs"/>
          <w:sz w:val="24"/>
          <w:szCs w:val="24"/>
          <w:rtl/>
        </w:rPr>
        <w:t>"</w:t>
      </w:r>
      <w:r>
        <w:rPr>
          <w:rFonts w:cs="David"/>
          <w:sz w:val="24"/>
          <w:szCs w:val="24"/>
          <w:rtl/>
        </w:rPr>
        <w:t xml:space="preserve"> הנפגע במשק</w:t>
      </w:r>
      <w:r>
        <w:rPr>
          <w:rFonts w:cs="David" w:hint="cs"/>
          <w:sz w:val="24"/>
          <w:szCs w:val="24"/>
          <w:rtl/>
        </w:rPr>
        <w:t xml:space="preserve"> כתוצאה מהמשבר</w:t>
      </w:r>
      <w:r>
        <w:rPr>
          <w:rFonts w:cs="David"/>
          <w:sz w:val="24"/>
          <w:szCs w:val="24"/>
          <w:rtl/>
        </w:rPr>
        <w:t xml:space="preserve">. </w:t>
      </w:r>
    </w:p>
    <w:p w14:paraId="3F44FD3D" w14:textId="09B52056" w:rsidR="003514D0" w:rsidRDefault="003514D0" w:rsidP="003514D0">
      <w:pPr>
        <w:spacing w:line="360" w:lineRule="auto"/>
        <w:jc w:val="both"/>
        <w:rPr>
          <w:rFonts w:ascii="Arial Unicode MS" w:eastAsia="Times New Roman" w:hAnsi="Arial Unicode MS" w:cs="David"/>
          <w:sz w:val="24"/>
          <w:szCs w:val="24"/>
          <w:rtl/>
        </w:rPr>
      </w:pPr>
      <w:r>
        <w:rPr>
          <w:rFonts w:cs="David"/>
          <w:sz w:val="24"/>
          <w:szCs w:val="24"/>
          <w:rtl/>
        </w:rPr>
        <w:t>כמו ענף התיירות אשר מתבסס ברובו על רווחת הציבור, ענף המסעדנות בחלקו מתבסס על רווחת הציבור. כמו כן, ענף המסעדנות תלוי רבות במשתנים גלובליים כמו תיירות ובמשתנים מקומיים כמו מצב התעסוקה במשק.</w:t>
      </w:r>
    </w:p>
    <w:p w14:paraId="6F35CD32" w14:textId="1062AE1B" w:rsidR="00AB3697" w:rsidRDefault="00AB3697" w:rsidP="00AB3697">
      <w:pPr>
        <w:spacing w:line="360" w:lineRule="auto"/>
        <w:jc w:val="both"/>
        <w:rPr>
          <w:rFonts w:ascii="David" w:eastAsia="David" w:hAnsi="David" w:cs="David"/>
          <w:sz w:val="24"/>
          <w:szCs w:val="24"/>
          <w:rtl/>
          <w:lang w:val="he-IL"/>
        </w:rPr>
      </w:pPr>
      <w:r>
        <w:rPr>
          <w:rFonts w:cs="David" w:hint="cs"/>
          <w:sz w:val="24"/>
          <w:szCs w:val="24"/>
          <w:rtl/>
        </w:rPr>
        <w:t>ה</w:t>
      </w:r>
      <w:r w:rsidR="003514D0">
        <w:rPr>
          <w:rFonts w:cs="David"/>
          <w:sz w:val="24"/>
          <w:szCs w:val="24"/>
          <w:rtl/>
        </w:rPr>
        <w:t>הגבלות</w:t>
      </w:r>
      <w:r>
        <w:rPr>
          <w:rFonts w:cs="David" w:hint="cs"/>
          <w:sz w:val="24"/>
          <w:szCs w:val="24"/>
          <w:rtl/>
        </w:rPr>
        <w:t xml:space="preserve"> שהוטלו על ידי המדינה עקב התפרצות הנגיף </w:t>
      </w:r>
      <w:r w:rsidR="003514D0">
        <w:rPr>
          <w:rFonts w:cs="David"/>
          <w:sz w:val="24"/>
          <w:szCs w:val="24"/>
          <w:rtl/>
        </w:rPr>
        <w:t xml:space="preserve">הובילו לעצירה כמעט מוחלטת של הפעילות העסקית של כלל התעשייה ובכך למעשה גרמו לשיתוק של ענף המסעדנות. </w:t>
      </w:r>
      <w:r>
        <w:rPr>
          <w:rFonts w:ascii="David" w:eastAsia="David" w:hAnsi="David" w:cs="David"/>
          <w:sz w:val="24"/>
          <w:szCs w:val="24"/>
          <w:rtl/>
          <w:lang w:val="he-IL"/>
        </w:rPr>
        <w:t xml:space="preserve">ענף זה היה מהראשונים להיפגע ובהתאם לכללי הריחוק אשר יחולו לאורך תקופה ארוכה ענף זה יהיה מהענפים האחרונים אשר </w:t>
      </w:r>
      <w:r>
        <w:rPr>
          <w:rFonts w:ascii="David" w:eastAsia="David" w:hAnsi="David" w:cs="David" w:hint="cs"/>
          <w:sz w:val="24"/>
          <w:szCs w:val="24"/>
          <w:rtl/>
          <w:lang w:val="he-IL"/>
        </w:rPr>
        <w:t>יהיה באפשרותם לחזור</w:t>
      </w:r>
      <w:r>
        <w:rPr>
          <w:rFonts w:ascii="David" w:eastAsia="David" w:hAnsi="David" w:cs="David"/>
          <w:sz w:val="24"/>
          <w:szCs w:val="24"/>
          <w:rtl/>
          <w:lang w:val="he-IL"/>
        </w:rPr>
        <w:t xml:space="preserve"> לפעילות מלאה. </w:t>
      </w:r>
    </w:p>
    <w:p w14:paraId="159F2864" w14:textId="77777777" w:rsidR="003514D0" w:rsidRDefault="003514D0" w:rsidP="003514D0">
      <w:pPr>
        <w:spacing w:line="360" w:lineRule="auto"/>
        <w:jc w:val="both"/>
        <w:rPr>
          <w:rFonts w:cs="David"/>
          <w:sz w:val="24"/>
          <w:szCs w:val="24"/>
          <w:rtl/>
        </w:rPr>
      </w:pPr>
      <w:r>
        <w:rPr>
          <w:rFonts w:cs="David"/>
          <w:sz w:val="24"/>
          <w:szCs w:val="24"/>
          <w:rtl/>
        </w:rPr>
        <w:t>בהתאם לנתוני הלשכה המרכזית לסטטיסטיקה קיימים כ - 50 אלף בעלי עניין ב</w:t>
      </w:r>
      <w:r>
        <w:rPr>
          <w:rFonts w:cs="David" w:hint="cs"/>
          <w:sz w:val="24"/>
          <w:szCs w:val="24"/>
          <w:rtl/>
        </w:rPr>
        <w:t>ע</w:t>
      </w:r>
      <w:r>
        <w:rPr>
          <w:rFonts w:cs="David"/>
          <w:sz w:val="24"/>
          <w:szCs w:val="24"/>
          <w:rtl/>
        </w:rPr>
        <w:t xml:space="preserve">נף המסעדנות. סך הפדיון בענף המסעדנות </w:t>
      </w:r>
      <w:r>
        <w:rPr>
          <w:rFonts w:cs="David" w:hint="cs"/>
          <w:sz w:val="24"/>
          <w:szCs w:val="24"/>
          <w:rtl/>
        </w:rPr>
        <w:t xml:space="preserve">לשנת 2019 </w:t>
      </w:r>
      <w:r>
        <w:rPr>
          <w:rFonts w:cs="David"/>
          <w:sz w:val="24"/>
          <w:szCs w:val="24"/>
          <w:rtl/>
        </w:rPr>
        <w:t xml:space="preserve">עמד על כ – 21 מיליארד ₪, מספר המשרות בענף זה עמד על 200 אלף משרות </w:t>
      </w:r>
      <w:r>
        <w:rPr>
          <w:rFonts w:cs="David" w:hint="cs"/>
          <w:sz w:val="24"/>
          <w:szCs w:val="24"/>
          <w:rtl/>
        </w:rPr>
        <w:t>ה</w:t>
      </w:r>
      <w:r>
        <w:rPr>
          <w:rFonts w:cs="David"/>
          <w:sz w:val="24"/>
          <w:szCs w:val="24"/>
          <w:rtl/>
        </w:rPr>
        <w:t xml:space="preserve">מהוות כ – 4.8% מסך המשרות במשק. </w:t>
      </w:r>
    </w:p>
    <w:p w14:paraId="437A15E3" w14:textId="5A471FF8" w:rsidR="003514D0" w:rsidRDefault="003514D0" w:rsidP="003514D0">
      <w:pPr>
        <w:spacing w:line="360" w:lineRule="auto"/>
        <w:jc w:val="both"/>
        <w:rPr>
          <w:rFonts w:ascii="David" w:eastAsia="David" w:hAnsi="David" w:cs="David"/>
          <w:sz w:val="24"/>
          <w:szCs w:val="24"/>
          <w:rtl/>
          <w:lang w:val="he-IL"/>
        </w:rPr>
      </w:pPr>
      <w:r>
        <w:rPr>
          <w:rFonts w:ascii="David" w:eastAsia="David" w:hAnsi="David" w:cs="David"/>
          <w:sz w:val="24"/>
          <w:szCs w:val="24"/>
          <w:rtl/>
          <w:lang w:val="he-IL"/>
        </w:rPr>
        <w:t>מדי יום מספק ענף זה כ – 2.5 מיליון מנות (למעט יום שבת) ובפ</w:t>
      </w:r>
      <w:r>
        <w:rPr>
          <w:rFonts w:ascii="David" w:eastAsia="David" w:hAnsi="David" w:cs="David" w:hint="cs"/>
          <w:sz w:val="24"/>
          <w:szCs w:val="24"/>
          <w:rtl/>
          <w:lang w:val="he-IL"/>
        </w:rPr>
        <w:t>ו</w:t>
      </w:r>
      <w:r>
        <w:rPr>
          <w:rFonts w:ascii="David" w:eastAsia="David" w:hAnsi="David" w:cs="David"/>
          <w:sz w:val="24"/>
          <w:szCs w:val="24"/>
          <w:rtl/>
          <w:lang w:val="he-IL"/>
        </w:rPr>
        <w:t>על מספק מדי שבוע כ</w:t>
      </w:r>
      <w:r w:rsidR="00AB3697">
        <w:rPr>
          <w:rFonts w:ascii="David" w:eastAsia="David" w:hAnsi="David" w:cs="David" w:hint="cs"/>
          <w:sz w:val="24"/>
          <w:szCs w:val="24"/>
          <w:rtl/>
          <w:lang w:val="he-IL"/>
        </w:rPr>
        <w:t>-</w:t>
      </w:r>
      <w:r>
        <w:rPr>
          <w:rFonts w:ascii="David" w:eastAsia="David" w:hAnsi="David" w:cs="David"/>
          <w:sz w:val="24"/>
          <w:szCs w:val="24"/>
          <w:rtl/>
          <w:lang w:val="he-IL"/>
        </w:rPr>
        <w:t xml:space="preserve"> 60 מיליון מנות. </w:t>
      </w:r>
    </w:p>
    <w:p w14:paraId="3DA69050" w14:textId="77777777" w:rsidR="003514D0" w:rsidRDefault="003514D0" w:rsidP="003514D0">
      <w:pPr>
        <w:spacing w:line="360" w:lineRule="auto"/>
        <w:jc w:val="both"/>
        <w:rPr>
          <w:rFonts w:ascii="David" w:eastAsia="David" w:hAnsi="David" w:cs="David"/>
          <w:sz w:val="24"/>
          <w:szCs w:val="24"/>
          <w:rtl/>
          <w:lang w:val="he-IL"/>
        </w:rPr>
      </w:pPr>
      <w:r>
        <w:rPr>
          <w:rFonts w:ascii="David" w:eastAsia="David" w:hAnsi="David" w:cs="David"/>
          <w:sz w:val="24"/>
          <w:szCs w:val="24"/>
          <w:rtl/>
          <w:lang w:val="he-IL"/>
        </w:rPr>
        <w:t>התוצר במשק עשוי לרדת בכ-1.2% (בחישוב שנתי) רק כתוצאה מפגיעה קשה בתעשיית המסעדנות.</w:t>
      </w:r>
    </w:p>
    <w:p w14:paraId="732CFC4B" w14:textId="34BDFBCE" w:rsidR="003514D0" w:rsidRDefault="003514D0" w:rsidP="003514D0">
      <w:pPr>
        <w:spacing w:line="360" w:lineRule="auto"/>
        <w:jc w:val="both"/>
        <w:rPr>
          <w:rFonts w:ascii="David" w:eastAsia="David" w:hAnsi="David" w:cs="David"/>
          <w:sz w:val="24"/>
          <w:szCs w:val="24"/>
          <w:rtl/>
          <w:lang w:val="he-IL"/>
        </w:rPr>
      </w:pPr>
      <w:r>
        <w:rPr>
          <w:rFonts w:cs="David"/>
          <w:sz w:val="24"/>
          <w:szCs w:val="24"/>
          <w:rtl/>
        </w:rPr>
        <w:t>פתיחה חלקית של הענף הינה בעייתית בכך, שהעלויות הקבועות בענף זה גבוהות מאוד, וחזרה חלקית ברוב המקרים אינה כדאית כלל</w:t>
      </w:r>
      <w:r>
        <w:rPr>
          <w:rFonts w:ascii="David" w:eastAsia="David" w:hAnsi="David" w:cs="David"/>
          <w:sz w:val="24"/>
          <w:szCs w:val="24"/>
          <w:rtl/>
          <w:lang w:val="he-IL"/>
        </w:rPr>
        <w:t xml:space="preserve">. </w:t>
      </w:r>
    </w:p>
    <w:p w14:paraId="1FD7C627" w14:textId="0313B319" w:rsidR="003514D0" w:rsidRDefault="003514D0" w:rsidP="003514D0">
      <w:pPr>
        <w:spacing w:line="360" w:lineRule="auto"/>
        <w:jc w:val="both"/>
        <w:rPr>
          <w:rFonts w:ascii="Arial Unicode MS" w:eastAsia="Times New Roman" w:hAnsi="Arial Unicode MS" w:cs="David"/>
          <w:sz w:val="24"/>
          <w:szCs w:val="24"/>
          <w:rtl/>
        </w:rPr>
      </w:pPr>
      <w:r>
        <w:rPr>
          <w:rFonts w:cs="David"/>
          <w:sz w:val="24"/>
          <w:szCs w:val="24"/>
          <w:rtl/>
        </w:rPr>
        <w:t xml:space="preserve">רבות מהמסעדות לא השתמשו </w:t>
      </w:r>
      <w:r w:rsidR="00AB3697">
        <w:rPr>
          <w:rFonts w:cs="David" w:hint="cs"/>
          <w:sz w:val="24"/>
          <w:szCs w:val="24"/>
          <w:rtl/>
        </w:rPr>
        <w:t>טרם</w:t>
      </w:r>
      <w:r w:rsidR="00AB3697">
        <w:rPr>
          <w:rFonts w:cs="David"/>
          <w:sz w:val="24"/>
          <w:szCs w:val="24"/>
          <w:rtl/>
        </w:rPr>
        <w:t xml:space="preserve"> המשבר </w:t>
      </w:r>
      <w:r>
        <w:rPr>
          <w:rFonts w:cs="David"/>
          <w:sz w:val="24"/>
          <w:szCs w:val="24"/>
          <w:rtl/>
        </w:rPr>
        <w:t>בשירות משלוחים אשר כידוע כרוך במערך משלוחים מהיר ויקר, ולפיכך חלקן נאלץ לסגור, וחלקן נאלץ לארגן שירות משלוחים שעלות הקמתו יקרה מאוד עד כדי בלתי כדאית מבחינה כלכלית. כתוצאה מכך עולה מחיר הארוחה וממילא מקטין את כמות הרכישות המבוצעות.</w:t>
      </w:r>
    </w:p>
    <w:p w14:paraId="33D99837" w14:textId="2D378497" w:rsidR="003514D0" w:rsidRDefault="003514D0" w:rsidP="003514D0">
      <w:pPr>
        <w:spacing w:line="360" w:lineRule="auto"/>
        <w:jc w:val="both"/>
        <w:rPr>
          <w:rFonts w:cs="David"/>
          <w:sz w:val="24"/>
          <w:szCs w:val="24"/>
          <w:rtl/>
        </w:rPr>
      </w:pPr>
      <w:r>
        <w:rPr>
          <w:rFonts w:cs="David"/>
          <w:sz w:val="24"/>
          <w:szCs w:val="24"/>
          <w:rtl/>
        </w:rPr>
        <w:t xml:space="preserve">שימוש במערך המשלוחים של החברות המפעילות שירות זה במשק שמהווה כ – 15% מסך הרכישות במסעדות, כרוך בעלויות רבות שנוגסות ברווחיות המסעדות, ולפעמים עולה עד כדי אי כדאיות לעשות שימוש בשירות זה. </w:t>
      </w:r>
    </w:p>
    <w:p w14:paraId="3DB14BD9" w14:textId="1E4EC20D" w:rsidR="003514D0" w:rsidRDefault="009C6EC8" w:rsidP="003514D0">
      <w:pPr>
        <w:spacing w:line="360" w:lineRule="auto"/>
        <w:jc w:val="both"/>
        <w:rPr>
          <w:rFonts w:cs="David"/>
          <w:sz w:val="24"/>
          <w:szCs w:val="24"/>
          <w:rtl/>
        </w:rPr>
      </w:pPr>
      <w:r>
        <w:rPr>
          <w:rFonts w:cs="David" w:hint="cs"/>
          <w:sz w:val="24"/>
          <w:szCs w:val="24"/>
          <w:rtl/>
        </w:rPr>
        <w:t>בענף זה השימוש בכרטיסי חיוב אוכל על ידי עובדים הינו נפוץ ומהווה נדבך משמעותי ו</w:t>
      </w:r>
      <w:r w:rsidR="003514D0">
        <w:rPr>
          <w:rFonts w:cs="David"/>
          <w:sz w:val="24"/>
          <w:szCs w:val="24"/>
          <w:rtl/>
        </w:rPr>
        <w:t>תלוי בחזר</w:t>
      </w:r>
      <w:r>
        <w:rPr>
          <w:rFonts w:cs="David" w:hint="cs"/>
          <w:sz w:val="24"/>
          <w:szCs w:val="24"/>
          <w:rtl/>
        </w:rPr>
        <w:t>ת</w:t>
      </w:r>
      <w:r w:rsidR="003514D0">
        <w:rPr>
          <w:rFonts w:cs="David"/>
          <w:sz w:val="24"/>
          <w:szCs w:val="24"/>
          <w:rtl/>
        </w:rPr>
        <w:t xml:space="preserve"> המשק לפעילו</w:t>
      </w:r>
      <w:r>
        <w:rPr>
          <w:rFonts w:cs="David" w:hint="cs"/>
          <w:sz w:val="24"/>
          <w:szCs w:val="24"/>
          <w:rtl/>
        </w:rPr>
        <w:t>ת.</w:t>
      </w:r>
      <w:r w:rsidR="003514D0">
        <w:rPr>
          <w:rFonts w:cs="David"/>
          <w:sz w:val="24"/>
          <w:szCs w:val="24"/>
          <w:rtl/>
        </w:rPr>
        <w:t xml:space="preserve"> </w:t>
      </w:r>
    </w:p>
    <w:p w14:paraId="55B7A3D0" w14:textId="4E77273E" w:rsidR="003514D0" w:rsidRDefault="003514D0" w:rsidP="003514D0">
      <w:pPr>
        <w:spacing w:line="360" w:lineRule="auto"/>
        <w:jc w:val="both"/>
        <w:rPr>
          <w:rFonts w:cs="David"/>
          <w:sz w:val="24"/>
          <w:szCs w:val="24"/>
          <w:rtl/>
        </w:rPr>
      </w:pPr>
      <w:r>
        <w:rPr>
          <w:rFonts w:cs="David"/>
          <w:sz w:val="24"/>
          <w:szCs w:val="24"/>
          <w:rtl/>
        </w:rPr>
        <w:t xml:space="preserve">אמנם מגבלת האיסוף העצמי מהמסעדה הוסרה, אך השפעתה ניכרת באופן ניכר נוכח התקנות המגבילות את כמות האנשים היכולים להימצא בתוך שטחה של המסעדה בו זמנית, וכן איסור על ישיבה במסעדה שמהווה כ – 80% מסך הרכישות היומית במסעדה. דהיינו, כל עוד המגבלות הקיימות לא תוסרנה ענף המסעדנות ימשיך להיפגע באופן משמעותי. </w:t>
      </w:r>
    </w:p>
    <w:p w14:paraId="0114568E" w14:textId="4C294A0B" w:rsidR="003514D0" w:rsidRDefault="003514D0" w:rsidP="003514D0">
      <w:pPr>
        <w:spacing w:line="360" w:lineRule="auto"/>
        <w:jc w:val="both"/>
        <w:rPr>
          <w:rFonts w:cs="David"/>
          <w:sz w:val="24"/>
          <w:szCs w:val="24"/>
          <w:rtl/>
        </w:rPr>
      </w:pPr>
      <w:r>
        <w:rPr>
          <w:rFonts w:cs="David"/>
          <w:sz w:val="24"/>
          <w:szCs w:val="24"/>
          <w:rtl/>
        </w:rPr>
        <w:t xml:space="preserve">נקודה נוספת שיש לציין בהקשר של ענף המסעדנות אלו המסעדות הממוקמות בקצוות הארץ בערים כגון אילת, אצבע הגליל, רמת הגולן </w:t>
      </w:r>
      <w:proofErr w:type="spellStart"/>
      <w:r>
        <w:rPr>
          <w:rFonts w:cs="David"/>
          <w:sz w:val="24"/>
          <w:szCs w:val="24"/>
          <w:rtl/>
        </w:rPr>
        <w:t>וכו</w:t>
      </w:r>
      <w:proofErr w:type="spellEnd"/>
      <w:r w:rsidR="009C6EC8">
        <w:rPr>
          <w:rFonts w:cs="David" w:hint="cs"/>
          <w:sz w:val="24"/>
          <w:szCs w:val="24"/>
          <w:rtl/>
        </w:rPr>
        <w:t>'</w:t>
      </w:r>
      <w:r>
        <w:rPr>
          <w:rFonts w:cs="David"/>
          <w:sz w:val="24"/>
          <w:szCs w:val="24"/>
          <w:rtl/>
        </w:rPr>
        <w:t>.</w:t>
      </w:r>
    </w:p>
    <w:p w14:paraId="04493FF6" w14:textId="670A5DA3" w:rsidR="003514D0" w:rsidRDefault="003514D0" w:rsidP="003514D0">
      <w:pPr>
        <w:spacing w:line="360" w:lineRule="auto"/>
        <w:jc w:val="both"/>
        <w:rPr>
          <w:rFonts w:cs="David"/>
          <w:sz w:val="24"/>
          <w:szCs w:val="24"/>
          <w:rtl/>
        </w:rPr>
      </w:pPr>
      <w:r>
        <w:rPr>
          <w:rFonts w:cs="David"/>
          <w:sz w:val="24"/>
          <w:szCs w:val="24"/>
          <w:rtl/>
        </w:rPr>
        <w:t>מסעדות באזורים אלו מתבססות רובן ככולן על תיירות מקומית וכתוצאה מכך, התאוששותן תלויה בענף התיירות. כפי ש</w:t>
      </w:r>
      <w:r w:rsidR="009C6EC8">
        <w:rPr>
          <w:rFonts w:cs="David" w:hint="cs"/>
          <w:sz w:val="24"/>
          <w:szCs w:val="24"/>
          <w:rtl/>
        </w:rPr>
        <w:t>י</w:t>
      </w:r>
      <w:r>
        <w:rPr>
          <w:rFonts w:cs="David"/>
          <w:sz w:val="24"/>
          <w:szCs w:val="24"/>
          <w:rtl/>
        </w:rPr>
        <w:t xml:space="preserve">פורט בהרחבה בחלק של ענף התיירות, ענף זה צפוי להיות מהאחרונים להתאושש וכתוצאה מכך מסעדות </w:t>
      </w:r>
      <w:proofErr w:type="spellStart"/>
      <w:r>
        <w:rPr>
          <w:rFonts w:cs="David"/>
          <w:sz w:val="24"/>
          <w:szCs w:val="24"/>
          <w:rtl/>
        </w:rPr>
        <w:t>באיזור</w:t>
      </w:r>
      <w:proofErr w:type="spellEnd"/>
      <w:r>
        <w:rPr>
          <w:rFonts w:cs="David"/>
          <w:sz w:val="24"/>
          <w:szCs w:val="24"/>
          <w:rtl/>
        </w:rPr>
        <w:t xml:space="preserve"> זה יפגעו קשות ולאורך זמן רב!</w:t>
      </w:r>
    </w:p>
    <w:p w14:paraId="09276097" w14:textId="13B727A9" w:rsidR="003514D0" w:rsidRDefault="003514D0" w:rsidP="003514D0">
      <w:pPr>
        <w:spacing w:line="360" w:lineRule="auto"/>
        <w:jc w:val="both"/>
        <w:rPr>
          <w:rFonts w:cs="David"/>
          <w:sz w:val="24"/>
          <w:szCs w:val="24"/>
          <w:rtl/>
        </w:rPr>
      </w:pPr>
      <w:r>
        <w:rPr>
          <w:rFonts w:cs="David"/>
          <w:sz w:val="24"/>
          <w:szCs w:val="24"/>
          <w:rtl/>
        </w:rPr>
        <w:t xml:space="preserve">ענף המסעדנות מתאפיין בשולי רווח נמוכים הנעים בטווח של 3-5%, וסיכון גדול, ובשילוב העובדה כי רוב העסקים הינם עסקים קטנים, קיים קושי רב בקבלת אשראי מבנקים אשר יכול לאפשר לעסקים להחזיק את הראש מעל המים עד חלוף המשבר. </w:t>
      </w:r>
    </w:p>
    <w:p w14:paraId="0A0C5421" w14:textId="77777777" w:rsidR="009C6EC8" w:rsidRDefault="003514D0" w:rsidP="003514D0">
      <w:pPr>
        <w:spacing w:line="360" w:lineRule="auto"/>
        <w:jc w:val="both"/>
        <w:rPr>
          <w:rFonts w:cs="David"/>
          <w:sz w:val="24"/>
          <w:szCs w:val="24"/>
          <w:rtl/>
        </w:rPr>
      </w:pPr>
      <w:r>
        <w:rPr>
          <w:rFonts w:cs="David"/>
          <w:sz w:val="24"/>
          <w:szCs w:val="24"/>
          <w:rtl/>
        </w:rPr>
        <w:t xml:space="preserve">תקופת התאוששות של ענף המסעדנות לאחר המשבר </w:t>
      </w:r>
      <w:r w:rsidR="009C6EC8">
        <w:rPr>
          <w:rFonts w:cs="David" w:hint="cs"/>
          <w:sz w:val="24"/>
          <w:szCs w:val="24"/>
          <w:rtl/>
        </w:rPr>
        <w:t>צ</w:t>
      </w:r>
      <w:r>
        <w:rPr>
          <w:rFonts w:cs="David"/>
          <w:sz w:val="24"/>
          <w:szCs w:val="24"/>
          <w:rtl/>
        </w:rPr>
        <w:t>פויה להיות ארוכה ואיטית באופ</w:t>
      </w:r>
      <w:r w:rsidR="009C6EC8">
        <w:rPr>
          <w:rFonts w:cs="David" w:hint="cs"/>
          <w:sz w:val="24"/>
          <w:szCs w:val="24"/>
          <w:rtl/>
        </w:rPr>
        <w:t>ן</w:t>
      </w:r>
      <w:r>
        <w:rPr>
          <w:rFonts w:cs="David"/>
          <w:sz w:val="24"/>
          <w:szCs w:val="24"/>
          <w:rtl/>
        </w:rPr>
        <w:t xml:space="preserve"> משמעותי משאר המשק. יתרה מכך יהיה צורך בביצוע </w:t>
      </w:r>
      <w:r w:rsidR="009C6EC8">
        <w:rPr>
          <w:rFonts w:cs="David" w:hint="cs"/>
          <w:sz w:val="24"/>
          <w:szCs w:val="24"/>
          <w:rtl/>
        </w:rPr>
        <w:t>התאמות</w:t>
      </w:r>
      <w:r>
        <w:rPr>
          <w:rFonts w:cs="David"/>
          <w:sz w:val="24"/>
          <w:szCs w:val="24"/>
          <w:rtl/>
        </w:rPr>
        <w:t xml:space="preserve"> שישנו את מודל הפעלת המסעדות ובתי הקפה בתקופת הביניים. </w:t>
      </w:r>
    </w:p>
    <w:p w14:paraId="46B143E0" w14:textId="0A311C90" w:rsidR="003514D0" w:rsidRDefault="003514D0" w:rsidP="003514D0">
      <w:pPr>
        <w:spacing w:line="360" w:lineRule="auto"/>
        <w:jc w:val="both"/>
        <w:rPr>
          <w:rFonts w:cs="David"/>
          <w:sz w:val="24"/>
          <w:szCs w:val="24"/>
          <w:rtl/>
        </w:rPr>
      </w:pPr>
      <w:r>
        <w:rPr>
          <w:rFonts w:cs="David"/>
          <w:sz w:val="24"/>
          <w:szCs w:val="24"/>
          <w:rtl/>
        </w:rPr>
        <w:t xml:space="preserve">בין היתר, מדובר בהגבלה של כמות הסועדים בו זמנית, שימוש בתפריט האוכל בצורה חד פעמית ואספקת ציוד לאנשי השירות. דרך ההפעלה החדשה והמותאמת למצב עלולה להימשך מספר חודשים רבים בהם עלויות ההפעלה יגדלו משמעותית לעומת יכולות הכנסה נמוכות משמעותית על רקע תפוסות דלילות. </w:t>
      </w:r>
    </w:p>
    <w:p w14:paraId="1921652E" w14:textId="31335746" w:rsidR="009C6EC8" w:rsidRDefault="009C6EC8" w:rsidP="003514D0">
      <w:pPr>
        <w:spacing w:line="360" w:lineRule="auto"/>
        <w:jc w:val="both"/>
        <w:rPr>
          <w:rFonts w:cs="David"/>
          <w:sz w:val="24"/>
          <w:szCs w:val="24"/>
          <w:rtl/>
        </w:rPr>
      </w:pPr>
    </w:p>
    <w:p w14:paraId="19A7EFCC" w14:textId="1E3DFBE4" w:rsidR="009C6EC8" w:rsidRPr="009C6EC8" w:rsidRDefault="009C6EC8" w:rsidP="003514D0">
      <w:pPr>
        <w:spacing w:line="360" w:lineRule="auto"/>
        <w:jc w:val="both"/>
        <w:rPr>
          <w:rFonts w:cs="David"/>
          <w:b/>
          <w:bCs/>
          <w:sz w:val="24"/>
          <w:szCs w:val="24"/>
          <w:u w:val="single"/>
          <w:rtl/>
        </w:rPr>
      </w:pPr>
      <w:r>
        <w:rPr>
          <w:rFonts w:cs="David" w:hint="cs"/>
          <w:b/>
          <w:bCs/>
          <w:sz w:val="24"/>
          <w:szCs w:val="24"/>
          <w:u w:val="single"/>
          <w:rtl/>
        </w:rPr>
        <w:t>המלצות</w:t>
      </w:r>
    </w:p>
    <w:p w14:paraId="1985B9BB" w14:textId="2740F5CF" w:rsidR="003514D0" w:rsidRPr="009C6EC8" w:rsidRDefault="003514D0" w:rsidP="0077559A">
      <w:pPr>
        <w:pStyle w:val="a3"/>
        <w:numPr>
          <w:ilvl w:val="3"/>
          <w:numId w:val="27"/>
        </w:numPr>
        <w:spacing w:after="0" w:line="360" w:lineRule="auto"/>
        <w:ind w:left="363" w:hanging="357"/>
        <w:jc w:val="both"/>
        <w:rPr>
          <w:rFonts w:cs="David"/>
          <w:sz w:val="24"/>
          <w:szCs w:val="24"/>
          <w:rtl/>
        </w:rPr>
      </w:pPr>
      <w:r w:rsidRPr="009C6EC8">
        <w:rPr>
          <w:rFonts w:cs="David"/>
          <w:sz w:val="24"/>
          <w:szCs w:val="24"/>
          <w:rtl/>
        </w:rPr>
        <w:t xml:space="preserve">על המדינה לשקול החלת פיילוט באופן </w:t>
      </w:r>
      <w:proofErr w:type="spellStart"/>
      <w:r w:rsidRPr="009C6EC8">
        <w:rPr>
          <w:rFonts w:cs="David"/>
          <w:sz w:val="24"/>
          <w:szCs w:val="24"/>
          <w:rtl/>
        </w:rPr>
        <w:t>מיידי</w:t>
      </w:r>
      <w:proofErr w:type="spellEnd"/>
      <w:r w:rsidRPr="009C6EC8">
        <w:rPr>
          <w:rFonts w:cs="David"/>
          <w:sz w:val="24"/>
          <w:szCs w:val="24"/>
          <w:rtl/>
        </w:rPr>
        <w:t xml:space="preserve"> להחזרה לפעילות מלאה מסעדות המצויות במקומות ריכוז של מקומות עבודה בערים בהם מספר החולים נמוך באופן יחסי לנפש באופן שיהווה אינדיקציה עבור שאר חלקי הארץ. ביצוע צעד זה גם ישדר אמון בקרב הציבור בדבר כוונתה של הממשלה להביא לחזרה לפעילות של ענף זה. </w:t>
      </w:r>
    </w:p>
    <w:p w14:paraId="3A330051" w14:textId="256531E9" w:rsidR="003514D0" w:rsidRDefault="003514D0" w:rsidP="0077559A">
      <w:pPr>
        <w:pStyle w:val="a3"/>
        <w:numPr>
          <w:ilvl w:val="3"/>
          <w:numId w:val="27"/>
        </w:numPr>
        <w:spacing w:after="0" w:line="360" w:lineRule="auto"/>
        <w:ind w:left="363" w:hanging="357"/>
        <w:jc w:val="both"/>
        <w:rPr>
          <w:rFonts w:cs="David"/>
          <w:sz w:val="24"/>
          <w:szCs w:val="24"/>
          <w:rtl/>
        </w:rPr>
      </w:pPr>
      <w:r>
        <w:rPr>
          <w:rFonts w:cs="David"/>
          <w:sz w:val="24"/>
          <w:szCs w:val="24"/>
          <w:rtl/>
        </w:rPr>
        <w:t xml:space="preserve">בנוסף, ההמלצות הכלולות בחלק הכללי של דוח זה, בדבר הגדלת היקף ערבות המדינה בהלוואות המוענקות למגזר העסקי הינם בעלי משמעות מיוחדת לענף המסעדנות, בשל הסיכון הגבוה הכרוך בהם המביא לאי נכונות של מעמדי האשראי. לכן נדרש להגדיל באופן משמעותי את </w:t>
      </w:r>
      <w:r w:rsidR="00594A7A">
        <w:rPr>
          <w:rFonts w:cs="David" w:hint="cs"/>
          <w:sz w:val="24"/>
          <w:szCs w:val="24"/>
          <w:rtl/>
        </w:rPr>
        <w:t>שיעור</w:t>
      </w:r>
      <w:r>
        <w:rPr>
          <w:rFonts w:cs="David"/>
          <w:sz w:val="24"/>
          <w:szCs w:val="24"/>
          <w:rtl/>
        </w:rPr>
        <w:t xml:space="preserve"> ערבות המדינה בסיוע לענף זה ל – 80% ערבות. </w:t>
      </w:r>
    </w:p>
    <w:p w14:paraId="51A004E8" w14:textId="77777777" w:rsidR="003514D0" w:rsidRDefault="003514D0" w:rsidP="0077559A">
      <w:pPr>
        <w:pStyle w:val="a3"/>
        <w:numPr>
          <w:ilvl w:val="3"/>
          <w:numId w:val="27"/>
        </w:numPr>
        <w:spacing w:after="0" w:line="360" w:lineRule="auto"/>
        <w:ind w:left="363" w:hanging="357"/>
        <w:jc w:val="both"/>
        <w:rPr>
          <w:rFonts w:cs="David"/>
          <w:sz w:val="24"/>
          <w:szCs w:val="24"/>
          <w:rtl/>
        </w:rPr>
      </w:pPr>
      <w:r>
        <w:rPr>
          <w:rFonts w:cs="David"/>
          <w:sz w:val="24"/>
          <w:szCs w:val="24"/>
          <w:rtl/>
        </w:rPr>
        <w:t xml:space="preserve">כמו כן יש לשקול להפוך חלק מהלוואת בערבות מדינה אלו למענק, למסעדות שלא יפטרו עובדים ולא יפגעו בשכר העובדים שעבדו אצלם טרם פרוץ המשבר, במטרה לשקמו. </w:t>
      </w:r>
    </w:p>
    <w:p w14:paraId="02E91E30" w14:textId="705B3F7D" w:rsidR="003514D0" w:rsidRDefault="003514D0" w:rsidP="0077559A">
      <w:pPr>
        <w:pStyle w:val="a3"/>
        <w:numPr>
          <w:ilvl w:val="3"/>
          <w:numId w:val="27"/>
        </w:numPr>
        <w:spacing w:line="360" w:lineRule="auto"/>
        <w:ind w:left="368"/>
        <w:jc w:val="both"/>
        <w:rPr>
          <w:rFonts w:cs="David"/>
          <w:sz w:val="24"/>
          <w:szCs w:val="24"/>
          <w:rtl/>
        </w:rPr>
      </w:pPr>
      <w:r>
        <w:rPr>
          <w:rFonts w:cs="David"/>
          <w:sz w:val="24"/>
          <w:szCs w:val="24"/>
          <w:rtl/>
        </w:rPr>
        <w:t>נדרש כי המדינה תעניק גיבוי לכיסוי ההוצאות הקבועות בתעשיית המסעדנות, להשקעות הנדרשות לתקופה ממושכת יותר שתהיה מותאמת באופן הדרגתי לתהליך החזרה עד להיקף עבודה מלא. אנו סבורים בהקשר זה, כי סיוע כאמור נדרש לכיסוי הוצאות</w:t>
      </w:r>
      <w:r w:rsidR="009C6EC8">
        <w:rPr>
          <w:rFonts w:cs="David" w:hint="cs"/>
          <w:sz w:val="24"/>
          <w:szCs w:val="24"/>
          <w:rtl/>
        </w:rPr>
        <w:t xml:space="preserve"> </w:t>
      </w:r>
      <w:r>
        <w:rPr>
          <w:rFonts w:cs="David"/>
          <w:sz w:val="24"/>
          <w:szCs w:val="24"/>
          <w:rtl/>
        </w:rPr>
        <w:t xml:space="preserve">ארנונה, ביטוח, תחזוקת המערכות, ניקיון ואחזקה, שמירה על גרעין בסיסי של עובדים שלא ניתן להוציא לחל"ת או לפטר, שכירות והוצאות מימון. </w:t>
      </w:r>
    </w:p>
    <w:p w14:paraId="4437CC1D" w14:textId="77777777" w:rsidR="003514D0" w:rsidRDefault="003514D0" w:rsidP="0077559A">
      <w:pPr>
        <w:pStyle w:val="a3"/>
        <w:numPr>
          <w:ilvl w:val="3"/>
          <w:numId w:val="27"/>
        </w:numPr>
        <w:spacing w:line="360" w:lineRule="auto"/>
        <w:ind w:left="368"/>
        <w:jc w:val="both"/>
        <w:rPr>
          <w:rFonts w:cs="David"/>
          <w:sz w:val="24"/>
          <w:szCs w:val="24"/>
          <w:rtl/>
        </w:rPr>
      </w:pPr>
      <w:r>
        <w:rPr>
          <w:rFonts w:cs="David"/>
          <w:sz w:val="24"/>
          <w:szCs w:val="24"/>
          <w:rtl/>
        </w:rPr>
        <w:t xml:space="preserve">לנוכח ההשפעה </w:t>
      </w:r>
      <w:proofErr w:type="spellStart"/>
      <w:r>
        <w:rPr>
          <w:rFonts w:cs="David"/>
          <w:sz w:val="24"/>
          <w:szCs w:val="24"/>
          <w:rtl/>
        </w:rPr>
        <w:t>המירבית</w:t>
      </w:r>
      <w:proofErr w:type="spellEnd"/>
      <w:r>
        <w:rPr>
          <w:rFonts w:cs="David"/>
          <w:sz w:val="24"/>
          <w:szCs w:val="24"/>
          <w:rtl/>
        </w:rPr>
        <w:t xml:space="preserve"> שיש לתעשיית המסעדנות על כלל המשק, בעניין זה המדינה נדרשת להקצות מענקים ולהעמיד מימון לאורך כל תקופת ההתאוששות והחזרה לשגרה.</w:t>
      </w:r>
    </w:p>
    <w:p w14:paraId="2B9E429D" w14:textId="6FF87CED" w:rsidR="003514D0" w:rsidRDefault="007658AF" w:rsidP="0077559A">
      <w:pPr>
        <w:pStyle w:val="a3"/>
        <w:numPr>
          <w:ilvl w:val="3"/>
          <w:numId w:val="27"/>
        </w:numPr>
        <w:spacing w:line="360" w:lineRule="auto"/>
        <w:ind w:left="368"/>
        <w:jc w:val="both"/>
        <w:rPr>
          <w:rFonts w:cs="David"/>
          <w:sz w:val="24"/>
          <w:szCs w:val="24"/>
          <w:rtl/>
        </w:rPr>
      </w:pPr>
      <w:r>
        <w:rPr>
          <w:rFonts w:cs="David" w:hint="cs"/>
          <w:sz w:val="24"/>
          <w:szCs w:val="24"/>
          <w:rtl/>
        </w:rPr>
        <w:t>נ</w:t>
      </w:r>
      <w:r w:rsidR="003514D0">
        <w:rPr>
          <w:rFonts w:cs="David"/>
          <w:sz w:val="24"/>
          <w:szCs w:val="24"/>
          <w:rtl/>
        </w:rPr>
        <w:t xml:space="preserve">דרש שהמדינה תשקול פיצוי עסקים לפי מחזור בכדי לייצר מקדם בטיחות, כאמור שולי הרווח בענף המסעדנות נמוכים ממילא, וכתוצאה מכך, ענף המסעדנות נכנס למשבר הקורונה כשמצבו הכלכלי גרוע. </w:t>
      </w:r>
    </w:p>
    <w:p w14:paraId="716E55DA" w14:textId="0AB50669" w:rsidR="003514D0" w:rsidRDefault="003514D0" w:rsidP="0077559A">
      <w:pPr>
        <w:pStyle w:val="a3"/>
        <w:numPr>
          <w:ilvl w:val="3"/>
          <w:numId w:val="27"/>
        </w:numPr>
        <w:spacing w:after="0" w:line="360" w:lineRule="auto"/>
        <w:ind w:left="363" w:hanging="357"/>
        <w:jc w:val="both"/>
        <w:rPr>
          <w:rFonts w:cs="David"/>
          <w:sz w:val="24"/>
          <w:szCs w:val="24"/>
          <w:rtl/>
        </w:rPr>
      </w:pPr>
      <w:r>
        <w:rPr>
          <w:rFonts w:cs="David"/>
          <w:sz w:val="24"/>
          <w:szCs w:val="24"/>
          <w:rtl/>
          <w:lang w:val="he-IL"/>
          <w14:textOutline w14:w="0" w14:cap="flat" w14:cmpd="sng" w14:algn="ctr">
            <w14:noFill/>
            <w14:prstDash w14:val="solid"/>
            <w14:bevel/>
          </w14:textOutline>
        </w:rPr>
        <w:t>זאת ועוד</w:t>
      </w:r>
      <w:r>
        <w:rPr>
          <w:rFonts w:ascii="Helvetica Neue" w:hAnsi="Helvetica Neue" w:cs="David"/>
          <w:b/>
          <w:bCs/>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ההמלצות</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הכלולות</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בחלק</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הכללי</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של</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דוח</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זה</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ביחס</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להעברת</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תשלומי</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חל</w:t>
      </w:r>
      <w:r>
        <w:rPr>
          <w:rFonts w:ascii="Helvetica Neue" w:hAnsi="Helvetica Neue" w:cs="David"/>
          <w:sz w:val="24"/>
          <w:szCs w:val="24"/>
          <w:rtl/>
          <w:lang w:val="he-IL"/>
          <w14:textOutline w14:w="0" w14:cap="flat" w14:cmpd="sng" w14:algn="ctr">
            <w14:noFill/>
            <w14:prstDash w14:val="solid"/>
            <w14:bevel/>
          </w14:textOutline>
        </w:rPr>
        <w:t>"</w:t>
      </w:r>
      <w:r>
        <w:rPr>
          <w:rFonts w:cs="David"/>
          <w:sz w:val="24"/>
          <w:szCs w:val="24"/>
          <w:rtl/>
          <w:lang w:val="he-IL"/>
          <w14:textOutline w14:w="0" w14:cap="flat" w14:cmpd="sng" w14:algn="ctr">
            <w14:noFill/>
            <w14:prstDash w14:val="solid"/>
            <w14:bevel/>
          </w14:textOutline>
        </w:rPr>
        <w:t>ת</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למעסיקים</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ו</w:t>
      </w:r>
      <w:r>
        <w:rPr>
          <w:rFonts w:ascii="Helvetica Neue" w:hAnsi="Helvetica Neue" w:cs="David"/>
          <w:sz w:val="24"/>
          <w:szCs w:val="24"/>
          <w:rtl/>
          <w:lang w:val="he-IL"/>
          <w14:textOutline w14:w="0" w14:cap="flat" w14:cmpd="sng" w14:algn="ctr">
            <w14:noFill/>
            <w14:prstDash w14:val="solid"/>
            <w14:bevel/>
          </w14:textOutline>
        </w:rPr>
        <w:t>/</w:t>
      </w:r>
      <w:r>
        <w:rPr>
          <w:rFonts w:cs="David"/>
          <w:sz w:val="24"/>
          <w:szCs w:val="24"/>
          <w:rtl/>
          <w:lang w:val="he-IL"/>
          <w14:textOutline w14:w="0" w14:cap="flat" w14:cmpd="sng" w14:algn="ctr">
            <w14:noFill/>
            <w14:prstDash w14:val="solid"/>
            <w14:bevel/>
          </w14:textOutline>
        </w:rPr>
        <w:t>או</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מתן</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אפשרות</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חל</w:t>
      </w:r>
      <w:r>
        <w:rPr>
          <w:rFonts w:ascii="Helvetica Neue" w:hAnsi="Helvetica Neue" w:cs="David"/>
          <w:sz w:val="24"/>
          <w:szCs w:val="24"/>
          <w:rtl/>
          <w:lang w:val="he-IL"/>
          <w14:textOutline w14:w="0" w14:cap="flat" w14:cmpd="sng" w14:algn="ctr">
            <w14:noFill/>
            <w14:prstDash w14:val="solid"/>
            <w14:bevel/>
          </w14:textOutline>
        </w:rPr>
        <w:t>"</w:t>
      </w:r>
      <w:r>
        <w:rPr>
          <w:rFonts w:cs="David"/>
          <w:sz w:val="24"/>
          <w:szCs w:val="24"/>
          <w:rtl/>
          <w:lang w:val="he-IL"/>
          <w14:textOutline w14:w="0" w14:cap="flat" w14:cmpd="sng" w14:algn="ctr">
            <w14:noFill/>
            <w14:prstDash w14:val="solid"/>
            <w14:bevel/>
          </w14:textOutline>
        </w:rPr>
        <w:t>ת</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לחלקיות</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משרה</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הינם</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בעלי</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משמעות</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לענף</w:t>
      </w:r>
      <w:r>
        <w:rPr>
          <w:rFonts w:ascii="Helvetica Neue" w:hAnsi="Helvetica Neue" w:cs="David"/>
          <w:sz w:val="24"/>
          <w:szCs w:val="24"/>
          <w:rtl/>
          <w:lang w:val="he-IL"/>
          <w14:textOutline w14:w="0" w14:cap="flat" w14:cmpd="sng" w14:algn="ctr">
            <w14:noFill/>
            <w14:prstDash w14:val="solid"/>
            <w14:bevel/>
          </w14:textOutline>
        </w:rPr>
        <w:t xml:space="preserve"> </w:t>
      </w:r>
      <w:r w:rsidR="00DE4E44">
        <w:rPr>
          <w:rFonts w:cs="David" w:hint="cs"/>
          <w:sz w:val="24"/>
          <w:szCs w:val="24"/>
          <w:rtl/>
          <w:lang w:val="he-IL"/>
          <w14:textOutline w14:w="0" w14:cap="flat" w14:cmpd="sng" w14:algn="ctr">
            <w14:noFill/>
            <w14:prstDash w14:val="solid"/>
            <w14:bevel/>
          </w14:textOutline>
        </w:rPr>
        <w:t>המסעדנות</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לאור</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ההדרגתיות</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הנדרשת</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והצפויה</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בחזרה</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לעבודה</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שתימשך</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על</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פני</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חודשים</w:t>
      </w:r>
      <w:r>
        <w:rPr>
          <w:rFonts w:ascii="Helvetica Neue" w:hAnsi="Helvetica Neue" w:cs="David"/>
          <w:sz w:val="24"/>
          <w:szCs w:val="24"/>
          <w:rtl/>
          <w:lang w:val="he-IL"/>
          <w14:textOutline w14:w="0" w14:cap="flat" w14:cmpd="sng" w14:algn="ctr">
            <w14:noFill/>
            <w14:prstDash w14:val="solid"/>
            <w14:bevel/>
          </w14:textOutline>
        </w:rPr>
        <w:t xml:space="preserve"> </w:t>
      </w:r>
      <w:r>
        <w:rPr>
          <w:rFonts w:cs="David"/>
          <w:sz w:val="24"/>
          <w:szCs w:val="24"/>
          <w:rtl/>
          <w:lang w:val="he-IL"/>
          <w14:textOutline w14:w="0" w14:cap="flat" w14:cmpd="sng" w14:algn="ctr">
            <w14:noFill/>
            <w14:prstDash w14:val="solid"/>
            <w14:bevel/>
          </w14:textOutline>
        </w:rPr>
        <w:t>רבים</w:t>
      </w:r>
      <w:r>
        <w:rPr>
          <w:rFonts w:cs="David"/>
          <w:sz w:val="24"/>
          <w:szCs w:val="24"/>
          <w:rtl/>
        </w:rPr>
        <w:t>.</w:t>
      </w:r>
    </w:p>
    <w:p w14:paraId="30E07DB7" w14:textId="5384DF5C" w:rsidR="003514D0" w:rsidRDefault="003514D0" w:rsidP="0077559A">
      <w:pPr>
        <w:pStyle w:val="a3"/>
        <w:numPr>
          <w:ilvl w:val="3"/>
          <w:numId w:val="27"/>
        </w:numPr>
        <w:spacing w:after="0" w:line="360" w:lineRule="auto"/>
        <w:ind w:left="363" w:hanging="357"/>
        <w:jc w:val="both"/>
        <w:rPr>
          <w:rFonts w:cs="David"/>
          <w:sz w:val="24"/>
          <w:szCs w:val="24"/>
          <w:rtl/>
          <w:lang w:val="he-IL"/>
          <w14:textOutline w14:w="0" w14:cap="flat" w14:cmpd="sng" w14:algn="ctr">
            <w14:noFill/>
            <w14:prstDash w14:val="solid"/>
            <w14:bevel/>
          </w14:textOutline>
        </w:rPr>
      </w:pPr>
      <w:r>
        <w:rPr>
          <w:rFonts w:cs="David"/>
          <w:sz w:val="24"/>
          <w:szCs w:val="24"/>
          <w:rtl/>
          <w:lang w:val="he-IL"/>
          <w14:textOutline w14:w="0" w14:cap="flat" w14:cmpd="sng" w14:algn="ctr">
            <w14:noFill/>
            <w14:prstDash w14:val="solid"/>
            <w14:bevel/>
          </w14:textOutline>
        </w:rPr>
        <w:t xml:space="preserve">לאור חוסר הוודאות לגבי מועד חידוש הפעילות, ולאור העובדה כי רבים מהמועסקים בענף המסעדנות הינם צעירים בכלל, וסטודנטים בפרט, יש לבטל את מגבלת הגיל לעניין ביטוח לאומי </w:t>
      </w:r>
      <w:r w:rsidR="00DE4E44">
        <w:rPr>
          <w:rFonts w:cs="David" w:hint="cs"/>
          <w:sz w:val="24"/>
          <w:szCs w:val="24"/>
          <w:rtl/>
          <w:lang w:val="he-IL"/>
          <w14:textOutline w14:w="0" w14:cap="flat" w14:cmpd="sng" w14:algn="ctr">
            <w14:noFill/>
            <w14:prstDash w14:val="solid"/>
            <w14:bevel/>
          </w14:textOutline>
        </w:rPr>
        <w:t>ו</w:t>
      </w:r>
      <w:r>
        <w:rPr>
          <w:rFonts w:cs="David"/>
          <w:sz w:val="24"/>
          <w:szCs w:val="24"/>
          <w:rtl/>
          <w:lang w:val="he-IL"/>
          <w14:textOutline w14:w="0" w14:cap="flat" w14:cmpd="sng" w14:algn="ctr">
            <w14:noFill/>
            <w14:prstDash w14:val="solid"/>
            <w14:bevel/>
          </w14:textOutline>
        </w:rPr>
        <w:t>כן את התקופה בגינה מקבלים דמי אבטלה ללא הבחנה בין הגילאים השונים. כמו כן לאפשר הוצאה לחל"ת באופן חלקי כ</w:t>
      </w:r>
      <w:r w:rsidR="00DE4E44">
        <w:rPr>
          <w:rFonts w:cs="David" w:hint="cs"/>
          <w:sz w:val="24"/>
          <w:szCs w:val="24"/>
          <w:rtl/>
          <w:lang w:val="he-IL"/>
          <w14:textOutline w14:w="0" w14:cap="flat" w14:cmpd="sng" w14:algn="ctr">
            <w14:noFill/>
            <w14:prstDash w14:val="solid"/>
            <w14:bevel/>
          </w14:textOutline>
        </w:rPr>
        <w:t>פי ש</w:t>
      </w:r>
      <w:r>
        <w:rPr>
          <w:rFonts w:cs="David"/>
          <w:sz w:val="24"/>
          <w:szCs w:val="24"/>
          <w:rtl/>
          <w:lang w:val="he-IL"/>
          <w14:textOutline w14:w="0" w14:cap="flat" w14:cmpd="sng" w14:algn="ctr">
            <w14:noFill/>
            <w14:prstDash w14:val="solid"/>
            <w14:bevel/>
          </w14:textOutline>
        </w:rPr>
        <w:t>מו</w:t>
      </w:r>
      <w:r w:rsidR="00DE4E44">
        <w:rPr>
          <w:rFonts w:cs="David" w:hint="cs"/>
          <w:sz w:val="24"/>
          <w:szCs w:val="24"/>
          <w:rtl/>
          <w:lang w:val="he-IL"/>
          <w14:textOutline w14:w="0" w14:cap="flat" w14:cmpd="sng" w14:algn="ctr">
            <w14:noFill/>
            <w14:prstDash w14:val="solid"/>
            <w14:bevel/>
          </w14:textOutline>
        </w:rPr>
        <w:t>מ</w:t>
      </w:r>
      <w:r>
        <w:rPr>
          <w:rFonts w:cs="David"/>
          <w:sz w:val="24"/>
          <w:szCs w:val="24"/>
          <w:rtl/>
          <w:lang w:val="he-IL"/>
          <w14:textOutline w14:w="0" w14:cap="flat" w14:cmpd="sng" w14:algn="ctr">
            <w14:noFill/>
            <w14:prstDash w14:val="solid"/>
            <w14:bevel/>
          </w14:textOutline>
        </w:rPr>
        <w:t xml:space="preserve">לץ בפרק ההמלצות הכללי. </w:t>
      </w:r>
    </w:p>
    <w:p w14:paraId="3ADB1363" w14:textId="1BFDB8D0" w:rsidR="00447DCF" w:rsidRDefault="00447DCF" w:rsidP="00447DCF">
      <w:pPr>
        <w:spacing w:after="0" w:line="360" w:lineRule="auto"/>
        <w:jc w:val="both"/>
        <w:rPr>
          <w:rFonts w:ascii="David" w:hAnsi="David" w:cs="David"/>
          <w:sz w:val="24"/>
          <w:szCs w:val="24"/>
          <w:rtl/>
        </w:rPr>
      </w:pPr>
    </w:p>
    <w:p w14:paraId="532E0FDB" w14:textId="77777777" w:rsidR="00D512C7" w:rsidRDefault="00D512C7">
      <w:pPr>
        <w:bidi w:val="0"/>
        <w:rPr>
          <w:rFonts w:ascii="David" w:hAnsi="David" w:cs="David"/>
          <w:b/>
          <w:bCs/>
          <w:sz w:val="36"/>
          <w:szCs w:val="36"/>
        </w:rPr>
      </w:pPr>
      <w:bookmarkStart w:id="11" w:name="_Hlk39670155"/>
      <w:r>
        <w:rPr>
          <w:rFonts w:ascii="David" w:hAnsi="David" w:cs="David"/>
          <w:b/>
          <w:bCs/>
          <w:sz w:val="36"/>
          <w:szCs w:val="36"/>
          <w:rtl/>
        </w:rPr>
        <w:br w:type="page"/>
      </w:r>
    </w:p>
    <w:p w14:paraId="46EBD560" w14:textId="3EFB8BC6" w:rsidR="00282137" w:rsidRPr="003A4568" w:rsidRDefault="00EA21AE" w:rsidP="0077559A">
      <w:pPr>
        <w:pStyle w:val="a3"/>
        <w:numPr>
          <w:ilvl w:val="0"/>
          <w:numId w:val="4"/>
        </w:numPr>
        <w:spacing w:after="0" w:line="360" w:lineRule="auto"/>
        <w:ind w:left="368"/>
        <w:jc w:val="both"/>
        <w:rPr>
          <w:rFonts w:ascii="David" w:hAnsi="David" w:cs="David"/>
          <w:b/>
          <w:bCs/>
          <w:sz w:val="36"/>
          <w:szCs w:val="36"/>
        </w:rPr>
      </w:pPr>
      <w:r w:rsidRPr="003A4568">
        <w:rPr>
          <w:rFonts w:ascii="David" w:hAnsi="David" w:cs="David" w:hint="cs"/>
          <w:b/>
          <w:bCs/>
          <w:sz w:val="36"/>
          <w:szCs w:val="36"/>
          <w:rtl/>
        </w:rPr>
        <w:t>ענף התיירות</w:t>
      </w:r>
      <w:r w:rsidR="006217D1">
        <w:rPr>
          <w:rFonts w:ascii="David" w:hAnsi="David" w:cs="David" w:hint="cs"/>
          <w:b/>
          <w:bCs/>
          <w:sz w:val="36"/>
          <w:szCs w:val="36"/>
          <w:rtl/>
        </w:rPr>
        <w:t xml:space="preserve"> </w:t>
      </w:r>
      <w:r w:rsidR="006217D1">
        <w:rPr>
          <w:rFonts w:ascii="David" w:hAnsi="David" w:cs="David"/>
          <w:b/>
          <w:bCs/>
          <w:sz w:val="36"/>
          <w:szCs w:val="36"/>
          <w:rtl/>
        </w:rPr>
        <w:t>–</w:t>
      </w:r>
      <w:r w:rsidR="006217D1">
        <w:rPr>
          <w:rFonts w:ascii="David" w:hAnsi="David" w:cs="David" w:hint="cs"/>
          <w:b/>
          <w:bCs/>
          <w:sz w:val="36"/>
          <w:szCs w:val="36"/>
          <w:rtl/>
        </w:rPr>
        <w:t xml:space="preserve"> בתי המלון</w:t>
      </w:r>
      <w:r w:rsidR="00282137" w:rsidRPr="003A4568">
        <w:rPr>
          <w:rFonts w:ascii="David" w:hAnsi="David" w:cs="David" w:hint="cs"/>
          <w:b/>
          <w:bCs/>
          <w:sz w:val="36"/>
          <w:szCs w:val="36"/>
          <w:rtl/>
        </w:rPr>
        <w:t xml:space="preserve">, תיירות פנים וחוץ, סוכנויות הנסיעות </w:t>
      </w:r>
      <w:r w:rsidR="003A4568" w:rsidRPr="003A4568">
        <w:rPr>
          <w:rFonts w:ascii="David" w:hAnsi="David" w:cs="David" w:hint="cs"/>
          <w:b/>
          <w:bCs/>
          <w:sz w:val="36"/>
          <w:szCs w:val="36"/>
          <w:rtl/>
        </w:rPr>
        <w:t>וחברות</w:t>
      </w:r>
      <w:r w:rsidR="00282137" w:rsidRPr="003A4568">
        <w:rPr>
          <w:rFonts w:ascii="David" w:hAnsi="David" w:cs="David" w:hint="cs"/>
          <w:b/>
          <w:bCs/>
          <w:sz w:val="36"/>
          <w:szCs w:val="36"/>
          <w:rtl/>
        </w:rPr>
        <w:t xml:space="preserve"> התעופה</w:t>
      </w:r>
    </w:p>
    <w:p w14:paraId="059905E5" w14:textId="77777777" w:rsidR="00DE4E44" w:rsidRDefault="00DE4E44" w:rsidP="00842249">
      <w:pPr>
        <w:spacing w:after="0" w:line="360" w:lineRule="auto"/>
        <w:jc w:val="both"/>
        <w:rPr>
          <w:rFonts w:ascii="David" w:hAnsi="David" w:cs="David"/>
          <w:b/>
          <w:bCs/>
          <w:sz w:val="24"/>
          <w:szCs w:val="24"/>
          <w:u w:val="single"/>
          <w:rtl/>
        </w:rPr>
      </w:pPr>
    </w:p>
    <w:p w14:paraId="54168718" w14:textId="318CE77A" w:rsidR="00842249" w:rsidRPr="00842249" w:rsidRDefault="00842249" w:rsidP="00842249">
      <w:pPr>
        <w:spacing w:after="0" w:line="360" w:lineRule="auto"/>
        <w:jc w:val="both"/>
        <w:rPr>
          <w:rFonts w:ascii="David" w:hAnsi="David" w:cs="David"/>
          <w:b/>
          <w:bCs/>
          <w:sz w:val="24"/>
          <w:szCs w:val="24"/>
          <w:u w:val="single"/>
        </w:rPr>
      </w:pPr>
      <w:r>
        <w:rPr>
          <w:rFonts w:ascii="David" w:hAnsi="David" w:cs="David" w:hint="cs"/>
          <w:b/>
          <w:bCs/>
          <w:sz w:val="24"/>
          <w:szCs w:val="24"/>
          <w:u w:val="single"/>
          <w:rtl/>
        </w:rPr>
        <w:t>רקע והשלכות המשבר על הענף</w:t>
      </w:r>
    </w:p>
    <w:p w14:paraId="684CB4E6" w14:textId="216E9F49" w:rsidR="00447DCF" w:rsidRDefault="00264DC9" w:rsidP="00F46CD2">
      <w:pPr>
        <w:spacing w:after="0" w:line="360" w:lineRule="auto"/>
        <w:jc w:val="both"/>
        <w:rPr>
          <w:rFonts w:ascii="David" w:hAnsi="David" w:cs="David"/>
          <w:sz w:val="24"/>
          <w:szCs w:val="24"/>
          <w:rtl/>
        </w:rPr>
      </w:pPr>
      <w:r>
        <w:rPr>
          <w:rFonts w:ascii="David" w:hAnsi="David" w:cs="David" w:hint="cs"/>
          <w:sz w:val="24"/>
          <w:szCs w:val="24"/>
          <w:rtl/>
        </w:rPr>
        <w:t xml:space="preserve">ענף התיירות על כל תחומיו- מלונאות והוסטלים, </w:t>
      </w:r>
      <w:r w:rsidR="00EA21AE">
        <w:rPr>
          <w:rFonts w:ascii="David" w:hAnsi="David" w:cs="David" w:hint="cs"/>
          <w:sz w:val="24"/>
          <w:szCs w:val="24"/>
          <w:rtl/>
        </w:rPr>
        <w:t xml:space="preserve">חברות התעופה, </w:t>
      </w:r>
      <w:r>
        <w:rPr>
          <w:rFonts w:ascii="David" w:hAnsi="David" w:cs="David" w:hint="cs"/>
          <w:sz w:val="24"/>
          <w:szCs w:val="24"/>
          <w:rtl/>
        </w:rPr>
        <w:t xml:space="preserve">סוכנויות הנסיעות, תיירות פנים (לרבות מורי הדרך) ותיירות חוץ, </w:t>
      </w:r>
      <w:r w:rsidR="00447DCF">
        <w:rPr>
          <w:rFonts w:ascii="David" w:hAnsi="David" w:cs="David" w:hint="cs"/>
          <w:sz w:val="24"/>
          <w:szCs w:val="24"/>
          <w:rtl/>
        </w:rPr>
        <w:t>משתייכים למעשה ל"מעגל הראשון" שנפגע ממשבר הקורונה.</w:t>
      </w:r>
    </w:p>
    <w:p w14:paraId="3CDA59AF" w14:textId="76050385" w:rsidR="00264DC9" w:rsidRDefault="00447DCF" w:rsidP="00447DCF">
      <w:pPr>
        <w:spacing w:after="0" w:line="360" w:lineRule="auto"/>
        <w:jc w:val="both"/>
        <w:rPr>
          <w:rFonts w:ascii="David" w:hAnsi="David" w:cs="David"/>
          <w:sz w:val="24"/>
          <w:szCs w:val="24"/>
          <w:rtl/>
        </w:rPr>
      </w:pPr>
      <w:r>
        <w:rPr>
          <w:rFonts w:ascii="David" w:hAnsi="David" w:cs="David" w:hint="cs"/>
          <w:sz w:val="24"/>
          <w:szCs w:val="24"/>
          <w:rtl/>
        </w:rPr>
        <w:t>במדינות רבות</w:t>
      </w:r>
      <w:r w:rsidR="00264DC9" w:rsidRPr="00264DC9">
        <w:rPr>
          <w:rFonts w:ascii="David" w:hAnsi="David" w:cs="David"/>
          <w:sz w:val="24"/>
          <w:szCs w:val="24"/>
          <w:rtl/>
        </w:rPr>
        <w:t xml:space="preserve"> </w:t>
      </w:r>
      <w:r>
        <w:rPr>
          <w:rFonts w:ascii="David" w:hAnsi="David" w:cs="David" w:hint="cs"/>
          <w:sz w:val="24"/>
          <w:szCs w:val="24"/>
          <w:rtl/>
        </w:rPr>
        <w:t>ב</w:t>
      </w:r>
      <w:r w:rsidR="00264DC9" w:rsidRPr="00264DC9">
        <w:rPr>
          <w:rFonts w:ascii="David" w:hAnsi="David" w:cs="David"/>
          <w:sz w:val="24"/>
          <w:szCs w:val="24"/>
          <w:rtl/>
        </w:rPr>
        <w:t xml:space="preserve">עולם ננקטו צעדים </w:t>
      </w:r>
      <w:r>
        <w:rPr>
          <w:rFonts w:ascii="David" w:hAnsi="David" w:cs="David" w:hint="cs"/>
          <w:sz w:val="24"/>
          <w:szCs w:val="24"/>
          <w:rtl/>
        </w:rPr>
        <w:t xml:space="preserve">רבים </w:t>
      </w:r>
      <w:r w:rsidR="00264DC9" w:rsidRPr="00264DC9">
        <w:rPr>
          <w:rFonts w:ascii="David" w:hAnsi="David" w:cs="David"/>
          <w:sz w:val="24"/>
          <w:szCs w:val="24"/>
          <w:rtl/>
        </w:rPr>
        <w:t>בניסיון לצמצם את התפשטות הנגיף, התחלואה והתמו</w:t>
      </w:r>
      <w:r>
        <w:rPr>
          <w:rFonts w:ascii="David" w:hAnsi="David" w:cs="David" w:hint="cs"/>
          <w:sz w:val="24"/>
          <w:szCs w:val="24"/>
          <w:rtl/>
        </w:rPr>
        <w:t>תה</w:t>
      </w:r>
      <w:r>
        <w:rPr>
          <w:rFonts w:ascii="David" w:hAnsi="David" w:cs="David"/>
          <w:sz w:val="24"/>
          <w:szCs w:val="24"/>
        </w:rPr>
        <w:t xml:space="preserve"> </w:t>
      </w:r>
      <w:r w:rsidR="00264DC9" w:rsidRPr="00264DC9">
        <w:rPr>
          <w:rFonts w:ascii="David" w:hAnsi="David" w:cs="David"/>
          <w:sz w:val="24"/>
          <w:szCs w:val="24"/>
          <w:rtl/>
        </w:rPr>
        <w:t>ובכלל זה הטלת סגר, איסורים על התקהלויות של קבוצות בני אדם, סגירת גבולות המדינה לכניסת אזרחים זרים ובידוד לאזרחי המדינה שמגיעים אליה מארצות אחרות</w:t>
      </w:r>
      <w:r>
        <w:rPr>
          <w:rFonts w:ascii="David" w:hAnsi="David" w:cs="David" w:hint="cs"/>
          <w:sz w:val="24"/>
          <w:szCs w:val="24"/>
          <w:rtl/>
        </w:rPr>
        <w:t xml:space="preserve">. </w:t>
      </w:r>
      <w:r w:rsidR="00264DC9" w:rsidRPr="00264DC9">
        <w:rPr>
          <w:rFonts w:ascii="David" w:hAnsi="David" w:cs="David"/>
          <w:sz w:val="24"/>
          <w:szCs w:val="24"/>
          <w:rtl/>
        </w:rPr>
        <w:t xml:space="preserve">הגבלות אלו הובילו לעצירה כמעט מוחלטת של טיסות בינלאומיות, סגירת אתרי תיירות רבים ובכך למעשה גרמו לשיתוק כמעט מוחלט של ענף התיירות בעולם. </w:t>
      </w:r>
    </w:p>
    <w:p w14:paraId="3964ED05" w14:textId="0FA007AD" w:rsidR="0025357B" w:rsidRDefault="0025357B" w:rsidP="0025357B">
      <w:pPr>
        <w:spacing w:after="0" w:line="360" w:lineRule="auto"/>
        <w:jc w:val="both"/>
        <w:rPr>
          <w:rFonts w:ascii="David" w:hAnsi="David" w:cs="David"/>
          <w:sz w:val="24"/>
          <w:szCs w:val="24"/>
          <w:rtl/>
        </w:rPr>
      </w:pPr>
      <w:r>
        <w:rPr>
          <w:rFonts w:ascii="David" w:hAnsi="David" w:cs="David" w:hint="cs"/>
          <w:sz w:val="24"/>
          <w:szCs w:val="24"/>
          <w:rtl/>
        </w:rPr>
        <w:t xml:space="preserve">בהתאם לנתוני הלשכה המרכזית לסטטיסטיקה </w:t>
      </w:r>
      <w:r w:rsidRPr="0025357B">
        <w:rPr>
          <w:rFonts w:ascii="David" w:hAnsi="David" w:cs="David"/>
          <w:sz w:val="24"/>
          <w:szCs w:val="24"/>
          <w:rtl/>
        </w:rPr>
        <w:t>בשנת 2019 נכנסו</w:t>
      </w:r>
      <w:r>
        <w:rPr>
          <w:rFonts w:ascii="David" w:hAnsi="David" w:cs="David" w:hint="cs"/>
          <w:sz w:val="24"/>
          <w:szCs w:val="24"/>
          <w:rtl/>
        </w:rPr>
        <w:t xml:space="preserve"> מספר שיא של מבקרים</w:t>
      </w:r>
      <w:r w:rsidRPr="0025357B">
        <w:rPr>
          <w:rFonts w:ascii="David" w:hAnsi="David" w:cs="David"/>
          <w:sz w:val="24"/>
          <w:szCs w:val="24"/>
          <w:rtl/>
        </w:rPr>
        <w:t xml:space="preserve"> לישראל</w:t>
      </w:r>
      <w:r>
        <w:rPr>
          <w:rFonts w:ascii="David" w:hAnsi="David" w:cs="David" w:hint="cs"/>
          <w:sz w:val="24"/>
          <w:szCs w:val="24"/>
          <w:rtl/>
        </w:rPr>
        <w:t xml:space="preserve">, </w:t>
      </w:r>
      <w:r w:rsidRPr="0025357B">
        <w:rPr>
          <w:rFonts w:ascii="David" w:hAnsi="David" w:cs="David"/>
          <w:sz w:val="24"/>
          <w:szCs w:val="24"/>
          <w:rtl/>
        </w:rPr>
        <w:t xml:space="preserve">כ-5 מיליון </w:t>
      </w:r>
      <w:r>
        <w:rPr>
          <w:rFonts w:ascii="David" w:hAnsi="David" w:cs="David" w:hint="cs"/>
          <w:sz w:val="24"/>
          <w:szCs w:val="24"/>
          <w:rtl/>
        </w:rPr>
        <w:t>אנשים</w:t>
      </w:r>
      <w:r w:rsidRPr="0025357B">
        <w:rPr>
          <w:rFonts w:ascii="David" w:hAnsi="David" w:cs="David"/>
          <w:sz w:val="24"/>
          <w:szCs w:val="24"/>
          <w:rtl/>
        </w:rPr>
        <w:t>. מהם</w:t>
      </w:r>
      <w:r>
        <w:rPr>
          <w:rFonts w:ascii="David" w:hAnsi="David" w:cs="David" w:hint="cs"/>
          <w:sz w:val="24"/>
          <w:szCs w:val="24"/>
          <w:rtl/>
        </w:rPr>
        <w:t xml:space="preserve"> </w:t>
      </w:r>
      <w:r w:rsidRPr="0025357B">
        <w:rPr>
          <w:rFonts w:ascii="David" w:hAnsi="David" w:cs="David"/>
          <w:sz w:val="24"/>
          <w:szCs w:val="24"/>
          <w:rtl/>
        </w:rPr>
        <w:t>כ-</w:t>
      </w:r>
      <w:r>
        <w:rPr>
          <w:rFonts w:ascii="David" w:hAnsi="David" w:cs="David" w:hint="cs"/>
          <w:sz w:val="24"/>
          <w:szCs w:val="24"/>
          <w:rtl/>
        </w:rPr>
        <w:t>4.6</w:t>
      </w:r>
      <w:r w:rsidRPr="0025357B">
        <w:rPr>
          <w:rFonts w:ascii="David" w:hAnsi="David" w:cs="David"/>
          <w:sz w:val="24"/>
          <w:szCs w:val="24"/>
          <w:rtl/>
        </w:rPr>
        <w:t xml:space="preserve"> מיליון תיירים וכ-</w:t>
      </w:r>
      <w:r>
        <w:rPr>
          <w:rFonts w:ascii="David" w:hAnsi="David" w:cs="David" w:hint="cs"/>
          <w:sz w:val="24"/>
          <w:szCs w:val="24"/>
          <w:rtl/>
        </w:rPr>
        <w:t>0.4</w:t>
      </w:r>
      <w:r w:rsidRPr="0025357B">
        <w:rPr>
          <w:rFonts w:ascii="David" w:hAnsi="David" w:cs="David"/>
          <w:sz w:val="24"/>
          <w:szCs w:val="24"/>
          <w:rtl/>
        </w:rPr>
        <w:t xml:space="preserve"> מיליון מבקרי יום</w:t>
      </w:r>
      <w:r>
        <w:rPr>
          <w:rFonts w:ascii="David" w:hAnsi="David" w:cs="David" w:hint="cs"/>
          <w:sz w:val="24"/>
          <w:szCs w:val="24"/>
          <w:rtl/>
        </w:rPr>
        <w:t>,</w:t>
      </w:r>
      <w:r w:rsidRPr="0025357B">
        <w:rPr>
          <w:rFonts w:ascii="David" w:hAnsi="David" w:cs="David"/>
          <w:sz w:val="24"/>
          <w:szCs w:val="24"/>
          <w:rtl/>
        </w:rPr>
        <w:t xml:space="preserve"> ומהם כ-100 אלף נוסעים המגיעים בסירות שייט</w:t>
      </w:r>
      <w:r>
        <w:rPr>
          <w:rFonts w:ascii="David" w:hAnsi="David" w:cs="David" w:hint="cs"/>
          <w:sz w:val="24"/>
          <w:szCs w:val="24"/>
          <w:rtl/>
        </w:rPr>
        <w:t xml:space="preserve"> </w:t>
      </w:r>
      <w:r w:rsidRPr="0025357B">
        <w:rPr>
          <w:rFonts w:ascii="David" w:hAnsi="David" w:cs="David"/>
          <w:sz w:val="24"/>
          <w:szCs w:val="24"/>
          <w:rtl/>
        </w:rPr>
        <w:t>ומבצעים עצירה בישראל.</w:t>
      </w:r>
    </w:p>
    <w:p w14:paraId="2D05BBA1" w14:textId="5A83DC1C" w:rsidR="0025357B" w:rsidRDefault="0025357B" w:rsidP="0025357B">
      <w:pPr>
        <w:spacing w:after="0" w:line="360" w:lineRule="auto"/>
        <w:jc w:val="both"/>
        <w:rPr>
          <w:rFonts w:ascii="David" w:hAnsi="David" w:cs="David"/>
          <w:sz w:val="24"/>
          <w:szCs w:val="24"/>
          <w:rtl/>
        </w:rPr>
      </w:pPr>
      <w:r w:rsidRPr="0025357B">
        <w:rPr>
          <w:rFonts w:ascii="David" w:hAnsi="David" w:cs="David"/>
          <w:sz w:val="24"/>
          <w:szCs w:val="24"/>
          <w:rtl/>
        </w:rPr>
        <w:t>בשנת 2019 היו כ-</w:t>
      </w:r>
      <w:r>
        <w:rPr>
          <w:rFonts w:ascii="David" w:hAnsi="David" w:cs="David" w:hint="cs"/>
          <w:sz w:val="24"/>
          <w:szCs w:val="24"/>
          <w:rtl/>
        </w:rPr>
        <w:t>25.8</w:t>
      </w:r>
      <w:r w:rsidRPr="0025357B">
        <w:rPr>
          <w:rFonts w:ascii="David" w:hAnsi="David" w:cs="David"/>
          <w:sz w:val="24"/>
          <w:szCs w:val="24"/>
          <w:rtl/>
        </w:rPr>
        <w:t xml:space="preserve"> מיליון לינות במלונות בישראל ושיעור התפוסה עמד על כ</w:t>
      </w:r>
      <w:r>
        <w:rPr>
          <w:rFonts w:ascii="David" w:hAnsi="David" w:cs="David" w:hint="cs"/>
          <w:sz w:val="24"/>
          <w:szCs w:val="24"/>
          <w:rtl/>
        </w:rPr>
        <w:t>- 69.5%</w:t>
      </w:r>
      <w:r w:rsidRPr="0025357B">
        <w:rPr>
          <w:rFonts w:ascii="David" w:hAnsi="David" w:cs="David"/>
          <w:sz w:val="24"/>
          <w:szCs w:val="24"/>
          <w:rtl/>
        </w:rPr>
        <w:t xml:space="preserve"> </w:t>
      </w:r>
      <w:r>
        <w:rPr>
          <w:rFonts w:ascii="David" w:hAnsi="David" w:cs="David" w:hint="cs"/>
          <w:sz w:val="24"/>
          <w:szCs w:val="24"/>
          <w:rtl/>
        </w:rPr>
        <w:t xml:space="preserve"> המהווה </w:t>
      </w:r>
      <w:r w:rsidRPr="0025357B">
        <w:rPr>
          <w:rFonts w:ascii="David" w:hAnsi="David" w:cs="David"/>
          <w:sz w:val="24"/>
          <w:szCs w:val="24"/>
          <w:rtl/>
        </w:rPr>
        <w:t>שיא בעשור האחרו</w:t>
      </w:r>
      <w:r>
        <w:rPr>
          <w:rFonts w:ascii="David" w:hAnsi="David" w:cs="David" w:hint="cs"/>
          <w:sz w:val="24"/>
          <w:szCs w:val="24"/>
          <w:rtl/>
        </w:rPr>
        <w:t>ן.</w:t>
      </w:r>
    </w:p>
    <w:p w14:paraId="31742AF1" w14:textId="5A1208C2" w:rsidR="0025357B" w:rsidRPr="0025357B" w:rsidRDefault="008403D0" w:rsidP="008403D0">
      <w:pPr>
        <w:spacing w:after="0" w:line="360" w:lineRule="auto"/>
        <w:jc w:val="both"/>
        <w:rPr>
          <w:rFonts w:ascii="David" w:hAnsi="David" w:cs="David"/>
          <w:sz w:val="24"/>
          <w:szCs w:val="24"/>
          <w:rtl/>
        </w:rPr>
      </w:pPr>
      <w:r>
        <w:rPr>
          <w:rFonts w:ascii="David" w:hAnsi="David" w:cs="David" w:hint="cs"/>
          <w:sz w:val="24"/>
          <w:szCs w:val="24"/>
          <w:rtl/>
        </w:rPr>
        <w:t xml:space="preserve">נתונים נוספים ביחס לשנת 2019- </w:t>
      </w:r>
      <w:r w:rsidR="0025357B" w:rsidRPr="0025357B">
        <w:rPr>
          <w:rFonts w:ascii="David" w:hAnsi="David" w:cs="David"/>
          <w:sz w:val="24"/>
          <w:szCs w:val="24"/>
          <w:rtl/>
        </w:rPr>
        <w:t>סך הפדיון בענף התיירות עמד על כ-12.</w:t>
      </w:r>
      <w:r w:rsidR="00EA21AE">
        <w:rPr>
          <w:rFonts w:ascii="David" w:hAnsi="David" w:cs="David" w:hint="cs"/>
          <w:sz w:val="24"/>
          <w:szCs w:val="24"/>
          <w:rtl/>
        </w:rPr>
        <w:t>7</w:t>
      </w:r>
      <w:r w:rsidR="0025357B" w:rsidRPr="0025357B">
        <w:rPr>
          <w:rFonts w:ascii="David" w:hAnsi="David" w:cs="David"/>
          <w:sz w:val="24"/>
          <w:szCs w:val="24"/>
          <w:rtl/>
        </w:rPr>
        <w:t xml:space="preserve"> מיליארד </w:t>
      </w:r>
      <w:r>
        <w:rPr>
          <w:rFonts w:ascii="David" w:hAnsi="David" w:cs="David" w:hint="cs"/>
          <w:sz w:val="24"/>
          <w:szCs w:val="24"/>
          <w:rtl/>
        </w:rPr>
        <w:t xml:space="preserve">₪, </w:t>
      </w:r>
      <w:r w:rsidR="0025357B" w:rsidRPr="0025357B">
        <w:rPr>
          <w:rFonts w:ascii="David" w:hAnsi="David" w:cs="David"/>
          <w:sz w:val="24"/>
          <w:szCs w:val="24"/>
          <w:rtl/>
        </w:rPr>
        <w:t xml:space="preserve">סך כל השכר ששולם בענף התיירות היה כ-3.6 מיליארד </w:t>
      </w:r>
      <w:r>
        <w:rPr>
          <w:rFonts w:ascii="David" w:hAnsi="David" w:cs="David" w:hint="cs"/>
          <w:sz w:val="24"/>
          <w:szCs w:val="24"/>
          <w:rtl/>
        </w:rPr>
        <w:t xml:space="preserve">₪, </w:t>
      </w:r>
      <w:r w:rsidR="0025357B" w:rsidRPr="0025357B">
        <w:rPr>
          <w:rFonts w:ascii="David" w:hAnsi="David" w:cs="David"/>
          <w:sz w:val="24"/>
          <w:szCs w:val="24"/>
          <w:rtl/>
        </w:rPr>
        <w:t>מספר המשרות במלונות תיירות עמד בשנת 2019 על כ-42 אלף משרות</w:t>
      </w:r>
      <w:r>
        <w:rPr>
          <w:rFonts w:ascii="David" w:hAnsi="David" w:cs="David" w:hint="cs"/>
          <w:sz w:val="24"/>
          <w:szCs w:val="24"/>
          <w:rtl/>
        </w:rPr>
        <w:t xml:space="preserve">. </w:t>
      </w:r>
      <w:r w:rsidRPr="008403D0">
        <w:rPr>
          <w:rFonts w:ascii="David" w:hAnsi="David" w:cs="David"/>
          <w:sz w:val="24"/>
          <w:szCs w:val="24"/>
          <w:rtl/>
        </w:rPr>
        <w:t xml:space="preserve">הערך המוסף של ענף התיירות נאמד בכ-30.8 מיליארד </w:t>
      </w:r>
      <w:r>
        <w:rPr>
          <w:rFonts w:ascii="David" w:hAnsi="David" w:cs="David" w:hint="cs"/>
          <w:sz w:val="24"/>
          <w:szCs w:val="24"/>
          <w:rtl/>
        </w:rPr>
        <w:t xml:space="preserve">₪ </w:t>
      </w:r>
      <w:r w:rsidRPr="008403D0">
        <w:rPr>
          <w:rFonts w:ascii="David" w:hAnsi="David" w:cs="David"/>
          <w:sz w:val="24"/>
          <w:szCs w:val="24"/>
          <w:rtl/>
        </w:rPr>
        <w:t xml:space="preserve">, המהווה כ-2.6% </w:t>
      </w:r>
      <w:proofErr w:type="spellStart"/>
      <w:r w:rsidRPr="008403D0">
        <w:rPr>
          <w:rFonts w:ascii="David" w:hAnsi="David" w:cs="David"/>
          <w:sz w:val="24"/>
          <w:szCs w:val="24"/>
          <w:rtl/>
        </w:rPr>
        <w:t>מהתמ"ג</w:t>
      </w:r>
      <w:proofErr w:type="spellEnd"/>
      <w:r w:rsidRPr="008403D0">
        <w:rPr>
          <w:rFonts w:ascii="David" w:hAnsi="David" w:cs="David"/>
          <w:sz w:val="24"/>
          <w:szCs w:val="24"/>
          <w:rtl/>
        </w:rPr>
        <w:t>.</w:t>
      </w:r>
      <w:r>
        <w:rPr>
          <w:rFonts w:ascii="David" w:hAnsi="David" w:cs="David" w:hint="cs"/>
          <w:sz w:val="24"/>
          <w:szCs w:val="24"/>
          <w:rtl/>
        </w:rPr>
        <w:t xml:space="preserve"> </w:t>
      </w:r>
      <w:r w:rsidRPr="008403D0">
        <w:rPr>
          <w:rFonts w:ascii="David" w:hAnsi="David" w:cs="David"/>
          <w:sz w:val="24"/>
          <w:szCs w:val="24"/>
          <w:rtl/>
        </w:rPr>
        <w:t>מספר המשרות בכלל ענף התיירות נאמד בכ-141 אלף משרות, כ-3.6% מהמשרות במשק.</w:t>
      </w:r>
      <w:r>
        <w:rPr>
          <w:rFonts w:ascii="David" w:hAnsi="David" w:cs="David" w:hint="cs"/>
          <w:sz w:val="24"/>
          <w:szCs w:val="24"/>
          <w:rtl/>
        </w:rPr>
        <w:t xml:space="preserve"> </w:t>
      </w:r>
      <w:r w:rsidRPr="008403D0">
        <w:rPr>
          <w:rFonts w:ascii="David" w:hAnsi="David" w:cs="David"/>
          <w:sz w:val="24"/>
          <w:szCs w:val="24"/>
          <w:rtl/>
        </w:rPr>
        <w:t>מנתונים אלו עולה כי משבר כלכלי בענף זה, עשוי להשפיע על כלל המשק וכן בעל השפעה לא מב</w:t>
      </w:r>
      <w:r>
        <w:rPr>
          <w:rFonts w:ascii="David" w:hAnsi="David" w:cs="David" w:hint="cs"/>
          <w:sz w:val="24"/>
          <w:szCs w:val="24"/>
          <w:rtl/>
        </w:rPr>
        <w:t>ו</w:t>
      </w:r>
      <w:r w:rsidRPr="008403D0">
        <w:rPr>
          <w:rFonts w:ascii="David" w:hAnsi="David" w:cs="David"/>
          <w:sz w:val="24"/>
          <w:szCs w:val="24"/>
          <w:rtl/>
        </w:rPr>
        <w:t xml:space="preserve">טלת על התוצר. במצב זה, של </w:t>
      </w:r>
      <w:r w:rsidRPr="00EA21AE">
        <w:rPr>
          <w:rFonts w:ascii="David" w:hAnsi="David" w:cs="David"/>
          <w:b/>
          <w:bCs/>
          <w:sz w:val="24"/>
          <w:szCs w:val="24"/>
          <w:rtl/>
        </w:rPr>
        <w:t>עצירה כמעט מוחלטת</w:t>
      </w:r>
      <w:r w:rsidRPr="008403D0">
        <w:rPr>
          <w:rFonts w:ascii="David" w:hAnsi="David" w:cs="David"/>
          <w:sz w:val="24"/>
          <w:szCs w:val="24"/>
          <w:rtl/>
        </w:rPr>
        <w:t xml:space="preserve"> של כל שירותי התיירות בישראל, התוצר במשק עשוי לרדת בכ-2.6% </w:t>
      </w:r>
      <w:r>
        <w:rPr>
          <w:rFonts w:ascii="David" w:hAnsi="David" w:cs="David" w:hint="cs"/>
          <w:sz w:val="24"/>
          <w:szCs w:val="24"/>
          <w:rtl/>
        </w:rPr>
        <w:t>(בחישוב שנתי)</w:t>
      </w:r>
      <w:r w:rsidRPr="008403D0">
        <w:rPr>
          <w:rFonts w:ascii="David" w:hAnsi="David" w:cs="David"/>
          <w:sz w:val="24"/>
          <w:szCs w:val="24"/>
          <w:rtl/>
        </w:rPr>
        <w:t xml:space="preserve"> רק כתוצאה מפגיעה קשה בענף התיירות.</w:t>
      </w:r>
    </w:p>
    <w:p w14:paraId="307D031C" w14:textId="466C1E7C" w:rsidR="00F46CD2" w:rsidRPr="00E15B24" w:rsidRDefault="00F46CD2" w:rsidP="00F46CD2">
      <w:pPr>
        <w:spacing w:after="0" w:line="360" w:lineRule="auto"/>
        <w:jc w:val="both"/>
        <w:rPr>
          <w:rFonts w:ascii="David" w:hAnsi="David" w:cs="David"/>
          <w:sz w:val="24"/>
          <w:szCs w:val="24"/>
          <w:rtl/>
        </w:rPr>
      </w:pPr>
      <w:r w:rsidRPr="00E15B24">
        <w:rPr>
          <w:rFonts w:ascii="David" w:hAnsi="David" w:cs="David" w:hint="cs"/>
          <w:sz w:val="24"/>
          <w:szCs w:val="24"/>
          <w:rtl/>
        </w:rPr>
        <w:t>ענפים אלה מאופיינים בהיבטים שונים המבדילים אותם משאר המשק באופן משמעותי.</w:t>
      </w:r>
    </w:p>
    <w:p w14:paraId="011A2480" w14:textId="77777777" w:rsidR="0025357B" w:rsidRDefault="00F46CD2" w:rsidP="00F46CD2">
      <w:pPr>
        <w:spacing w:after="0" w:line="360" w:lineRule="auto"/>
        <w:jc w:val="both"/>
        <w:rPr>
          <w:rFonts w:ascii="David" w:hAnsi="David" w:cs="David"/>
          <w:sz w:val="24"/>
          <w:szCs w:val="24"/>
          <w:rtl/>
        </w:rPr>
      </w:pPr>
      <w:r w:rsidRPr="00E15B24">
        <w:rPr>
          <w:rFonts w:ascii="David" w:hAnsi="David" w:cs="David" w:hint="cs"/>
          <w:sz w:val="24"/>
          <w:szCs w:val="24"/>
          <w:rtl/>
        </w:rPr>
        <w:t xml:space="preserve">ראשית, </w:t>
      </w:r>
      <w:r w:rsidR="00447DCF">
        <w:rPr>
          <w:rFonts w:ascii="David" w:hAnsi="David" w:cs="David" w:hint="cs"/>
          <w:sz w:val="24"/>
          <w:szCs w:val="24"/>
          <w:rtl/>
        </w:rPr>
        <w:t xml:space="preserve">כשם שענף התיירות היה ראשון הנפגעים כתוצאה מהמשבר, הצפי הוא כי </w:t>
      </w:r>
      <w:r w:rsidR="0025357B">
        <w:rPr>
          <w:rFonts w:ascii="David" w:hAnsi="David" w:cs="David" w:hint="cs"/>
          <w:sz w:val="24"/>
          <w:szCs w:val="24"/>
          <w:rtl/>
        </w:rPr>
        <w:t xml:space="preserve">ענף זה, על כל תחומיו, יהיה האחרון שיוכל לחזור </w:t>
      </w:r>
      <w:r w:rsidRPr="00E15B24">
        <w:rPr>
          <w:rFonts w:ascii="David" w:hAnsi="David" w:cs="David" w:hint="cs"/>
          <w:sz w:val="24"/>
          <w:szCs w:val="24"/>
          <w:rtl/>
        </w:rPr>
        <w:t xml:space="preserve">לפעילות ברמה מלאה </w:t>
      </w:r>
      <w:r w:rsidR="0025357B">
        <w:rPr>
          <w:rFonts w:ascii="David" w:hAnsi="David" w:cs="David" w:hint="cs"/>
          <w:sz w:val="24"/>
          <w:szCs w:val="24"/>
          <w:rtl/>
        </w:rPr>
        <w:t>ולצאת מהמשבר.</w:t>
      </w:r>
      <w:r w:rsidRPr="00E15B24">
        <w:rPr>
          <w:rFonts w:ascii="David" w:hAnsi="David" w:cs="David" w:hint="cs"/>
          <w:sz w:val="24"/>
          <w:szCs w:val="24"/>
          <w:rtl/>
        </w:rPr>
        <w:t xml:space="preserve"> </w:t>
      </w:r>
    </w:p>
    <w:p w14:paraId="3FCCDA45" w14:textId="4CE18469" w:rsidR="00F46CD2" w:rsidRPr="00E15B24" w:rsidRDefault="00F46CD2" w:rsidP="00F46CD2">
      <w:pPr>
        <w:spacing w:after="0" w:line="360" w:lineRule="auto"/>
        <w:jc w:val="both"/>
        <w:rPr>
          <w:rFonts w:ascii="David" w:hAnsi="David" w:cs="David"/>
          <w:sz w:val="24"/>
          <w:szCs w:val="24"/>
          <w:rtl/>
        </w:rPr>
      </w:pPr>
      <w:r w:rsidRPr="00E15B24">
        <w:rPr>
          <w:rFonts w:ascii="David" w:hAnsi="David" w:cs="David" w:hint="cs"/>
          <w:sz w:val="24"/>
          <w:szCs w:val="24"/>
          <w:rtl/>
        </w:rPr>
        <w:t>זאת, בין היתר, ל</w:t>
      </w:r>
      <w:r w:rsidR="0025357B">
        <w:rPr>
          <w:rFonts w:ascii="David" w:hAnsi="David" w:cs="David" w:hint="cs"/>
          <w:sz w:val="24"/>
          <w:szCs w:val="24"/>
          <w:rtl/>
        </w:rPr>
        <w:t>נוכח ההנחה, המבוססת בין היתר על אופי הפעילות של הענף,</w:t>
      </w:r>
      <w:r w:rsidRPr="00E15B24">
        <w:rPr>
          <w:rFonts w:ascii="David" w:hAnsi="David" w:cs="David" w:hint="cs"/>
          <w:sz w:val="24"/>
          <w:szCs w:val="24"/>
          <w:rtl/>
        </w:rPr>
        <w:t xml:space="preserve"> שיעברו חודשים רבים עד שניתן יהיה לפתוח את ענף התעופה</w:t>
      </w:r>
      <w:r w:rsidR="0025357B">
        <w:rPr>
          <w:rFonts w:ascii="David" w:hAnsi="David" w:cs="David" w:hint="cs"/>
          <w:sz w:val="24"/>
          <w:szCs w:val="24"/>
          <w:rtl/>
        </w:rPr>
        <w:t xml:space="preserve"> לתיירות נכנסת</w:t>
      </w:r>
      <w:r w:rsidR="00FC0BA3">
        <w:rPr>
          <w:rFonts w:ascii="David" w:hAnsi="David" w:cs="David" w:hint="cs"/>
          <w:sz w:val="24"/>
          <w:szCs w:val="24"/>
          <w:rtl/>
        </w:rPr>
        <w:t xml:space="preserve"> או יוצאת</w:t>
      </w:r>
      <w:r w:rsidRPr="00E15B24">
        <w:rPr>
          <w:rFonts w:ascii="David" w:hAnsi="David" w:cs="David" w:hint="cs"/>
          <w:sz w:val="24"/>
          <w:szCs w:val="24"/>
          <w:rtl/>
        </w:rPr>
        <w:t>, לאור החשש שנגרם כתוצאה ממשבר הקורונה</w:t>
      </w:r>
      <w:r w:rsidR="0025357B">
        <w:rPr>
          <w:rFonts w:ascii="David" w:hAnsi="David" w:cs="David" w:hint="cs"/>
          <w:sz w:val="24"/>
          <w:szCs w:val="24"/>
          <w:rtl/>
        </w:rPr>
        <w:t xml:space="preserve"> לטוס למדינה זרה ולהסתכן בהידבקות בנגיף</w:t>
      </w:r>
      <w:r w:rsidRPr="00E15B24">
        <w:rPr>
          <w:rFonts w:ascii="David" w:hAnsi="David" w:cs="David" w:hint="cs"/>
          <w:sz w:val="24"/>
          <w:szCs w:val="24"/>
          <w:rtl/>
        </w:rPr>
        <w:t>.</w:t>
      </w:r>
    </w:p>
    <w:p w14:paraId="6AFB44AC" w14:textId="1DEDA362" w:rsidR="00F46CD2" w:rsidRPr="00E15B24" w:rsidRDefault="00F46CD2" w:rsidP="00F46CD2">
      <w:pPr>
        <w:spacing w:after="0" w:line="360" w:lineRule="auto"/>
        <w:jc w:val="both"/>
        <w:rPr>
          <w:rFonts w:ascii="David" w:hAnsi="David" w:cs="David"/>
          <w:sz w:val="24"/>
          <w:szCs w:val="24"/>
          <w:rtl/>
        </w:rPr>
      </w:pPr>
      <w:r w:rsidRPr="00E15B24">
        <w:rPr>
          <w:rFonts w:ascii="David" w:hAnsi="David" w:cs="David" w:hint="cs"/>
          <w:sz w:val="24"/>
          <w:szCs w:val="24"/>
          <w:rtl/>
        </w:rPr>
        <w:t>כמו כן, ענף זה מתאפיין בכך שקיים קושי מובנה בפעילות שהינה חלקית בלבד</w:t>
      </w:r>
      <w:r w:rsidR="008403D0">
        <w:rPr>
          <w:rFonts w:ascii="David" w:hAnsi="David" w:cs="David" w:hint="cs"/>
          <w:sz w:val="24"/>
          <w:szCs w:val="24"/>
          <w:rtl/>
        </w:rPr>
        <w:t xml:space="preserve"> (לנוכח המגבלות בהתאם להנחיות משרד הבריאות)</w:t>
      </w:r>
      <w:r w:rsidRPr="00E15B24">
        <w:rPr>
          <w:rFonts w:ascii="David" w:hAnsi="David" w:cs="David" w:hint="cs"/>
          <w:sz w:val="24"/>
          <w:szCs w:val="24"/>
          <w:rtl/>
        </w:rPr>
        <w:t>, שכן רמת ההוצאות הקבועות הינה כזו שבפתיחה חלקית בלבד העסק אינו מסוגל להחזיק את עצמו והוא מפסיד ואין כדאיות לפתיחה שכזו.</w:t>
      </w:r>
    </w:p>
    <w:p w14:paraId="5A33EBB8" w14:textId="45A90293" w:rsidR="00F46CD2" w:rsidRDefault="00E15B24" w:rsidP="0001159D">
      <w:pPr>
        <w:spacing w:after="0" w:line="360" w:lineRule="auto"/>
        <w:jc w:val="both"/>
        <w:rPr>
          <w:rFonts w:ascii="David" w:hAnsi="David" w:cs="David"/>
          <w:sz w:val="24"/>
          <w:szCs w:val="24"/>
          <w:rtl/>
        </w:rPr>
      </w:pPr>
      <w:r w:rsidRPr="00E15B24">
        <w:rPr>
          <w:rFonts w:ascii="David" w:hAnsi="David" w:cs="David" w:hint="cs"/>
          <w:sz w:val="24"/>
          <w:szCs w:val="24"/>
          <w:rtl/>
        </w:rPr>
        <w:t xml:space="preserve">נקודה נוספת שיש לציין בהקשר של </w:t>
      </w:r>
      <w:r w:rsidR="008A4C19">
        <w:rPr>
          <w:rFonts w:ascii="David" w:hAnsi="David" w:cs="David" w:hint="cs"/>
          <w:sz w:val="24"/>
          <w:szCs w:val="24"/>
          <w:rtl/>
        </w:rPr>
        <w:t>ענף התיירות</w:t>
      </w:r>
      <w:r w:rsidRPr="00E15B24">
        <w:rPr>
          <w:rFonts w:ascii="David" w:hAnsi="David" w:cs="David" w:hint="cs"/>
          <w:sz w:val="24"/>
          <w:szCs w:val="24"/>
          <w:rtl/>
        </w:rPr>
        <w:t xml:space="preserve"> אלו היא </w:t>
      </w:r>
      <w:r w:rsidRPr="00FC0BA3">
        <w:rPr>
          <w:rFonts w:ascii="David" w:hAnsi="David" w:cs="David" w:hint="cs"/>
          <w:b/>
          <w:bCs/>
          <w:sz w:val="24"/>
          <w:szCs w:val="24"/>
          <w:rtl/>
        </w:rPr>
        <w:t>העיר אילת</w:t>
      </w:r>
      <w:r w:rsidRPr="00E15B24">
        <w:rPr>
          <w:rFonts w:ascii="David" w:hAnsi="David" w:cs="David" w:hint="cs"/>
          <w:sz w:val="24"/>
          <w:szCs w:val="24"/>
          <w:rtl/>
        </w:rPr>
        <w:t xml:space="preserve">, המבוססת רובה ככולה על ענף </w:t>
      </w:r>
      <w:r w:rsidR="008A4C19">
        <w:rPr>
          <w:rFonts w:ascii="David" w:hAnsi="David" w:cs="David" w:hint="cs"/>
          <w:sz w:val="24"/>
          <w:szCs w:val="24"/>
          <w:rtl/>
        </w:rPr>
        <w:t xml:space="preserve">זה </w:t>
      </w:r>
      <w:r w:rsidRPr="00E15B24">
        <w:rPr>
          <w:rFonts w:ascii="David" w:hAnsi="David" w:cs="David" w:hint="cs"/>
          <w:sz w:val="24"/>
          <w:szCs w:val="24"/>
          <w:rtl/>
        </w:rPr>
        <w:t>וכל הנלווה לכך</w:t>
      </w:r>
      <w:r w:rsidR="008A4C19">
        <w:rPr>
          <w:rFonts w:ascii="David" w:hAnsi="David" w:cs="David" w:hint="cs"/>
          <w:sz w:val="24"/>
          <w:szCs w:val="24"/>
          <w:rtl/>
        </w:rPr>
        <w:t xml:space="preserve"> בדמות עסקים הנהנים משגשוג בענף התיירות (מרכזי הקניות, העסקים הקטנים והבינוניים, עסקי המזון, מקומות הבילוי ועוד).</w:t>
      </w:r>
      <w:r w:rsidRPr="00E15B24">
        <w:rPr>
          <w:rFonts w:ascii="David" w:hAnsi="David" w:cs="David" w:hint="cs"/>
          <w:sz w:val="24"/>
          <w:szCs w:val="24"/>
          <w:rtl/>
        </w:rPr>
        <w:t xml:space="preserve"> מבחינה זו, סגירת ענפי</w:t>
      </w:r>
      <w:r w:rsidR="008A4C19">
        <w:rPr>
          <w:rFonts w:ascii="David" w:hAnsi="David" w:cs="David" w:hint="cs"/>
          <w:sz w:val="24"/>
          <w:szCs w:val="24"/>
          <w:rtl/>
        </w:rPr>
        <w:t xml:space="preserve"> התיירות</w:t>
      </w:r>
      <w:r w:rsidRPr="00E15B24">
        <w:rPr>
          <w:rFonts w:ascii="David" w:hAnsi="David" w:cs="David" w:hint="cs"/>
          <w:sz w:val="24"/>
          <w:szCs w:val="24"/>
          <w:rtl/>
        </w:rPr>
        <w:t xml:space="preserve"> מבחינת העיר אילת הינה בעלת משמעות קשה ביותר, </w:t>
      </w:r>
      <w:r w:rsidR="008A4C19">
        <w:rPr>
          <w:rFonts w:ascii="David" w:hAnsi="David" w:cs="David" w:hint="cs"/>
          <w:sz w:val="24"/>
          <w:szCs w:val="24"/>
          <w:rtl/>
        </w:rPr>
        <w:t>בין היתר</w:t>
      </w:r>
      <w:r w:rsidRPr="00E15B24">
        <w:rPr>
          <w:rFonts w:ascii="David" w:hAnsi="David" w:cs="David" w:hint="cs"/>
          <w:sz w:val="24"/>
          <w:szCs w:val="24"/>
          <w:rtl/>
        </w:rPr>
        <w:t xml:space="preserve"> עבור התעסוקה</w:t>
      </w:r>
      <w:r w:rsidR="008A4C19">
        <w:rPr>
          <w:rFonts w:ascii="David" w:hAnsi="David" w:cs="David" w:hint="cs"/>
          <w:sz w:val="24"/>
          <w:szCs w:val="24"/>
          <w:rtl/>
        </w:rPr>
        <w:t xml:space="preserve"> בעיר</w:t>
      </w:r>
      <w:r w:rsidRPr="00E15B24">
        <w:rPr>
          <w:rFonts w:ascii="David" w:hAnsi="David" w:cs="David" w:hint="cs"/>
          <w:sz w:val="24"/>
          <w:szCs w:val="24"/>
          <w:rtl/>
        </w:rPr>
        <w:t>.</w:t>
      </w:r>
      <w:r w:rsidR="0001159D">
        <w:rPr>
          <w:rFonts w:ascii="David" w:hAnsi="David" w:cs="David" w:hint="cs"/>
          <w:sz w:val="24"/>
          <w:szCs w:val="24"/>
          <w:rtl/>
        </w:rPr>
        <w:t xml:space="preserve"> </w:t>
      </w:r>
      <w:r w:rsidR="008A4C19">
        <w:rPr>
          <w:rFonts w:ascii="David" w:hAnsi="David" w:cs="David" w:hint="cs"/>
          <w:sz w:val="24"/>
          <w:szCs w:val="24"/>
          <w:rtl/>
        </w:rPr>
        <w:t xml:space="preserve">כך גם לענף התיירות (על תחומיו השונים) </w:t>
      </w:r>
      <w:r w:rsidR="0001159D">
        <w:rPr>
          <w:rFonts w:ascii="David" w:hAnsi="David" w:cs="David" w:hint="cs"/>
          <w:sz w:val="24"/>
          <w:szCs w:val="24"/>
          <w:rtl/>
        </w:rPr>
        <w:t xml:space="preserve">השפעה רבה </w:t>
      </w:r>
      <w:r w:rsidR="008A4C19">
        <w:rPr>
          <w:rFonts w:ascii="David" w:hAnsi="David" w:cs="David" w:hint="cs"/>
          <w:sz w:val="24"/>
          <w:szCs w:val="24"/>
          <w:rtl/>
        </w:rPr>
        <w:t>בערי</w:t>
      </w:r>
      <w:r w:rsidR="0001159D">
        <w:rPr>
          <w:rFonts w:ascii="David" w:hAnsi="David" w:cs="David" w:hint="cs"/>
          <w:sz w:val="24"/>
          <w:szCs w:val="24"/>
          <w:rtl/>
        </w:rPr>
        <w:t xml:space="preserve"> הפריפריה, כולל אזורי פריפריה שבה הם בעלי משמעות דרמטית לתפקודם ולתעסוקה בהם.</w:t>
      </w:r>
    </w:p>
    <w:p w14:paraId="28DDDE82" w14:textId="43A8FFF9" w:rsidR="00E15B24" w:rsidRDefault="00E15B24" w:rsidP="00F46CD2">
      <w:pPr>
        <w:spacing w:after="0" w:line="360" w:lineRule="auto"/>
        <w:jc w:val="both"/>
        <w:rPr>
          <w:rFonts w:ascii="David" w:hAnsi="David" w:cs="David"/>
          <w:sz w:val="24"/>
          <w:szCs w:val="24"/>
          <w:rtl/>
        </w:rPr>
      </w:pPr>
      <w:r>
        <w:rPr>
          <w:rFonts w:ascii="David" w:hAnsi="David" w:cs="David" w:hint="cs"/>
          <w:sz w:val="24"/>
          <w:szCs w:val="24"/>
          <w:rtl/>
        </w:rPr>
        <w:t xml:space="preserve">נקודה מרכזית ראשונית לענפים אלו, הינה חוסר הוודאות והצפי לחזרה לפעילות, אם בכלל, </w:t>
      </w:r>
      <w:r w:rsidR="00FC0BA3">
        <w:rPr>
          <w:rFonts w:ascii="David" w:hAnsi="David" w:cs="David" w:hint="cs"/>
          <w:sz w:val="24"/>
          <w:szCs w:val="24"/>
          <w:rtl/>
        </w:rPr>
        <w:t xml:space="preserve">מבלי יכולת לחזות </w:t>
      </w:r>
      <w:r>
        <w:rPr>
          <w:rFonts w:ascii="David" w:hAnsi="David" w:cs="David" w:hint="cs"/>
          <w:sz w:val="24"/>
          <w:szCs w:val="24"/>
          <w:rtl/>
        </w:rPr>
        <w:t xml:space="preserve">באיזה היקף ובאילו תנאים. לכן, החשיבות שקיימת לכלל המשק ליצירת וודאות באסטרטגיית היציאה מהמשבר הינה בעלת משמעות דרמטית ביחס לענפים אלו. </w:t>
      </w:r>
    </w:p>
    <w:p w14:paraId="22785D70" w14:textId="4E9F0B47" w:rsidR="00BE302E" w:rsidRDefault="00BE302E" w:rsidP="00F46CD2">
      <w:pPr>
        <w:spacing w:after="0" w:line="360" w:lineRule="auto"/>
        <w:jc w:val="both"/>
        <w:rPr>
          <w:rFonts w:ascii="David" w:hAnsi="David" w:cs="David"/>
          <w:sz w:val="24"/>
          <w:szCs w:val="24"/>
          <w:rtl/>
        </w:rPr>
      </w:pPr>
      <w:r>
        <w:rPr>
          <w:rFonts w:ascii="David" w:hAnsi="David" w:cs="David" w:hint="cs"/>
          <w:sz w:val="24"/>
          <w:szCs w:val="24"/>
          <w:rtl/>
        </w:rPr>
        <w:t>תקופת ההתאוששות של ענף התיירות</w:t>
      </w:r>
      <w:r w:rsidR="00FF6C96">
        <w:rPr>
          <w:rFonts w:ascii="David" w:hAnsi="David" w:cs="David" w:hint="cs"/>
          <w:sz w:val="24"/>
          <w:szCs w:val="24"/>
          <w:rtl/>
        </w:rPr>
        <w:t xml:space="preserve"> בכללותו</w:t>
      </w:r>
      <w:r>
        <w:rPr>
          <w:rFonts w:ascii="David" w:hAnsi="David" w:cs="David" w:hint="cs"/>
          <w:sz w:val="24"/>
          <w:szCs w:val="24"/>
          <w:rtl/>
        </w:rPr>
        <w:t xml:space="preserve"> לאחר המשבר צפויה להיות ארוכה משמעותית משאר המשק. יתרה מכך, יהיה צורך בביצוע התאמות רבות ומגוונות שישנו למשל את מודל הפעלת בתי המלון בתקופת הביניים. בן היתר מדובר בהתאמת תשתיות ושירותי המלון, ביטול שירותים מסוימים, מגבלה על כמות האורחים והתקהלות בשטחי המלון </w:t>
      </w:r>
      <w:proofErr w:type="spellStart"/>
      <w:r>
        <w:rPr>
          <w:rFonts w:ascii="David" w:hAnsi="David" w:cs="David" w:hint="cs"/>
          <w:sz w:val="24"/>
          <w:szCs w:val="24"/>
          <w:rtl/>
        </w:rPr>
        <w:t>וכיוצ"ב</w:t>
      </w:r>
      <w:proofErr w:type="spellEnd"/>
      <w:r>
        <w:rPr>
          <w:rFonts w:ascii="David" w:hAnsi="David" w:cs="David" w:hint="cs"/>
          <w:sz w:val="24"/>
          <w:szCs w:val="24"/>
          <w:rtl/>
        </w:rPr>
        <w:t xml:space="preserve">). דרך ההפעלה החדשה והמותאמת למצב עלולה להימשך </w:t>
      </w:r>
      <w:r w:rsidRPr="00FC0BA3">
        <w:rPr>
          <w:rFonts w:ascii="David" w:hAnsi="David" w:cs="David" w:hint="cs"/>
          <w:b/>
          <w:bCs/>
          <w:sz w:val="24"/>
          <w:szCs w:val="24"/>
          <w:rtl/>
        </w:rPr>
        <w:t>חודשים רבים</w:t>
      </w:r>
      <w:r>
        <w:rPr>
          <w:rFonts w:ascii="David" w:hAnsi="David" w:cs="David" w:hint="cs"/>
          <w:sz w:val="24"/>
          <w:szCs w:val="24"/>
          <w:rtl/>
        </w:rPr>
        <w:t xml:space="preserve"> </w:t>
      </w:r>
      <w:r w:rsidR="00FC0BA3">
        <w:rPr>
          <w:rFonts w:ascii="David" w:hAnsi="David" w:cs="David" w:hint="cs"/>
          <w:sz w:val="24"/>
          <w:szCs w:val="24"/>
          <w:rtl/>
        </w:rPr>
        <w:t xml:space="preserve">(במקרה הטוב) </w:t>
      </w:r>
      <w:r>
        <w:rPr>
          <w:rFonts w:ascii="David" w:hAnsi="David" w:cs="David" w:hint="cs"/>
          <w:sz w:val="24"/>
          <w:szCs w:val="24"/>
          <w:rtl/>
        </w:rPr>
        <w:t xml:space="preserve">בהם </w:t>
      </w:r>
      <w:r w:rsidRPr="00FC0BA3">
        <w:rPr>
          <w:rFonts w:ascii="David" w:hAnsi="David" w:cs="David" w:hint="cs"/>
          <w:b/>
          <w:bCs/>
          <w:sz w:val="24"/>
          <w:szCs w:val="24"/>
          <w:rtl/>
        </w:rPr>
        <w:t>עלויות ההפעלה יגדלו משמעותית</w:t>
      </w:r>
      <w:r>
        <w:rPr>
          <w:rFonts w:ascii="David" w:hAnsi="David" w:cs="David" w:hint="cs"/>
          <w:sz w:val="24"/>
          <w:szCs w:val="24"/>
          <w:rtl/>
        </w:rPr>
        <w:t xml:space="preserve"> לעומת </w:t>
      </w:r>
      <w:r w:rsidRPr="00FC0BA3">
        <w:rPr>
          <w:rFonts w:ascii="David" w:hAnsi="David" w:cs="David" w:hint="cs"/>
          <w:b/>
          <w:bCs/>
          <w:sz w:val="24"/>
          <w:szCs w:val="24"/>
          <w:rtl/>
        </w:rPr>
        <w:t>יכולות הכנסה נמוכות משמעותית</w:t>
      </w:r>
      <w:r>
        <w:rPr>
          <w:rFonts w:ascii="David" w:hAnsi="David" w:cs="David" w:hint="cs"/>
          <w:sz w:val="24"/>
          <w:szCs w:val="24"/>
          <w:rtl/>
        </w:rPr>
        <w:t xml:space="preserve"> על רקע תפוסות דלילות.</w:t>
      </w:r>
      <w:r w:rsidR="008A4C19">
        <w:rPr>
          <w:rFonts w:ascii="David" w:hAnsi="David" w:cs="David" w:hint="cs"/>
          <w:sz w:val="24"/>
          <w:szCs w:val="24"/>
          <w:rtl/>
        </w:rPr>
        <w:t xml:space="preserve"> </w:t>
      </w:r>
    </w:p>
    <w:p w14:paraId="22CC7657" w14:textId="77777777" w:rsidR="00FC0BA3" w:rsidRDefault="00FC0BA3" w:rsidP="00FC0BA3">
      <w:pPr>
        <w:spacing w:after="0" w:line="360" w:lineRule="auto"/>
        <w:jc w:val="both"/>
        <w:rPr>
          <w:rFonts w:ascii="David" w:hAnsi="David" w:cs="David"/>
          <w:sz w:val="24"/>
          <w:szCs w:val="24"/>
          <w:rtl/>
        </w:rPr>
      </w:pPr>
      <w:r>
        <w:rPr>
          <w:rFonts w:ascii="David" w:hAnsi="David" w:cs="David" w:hint="cs"/>
          <w:sz w:val="24"/>
          <w:szCs w:val="24"/>
          <w:rtl/>
        </w:rPr>
        <w:t xml:space="preserve">ביחס לסוכנויות הנסיעות, בישראל פועלים למעלה מ- 450 משרדי נסיעות, כ- 70% משרדי נסיעות בגדלים שונים (כשרבים מהם עסקים משפחתיים באופיים) ו- 30% מארגני וסיטונאי תיירות (שכר וחבילות, שיט וטיולים מאורגנים). בהתאם לנתוני התאחדות סוכני הנסיעות בישראל, כ- 8,000 אנשים מועסקים בענף זה וההערכה היא שלמעלה מ- 90% נמצאים בחל"ת או שפוטרו. </w:t>
      </w:r>
    </w:p>
    <w:p w14:paraId="7A4ACDF7" w14:textId="13008F9E" w:rsidR="00FC0BA3" w:rsidRDefault="00FC0BA3" w:rsidP="00F46CD2">
      <w:pPr>
        <w:spacing w:after="0" w:line="360" w:lineRule="auto"/>
        <w:jc w:val="both"/>
        <w:rPr>
          <w:rFonts w:ascii="David" w:hAnsi="David" w:cs="David"/>
          <w:sz w:val="24"/>
          <w:szCs w:val="24"/>
          <w:rtl/>
        </w:rPr>
      </w:pPr>
    </w:p>
    <w:p w14:paraId="179251B4" w14:textId="6F2EF3EB" w:rsidR="00842249" w:rsidRPr="00842249" w:rsidRDefault="00842249" w:rsidP="00F46CD2">
      <w:pPr>
        <w:spacing w:after="0" w:line="360" w:lineRule="auto"/>
        <w:jc w:val="both"/>
        <w:rPr>
          <w:rFonts w:ascii="David" w:hAnsi="David" w:cs="David"/>
          <w:b/>
          <w:bCs/>
          <w:sz w:val="24"/>
          <w:szCs w:val="24"/>
          <w:u w:val="single"/>
          <w:rtl/>
        </w:rPr>
      </w:pPr>
      <w:r w:rsidRPr="00842249">
        <w:rPr>
          <w:rFonts w:ascii="David" w:hAnsi="David" w:cs="David" w:hint="cs"/>
          <w:b/>
          <w:bCs/>
          <w:sz w:val="24"/>
          <w:szCs w:val="24"/>
          <w:u w:val="single"/>
          <w:rtl/>
        </w:rPr>
        <w:t>המלצות</w:t>
      </w:r>
      <w:r>
        <w:rPr>
          <w:rFonts w:ascii="David" w:hAnsi="David" w:cs="David" w:hint="cs"/>
          <w:b/>
          <w:bCs/>
          <w:sz w:val="24"/>
          <w:szCs w:val="24"/>
          <w:u w:val="single"/>
          <w:rtl/>
        </w:rPr>
        <w:t xml:space="preserve"> </w:t>
      </w:r>
    </w:p>
    <w:p w14:paraId="7E440410" w14:textId="4041AC53" w:rsidR="00BE302E" w:rsidRPr="009D2AE1" w:rsidRDefault="00842249" w:rsidP="0077559A">
      <w:pPr>
        <w:pStyle w:val="a3"/>
        <w:numPr>
          <w:ilvl w:val="0"/>
          <w:numId w:val="24"/>
        </w:numPr>
        <w:spacing w:after="0" w:line="360" w:lineRule="auto"/>
        <w:ind w:left="368"/>
        <w:jc w:val="both"/>
        <w:rPr>
          <w:rFonts w:ascii="David" w:hAnsi="David" w:cs="David"/>
          <w:sz w:val="24"/>
          <w:szCs w:val="24"/>
          <w:rtl/>
        </w:rPr>
      </w:pPr>
      <w:r w:rsidRPr="009D2AE1">
        <w:rPr>
          <w:rFonts w:ascii="David" w:hAnsi="David" w:cs="David" w:hint="cs"/>
          <w:sz w:val="24"/>
          <w:szCs w:val="24"/>
          <w:rtl/>
        </w:rPr>
        <w:t>ע</w:t>
      </w:r>
      <w:r w:rsidR="00BE302E" w:rsidRPr="009D2AE1">
        <w:rPr>
          <w:rFonts w:ascii="David" w:hAnsi="David" w:cs="David" w:hint="cs"/>
          <w:sz w:val="24"/>
          <w:szCs w:val="24"/>
          <w:rtl/>
        </w:rPr>
        <w:t xml:space="preserve">ל המדינה לשקול החלת פיילוט באופן </w:t>
      </w:r>
      <w:proofErr w:type="spellStart"/>
      <w:r w:rsidR="00BE302E" w:rsidRPr="009D2AE1">
        <w:rPr>
          <w:rFonts w:ascii="David" w:hAnsi="David" w:cs="David" w:hint="cs"/>
          <w:sz w:val="24"/>
          <w:szCs w:val="24"/>
          <w:rtl/>
        </w:rPr>
        <w:t>מיידי</w:t>
      </w:r>
      <w:proofErr w:type="spellEnd"/>
      <w:r w:rsidR="00BE302E" w:rsidRPr="009D2AE1">
        <w:rPr>
          <w:rFonts w:ascii="David" w:hAnsi="David" w:cs="David" w:hint="cs"/>
          <w:sz w:val="24"/>
          <w:szCs w:val="24"/>
          <w:rtl/>
        </w:rPr>
        <w:t xml:space="preserve"> להחזרת הפעילות של בתי המלון באילת, תוך ניצול העובדה כי העיר מרוחקת גיאוגרפית ממרכז הארץ</w:t>
      </w:r>
      <w:r w:rsidR="00AE353F" w:rsidRPr="009D2AE1">
        <w:rPr>
          <w:rFonts w:ascii="David" w:hAnsi="David" w:cs="David" w:hint="cs"/>
          <w:sz w:val="24"/>
          <w:szCs w:val="24"/>
          <w:rtl/>
        </w:rPr>
        <w:t>.</w:t>
      </w:r>
      <w:r w:rsidR="00BE302E" w:rsidRPr="009D2AE1">
        <w:rPr>
          <w:rFonts w:ascii="David" w:hAnsi="David" w:cs="David" w:hint="cs"/>
          <w:sz w:val="24"/>
          <w:szCs w:val="24"/>
          <w:rtl/>
        </w:rPr>
        <w:t xml:space="preserve"> ניתן לבצע באופן מבוקר תכנית פתיחה </w:t>
      </w:r>
      <w:r w:rsidR="00AE353F" w:rsidRPr="009D2AE1">
        <w:rPr>
          <w:rFonts w:ascii="David" w:hAnsi="David" w:cs="David" w:hint="cs"/>
          <w:sz w:val="24"/>
          <w:szCs w:val="24"/>
          <w:rtl/>
        </w:rPr>
        <w:t>הדרגתית של בתי המלון לצד מספר בודד של טיסות, באופן שיהווה גם אינדיקציה עבור שאר חלקי הארץ. ביצוע צעד זה גם ישדר אמון בקרב הציבור בדבר כוונתה של הממשלה להביא לחזרה לפעילות של ענף זה.</w:t>
      </w:r>
    </w:p>
    <w:p w14:paraId="5CF53FA1" w14:textId="5766B7A3" w:rsidR="0001159D" w:rsidRDefault="00BE302E" w:rsidP="0077559A">
      <w:pPr>
        <w:pStyle w:val="a3"/>
        <w:numPr>
          <w:ilvl w:val="0"/>
          <w:numId w:val="24"/>
        </w:numPr>
        <w:spacing w:after="0" w:line="360" w:lineRule="auto"/>
        <w:ind w:left="368"/>
        <w:jc w:val="both"/>
        <w:rPr>
          <w:rFonts w:ascii="David" w:hAnsi="David" w:cs="David"/>
          <w:sz w:val="24"/>
          <w:szCs w:val="24"/>
        </w:rPr>
      </w:pPr>
      <w:r>
        <w:rPr>
          <w:rFonts w:ascii="David" w:hAnsi="David" w:cs="David" w:hint="cs"/>
          <w:sz w:val="24"/>
          <w:szCs w:val="24"/>
          <w:rtl/>
        </w:rPr>
        <w:t xml:space="preserve">לכן, </w:t>
      </w:r>
      <w:r w:rsidR="0001159D">
        <w:rPr>
          <w:rFonts w:ascii="David" w:hAnsi="David" w:cs="David" w:hint="cs"/>
          <w:sz w:val="24"/>
          <w:szCs w:val="24"/>
          <w:rtl/>
        </w:rPr>
        <w:t>נדרש</w:t>
      </w:r>
      <w:r w:rsidR="008A4C19">
        <w:rPr>
          <w:rFonts w:ascii="David" w:hAnsi="David" w:cs="David" w:hint="cs"/>
          <w:sz w:val="24"/>
          <w:szCs w:val="24"/>
          <w:rtl/>
        </w:rPr>
        <w:t xml:space="preserve"> כי המדינה תעניק גיבוי לכיסוי ההוצאות</w:t>
      </w:r>
      <w:r w:rsidR="0001159D">
        <w:rPr>
          <w:rFonts w:ascii="David" w:hAnsi="David" w:cs="David" w:hint="cs"/>
          <w:sz w:val="24"/>
          <w:szCs w:val="24"/>
          <w:rtl/>
        </w:rPr>
        <w:t xml:space="preserve"> </w:t>
      </w:r>
      <w:r w:rsidR="008A4C19">
        <w:rPr>
          <w:rFonts w:ascii="David" w:hAnsi="David" w:cs="David" w:hint="cs"/>
          <w:sz w:val="24"/>
          <w:szCs w:val="24"/>
          <w:rtl/>
        </w:rPr>
        <w:t>הקבועות ב</w:t>
      </w:r>
      <w:r w:rsidR="0001159D">
        <w:rPr>
          <w:rFonts w:ascii="David" w:hAnsi="David" w:cs="David" w:hint="cs"/>
          <w:sz w:val="24"/>
          <w:szCs w:val="24"/>
          <w:rtl/>
        </w:rPr>
        <w:t>ענ</w:t>
      </w:r>
      <w:r w:rsidR="008A4C19">
        <w:rPr>
          <w:rFonts w:ascii="David" w:hAnsi="David" w:cs="David" w:hint="cs"/>
          <w:sz w:val="24"/>
          <w:szCs w:val="24"/>
          <w:rtl/>
        </w:rPr>
        <w:t>ף התיירות</w:t>
      </w:r>
      <w:r>
        <w:rPr>
          <w:rFonts w:ascii="David" w:hAnsi="David" w:cs="David" w:hint="cs"/>
          <w:sz w:val="24"/>
          <w:szCs w:val="24"/>
          <w:rtl/>
        </w:rPr>
        <w:t>, לרבות סיוע מיוחד לעיר אילת,</w:t>
      </w:r>
      <w:r w:rsidR="0001159D">
        <w:rPr>
          <w:rFonts w:ascii="David" w:hAnsi="David" w:cs="David" w:hint="cs"/>
          <w:sz w:val="24"/>
          <w:szCs w:val="24"/>
          <w:rtl/>
        </w:rPr>
        <w:t xml:space="preserve"> </w:t>
      </w:r>
      <w:r w:rsidR="008A4C19">
        <w:rPr>
          <w:rFonts w:ascii="David" w:hAnsi="David" w:cs="David" w:hint="cs"/>
          <w:sz w:val="24"/>
          <w:szCs w:val="24"/>
          <w:rtl/>
        </w:rPr>
        <w:t>ול</w:t>
      </w:r>
      <w:r w:rsidR="0001159D">
        <w:rPr>
          <w:rFonts w:ascii="David" w:hAnsi="David" w:cs="David" w:hint="cs"/>
          <w:sz w:val="24"/>
          <w:szCs w:val="24"/>
          <w:rtl/>
        </w:rPr>
        <w:t xml:space="preserve">השקעות הנדרשות לתקופה ממושכת שתהיה מותאמת באופן הדרגתי לתהליך החזרה </w:t>
      </w:r>
      <w:r w:rsidR="008A4C19">
        <w:rPr>
          <w:rFonts w:ascii="David" w:hAnsi="David" w:cs="David" w:hint="cs"/>
          <w:sz w:val="24"/>
          <w:szCs w:val="24"/>
          <w:rtl/>
        </w:rPr>
        <w:t>עד ל</w:t>
      </w:r>
      <w:r w:rsidR="0001159D">
        <w:rPr>
          <w:rFonts w:ascii="David" w:hAnsi="David" w:cs="David" w:hint="cs"/>
          <w:sz w:val="24"/>
          <w:szCs w:val="24"/>
          <w:rtl/>
        </w:rPr>
        <w:t>היקף עבודה מלא.</w:t>
      </w:r>
      <w:r>
        <w:rPr>
          <w:rFonts w:ascii="David" w:hAnsi="David" w:cs="David" w:hint="cs"/>
          <w:sz w:val="24"/>
          <w:szCs w:val="24"/>
          <w:rtl/>
        </w:rPr>
        <w:t xml:space="preserve"> אנו סבורים בהקשר זה, כי סיוע כאמור נדרש לכיסוי הוצאות ארנונה, ביטוח, תחזוקת המערכות, שמירה ובטחון, גינון, ניקיון ואחזקה, שמירה על גרעין בסיסי של עובדים שלא ניתן להוציא לחל"ת או לפטר, שכירות והוצאות מימון.</w:t>
      </w:r>
      <w:r w:rsidR="00842249">
        <w:rPr>
          <w:rFonts w:ascii="David" w:hAnsi="David" w:cs="David" w:hint="cs"/>
          <w:sz w:val="24"/>
          <w:szCs w:val="24"/>
          <w:rtl/>
        </w:rPr>
        <w:t xml:space="preserve"> ניתן לשקול התאמת מכפיל הסיוע גם בהתחשב במיקום הגיאוגרפי של המלון (פריפריה, מרכז הארץ </w:t>
      </w:r>
      <w:proofErr w:type="spellStart"/>
      <w:r w:rsidR="00842249">
        <w:rPr>
          <w:rFonts w:ascii="David" w:hAnsi="David" w:cs="David" w:hint="cs"/>
          <w:sz w:val="24"/>
          <w:szCs w:val="24"/>
          <w:rtl/>
        </w:rPr>
        <w:t>וכיוצ"ב</w:t>
      </w:r>
      <w:proofErr w:type="spellEnd"/>
      <w:r w:rsidR="00842249">
        <w:rPr>
          <w:rFonts w:ascii="David" w:hAnsi="David" w:cs="David" w:hint="cs"/>
          <w:sz w:val="24"/>
          <w:szCs w:val="24"/>
          <w:rtl/>
        </w:rPr>
        <w:t>).</w:t>
      </w:r>
    </w:p>
    <w:p w14:paraId="5B9E5EA6" w14:textId="6F083D24" w:rsidR="00663F9A" w:rsidRDefault="000F04A8" w:rsidP="0077559A">
      <w:pPr>
        <w:pStyle w:val="a3"/>
        <w:numPr>
          <w:ilvl w:val="0"/>
          <w:numId w:val="24"/>
        </w:numPr>
        <w:spacing w:after="0" w:line="360" w:lineRule="auto"/>
        <w:ind w:left="368"/>
        <w:jc w:val="both"/>
        <w:rPr>
          <w:rFonts w:ascii="David" w:hAnsi="David" w:cs="David"/>
          <w:sz w:val="24"/>
          <w:szCs w:val="24"/>
        </w:rPr>
      </w:pPr>
      <w:r>
        <w:rPr>
          <w:rFonts w:ascii="David" w:hAnsi="David" w:cs="David" w:hint="cs"/>
          <w:sz w:val="24"/>
          <w:szCs w:val="24"/>
          <w:rtl/>
        </w:rPr>
        <w:t>קיימת חשיבות עצומה בשמירה על קיומן של חברות התעופה הישראליות, במיוחד במדינה כמו ישראל. חברות אלו גם כן גילו אחריות לאומית גבוהה ביותר והיו שותפות במהלכי המלחמה במשבר, הן בהטסת ציודים מחו"ל, הן בהחזרת אזרחים ישראליים ארצה, הן בהמשך קיום טיסות מטען לייצוא וייבוא של מרכיבים חיוניים לתעשיות הבניה והתעשייה ועוד. אנו סבורים כי זהו אינטרס לאומי ממדרגה ראשונה לסייע לחברות התעופה לשרוד את המשבר ולשוב לפעילות תקינה. גם במדינות רבות בעולם זכו חברות התעופה לסיוע ו</w:t>
      </w:r>
      <w:r w:rsidR="00BA6566">
        <w:rPr>
          <w:rFonts w:ascii="David" w:hAnsi="David" w:cs="David" w:hint="cs"/>
          <w:sz w:val="24"/>
          <w:szCs w:val="24"/>
          <w:rtl/>
        </w:rPr>
        <w:t>ל</w:t>
      </w:r>
      <w:r>
        <w:rPr>
          <w:rFonts w:ascii="David" w:hAnsi="David" w:cs="David" w:hint="cs"/>
          <w:sz w:val="24"/>
          <w:szCs w:val="24"/>
          <w:rtl/>
        </w:rPr>
        <w:t>תמיכה משמעותיים ביותר. ברור, כי ככל שחולף הזמן והסיוע הנדרש לא יינתן לחברות אלו, הסיכוי להצלתן ולשיקומן קטן ועלול לגרום לקריסתן המוחלטת ולפגיעה אנושה באינטרס החיוניים והלאומיים של ישראל.</w:t>
      </w:r>
    </w:p>
    <w:p w14:paraId="4F6C6D0A" w14:textId="2A1E8A63" w:rsidR="000F04A8" w:rsidRDefault="000F04A8" w:rsidP="000F04A8">
      <w:pPr>
        <w:pStyle w:val="a3"/>
        <w:spacing w:after="0" w:line="360" w:lineRule="auto"/>
        <w:ind w:left="368"/>
        <w:jc w:val="both"/>
        <w:rPr>
          <w:rFonts w:ascii="David" w:hAnsi="David" w:cs="David"/>
          <w:sz w:val="24"/>
          <w:szCs w:val="24"/>
          <w:rtl/>
        </w:rPr>
      </w:pPr>
      <w:r>
        <w:rPr>
          <w:rFonts w:ascii="David" w:hAnsi="David" w:cs="David" w:hint="cs"/>
          <w:sz w:val="24"/>
          <w:szCs w:val="24"/>
          <w:rtl/>
        </w:rPr>
        <w:t xml:space="preserve">לכן, אנו סבורים כי יש להעמיד באופן </w:t>
      </w:r>
      <w:proofErr w:type="spellStart"/>
      <w:r>
        <w:rPr>
          <w:rFonts w:ascii="David" w:hAnsi="David" w:cs="David" w:hint="cs"/>
          <w:sz w:val="24"/>
          <w:szCs w:val="24"/>
          <w:rtl/>
        </w:rPr>
        <w:t>מיידי</w:t>
      </w:r>
      <w:proofErr w:type="spellEnd"/>
      <w:r>
        <w:rPr>
          <w:rFonts w:ascii="David" w:hAnsi="David" w:cs="David" w:hint="cs"/>
          <w:sz w:val="24"/>
          <w:szCs w:val="24"/>
          <w:rtl/>
        </w:rPr>
        <w:t xml:space="preserve"> סיוע לחברות התעופה. סיוע זה יכול להינתן ברובו על ידי מתן הלוואות בתנאים נוחים לתקופות ארוכות וכן מענקים בהיקף מסוים. בהקשר לכך, צריך להיות ברור לכל בר דעת במדינת ישראל כי המשך קיומה של חברת התעופה הלאומית אל-על, צריך להיות יעד בעדיפות הגבוהה ביותר בתקופה זו. כמו כן, גם החברות ארקיע וישראייר, והמשך קיומן ותפעולן, הינו חשוב ביותר (גם ביחס לתחומי הפעילות שלהם, השונים מזו של אל על והן על מנת לשמר את קיומן של יותר מחברת תעופה ישראלית אחת</w:t>
      </w:r>
      <w:r w:rsidR="00BA6566">
        <w:rPr>
          <w:rFonts w:ascii="David" w:hAnsi="David" w:cs="David" w:hint="cs"/>
          <w:sz w:val="24"/>
          <w:szCs w:val="24"/>
          <w:rtl/>
        </w:rPr>
        <w:t>)</w:t>
      </w:r>
      <w:r>
        <w:rPr>
          <w:rFonts w:ascii="David" w:hAnsi="David" w:cs="David" w:hint="cs"/>
          <w:sz w:val="24"/>
          <w:szCs w:val="24"/>
          <w:rtl/>
        </w:rPr>
        <w:t>.</w:t>
      </w:r>
    </w:p>
    <w:p w14:paraId="797BAC47" w14:textId="43F44A9D" w:rsidR="000F04A8" w:rsidRDefault="000F04A8" w:rsidP="000F04A8">
      <w:pPr>
        <w:pStyle w:val="a3"/>
        <w:spacing w:after="0" w:line="360" w:lineRule="auto"/>
        <w:ind w:left="368"/>
        <w:jc w:val="both"/>
        <w:rPr>
          <w:rFonts w:ascii="David" w:hAnsi="David" w:cs="David"/>
          <w:sz w:val="24"/>
          <w:szCs w:val="24"/>
          <w:rtl/>
        </w:rPr>
      </w:pPr>
      <w:r>
        <w:rPr>
          <w:rFonts w:ascii="David" w:hAnsi="David" w:cs="David" w:hint="cs"/>
          <w:sz w:val="24"/>
          <w:szCs w:val="24"/>
          <w:rtl/>
        </w:rPr>
        <w:t xml:space="preserve">בעניין זה, אנו סבורים כי דווקא על רקע המשבר הנוכחי ובוודאי מתוך רצון לחזק את יכולת הישרדותן ושיקומן לתקופה הארוכה יש לשקול בחיוב את האפשרות של מיזוג ארקיע וישראייר לצורך יצירת חברה חזקה ויציבה לטווח הארוך. </w:t>
      </w:r>
    </w:p>
    <w:p w14:paraId="2A2EC830" w14:textId="3CA46AD2" w:rsidR="0001159D" w:rsidRDefault="008A4C19" w:rsidP="0077559A">
      <w:pPr>
        <w:pStyle w:val="a3"/>
        <w:numPr>
          <w:ilvl w:val="0"/>
          <w:numId w:val="24"/>
        </w:numPr>
        <w:spacing w:after="0" w:line="360" w:lineRule="auto"/>
        <w:ind w:left="368"/>
        <w:jc w:val="both"/>
        <w:rPr>
          <w:rFonts w:ascii="David" w:hAnsi="David" w:cs="David"/>
          <w:sz w:val="24"/>
          <w:szCs w:val="24"/>
        </w:rPr>
      </w:pPr>
      <w:r>
        <w:rPr>
          <w:rFonts w:ascii="David" w:hAnsi="David" w:cs="David" w:hint="cs"/>
          <w:sz w:val="24"/>
          <w:szCs w:val="24"/>
          <w:rtl/>
        </w:rPr>
        <w:t xml:space="preserve">לנוכח ההשפעה </w:t>
      </w:r>
      <w:proofErr w:type="spellStart"/>
      <w:r>
        <w:rPr>
          <w:rFonts w:ascii="David" w:hAnsi="David" w:cs="David" w:hint="cs"/>
          <w:sz w:val="24"/>
          <w:szCs w:val="24"/>
          <w:rtl/>
        </w:rPr>
        <w:t>המירבית</w:t>
      </w:r>
      <w:proofErr w:type="spellEnd"/>
      <w:r>
        <w:rPr>
          <w:rFonts w:ascii="David" w:hAnsi="David" w:cs="David" w:hint="cs"/>
          <w:sz w:val="24"/>
          <w:szCs w:val="24"/>
          <w:rtl/>
        </w:rPr>
        <w:t xml:space="preserve"> שיש לענף התיירות על כלל המשק, </w:t>
      </w:r>
      <w:r w:rsidR="0001159D">
        <w:rPr>
          <w:rFonts w:ascii="David" w:hAnsi="David" w:cs="David" w:hint="cs"/>
          <w:sz w:val="24"/>
          <w:szCs w:val="24"/>
          <w:rtl/>
        </w:rPr>
        <w:t>בעניין זה המדינה</w:t>
      </w:r>
      <w:r w:rsidR="00C64035">
        <w:rPr>
          <w:rFonts w:ascii="David" w:hAnsi="David" w:cs="David" w:hint="cs"/>
          <w:sz w:val="24"/>
          <w:szCs w:val="24"/>
          <w:rtl/>
        </w:rPr>
        <w:t xml:space="preserve"> נדרשת</w:t>
      </w:r>
      <w:r w:rsidR="0001159D">
        <w:rPr>
          <w:rFonts w:ascii="David" w:hAnsi="David" w:cs="David" w:hint="cs"/>
          <w:sz w:val="24"/>
          <w:szCs w:val="24"/>
          <w:rtl/>
        </w:rPr>
        <w:t xml:space="preserve"> </w:t>
      </w:r>
      <w:r w:rsidR="00C64035">
        <w:rPr>
          <w:rFonts w:ascii="David" w:hAnsi="David" w:cs="David" w:hint="cs"/>
          <w:sz w:val="24"/>
          <w:szCs w:val="24"/>
          <w:rtl/>
        </w:rPr>
        <w:t>להקצות</w:t>
      </w:r>
      <w:r w:rsidR="0001159D">
        <w:rPr>
          <w:rFonts w:ascii="David" w:hAnsi="David" w:cs="David" w:hint="cs"/>
          <w:sz w:val="24"/>
          <w:szCs w:val="24"/>
          <w:rtl/>
        </w:rPr>
        <w:t xml:space="preserve"> מענקים ו</w:t>
      </w:r>
      <w:r w:rsidR="00C64035">
        <w:rPr>
          <w:rFonts w:ascii="David" w:hAnsi="David" w:cs="David" w:hint="cs"/>
          <w:sz w:val="24"/>
          <w:szCs w:val="24"/>
          <w:rtl/>
        </w:rPr>
        <w:t xml:space="preserve">להעמיד </w:t>
      </w:r>
      <w:r w:rsidR="0001159D">
        <w:rPr>
          <w:rFonts w:ascii="David" w:hAnsi="David" w:cs="David" w:hint="cs"/>
          <w:sz w:val="24"/>
          <w:szCs w:val="24"/>
          <w:rtl/>
        </w:rPr>
        <w:t>מימון לאורך כל תקופת ההתאוששות והחזרה לשגרה.</w:t>
      </w:r>
    </w:p>
    <w:p w14:paraId="0AA2E0F2" w14:textId="6860FEE0" w:rsidR="00E00EC8" w:rsidRDefault="00E00EC8" w:rsidP="00E00EC8">
      <w:pPr>
        <w:pStyle w:val="a3"/>
        <w:spacing w:after="0" w:line="360" w:lineRule="auto"/>
        <w:ind w:left="368"/>
        <w:jc w:val="both"/>
        <w:rPr>
          <w:rFonts w:ascii="David" w:hAnsi="David" w:cs="David"/>
          <w:sz w:val="24"/>
          <w:szCs w:val="24"/>
          <w:rtl/>
        </w:rPr>
      </w:pPr>
      <w:r>
        <w:rPr>
          <w:rFonts w:ascii="David" w:hAnsi="David" w:cs="David" w:hint="cs"/>
          <w:sz w:val="24"/>
          <w:szCs w:val="24"/>
          <w:rtl/>
        </w:rPr>
        <w:t>בענף התיירות קיימות בעיות ספציפיות המקשות שלא לצורך על מתן המענקים:</w:t>
      </w:r>
    </w:p>
    <w:p w14:paraId="5FFDF73C" w14:textId="23114BF3" w:rsidR="00E00EC8" w:rsidRPr="00E00EC8" w:rsidRDefault="00E00EC8" w:rsidP="0077559A">
      <w:pPr>
        <w:pStyle w:val="a3"/>
        <w:numPr>
          <w:ilvl w:val="0"/>
          <w:numId w:val="8"/>
        </w:numPr>
        <w:spacing w:after="0" w:line="360" w:lineRule="auto"/>
        <w:jc w:val="both"/>
        <w:rPr>
          <w:rFonts w:ascii="David" w:hAnsi="David" w:cs="David"/>
          <w:sz w:val="24"/>
          <w:szCs w:val="24"/>
        </w:rPr>
      </w:pPr>
      <w:r w:rsidRPr="00E00EC8">
        <w:rPr>
          <w:rFonts w:ascii="David" w:hAnsi="David" w:cs="David"/>
          <w:sz w:val="24"/>
          <w:szCs w:val="24"/>
          <w:rtl/>
        </w:rPr>
        <w:t xml:space="preserve">הוכחת ירידה במחזור מיותרת לחלוטין לענף שמושבת לחלוטין ושמעצם הנסיבות (היעדר טיסות) נמצא ב100 אחוז אובדן הכנסות. ראוי שהמדינה </w:t>
      </w:r>
      <w:proofErr w:type="spellStart"/>
      <w:r w:rsidRPr="00E00EC8">
        <w:rPr>
          <w:rFonts w:ascii="David" w:hAnsi="David" w:cs="David"/>
          <w:sz w:val="24"/>
          <w:szCs w:val="24"/>
          <w:rtl/>
        </w:rPr>
        <w:t>תחריג</w:t>
      </w:r>
      <w:proofErr w:type="spellEnd"/>
      <w:r w:rsidRPr="00E00EC8">
        <w:rPr>
          <w:rFonts w:ascii="David" w:hAnsi="David" w:cs="David"/>
          <w:sz w:val="24"/>
          <w:szCs w:val="24"/>
          <w:rtl/>
        </w:rPr>
        <w:t xml:space="preserve"> את הצורך להוכיח ירידה בהכנסות. לחילופין יש לבדוק את הירידה בהכנסות על סמך השוואת דיווחי מע"מ לחודשים מרץ – יוני ולא מרץ - אפריל. דיווחי מע"מ של חודשי מרץ אפריל משקפים הכנסות של חודשים אחורה לפני הקורנה ויראו ירידה קלה בהכנסות אולי ביחס לשנה שעברה. עקב זאת באופן אבסורדי מעטים המשרדים שיכנסו תחת הקריטריונים, בעוד כאמור לעיל באופן מובהק כולם ספגו ירידה של 100</w:t>
      </w:r>
      <w:r w:rsidR="00D571E5">
        <w:rPr>
          <w:rFonts w:ascii="David" w:hAnsi="David" w:cs="David" w:hint="cs"/>
          <w:sz w:val="24"/>
          <w:szCs w:val="24"/>
          <w:rtl/>
        </w:rPr>
        <w:t>%.</w:t>
      </w:r>
    </w:p>
    <w:p w14:paraId="2D029E7A" w14:textId="70FB052E" w:rsidR="00E00EC8" w:rsidRPr="00E00EC8" w:rsidRDefault="00E00EC8" w:rsidP="0077559A">
      <w:pPr>
        <w:pStyle w:val="a3"/>
        <w:numPr>
          <w:ilvl w:val="0"/>
          <w:numId w:val="8"/>
        </w:numPr>
        <w:spacing w:after="0" w:line="360" w:lineRule="auto"/>
        <w:jc w:val="both"/>
        <w:rPr>
          <w:rFonts w:ascii="David" w:hAnsi="David" w:cs="David"/>
          <w:sz w:val="24"/>
          <w:szCs w:val="24"/>
        </w:rPr>
      </w:pPr>
      <w:r w:rsidRPr="00E00EC8">
        <w:rPr>
          <w:rFonts w:ascii="David" w:hAnsi="David" w:cs="David"/>
          <w:sz w:val="24"/>
          <w:szCs w:val="24"/>
          <w:rtl/>
        </w:rPr>
        <w:t>התי</w:t>
      </w:r>
      <w:r w:rsidR="00477B7E">
        <w:rPr>
          <w:rFonts w:ascii="David" w:hAnsi="David" w:cs="David" w:hint="cs"/>
          <w:sz w:val="24"/>
          <w:szCs w:val="24"/>
          <w:rtl/>
        </w:rPr>
        <w:t>י</w:t>
      </w:r>
      <w:r w:rsidRPr="00E00EC8">
        <w:rPr>
          <w:rFonts w:ascii="David" w:hAnsi="David" w:cs="David"/>
          <w:sz w:val="24"/>
          <w:szCs w:val="24"/>
          <w:rtl/>
        </w:rPr>
        <w:t xml:space="preserve">חסות למחזור עד 20 מיליון ₪ נטו ולא ברוטו לפי הקריטריונים המענק ניתן לעסקים המדווחים על מחזור של עד 20 מיליון ₪ - בענף התיירות גופים רבים מאוד מדווחים על מחזורי המכירות – מחזורי ברוטו הכוללים את כל עלויות הספקים, בעוד מחזור ההכנסות נטו שלהם קטן פי כמה וכמה בהיות </w:t>
      </w:r>
      <w:proofErr w:type="spellStart"/>
      <w:r w:rsidRPr="00E00EC8">
        <w:rPr>
          <w:rFonts w:ascii="David" w:hAnsi="David" w:cs="David"/>
          <w:sz w:val="24"/>
          <w:szCs w:val="24"/>
          <w:rtl/>
        </w:rPr>
        <w:t>עיסקי</w:t>
      </w:r>
      <w:proofErr w:type="spellEnd"/>
      <w:r w:rsidRPr="00E00EC8">
        <w:rPr>
          <w:rFonts w:ascii="David" w:hAnsi="David" w:cs="David"/>
          <w:sz w:val="24"/>
          <w:szCs w:val="24"/>
          <w:rtl/>
        </w:rPr>
        <w:t xml:space="preserve"> התיירות עסקים מבוססי עמלה. כך, חברה שמחזור הנטו שלה הינו לדוגמא 19 מיליון ₪ ולכן </w:t>
      </w:r>
      <w:proofErr w:type="spellStart"/>
      <w:r w:rsidRPr="00E00EC8">
        <w:rPr>
          <w:rFonts w:ascii="David" w:hAnsi="David" w:cs="David"/>
          <w:sz w:val="24"/>
          <w:szCs w:val="24"/>
          <w:rtl/>
        </w:rPr>
        <w:t>היתה</w:t>
      </w:r>
      <w:proofErr w:type="spellEnd"/>
      <w:r w:rsidRPr="00E00EC8">
        <w:rPr>
          <w:rFonts w:ascii="David" w:hAnsi="David" w:cs="David"/>
          <w:sz w:val="24"/>
          <w:szCs w:val="24"/>
          <w:rtl/>
        </w:rPr>
        <w:t xml:space="preserve"> אמורה לקבל את המענק עשויה לדווח על מחזור ברוטו של 80 מיליון ₪.  בעיה זאת מוציאה מכסות המענק השלישי חלק משמעותי ממשרדי הנסיעות אשר זקוקים לו כחמצן. נבקש לבצע התאמה בנושא באופן שהזכאות תורחב לכל מי שיוכיח כי מחזור הנטו שלו הינו עד 20 מיליון ₪.  </w:t>
      </w:r>
    </w:p>
    <w:p w14:paraId="15FAAA95" w14:textId="25623C64" w:rsidR="0001159D" w:rsidRDefault="00AE353F" w:rsidP="0077559A">
      <w:pPr>
        <w:pStyle w:val="a3"/>
        <w:numPr>
          <w:ilvl w:val="0"/>
          <w:numId w:val="24"/>
        </w:numPr>
        <w:spacing w:after="0" w:line="360" w:lineRule="auto"/>
        <w:ind w:left="368"/>
        <w:jc w:val="both"/>
        <w:rPr>
          <w:rFonts w:ascii="David" w:hAnsi="David" w:cs="David"/>
          <w:sz w:val="24"/>
          <w:szCs w:val="24"/>
          <w:rtl/>
        </w:rPr>
      </w:pPr>
      <w:r>
        <w:rPr>
          <w:rFonts w:ascii="David" w:hAnsi="David" w:cs="David" w:hint="cs"/>
          <w:sz w:val="24"/>
          <w:szCs w:val="24"/>
          <w:rtl/>
        </w:rPr>
        <w:t>בנוסף,</w:t>
      </w:r>
      <w:r w:rsidR="00C64035">
        <w:rPr>
          <w:rFonts w:ascii="David" w:hAnsi="David" w:cs="David" w:hint="cs"/>
          <w:sz w:val="24"/>
          <w:szCs w:val="24"/>
          <w:rtl/>
        </w:rPr>
        <w:t xml:space="preserve"> </w:t>
      </w:r>
      <w:r w:rsidR="0001159D">
        <w:rPr>
          <w:rFonts w:ascii="David" w:hAnsi="David" w:cs="David" w:hint="cs"/>
          <w:sz w:val="24"/>
          <w:szCs w:val="24"/>
          <w:rtl/>
        </w:rPr>
        <w:t xml:space="preserve">ההמלצות הכלולות בחלק הכללי של דוח זה, בדבר הגדלת </w:t>
      </w:r>
      <w:r w:rsidR="00E34649">
        <w:rPr>
          <w:rFonts w:ascii="David" w:hAnsi="David" w:cs="David" w:hint="cs"/>
          <w:sz w:val="24"/>
          <w:szCs w:val="24"/>
          <w:rtl/>
        </w:rPr>
        <w:t xml:space="preserve">שיעור </w:t>
      </w:r>
      <w:r w:rsidR="0001159D">
        <w:rPr>
          <w:rFonts w:ascii="David" w:hAnsi="David" w:cs="David" w:hint="cs"/>
          <w:sz w:val="24"/>
          <w:szCs w:val="24"/>
          <w:rtl/>
        </w:rPr>
        <w:t xml:space="preserve">ערבות המדינה בהלוואות המוענקות למגזר העסקי הינם בעלי משמעות מיוחדת בהקשר </w:t>
      </w:r>
      <w:r w:rsidR="00C64035">
        <w:rPr>
          <w:rFonts w:ascii="David" w:hAnsi="David" w:cs="David" w:hint="cs"/>
          <w:sz w:val="24"/>
          <w:szCs w:val="24"/>
          <w:rtl/>
        </w:rPr>
        <w:t>לענף התיירות</w:t>
      </w:r>
      <w:r w:rsidR="00E34649">
        <w:rPr>
          <w:rFonts w:ascii="David" w:hAnsi="David" w:cs="David" w:hint="cs"/>
          <w:sz w:val="24"/>
          <w:szCs w:val="24"/>
          <w:rtl/>
        </w:rPr>
        <w:t xml:space="preserve"> ויש להעמידו על 80%</w:t>
      </w:r>
      <w:r w:rsidR="0001159D">
        <w:rPr>
          <w:rFonts w:ascii="David" w:hAnsi="David" w:cs="David" w:hint="cs"/>
          <w:sz w:val="24"/>
          <w:szCs w:val="24"/>
          <w:rtl/>
        </w:rPr>
        <w:t xml:space="preserve">, בשל הסיכון הגבוה הכרוך </w:t>
      </w:r>
      <w:r w:rsidR="00E34649">
        <w:rPr>
          <w:rFonts w:ascii="David" w:hAnsi="David" w:cs="David" w:hint="cs"/>
          <w:sz w:val="24"/>
          <w:szCs w:val="24"/>
          <w:rtl/>
        </w:rPr>
        <w:t>בענף זה,</w:t>
      </w:r>
      <w:r w:rsidR="0001159D">
        <w:rPr>
          <w:rFonts w:ascii="David" w:hAnsi="David" w:cs="David" w:hint="cs"/>
          <w:sz w:val="24"/>
          <w:szCs w:val="24"/>
          <w:rtl/>
        </w:rPr>
        <w:t xml:space="preserve"> המביא לאי נכונות של מעמידי האשראי</w:t>
      </w:r>
      <w:r w:rsidR="00FC0BA3">
        <w:rPr>
          <w:rFonts w:ascii="David" w:hAnsi="David" w:cs="David" w:hint="cs"/>
          <w:sz w:val="24"/>
          <w:szCs w:val="24"/>
          <w:rtl/>
        </w:rPr>
        <w:t xml:space="preserve"> להגדלת האשראי</w:t>
      </w:r>
      <w:r w:rsidR="0001159D">
        <w:rPr>
          <w:rFonts w:ascii="David" w:hAnsi="David" w:cs="David" w:hint="cs"/>
          <w:sz w:val="24"/>
          <w:szCs w:val="24"/>
          <w:rtl/>
        </w:rPr>
        <w:t>. לכן</w:t>
      </w:r>
      <w:r w:rsidR="00C64035">
        <w:rPr>
          <w:rFonts w:ascii="David" w:hAnsi="David" w:cs="David" w:hint="cs"/>
          <w:sz w:val="24"/>
          <w:szCs w:val="24"/>
          <w:rtl/>
        </w:rPr>
        <w:t>,</w:t>
      </w:r>
      <w:r w:rsidR="0001159D">
        <w:rPr>
          <w:rFonts w:ascii="David" w:hAnsi="David" w:cs="David" w:hint="cs"/>
          <w:sz w:val="24"/>
          <w:szCs w:val="24"/>
          <w:rtl/>
        </w:rPr>
        <w:t xml:space="preserve"> נדרש להגדיל משמעותית את היקף ערבות המדינה בסיוע ל</w:t>
      </w:r>
      <w:r w:rsidR="00C64035">
        <w:rPr>
          <w:rFonts w:ascii="David" w:hAnsi="David" w:cs="David" w:hint="cs"/>
          <w:sz w:val="24"/>
          <w:szCs w:val="24"/>
          <w:rtl/>
        </w:rPr>
        <w:t>ענף זה</w:t>
      </w:r>
      <w:r w:rsidR="0001159D">
        <w:rPr>
          <w:rFonts w:ascii="David" w:hAnsi="David" w:cs="David" w:hint="cs"/>
          <w:sz w:val="24"/>
          <w:szCs w:val="24"/>
          <w:rtl/>
        </w:rPr>
        <w:t xml:space="preserve"> ולמעשה להפוך אותם בעיקר למענקים לשיקו</w:t>
      </w:r>
      <w:r w:rsidR="00C64035">
        <w:rPr>
          <w:rFonts w:ascii="David" w:hAnsi="David" w:cs="David" w:hint="cs"/>
          <w:sz w:val="24"/>
          <w:szCs w:val="24"/>
          <w:rtl/>
        </w:rPr>
        <w:t>מו</w:t>
      </w:r>
      <w:r w:rsidR="0001159D">
        <w:rPr>
          <w:rFonts w:ascii="David" w:hAnsi="David" w:cs="David" w:hint="cs"/>
          <w:sz w:val="24"/>
          <w:szCs w:val="24"/>
          <w:rtl/>
        </w:rPr>
        <w:t>.</w:t>
      </w:r>
    </w:p>
    <w:p w14:paraId="6754C570" w14:textId="19795C1E" w:rsidR="0001159D" w:rsidRDefault="00CB14F6" w:rsidP="0077559A">
      <w:pPr>
        <w:pStyle w:val="a3"/>
        <w:numPr>
          <w:ilvl w:val="0"/>
          <w:numId w:val="24"/>
        </w:numPr>
        <w:spacing w:after="0" w:line="360" w:lineRule="auto"/>
        <w:ind w:left="368"/>
        <w:jc w:val="both"/>
        <w:rPr>
          <w:rFonts w:ascii="David" w:hAnsi="David" w:cs="David"/>
          <w:sz w:val="24"/>
          <w:szCs w:val="24"/>
        </w:rPr>
      </w:pPr>
      <w:r>
        <w:rPr>
          <w:rFonts w:ascii="David" w:hAnsi="David" w:cs="David" w:hint="cs"/>
          <w:sz w:val="24"/>
          <w:szCs w:val="24"/>
          <w:rtl/>
        </w:rPr>
        <w:t>ההמלצות הכלולות בחלק הכללי של דוח זה ביחס להעברת תשלומי חל"ת למעסיקים ו/או מתן אפשרות חל"ת לחלקיות משרה הינם בעלי משמעות לענ</w:t>
      </w:r>
      <w:r w:rsidR="00C64035">
        <w:rPr>
          <w:rFonts w:ascii="David" w:hAnsi="David" w:cs="David" w:hint="cs"/>
          <w:sz w:val="24"/>
          <w:szCs w:val="24"/>
          <w:rtl/>
        </w:rPr>
        <w:t>ף התיירות</w:t>
      </w:r>
      <w:r>
        <w:rPr>
          <w:rFonts w:ascii="David" w:hAnsi="David" w:cs="David" w:hint="cs"/>
          <w:sz w:val="24"/>
          <w:szCs w:val="24"/>
          <w:rtl/>
        </w:rPr>
        <w:t xml:space="preserve"> לאור ההדרגתיות הנדרשת והצפויה בחזרה לעבודה שתימשך על פני חודשים רבים.</w:t>
      </w:r>
    </w:p>
    <w:p w14:paraId="495A7907" w14:textId="62937B5D" w:rsidR="00E00EC8" w:rsidRPr="00E00EC8" w:rsidRDefault="00E00EC8" w:rsidP="00E00EC8">
      <w:pPr>
        <w:pStyle w:val="a3"/>
        <w:spacing w:after="0" w:line="360" w:lineRule="auto"/>
        <w:ind w:left="368"/>
        <w:jc w:val="both"/>
        <w:rPr>
          <w:rFonts w:ascii="David" w:hAnsi="David" w:cs="David"/>
          <w:sz w:val="24"/>
          <w:szCs w:val="24"/>
        </w:rPr>
      </w:pPr>
      <w:r w:rsidRPr="00E00EC8">
        <w:rPr>
          <w:rFonts w:ascii="David" w:hAnsi="David" w:cs="David"/>
          <w:sz w:val="24"/>
          <w:szCs w:val="24"/>
          <w:rtl/>
        </w:rPr>
        <w:t xml:space="preserve">לאור חוסר הוודאות לגבי מועד חידוש הפעילות </w:t>
      </w:r>
      <w:r>
        <w:rPr>
          <w:rFonts w:ascii="David" w:hAnsi="David" w:cs="David" w:hint="cs"/>
          <w:sz w:val="24"/>
          <w:szCs w:val="24"/>
          <w:rtl/>
        </w:rPr>
        <w:t xml:space="preserve">אנו סבורים כי יש </w:t>
      </w:r>
      <w:proofErr w:type="spellStart"/>
      <w:r w:rsidRPr="00E00EC8">
        <w:rPr>
          <w:rFonts w:ascii="David" w:hAnsi="David" w:cs="David"/>
          <w:sz w:val="24"/>
          <w:szCs w:val="24"/>
          <w:rtl/>
        </w:rPr>
        <w:t>להחריג</w:t>
      </w:r>
      <w:proofErr w:type="spellEnd"/>
      <w:r w:rsidRPr="00E00EC8">
        <w:rPr>
          <w:rFonts w:ascii="David" w:hAnsi="David" w:cs="David"/>
          <w:sz w:val="24"/>
          <w:szCs w:val="24"/>
          <w:rtl/>
        </w:rPr>
        <w:t xml:space="preserve"> את ענף התיירות ממגבלות הגיל (עובדים בחל</w:t>
      </w:r>
      <w:r>
        <w:rPr>
          <w:rFonts w:ascii="David" w:hAnsi="David" w:cs="David" w:hint="cs"/>
          <w:sz w:val="24"/>
          <w:szCs w:val="24"/>
          <w:rtl/>
        </w:rPr>
        <w:t>"</w:t>
      </w:r>
      <w:r w:rsidRPr="00E00EC8">
        <w:rPr>
          <w:rFonts w:ascii="David" w:hAnsi="David" w:cs="David"/>
          <w:sz w:val="24"/>
          <w:szCs w:val="24"/>
          <w:rtl/>
        </w:rPr>
        <w:t>ת עד גיל 28 זכאים רק ל</w:t>
      </w:r>
      <w:r w:rsidR="008375A6">
        <w:rPr>
          <w:rFonts w:ascii="David" w:hAnsi="David" w:cs="David" w:hint="cs"/>
          <w:sz w:val="24"/>
          <w:szCs w:val="24"/>
          <w:rtl/>
        </w:rPr>
        <w:t>ארבעה</w:t>
      </w:r>
      <w:r w:rsidRPr="00E00EC8">
        <w:rPr>
          <w:rFonts w:ascii="David" w:hAnsi="David" w:cs="David"/>
          <w:sz w:val="24"/>
          <w:szCs w:val="24"/>
          <w:rtl/>
        </w:rPr>
        <w:t xml:space="preserve"> חודשים </w:t>
      </w:r>
      <w:proofErr w:type="spellStart"/>
      <w:r w:rsidRPr="00E00EC8">
        <w:rPr>
          <w:rFonts w:ascii="David" w:hAnsi="David" w:cs="David"/>
          <w:sz w:val="24"/>
          <w:szCs w:val="24"/>
          <w:rtl/>
        </w:rPr>
        <w:t>וכ</w:t>
      </w:r>
      <w:r>
        <w:rPr>
          <w:rFonts w:ascii="David" w:hAnsi="David" w:cs="David" w:hint="cs"/>
          <w:sz w:val="24"/>
          <w:szCs w:val="24"/>
          <w:rtl/>
        </w:rPr>
        <w:t>יוצ"ב</w:t>
      </w:r>
      <w:proofErr w:type="spellEnd"/>
      <w:r w:rsidRPr="00E00EC8">
        <w:rPr>
          <w:rFonts w:ascii="David" w:hAnsi="David" w:cs="David"/>
          <w:sz w:val="24"/>
          <w:szCs w:val="24"/>
          <w:rtl/>
        </w:rPr>
        <w:t xml:space="preserve">), וכן להאריך את אורך </w:t>
      </w:r>
      <w:proofErr w:type="spellStart"/>
      <w:r w:rsidRPr="00E00EC8">
        <w:rPr>
          <w:rFonts w:ascii="David" w:hAnsi="David" w:cs="David"/>
          <w:sz w:val="24"/>
          <w:szCs w:val="24"/>
          <w:rtl/>
        </w:rPr>
        <w:t>החל"ת</w:t>
      </w:r>
      <w:proofErr w:type="spellEnd"/>
      <w:r w:rsidRPr="00E00EC8">
        <w:rPr>
          <w:rFonts w:ascii="David" w:hAnsi="David" w:cs="David"/>
          <w:sz w:val="24"/>
          <w:szCs w:val="24"/>
          <w:rtl/>
        </w:rPr>
        <w:t xml:space="preserve"> המותר מעל שישה חודשים (היציאה לחלת התחילה בענף התיירות כבר בחודש פברואר)</w:t>
      </w:r>
      <w:r>
        <w:rPr>
          <w:rFonts w:ascii="David" w:hAnsi="David" w:cs="David" w:hint="cs"/>
          <w:sz w:val="24"/>
          <w:szCs w:val="24"/>
          <w:rtl/>
        </w:rPr>
        <w:t xml:space="preserve"> ולהתאימם גם לחל"ת חלקי כפי שמפורט בפרק ההמלצות הכללי.</w:t>
      </w:r>
      <w:r w:rsidRPr="00E00EC8">
        <w:rPr>
          <w:rFonts w:ascii="David" w:hAnsi="David" w:cs="David"/>
          <w:sz w:val="24"/>
          <w:szCs w:val="24"/>
          <w:rtl/>
        </w:rPr>
        <w:t xml:space="preserve"> </w:t>
      </w:r>
    </w:p>
    <w:p w14:paraId="0E48594F" w14:textId="41B0F499" w:rsidR="006F49DA" w:rsidRDefault="00CB14F6" w:rsidP="0077559A">
      <w:pPr>
        <w:pStyle w:val="a3"/>
        <w:numPr>
          <w:ilvl w:val="0"/>
          <w:numId w:val="24"/>
        </w:numPr>
        <w:spacing w:after="0" w:line="360" w:lineRule="auto"/>
        <w:ind w:left="368"/>
        <w:jc w:val="both"/>
        <w:rPr>
          <w:rFonts w:ascii="David" w:hAnsi="David" w:cs="David"/>
          <w:sz w:val="24"/>
          <w:szCs w:val="24"/>
          <w:rtl/>
        </w:rPr>
      </w:pPr>
      <w:r>
        <w:rPr>
          <w:rFonts w:ascii="David" w:hAnsi="David" w:cs="David" w:hint="cs"/>
          <w:sz w:val="24"/>
          <w:szCs w:val="24"/>
          <w:rtl/>
        </w:rPr>
        <w:t xml:space="preserve">בשל המשמעות הרבה שיש לענף התיירות הנכנסת לישראל על המשק (הסעדה, בידור, </w:t>
      </w:r>
      <w:r w:rsidR="00C64035">
        <w:rPr>
          <w:rFonts w:ascii="David" w:hAnsi="David" w:cs="David" w:hint="cs"/>
          <w:sz w:val="24"/>
          <w:szCs w:val="24"/>
          <w:rtl/>
        </w:rPr>
        <w:t xml:space="preserve">מרכזי קניות </w:t>
      </w:r>
      <w:proofErr w:type="spellStart"/>
      <w:r w:rsidR="00C64035">
        <w:rPr>
          <w:rFonts w:ascii="David" w:hAnsi="David" w:cs="David" w:hint="cs"/>
          <w:sz w:val="24"/>
          <w:szCs w:val="24"/>
          <w:rtl/>
        </w:rPr>
        <w:t>וכיוצ"ב</w:t>
      </w:r>
      <w:proofErr w:type="spellEnd"/>
      <w:r>
        <w:rPr>
          <w:rFonts w:ascii="David" w:hAnsi="David" w:cs="David" w:hint="cs"/>
          <w:sz w:val="24"/>
          <w:szCs w:val="24"/>
          <w:rtl/>
        </w:rPr>
        <w:t>) ולאור ההישג</w:t>
      </w:r>
      <w:r w:rsidR="00C64035">
        <w:rPr>
          <w:rFonts w:ascii="David" w:hAnsi="David" w:cs="David" w:hint="cs"/>
          <w:sz w:val="24"/>
          <w:szCs w:val="24"/>
          <w:rtl/>
        </w:rPr>
        <w:t>ים</w:t>
      </w:r>
      <w:r>
        <w:rPr>
          <w:rFonts w:ascii="David" w:hAnsi="David" w:cs="David" w:hint="cs"/>
          <w:sz w:val="24"/>
          <w:szCs w:val="24"/>
          <w:rtl/>
        </w:rPr>
        <w:t xml:space="preserve"> </w:t>
      </w:r>
      <w:r w:rsidR="00C64035">
        <w:rPr>
          <w:rFonts w:ascii="David" w:hAnsi="David" w:cs="David" w:hint="cs"/>
          <w:sz w:val="24"/>
          <w:szCs w:val="24"/>
          <w:rtl/>
        </w:rPr>
        <w:t xml:space="preserve">אליהם </w:t>
      </w:r>
      <w:r>
        <w:rPr>
          <w:rFonts w:ascii="David" w:hAnsi="David" w:cs="David" w:hint="cs"/>
          <w:sz w:val="24"/>
          <w:szCs w:val="24"/>
          <w:rtl/>
        </w:rPr>
        <w:t xml:space="preserve">ישראל </w:t>
      </w:r>
      <w:r w:rsidR="00C64035">
        <w:rPr>
          <w:rFonts w:ascii="David" w:hAnsi="David" w:cs="David" w:hint="cs"/>
          <w:sz w:val="24"/>
          <w:szCs w:val="24"/>
          <w:rtl/>
        </w:rPr>
        <w:t xml:space="preserve">הגיעה </w:t>
      </w:r>
      <w:r>
        <w:rPr>
          <w:rFonts w:ascii="David" w:hAnsi="David" w:cs="David" w:hint="cs"/>
          <w:sz w:val="24"/>
          <w:szCs w:val="24"/>
          <w:rtl/>
        </w:rPr>
        <w:t>בתחום הבריאותי</w:t>
      </w:r>
      <w:r w:rsidR="00C64035">
        <w:rPr>
          <w:rFonts w:ascii="David" w:hAnsi="David" w:cs="David" w:hint="cs"/>
          <w:sz w:val="24"/>
          <w:szCs w:val="24"/>
          <w:rtl/>
        </w:rPr>
        <w:t xml:space="preserve"> במשבר הקורונה,</w:t>
      </w:r>
      <w:r>
        <w:rPr>
          <w:rFonts w:ascii="David" w:hAnsi="David" w:cs="David" w:hint="cs"/>
          <w:sz w:val="24"/>
          <w:szCs w:val="24"/>
          <w:rtl/>
        </w:rPr>
        <w:t xml:space="preserve"> המשקף היקף תחלואה נמוך באו</w:t>
      </w:r>
      <w:r w:rsidR="00C64035">
        <w:rPr>
          <w:rFonts w:ascii="David" w:hAnsi="David" w:cs="David" w:hint="cs"/>
          <w:sz w:val="24"/>
          <w:szCs w:val="24"/>
          <w:rtl/>
        </w:rPr>
        <w:t>פ</w:t>
      </w:r>
      <w:r>
        <w:rPr>
          <w:rFonts w:ascii="David" w:hAnsi="David" w:cs="David" w:hint="cs"/>
          <w:sz w:val="24"/>
          <w:szCs w:val="24"/>
          <w:rtl/>
        </w:rPr>
        <w:t xml:space="preserve">ן יחסי למדינות העולם, </w:t>
      </w:r>
      <w:r w:rsidR="00C64035">
        <w:rPr>
          <w:rFonts w:ascii="David" w:hAnsi="David" w:cs="David" w:hint="cs"/>
          <w:sz w:val="24"/>
          <w:szCs w:val="24"/>
          <w:u w:val="single"/>
          <w:rtl/>
        </w:rPr>
        <w:t>אנו רואים חשיבות רבה</w:t>
      </w:r>
      <w:r w:rsidRPr="00C64035">
        <w:rPr>
          <w:rFonts w:ascii="David" w:hAnsi="David" w:cs="David" w:hint="cs"/>
          <w:sz w:val="24"/>
          <w:szCs w:val="24"/>
          <w:u w:val="single"/>
          <w:rtl/>
        </w:rPr>
        <w:t xml:space="preserve"> ביותר </w:t>
      </w:r>
      <w:r w:rsidR="00C64035">
        <w:rPr>
          <w:rFonts w:ascii="David" w:hAnsi="David" w:cs="David" w:hint="cs"/>
          <w:sz w:val="24"/>
          <w:szCs w:val="24"/>
          <w:u w:val="single"/>
          <w:rtl/>
        </w:rPr>
        <w:t>בגיבוש</w:t>
      </w:r>
      <w:r w:rsidRPr="00C64035">
        <w:rPr>
          <w:rFonts w:ascii="David" w:hAnsi="David" w:cs="David" w:hint="cs"/>
          <w:sz w:val="24"/>
          <w:szCs w:val="24"/>
          <w:u w:val="single"/>
          <w:rtl/>
        </w:rPr>
        <w:t xml:space="preserve"> </w:t>
      </w:r>
      <w:proofErr w:type="spellStart"/>
      <w:r w:rsidRPr="00C64035">
        <w:rPr>
          <w:rFonts w:ascii="David" w:hAnsi="David" w:cs="David" w:hint="cs"/>
          <w:sz w:val="24"/>
          <w:szCs w:val="24"/>
          <w:u w:val="single"/>
          <w:rtl/>
        </w:rPr>
        <w:t>מי</w:t>
      </w:r>
      <w:r w:rsidR="00C64035">
        <w:rPr>
          <w:rFonts w:ascii="David" w:hAnsi="David" w:cs="David" w:hint="cs"/>
          <w:sz w:val="24"/>
          <w:szCs w:val="24"/>
          <w:u w:val="single"/>
          <w:rtl/>
        </w:rPr>
        <w:t>י</w:t>
      </w:r>
      <w:r w:rsidRPr="00C64035">
        <w:rPr>
          <w:rFonts w:ascii="David" w:hAnsi="David" w:cs="David" w:hint="cs"/>
          <w:sz w:val="24"/>
          <w:szCs w:val="24"/>
          <w:u w:val="single"/>
          <w:rtl/>
        </w:rPr>
        <w:t>די</w:t>
      </w:r>
      <w:proofErr w:type="spellEnd"/>
      <w:r w:rsidRPr="00C64035">
        <w:rPr>
          <w:rFonts w:ascii="David" w:hAnsi="David" w:cs="David" w:hint="cs"/>
          <w:sz w:val="24"/>
          <w:szCs w:val="24"/>
          <w:u w:val="single"/>
          <w:rtl/>
        </w:rPr>
        <w:t xml:space="preserve"> </w:t>
      </w:r>
      <w:r w:rsidR="00C64035">
        <w:rPr>
          <w:rFonts w:ascii="David" w:hAnsi="David" w:cs="David" w:hint="cs"/>
          <w:sz w:val="24"/>
          <w:szCs w:val="24"/>
          <w:u w:val="single"/>
          <w:rtl/>
        </w:rPr>
        <w:t xml:space="preserve">של </w:t>
      </w:r>
      <w:r w:rsidRPr="00C64035">
        <w:rPr>
          <w:rFonts w:ascii="David" w:hAnsi="David" w:cs="David" w:hint="cs"/>
          <w:sz w:val="24"/>
          <w:szCs w:val="24"/>
          <w:u w:val="single"/>
          <w:rtl/>
        </w:rPr>
        <w:t>תכנית בגיבוי ממשלתי למסע פרסום בהיקף עולמי לעידוד תיירות נכנסת לישראל</w:t>
      </w:r>
      <w:r>
        <w:rPr>
          <w:rFonts w:ascii="David" w:hAnsi="David" w:cs="David" w:hint="cs"/>
          <w:sz w:val="24"/>
          <w:szCs w:val="24"/>
          <w:rtl/>
        </w:rPr>
        <w:t xml:space="preserve"> (כפי שמ</w:t>
      </w:r>
      <w:r w:rsidR="00C64035">
        <w:rPr>
          <w:rFonts w:ascii="David" w:hAnsi="David" w:cs="David" w:hint="cs"/>
          <w:sz w:val="24"/>
          <w:szCs w:val="24"/>
          <w:rtl/>
        </w:rPr>
        <w:t>ד</w:t>
      </w:r>
      <w:r>
        <w:rPr>
          <w:rFonts w:ascii="David" w:hAnsi="David" w:cs="David" w:hint="cs"/>
          <w:sz w:val="24"/>
          <w:szCs w:val="24"/>
          <w:rtl/>
        </w:rPr>
        <w:t>ינות אחרות "נקיות" מקורונה עושות כיום)</w:t>
      </w:r>
      <w:r w:rsidR="00E00EC8">
        <w:rPr>
          <w:rFonts w:ascii="David" w:hAnsi="David" w:cs="David" w:hint="cs"/>
          <w:sz w:val="24"/>
          <w:szCs w:val="24"/>
          <w:rtl/>
        </w:rPr>
        <w:t xml:space="preserve"> וניתן לייצר מערכת הסכמית הדדית עם מדינות "נקיות" להחלפת תיירים, נושא מתאים ומתבקש לתקופה המיידית, שיביא עמו חמצן לענף תיירות החוץ והפנים, המלונאות, התעופה וגם ליתר העסקים שיכולים ליהנות מכך (רשתות המסחר ומרכזי הקניות, המסעדות ועוד)</w:t>
      </w:r>
      <w:r w:rsidR="006F49DA">
        <w:rPr>
          <w:rFonts w:ascii="David" w:hAnsi="David" w:cs="David" w:hint="cs"/>
          <w:sz w:val="24"/>
          <w:szCs w:val="24"/>
          <w:rtl/>
        </w:rPr>
        <w:t>.</w:t>
      </w:r>
      <w:r>
        <w:rPr>
          <w:rFonts w:ascii="David" w:hAnsi="David" w:cs="David" w:hint="cs"/>
          <w:sz w:val="24"/>
          <w:szCs w:val="24"/>
          <w:rtl/>
        </w:rPr>
        <w:t xml:space="preserve"> </w:t>
      </w:r>
    </w:p>
    <w:p w14:paraId="725A5DE2" w14:textId="77777777" w:rsidR="00E00EC8" w:rsidRDefault="00FC0BA3" w:rsidP="00842249">
      <w:pPr>
        <w:spacing w:after="0" w:line="360" w:lineRule="auto"/>
        <w:ind w:left="368"/>
        <w:jc w:val="both"/>
        <w:rPr>
          <w:rFonts w:ascii="David" w:hAnsi="David" w:cs="David"/>
          <w:sz w:val="24"/>
          <w:szCs w:val="24"/>
          <w:rtl/>
        </w:rPr>
      </w:pPr>
      <w:r>
        <w:rPr>
          <w:rFonts w:ascii="David" w:hAnsi="David" w:cs="David" w:hint="cs"/>
          <w:sz w:val="24"/>
          <w:szCs w:val="24"/>
          <w:rtl/>
        </w:rPr>
        <w:t xml:space="preserve">לתקופת הביניים הראשונה, ניתן במסגרת פיצוי על חל"ת להפעיל את הסוכנים ומורי הדרך </w:t>
      </w:r>
      <w:proofErr w:type="spellStart"/>
      <w:r>
        <w:rPr>
          <w:rFonts w:ascii="David" w:hAnsi="David" w:cs="David" w:hint="cs"/>
          <w:sz w:val="24"/>
          <w:szCs w:val="24"/>
          <w:rtl/>
        </w:rPr>
        <w:t>כפרזנטורים</w:t>
      </w:r>
      <w:proofErr w:type="spellEnd"/>
      <w:r>
        <w:rPr>
          <w:rFonts w:ascii="David" w:hAnsi="David" w:cs="David" w:hint="cs"/>
          <w:sz w:val="24"/>
          <w:szCs w:val="24"/>
          <w:rtl/>
        </w:rPr>
        <w:t xml:space="preserve"> בסיוע בפעילות שיווק בעולם לצורך חידוש תיירות החוץ. </w:t>
      </w:r>
      <w:r w:rsidR="00842249">
        <w:rPr>
          <w:rFonts w:ascii="David" w:hAnsi="David" w:cs="David" w:hint="cs"/>
          <w:sz w:val="24"/>
          <w:szCs w:val="24"/>
          <w:rtl/>
        </w:rPr>
        <w:t>כך במקביל, ניתן לשקול לתקופת הביניים לבצע הסבה מקצועית של מורי הדרך להוראה בתחומי התנ"ך, ידיעה הארץ, אזרחות ועוד (רבים מהם ממילא בעלי הכשרה במקצועות אלו).</w:t>
      </w:r>
      <w:r w:rsidR="00945B72">
        <w:rPr>
          <w:rFonts w:ascii="David" w:hAnsi="David" w:cs="David" w:hint="cs"/>
          <w:sz w:val="24"/>
          <w:szCs w:val="24"/>
          <w:rtl/>
        </w:rPr>
        <w:t xml:space="preserve"> על מנת להעלות ולשפר את רמת השירות בתחום המלונאות ניתן גם לנצל את תקופת הביניים לצד מתן המענקים והסיוע למתן סדנאות והכשרות לצורך שיפור השירות והניהול לצוותי המלון</w:t>
      </w:r>
      <w:r w:rsidR="00E00EC8">
        <w:rPr>
          <w:rFonts w:ascii="David" w:hAnsi="David" w:cs="David" w:hint="cs"/>
          <w:sz w:val="24"/>
          <w:szCs w:val="24"/>
          <w:rtl/>
        </w:rPr>
        <w:t>.</w:t>
      </w:r>
    </w:p>
    <w:p w14:paraId="27263772" w14:textId="0DC1685B" w:rsidR="00E00EC8" w:rsidRPr="009D2AE1" w:rsidRDefault="00E00EC8" w:rsidP="0077559A">
      <w:pPr>
        <w:pStyle w:val="a3"/>
        <w:numPr>
          <w:ilvl w:val="0"/>
          <w:numId w:val="24"/>
        </w:numPr>
        <w:spacing w:after="0" w:line="360" w:lineRule="auto"/>
        <w:ind w:left="368"/>
        <w:jc w:val="both"/>
        <w:rPr>
          <w:rFonts w:ascii="David" w:hAnsi="David" w:cs="David"/>
          <w:sz w:val="24"/>
          <w:szCs w:val="24"/>
        </w:rPr>
      </w:pPr>
      <w:r w:rsidRPr="009D2AE1">
        <w:rPr>
          <w:rFonts w:ascii="David" w:hAnsi="David" w:cs="David"/>
          <w:sz w:val="24"/>
          <w:szCs w:val="24"/>
          <w:rtl/>
        </w:rPr>
        <w:t>מציאת פתרונות בריאותיים חלופיים ל</w:t>
      </w:r>
      <w:r w:rsidR="009D2AE1" w:rsidRPr="009D2AE1">
        <w:rPr>
          <w:rFonts w:ascii="David" w:hAnsi="David" w:cs="David" w:hint="cs"/>
          <w:sz w:val="24"/>
          <w:szCs w:val="24"/>
          <w:rtl/>
        </w:rPr>
        <w:t xml:space="preserve">- </w:t>
      </w:r>
      <w:r w:rsidRPr="009D2AE1">
        <w:rPr>
          <w:rFonts w:ascii="David" w:hAnsi="David" w:cs="David"/>
          <w:sz w:val="24"/>
          <w:szCs w:val="24"/>
          <w:rtl/>
        </w:rPr>
        <w:t>14 יום בידוד בשיבה ארצה מחו"ל (ניתן להחיל נוהלי כניסה מחמירים וכו</w:t>
      </w:r>
      <w:r w:rsidRPr="009D2AE1">
        <w:rPr>
          <w:rFonts w:ascii="David" w:hAnsi="David" w:cs="David" w:hint="cs"/>
          <w:sz w:val="24"/>
          <w:szCs w:val="24"/>
          <w:rtl/>
        </w:rPr>
        <w:t>'</w:t>
      </w:r>
      <w:r w:rsidRPr="009D2AE1">
        <w:rPr>
          <w:rFonts w:ascii="David" w:hAnsi="David" w:cs="David"/>
          <w:sz w:val="24"/>
          <w:szCs w:val="24"/>
          <w:rtl/>
        </w:rPr>
        <w:t>). חובת הבידוד הינה צוואר בקבוק קריטי בהתנעת התיירו</w:t>
      </w:r>
      <w:r w:rsidRPr="009D2AE1">
        <w:rPr>
          <w:rFonts w:ascii="David" w:hAnsi="David" w:cs="David" w:hint="cs"/>
          <w:sz w:val="24"/>
          <w:szCs w:val="24"/>
          <w:rtl/>
        </w:rPr>
        <w:t>ת</w:t>
      </w:r>
      <w:r w:rsidRPr="009D2AE1">
        <w:rPr>
          <w:rFonts w:ascii="David" w:hAnsi="David" w:cs="David"/>
          <w:sz w:val="24"/>
          <w:szCs w:val="24"/>
          <w:rtl/>
        </w:rPr>
        <w:t>.</w:t>
      </w:r>
      <w:r w:rsidRPr="009D2AE1">
        <w:rPr>
          <w:rFonts w:ascii="David" w:hAnsi="David" w:cs="David" w:hint="cs"/>
          <w:sz w:val="24"/>
          <w:szCs w:val="24"/>
          <w:rtl/>
        </w:rPr>
        <w:t xml:space="preserve"> ניתן גם בתחום זה לאפשר ביצוע בדיקות לכל ציבור הנוסעים במימון חברות התעופה והתיירות, מהלך שיתרום מבחינה בריאותית וגם להחזרת פעילות ענף זה בהקדם.</w:t>
      </w:r>
    </w:p>
    <w:p w14:paraId="6018934C" w14:textId="6BE841E3" w:rsidR="00E00EC8" w:rsidRPr="009D2AE1" w:rsidRDefault="00E00EC8" w:rsidP="0077559A">
      <w:pPr>
        <w:pStyle w:val="a3"/>
        <w:numPr>
          <w:ilvl w:val="0"/>
          <w:numId w:val="24"/>
        </w:numPr>
        <w:spacing w:after="0" w:line="360" w:lineRule="auto"/>
        <w:ind w:left="368"/>
        <w:jc w:val="both"/>
        <w:rPr>
          <w:rFonts w:ascii="David" w:hAnsi="David" w:cs="David"/>
          <w:sz w:val="24"/>
          <w:szCs w:val="24"/>
          <w:rtl/>
        </w:rPr>
      </w:pPr>
      <w:r w:rsidRPr="009D2AE1">
        <w:rPr>
          <w:rFonts w:ascii="David" w:hAnsi="David" w:cs="David"/>
          <w:sz w:val="24"/>
          <w:szCs w:val="24"/>
          <w:rtl/>
        </w:rPr>
        <w:t>סבסוד המדינה בביטוח ביטול נסיעות לעידוד ההתנעה של הענף</w:t>
      </w:r>
      <w:r w:rsidR="009D2AE1" w:rsidRPr="009D2AE1">
        <w:rPr>
          <w:rFonts w:ascii="David" w:hAnsi="David" w:cs="David" w:hint="cs"/>
          <w:sz w:val="24"/>
          <w:szCs w:val="24"/>
          <w:rtl/>
        </w:rPr>
        <w:t>.</w:t>
      </w:r>
    </w:p>
    <w:p w14:paraId="3BF04A3C" w14:textId="22BE0B7D" w:rsidR="008605AB" w:rsidRPr="009D2AE1" w:rsidRDefault="006F49DA" w:rsidP="0077559A">
      <w:pPr>
        <w:pStyle w:val="a3"/>
        <w:numPr>
          <w:ilvl w:val="0"/>
          <w:numId w:val="24"/>
        </w:numPr>
        <w:spacing w:after="0" w:line="360" w:lineRule="auto"/>
        <w:ind w:left="368"/>
        <w:jc w:val="both"/>
        <w:rPr>
          <w:rFonts w:ascii="David" w:hAnsi="David" w:cs="David"/>
          <w:sz w:val="24"/>
          <w:szCs w:val="24"/>
          <w:rtl/>
        </w:rPr>
      </w:pPr>
      <w:r w:rsidRPr="009D2AE1">
        <w:rPr>
          <w:rFonts w:ascii="David" w:hAnsi="David" w:cs="David" w:hint="cs"/>
          <w:sz w:val="24"/>
          <w:szCs w:val="24"/>
          <w:rtl/>
        </w:rPr>
        <w:t xml:space="preserve">בנוסף, אנו סבורים כי </w:t>
      </w:r>
      <w:r w:rsidR="00CB14F6" w:rsidRPr="009D2AE1">
        <w:rPr>
          <w:rFonts w:ascii="David" w:hAnsi="David" w:cs="David" w:hint="cs"/>
          <w:sz w:val="24"/>
          <w:szCs w:val="24"/>
          <w:rtl/>
        </w:rPr>
        <w:t xml:space="preserve">יש לבצע שינוי כללים ורגולציה בהקשר של חוק הגנת הצרכן </w:t>
      </w:r>
      <w:r w:rsidRPr="009D2AE1">
        <w:rPr>
          <w:rFonts w:ascii="David" w:hAnsi="David" w:cs="David" w:hint="cs"/>
          <w:sz w:val="24"/>
          <w:szCs w:val="24"/>
          <w:rtl/>
        </w:rPr>
        <w:t>(</w:t>
      </w:r>
      <w:r w:rsidR="00CB14F6" w:rsidRPr="009D2AE1">
        <w:rPr>
          <w:rFonts w:ascii="David" w:hAnsi="David" w:cs="David" w:hint="cs"/>
          <w:sz w:val="24"/>
          <w:szCs w:val="24"/>
          <w:rtl/>
        </w:rPr>
        <w:t>ראה פרק התאמות משפטיות נדרשות)</w:t>
      </w:r>
      <w:r w:rsidRPr="009D2AE1">
        <w:rPr>
          <w:rFonts w:ascii="David" w:hAnsi="David" w:cs="David" w:hint="cs"/>
          <w:sz w:val="24"/>
          <w:szCs w:val="24"/>
          <w:rtl/>
        </w:rPr>
        <w:t xml:space="preserve">, </w:t>
      </w:r>
      <w:r w:rsidR="00CB14F6" w:rsidRPr="009D2AE1">
        <w:rPr>
          <w:rFonts w:ascii="David" w:hAnsi="David" w:cs="David" w:hint="cs"/>
          <w:sz w:val="24"/>
          <w:szCs w:val="24"/>
          <w:rtl/>
        </w:rPr>
        <w:t xml:space="preserve">תוך מתן "רשת בטחון" לענף </w:t>
      </w:r>
      <w:r w:rsidRPr="009D2AE1">
        <w:rPr>
          <w:rFonts w:ascii="David" w:hAnsi="David" w:cs="David" w:hint="cs"/>
          <w:sz w:val="24"/>
          <w:szCs w:val="24"/>
          <w:rtl/>
        </w:rPr>
        <w:t xml:space="preserve">זה </w:t>
      </w:r>
      <w:r w:rsidR="00CB14F6" w:rsidRPr="009D2AE1">
        <w:rPr>
          <w:rFonts w:ascii="David" w:hAnsi="David" w:cs="David" w:hint="cs"/>
          <w:sz w:val="24"/>
          <w:szCs w:val="24"/>
          <w:rtl/>
        </w:rPr>
        <w:t>כלפי הלקוחות למקרה וכתוצאה מהתחדשות המגפה יידרשו שוב מדיניות של סגר או ביטול</w:t>
      </w:r>
      <w:r w:rsidRPr="009D2AE1">
        <w:rPr>
          <w:rFonts w:ascii="David" w:hAnsi="David" w:cs="David" w:hint="cs"/>
          <w:sz w:val="24"/>
          <w:szCs w:val="24"/>
          <w:rtl/>
        </w:rPr>
        <w:t xml:space="preserve"> הזמנות</w:t>
      </w:r>
      <w:r w:rsidR="00CB14F6" w:rsidRPr="009D2AE1">
        <w:rPr>
          <w:rFonts w:ascii="David" w:hAnsi="David" w:cs="David" w:hint="cs"/>
          <w:sz w:val="24"/>
          <w:szCs w:val="24"/>
          <w:rtl/>
        </w:rPr>
        <w:t xml:space="preserve"> בתחומים </w:t>
      </w:r>
      <w:r w:rsidRPr="009D2AE1">
        <w:rPr>
          <w:rFonts w:ascii="David" w:hAnsi="David" w:cs="David" w:hint="cs"/>
          <w:sz w:val="24"/>
          <w:szCs w:val="24"/>
          <w:rtl/>
        </w:rPr>
        <w:t>השונים בענף</w:t>
      </w:r>
      <w:r w:rsidR="00CB14F6" w:rsidRPr="009D2AE1">
        <w:rPr>
          <w:rFonts w:ascii="David" w:hAnsi="David" w:cs="David" w:hint="cs"/>
          <w:sz w:val="24"/>
          <w:szCs w:val="24"/>
          <w:rtl/>
        </w:rPr>
        <w:t>.</w:t>
      </w:r>
      <w:r w:rsidR="00842249" w:rsidRPr="009D2AE1">
        <w:rPr>
          <w:rFonts w:ascii="David" w:hAnsi="David" w:cs="David" w:hint="cs"/>
          <w:sz w:val="24"/>
          <w:szCs w:val="24"/>
          <w:rtl/>
        </w:rPr>
        <w:t xml:space="preserve"> </w:t>
      </w:r>
      <w:r w:rsidR="00CB14F6" w:rsidRPr="009D2AE1">
        <w:rPr>
          <w:rFonts w:ascii="David" w:hAnsi="David" w:cs="David" w:hint="cs"/>
          <w:sz w:val="24"/>
          <w:szCs w:val="24"/>
          <w:rtl/>
        </w:rPr>
        <w:t>נושא זה הינו בעל חשיבות רבה ביותר ללקוחות ולסיכוי להחזיר</w:t>
      </w:r>
      <w:r w:rsidR="008605AB" w:rsidRPr="009D2AE1">
        <w:rPr>
          <w:rFonts w:ascii="David" w:hAnsi="David" w:cs="David" w:hint="cs"/>
          <w:sz w:val="24"/>
          <w:szCs w:val="24"/>
          <w:rtl/>
        </w:rPr>
        <w:t xml:space="preserve"> את ענפים אלה לפעילות במהרה.</w:t>
      </w:r>
    </w:p>
    <w:p w14:paraId="74391D0D" w14:textId="4E1C66CB" w:rsidR="00FF6C96" w:rsidRDefault="00FF6C96" w:rsidP="00CB14F6">
      <w:pPr>
        <w:spacing w:after="0" w:line="360" w:lineRule="auto"/>
        <w:jc w:val="both"/>
        <w:rPr>
          <w:rFonts w:ascii="David" w:hAnsi="David" w:cs="David"/>
          <w:sz w:val="24"/>
          <w:szCs w:val="24"/>
          <w:rtl/>
        </w:rPr>
      </w:pPr>
    </w:p>
    <w:bookmarkEnd w:id="11"/>
    <w:p w14:paraId="0BFF5EB9" w14:textId="77777777" w:rsidR="00D571E5" w:rsidRDefault="00D571E5" w:rsidP="00CB14F6">
      <w:pPr>
        <w:spacing w:after="0" w:line="360" w:lineRule="auto"/>
        <w:jc w:val="both"/>
        <w:rPr>
          <w:rFonts w:ascii="David" w:hAnsi="David" w:cs="David" w:hint="cs"/>
          <w:sz w:val="24"/>
          <w:szCs w:val="24"/>
          <w:rtl/>
        </w:rPr>
      </w:pPr>
    </w:p>
    <w:p w14:paraId="472BF45E" w14:textId="77777777" w:rsidR="00D512C7" w:rsidRDefault="00D512C7">
      <w:pPr>
        <w:bidi w:val="0"/>
        <w:rPr>
          <w:rFonts w:ascii="David" w:hAnsi="David" w:cs="David"/>
          <w:b/>
          <w:bCs/>
          <w:sz w:val="32"/>
          <w:szCs w:val="32"/>
        </w:rPr>
      </w:pPr>
      <w:r>
        <w:rPr>
          <w:rFonts w:ascii="David" w:hAnsi="David" w:cs="David"/>
          <w:b/>
          <w:bCs/>
          <w:sz w:val="32"/>
          <w:szCs w:val="32"/>
          <w:rtl/>
        </w:rPr>
        <w:br w:type="page"/>
      </w:r>
    </w:p>
    <w:p w14:paraId="60659FCF" w14:textId="2923381A" w:rsidR="00282137" w:rsidRPr="003A4568" w:rsidRDefault="00282137" w:rsidP="0077559A">
      <w:pPr>
        <w:pStyle w:val="a3"/>
        <w:numPr>
          <w:ilvl w:val="0"/>
          <w:numId w:val="4"/>
        </w:numPr>
        <w:spacing w:after="0" w:line="360" w:lineRule="auto"/>
        <w:ind w:left="368"/>
        <w:jc w:val="both"/>
        <w:rPr>
          <w:rFonts w:ascii="David" w:hAnsi="David" w:cs="David"/>
          <w:b/>
          <w:bCs/>
          <w:sz w:val="32"/>
          <w:szCs w:val="32"/>
        </w:rPr>
      </w:pPr>
      <w:r w:rsidRPr="003A4568">
        <w:rPr>
          <w:rFonts w:ascii="David" w:hAnsi="David" w:cs="David" w:hint="cs"/>
          <w:b/>
          <w:bCs/>
          <w:sz w:val="32"/>
          <w:szCs w:val="32"/>
          <w:rtl/>
        </w:rPr>
        <w:t>ענף הבידור, התרבות (כולל קולנוע ותיאטראות) והפנאי (כולל אולמות וגני אירועים) חברות ההפקה והאומנים</w:t>
      </w:r>
    </w:p>
    <w:p w14:paraId="5FA61B66" w14:textId="77777777" w:rsidR="006217D1" w:rsidRDefault="006217D1" w:rsidP="003A4568">
      <w:pPr>
        <w:spacing w:after="0" w:line="360" w:lineRule="auto"/>
        <w:jc w:val="both"/>
        <w:rPr>
          <w:rFonts w:ascii="David" w:hAnsi="David" w:cs="David"/>
          <w:b/>
          <w:bCs/>
          <w:sz w:val="24"/>
          <w:szCs w:val="24"/>
          <w:u w:val="single"/>
          <w:rtl/>
        </w:rPr>
      </w:pPr>
    </w:p>
    <w:p w14:paraId="4C221B05" w14:textId="73ECD4A1" w:rsidR="003A4568" w:rsidRPr="003A4568" w:rsidRDefault="003A4568" w:rsidP="003A4568">
      <w:pPr>
        <w:spacing w:after="0" w:line="360" w:lineRule="auto"/>
        <w:jc w:val="both"/>
        <w:rPr>
          <w:rFonts w:ascii="David" w:hAnsi="David" w:cs="David"/>
          <w:b/>
          <w:bCs/>
          <w:sz w:val="24"/>
          <w:szCs w:val="24"/>
          <w:u w:val="single"/>
        </w:rPr>
      </w:pPr>
      <w:r w:rsidRPr="003A4568">
        <w:rPr>
          <w:rFonts w:ascii="David" w:hAnsi="David" w:cs="David" w:hint="cs"/>
          <w:b/>
          <w:bCs/>
          <w:sz w:val="24"/>
          <w:szCs w:val="24"/>
          <w:u w:val="single"/>
          <w:rtl/>
        </w:rPr>
        <w:t>רקע והשלכות המשבר על הענף</w:t>
      </w:r>
    </w:p>
    <w:p w14:paraId="54B0E0CF" w14:textId="2BB45A1C" w:rsidR="00212EF3" w:rsidRDefault="00212EF3" w:rsidP="00A31912">
      <w:pPr>
        <w:pStyle w:val="a3"/>
        <w:spacing w:after="0" w:line="360" w:lineRule="auto"/>
        <w:ind w:left="8"/>
        <w:jc w:val="both"/>
        <w:rPr>
          <w:rFonts w:ascii="David" w:hAnsi="David" w:cs="David"/>
          <w:sz w:val="24"/>
          <w:szCs w:val="24"/>
          <w:rtl/>
        </w:rPr>
      </w:pPr>
      <w:r w:rsidRPr="00212EF3">
        <w:rPr>
          <w:rFonts w:ascii="David" w:hAnsi="David" w:cs="David"/>
          <w:sz w:val="24"/>
          <w:szCs w:val="24"/>
          <w:rtl/>
        </w:rPr>
        <w:t xml:space="preserve">להתפשטות נגיף הקורונה ולהגבלות שהוטלו על ידי מדינות בעולם על התכנסויות ויציאה מהבית השפעה </w:t>
      </w:r>
      <w:r w:rsidR="00A31912">
        <w:rPr>
          <w:rFonts w:ascii="David" w:hAnsi="David" w:cs="David" w:hint="cs"/>
          <w:sz w:val="24"/>
          <w:szCs w:val="24"/>
          <w:rtl/>
        </w:rPr>
        <w:t xml:space="preserve">ישירה </w:t>
      </w:r>
      <w:r w:rsidRPr="00212EF3">
        <w:rPr>
          <w:rFonts w:ascii="David" w:hAnsi="David" w:cs="David"/>
          <w:sz w:val="24"/>
          <w:szCs w:val="24"/>
          <w:rtl/>
        </w:rPr>
        <w:t>על תחום התרבות</w:t>
      </w:r>
      <w:r w:rsidR="00A31912">
        <w:rPr>
          <w:rFonts w:ascii="David" w:hAnsi="David" w:cs="David" w:hint="cs"/>
          <w:sz w:val="24"/>
          <w:szCs w:val="24"/>
          <w:rtl/>
        </w:rPr>
        <w:t xml:space="preserve"> והפנאי, האולמות וגני האירועים וחברות ההפקה והאומנים</w:t>
      </w:r>
      <w:r w:rsidR="00253746">
        <w:rPr>
          <w:rFonts w:ascii="David" w:hAnsi="David" w:cs="David" w:hint="cs"/>
          <w:sz w:val="24"/>
          <w:szCs w:val="24"/>
          <w:rtl/>
        </w:rPr>
        <w:t>.</w:t>
      </w:r>
      <w:r w:rsidR="00A31912">
        <w:rPr>
          <w:rFonts w:ascii="David" w:hAnsi="David" w:cs="David" w:hint="cs"/>
          <w:sz w:val="24"/>
          <w:szCs w:val="24"/>
          <w:rtl/>
        </w:rPr>
        <w:t xml:space="preserve"> תחומים אלו </w:t>
      </w:r>
      <w:r w:rsidR="00253746">
        <w:rPr>
          <w:rFonts w:ascii="David" w:hAnsi="David" w:cs="David" w:hint="cs"/>
          <w:sz w:val="24"/>
          <w:szCs w:val="24"/>
          <w:rtl/>
        </w:rPr>
        <w:t>מצויים אף הם</w:t>
      </w:r>
      <w:r w:rsidR="00A31912">
        <w:rPr>
          <w:rFonts w:ascii="David" w:hAnsi="David" w:cs="David" w:hint="cs"/>
          <w:sz w:val="24"/>
          <w:szCs w:val="24"/>
          <w:rtl/>
        </w:rPr>
        <w:t xml:space="preserve"> "במעגל הראשון" של הנפגעים </w:t>
      </w:r>
      <w:r w:rsidR="00253746">
        <w:rPr>
          <w:rFonts w:ascii="David" w:hAnsi="David" w:cs="David" w:hint="cs"/>
          <w:sz w:val="24"/>
          <w:szCs w:val="24"/>
          <w:rtl/>
        </w:rPr>
        <w:t xml:space="preserve">מהמשבר </w:t>
      </w:r>
      <w:r w:rsidR="00A31912">
        <w:rPr>
          <w:rFonts w:ascii="David" w:hAnsi="David" w:cs="David" w:hint="cs"/>
          <w:sz w:val="24"/>
          <w:szCs w:val="24"/>
          <w:rtl/>
        </w:rPr>
        <w:t>וגם הם, כמו תחום התיירות, צפויים להיות הגורמים האחרונים</w:t>
      </w:r>
      <w:r w:rsidR="00253746">
        <w:rPr>
          <w:rFonts w:ascii="David" w:hAnsi="David" w:cs="David" w:hint="cs"/>
          <w:sz w:val="24"/>
          <w:szCs w:val="24"/>
          <w:rtl/>
        </w:rPr>
        <w:t xml:space="preserve"> הצפויים לשוב לפעילות תקינה ומלאה</w:t>
      </w:r>
      <w:r w:rsidR="00A31912">
        <w:rPr>
          <w:rFonts w:ascii="David" w:hAnsi="David" w:cs="David" w:hint="cs"/>
          <w:sz w:val="24"/>
          <w:szCs w:val="24"/>
          <w:rtl/>
        </w:rPr>
        <w:t xml:space="preserve">. </w:t>
      </w:r>
    </w:p>
    <w:p w14:paraId="4078FEE3" w14:textId="110CDA39" w:rsidR="00583C2D" w:rsidRDefault="00583C2D" w:rsidP="00253746">
      <w:pPr>
        <w:pStyle w:val="a3"/>
        <w:spacing w:after="0" w:line="360" w:lineRule="auto"/>
        <w:ind w:left="8"/>
        <w:jc w:val="both"/>
        <w:rPr>
          <w:rFonts w:ascii="David" w:hAnsi="David" w:cs="David"/>
          <w:sz w:val="24"/>
          <w:szCs w:val="24"/>
          <w:rtl/>
        </w:rPr>
      </w:pPr>
      <w:r>
        <w:rPr>
          <w:rFonts w:ascii="David" w:hAnsi="David" w:cs="David" w:hint="cs"/>
          <w:sz w:val="24"/>
          <w:szCs w:val="24"/>
          <w:rtl/>
        </w:rPr>
        <w:t>כבר בראשיתו של</w:t>
      </w:r>
      <w:r w:rsidR="00253746" w:rsidRPr="00212EF3">
        <w:rPr>
          <w:rFonts w:ascii="David" w:hAnsi="David" w:cs="David"/>
          <w:sz w:val="24"/>
          <w:szCs w:val="24"/>
          <w:rtl/>
        </w:rPr>
        <w:t xml:space="preserve"> המשבר נסגרו אתרי ומוסדות תרבות ופנאי למבקרים, בוטלו אירועי תרבות שנקבעו מראש ונוצר חוסר ודאות לגבי האפשרות לקיים אירועים עתידיים, והצטמצמה ואף נעלמה לגמרי תיירות התרבות</w:t>
      </w:r>
      <w:r>
        <w:rPr>
          <w:rFonts w:ascii="David" w:hAnsi="David" w:cs="David" w:hint="cs"/>
          <w:sz w:val="24"/>
          <w:szCs w:val="24"/>
          <w:rtl/>
        </w:rPr>
        <w:t>.</w:t>
      </w:r>
    </w:p>
    <w:p w14:paraId="299DD48B" w14:textId="77777777" w:rsidR="00583C2D" w:rsidRPr="00212EF3" w:rsidRDefault="00583C2D" w:rsidP="00583C2D">
      <w:pPr>
        <w:pStyle w:val="a3"/>
        <w:spacing w:after="0" w:line="360" w:lineRule="auto"/>
        <w:ind w:left="8"/>
        <w:jc w:val="both"/>
        <w:rPr>
          <w:rFonts w:ascii="David" w:hAnsi="David" w:cs="David"/>
          <w:sz w:val="24"/>
          <w:szCs w:val="24"/>
        </w:rPr>
      </w:pPr>
      <w:r w:rsidRPr="00212EF3">
        <w:rPr>
          <w:rFonts w:ascii="David" w:hAnsi="David" w:cs="David"/>
          <w:sz w:val="24"/>
          <w:szCs w:val="24"/>
          <w:rtl/>
        </w:rPr>
        <w:t xml:space="preserve">למצב זה השלכות קשות על הזכות הבסיסית לגישה לתרבות ועל זכויותיהם הכלכליות והחברתיות של אמנים ויוצרים. יכולתם של אמנים ויוצרים שהם לעיתים קרובות </w:t>
      </w:r>
      <w:proofErr w:type="spellStart"/>
      <w:r w:rsidRPr="00212EF3">
        <w:rPr>
          <w:rFonts w:ascii="David" w:hAnsi="David" w:cs="David"/>
          <w:sz w:val="24"/>
          <w:szCs w:val="24"/>
          <w:rtl/>
        </w:rPr>
        <w:t>פרילנסרים</w:t>
      </w:r>
      <w:proofErr w:type="spellEnd"/>
      <w:r w:rsidRPr="00212EF3">
        <w:rPr>
          <w:rFonts w:ascii="David" w:hAnsi="David" w:cs="David"/>
          <w:sz w:val="24"/>
          <w:szCs w:val="24"/>
          <w:rtl/>
        </w:rPr>
        <w:t>, עצמאיים או בעלי עסקים קטנים לקיים את עצמם נפגעה קשות. יתר על כן, גם במדינות המציעות רשת בטחון סוציאלית לאזרחים ולבעלי עסקים, תחום התרבות לא עומד בהכרח בראש סדר העדיפויות בכל הנוגע לתמיכה דחופה וקיים חשש כי בעת משבר כלכלי יופחתו התמיכה והתקציבים המיועדים לתרבות תוך פגיעה מתמשכת ולעיתים אף בלתי הפיכה ביצירה התרבותית</w:t>
      </w:r>
      <w:r w:rsidRPr="00212EF3">
        <w:rPr>
          <w:rFonts w:ascii="David" w:hAnsi="David" w:cs="David"/>
          <w:sz w:val="24"/>
          <w:szCs w:val="24"/>
        </w:rPr>
        <w:t>.</w:t>
      </w:r>
    </w:p>
    <w:p w14:paraId="6DF2A91E" w14:textId="6CC01131" w:rsidR="00583C2D" w:rsidRDefault="00583C2D" w:rsidP="00253746">
      <w:pPr>
        <w:pStyle w:val="a3"/>
        <w:spacing w:after="0" w:line="360" w:lineRule="auto"/>
        <w:ind w:left="8"/>
        <w:jc w:val="both"/>
        <w:rPr>
          <w:rFonts w:ascii="David" w:hAnsi="David" w:cs="David"/>
          <w:sz w:val="24"/>
          <w:szCs w:val="24"/>
          <w:rtl/>
        </w:rPr>
      </w:pPr>
      <w:r>
        <w:rPr>
          <w:rFonts w:ascii="David" w:hAnsi="David" w:cs="David" w:hint="cs"/>
          <w:sz w:val="24"/>
          <w:szCs w:val="24"/>
          <w:rtl/>
        </w:rPr>
        <w:t>כך גם בנוגע לאולמות וגני האירועים, ענף זה היה מהראשונים להיפגע מהמשבר בעקבות הנחיות הממשלה לסגירת כלל מקומות הפנאי ומניעת התקהלויות. הענף מושבת לחלוטין מזה למעלה מחודשיים</w:t>
      </w:r>
      <w:r w:rsidR="00477B7E">
        <w:rPr>
          <w:rFonts w:ascii="David" w:hAnsi="David" w:cs="David" w:hint="cs"/>
          <w:sz w:val="24"/>
          <w:szCs w:val="24"/>
          <w:rtl/>
        </w:rPr>
        <w:t xml:space="preserve"> ולמעשה נוצרה השבתה לחודשים קדימה לאור אופיו של התחום</w:t>
      </w:r>
      <w:r>
        <w:rPr>
          <w:rFonts w:ascii="David" w:hAnsi="David" w:cs="David" w:hint="cs"/>
          <w:sz w:val="24"/>
          <w:szCs w:val="24"/>
          <w:rtl/>
        </w:rPr>
        <w:t>, וכתוצאה מכך נגרמו הפסדים אדירים, ההולכים ומתעצמים ככל שהזמן חולף, המאיימים על עתיד הענף כולו ועל עשרות אלפי העובדים בו.</w:t>
      </w:r>
    </w:p>
    <w:p w14:paraId="53237CF9" w14:textId="77777777" w:rsidR="00477B7E" w:rsidRDefault="00477B7E" w:rsidP="00477B7E">
      <w:pPr>
        <w:pStyle w:val="a3"/>
        <w:spacing w:after="0" w:line="360" w:lineRule="auto"/>
        <w:ind w:left="8"/>
        <w:jc w:val="both"/>
        <w:rPr>
          <w:rFonts w:ascii="David" w:hAnsi="David" w:cs="David"/>
          <w:sz w:val="24"/>
          <w:szCs w:val="24"/>
          <w:rtl/>
        </w:rPr>
      </w:pPr>
      <w:r>
        <w:rPr>
          <w:rFonts w:ascii="David" w:hAnsi="David" w:cs="David" w:hint="cs"/>
          <w:sz w:val="24"/>
          <w:szCs w:val="24"/>
          <w:rtl/>
        </w:rPr>
        <w:t>יצוין, כי על פי הערכות גורמי המקצוע בהתאחדות בעלי האולמות וגני האירועים, פדיון אולמות האירועים בישראל עומד על כ- 12 מיליארד ₪ בשנה ומועסקים בו למעלה ממאה אלף איש בהעסקה ישירה, כאשר בתחום זה, כמו גם בתחום התרבות והבידור, ישנו "מעגל שני" של תעסוקה ובו עשרות אלפי עובדים המשתייכים לקבוצת הפקות האירועים, צלמים, הלבשה, איפור, עיצוב שיער, סאונד, תאורה ועוד.</w:t>
      </w:r>
    </w:p>
    <w:p w14:paraId="4DCEDAC6" w14:textId="52683DAE" w:rsidR="001006BB" w:rsidRDefault="00583C2D" w:rsidP="00253746">
      <w:pPr>
        <w:pStyle w:val="a3"/>
        <w:spacing w:after="0" w:line="360" w:lineRule="auto"/>
        <w:ind w:left="8"/>
        <w:jc w:val="both"/>
        <w:rPr>
          <w:rFonts w:ascii="David" w:hAnsi="David" w:cs="David"/>
          <w:sz w:val="24"/>
          <w:szCs w:val="24"/>
          <w:rtl/>
        </w:rPr>
      </w:pPr>
      <w:r>
        <w:rPr>
          <w:rFonts w:ascii="David" w:hAnsi="David" w:cs="David" w:hint="cs"/>
          <w:sz w:val="24"/>
          <w:szCs w:val="24"/>
          <w:rtl/>
        </w:rPr>
        <w:t>הובא לידיעתנו, כי קרוב ל- 20,000 אירועי שמחות</w:t>
      </w:r>
      <w:r w:rsidR="00477B7E">
        <w:rPr>
          <w:rFonts w:ascii="David" w:hAnsi="David" w:cs="David" w:hint="cs"/>
          <w:sz w:val="24"/>
          <w:szCs w:val="24"/>
          <w:rtl/>
        </w:rPr>
        <w:t xml:space="preserve"> שכבר נחתמו טרם פרוץ המשבר</w:t>
      </w:r>
      <w:r>
        <w:rPr>
          <w:rFonts w:ascii="David" w:hAnsi="David" w:cs="David" w:hint="cs"/>
          <w:sz w:val="24"/>
          <w:szCs w:val="24"/>
          <w:rtl/>
        </w:rPr>
        <w:t xml:space="preserve"> התבטלו, על כל המשתמע מכך</w:t>
      </w:r>
      <w:r w:rsidR="001006BB">
        <w:rPr>
          <w:rFonts w:ascii="David" w:hAnsi="David" w:cs="David" w:hint="cs"/>
          <w:sz w:val="24"/>
          <w:szCs w:val="24"/>
          <w:rtl/>
        </w:rPr>
        <w:t xml:space="preserve"> כולל במישור המשפטי</w:t>
      </w:r>
      <w:r>
        <w:rPr>
          <w:rFonts w:ascii="David" w:hAnsi="David" w:cs="David" w:hint="cs"/>
          <w:sz w:val="24"/>
          <w:szCs w:val="24"/>
          <w:rtl/>
        </w:rPr>
        <w:t xml:space="preserve">, ובפרט ביחס למקדמות ששולמו על ידי בעלי האירועים המצפים לקבל את כספם בחזרה, ובמקביל חוסר הוודאות לגבי מועד חזרת ענף זה לפעילות מלאה. </w:t>
      </w:r>
    </w:p>
    <w:p w14:paraId="1ED364EF" w14:textId="77777777" w:rsidR="00CE6B4A" w:rsidRDefault="001006BB" w:rsidP="00253746">
      <w:pPr>
        <w:pStyle w:val="a3"/>
        <w:spacing w:after="0" w:line="360" w:lineRule="auto"/>
        <w:ind w:left="8"/>
        <w:jc w:val="both"/>
        <w:rPr>
          <w:rFonts w:ascii="David" w:hAnsi="David" w:cs="David"/>
          <w:sz w:val="24"/>
          <w:szCs w:val="24"/>
          <w:rtl/>
        </w:rPr>
      </w:pPr>
      <w:r>
        <w:rPr>
          <w:rFonts w:ascii="David" w:hAnsi="David" w:cs="David" w:hint="cs"/>
          <w:sz w:val="24"/>
          <w:szCs w:val="24"/>
          <w:rtl/>
        </w:rPr>
        <w:t xml:space="preserve">המשותף לשני התחומים, תרבות ובידור ואולמות וגני האירועים, הינו </w:t>
      </w:r>
      <w:r w:rsidRPr="00477B7E">
        <w:rPr>
          <w:rFonts w:ascii="David" w:hAnsi="David" w:cs="David" w:hint="cs"/>
          <w:b/>
          <w:bCs/>
          <w:sz w:val="24"/>
          <w:szCs w:val="24"/>
          <w:rtl/>
        </w:rPr>
        <w:t>הקושי העצום באפשרות חזרה לשגרה מלאה</w:t>
      </w:r>
      <w:r>
        <w:rPr>
          <w:rFonts w:ascii="David" w:hAnsi="David" w:cs="David" w:hint="cs"/>
          <w:sz w:val="24"/>
          <w:szCs w:val="24"/>
          <w:rtl/>
        </w:rPr>
        <w:t>, שכן בכל הנוגע לתחום התרבות קיים חשש טבעי בקרב ציבור צרכני התרבות</w:t>
      </w:r>
      <w:r w:rsidR="00640561">
        <w:rPr>
          <w:rFonts w:ascii="David" w:hAnsi="David" w:cs="David" w:hint="cs"/>
          <w:sz w:val="24"/>
          <w:szCs w:val="24"/>
          <w:rtl/>
        </w:rPr>
        <w:t xml:space="preserve"> והפנאי</w:t>
      </w:r>
      <w:r>
        <w:rPr>
          <w:rFonts w:ascii="David" w:hAnsi="David" w:cs="David" w:hint="cs"/>
          <w:sz w:val="24"/>
          <w:szCs w:val="24"/>
          <w:rtl/>
        </w:rPr>
        <w:t xml:space="preserve"> (בדגש על בתי הקולנוע ותיאטראות) לשהות </w:t>
      </w:r>
      <w:r w:rsidR="00640561">
        <w:rPr>
          <w:rFonts w:ascii="David" w:hAnsi="David" w:cs="David" w:hint="cs"/>
          <w:sz w:val="24"/>
          <w:szCs w:val="24"/>
          <w:rtl/>
        </w:rPr>
        <w:t xml:space="preserve">במקומות של ריכוזים חברתיים בהיקף גדול, כשכל אחד מבין צרכני התרבות והפנאי מגיע </w:t>
      </w:r>
      <w:proofErr w:type="spellStart"/>
      <w:r w:rsidR="00640561">
        <w:rPr>
          <w:rFonts w:ascii="David" w:hAnsi="David" w:cs="David" w:hint="cs"/>
          <w:sz w:val="24"/>
          <w:szCs w:val="24"/>
          <w:rtl/>
        </w:rPr>
        <w:t>מאיזור</w:t>
      </w:r>
      <w:proofErr w:type="spellEnd"/>
      <w:r w:rsidR="00640561">
        <w:rPr>
          <w:rFonts w:ascii="David" w:hAnsi="David" w:cs="David" w:hint="cs"/>
          <w:sz w:val="24"/>
          <w:szCs w:val="24"/>
          <w:rtl/>
        </w:rPr>
        <w:t xml:space="preserve"> גיאוגרפי אחר. בנוסף, בכל הנוגע למופעים והצגות, הרי שבאופן מובנה לא ניתן לשוב לפעילות מיידית אלא רק לאחר ביצוע חזרות, ולהערכת גורמי המקצוע מדובר בעיכוב של לפחות כחודש</w:t>
      </w:r>
      <w:r w:rsidR="00CE6B4A">
        <w:rPr>
          <w:rFonts w:ascii="David" w:hAnsi="David" w:cs="David" w:hint="cs"/>
          <w:sz w:val="24"/>
          <w:szCs w:val="24"/>
          <w:rtl/>
        </w:rPr>
        <w:t>, כך גם ביחס לתחום הקולנוע בו לא ניתן להפיק סרטים חדשים כשישנו חוסר וודאות ביחס לעתיד הענף ולאפשרות של הקרנת סרטים בבתי הקולנוע</w:t>
      </w:r>
      <w:r w:rsidR="00640561">
        <w:rPr>
          <w:rFonts w:ascii="David" w:hAnsi="David" w:cs="David" w:hint="cs"/>
          <w:sz w:val="24"/>
          <w:szCs w:val="24"/>
          <w:rtl/>
        </w:rPr>
        <w:t xml:space="preserve">. </w:t>
      </w:r>
    </w:p>
    <w:p w14:paraId="143AB90A" w14:textId="6F1E0E1F" w:rsidR="001006BB" w:rsidRDefault="00640561" w:rsidP="00253746">
      <w:pPr>
        <w:pStyle w:val="a3"/>
        <w:spacing w:after="0" w:line="360" w:lineRule="auto"/>
        <w:ind w:left="8"/>
        <w:jc w:val="both"/>
        <w:rPr>
          <w:rFonts w:ascii="David" w:hAnsi="David" w:cs="David"/>
          <w:sz w:val="24"/>
          <w:szCs w:val="24"/>
          <w:rtl/>
        </w:rPr>
      </w:pPr>
      <w:r>
        <w:rPr>
          <w:rFonts w:ascii="David" w:hAnsi="David" w:cs="David" w:hint="cs"/>
          <w:sz w:val="24"/>
          <w:szCs w:val="24"/>
          <w:rtl/>
        </w:rPr>
        <w:t xml:space="preserve">יש </w:t>
      </w:r>
      <w:r w:rsidR="00CE6B4A">
        <w:rPr>
          <w:rFonts w:ascii="David" w:hAnsi="David" w:cs="David" w:hint="cs"/>
          <w:sz w:val="24"/>
          <w:szCs w:val="24"/>
          <w:rtl/>
        </w:rPr>
        <w:t>לציין</w:t>
      </w:r>
      <w:r>
        <w:rPr>
          <w:rFonts w:ascii="David" w:hAnsi="David" w:cs="David" w:hint="cs"/>
          <w:sz w:val="24"/>
          <w:szCs w:val="24"/>
          <w:rtl/>
        </w:rPr>
        <w:t xml:space="preserve">, כי חלק </w:t>
      </w:r>
      <w:proofErr w:type="spellStart"/>
      <w:r>
        <w:rPr>
          <w:rFonts w:ascii="David" w:hAnsi="David" w:cs="David" w:hint="cs"/>
          <w:sz w:val="24"/>
          <w:szCs w:val="24"/>
          <w:rtl/>
        </w:rPr>
        <w:t>מחווית</w:t>
      </w:r>
      <w:proofErr w:type="spellEnd"/>
      <w:r>
        <w:rPr>
          <w:rFonts w:ascii="David" w:hAnsi="David" w:cs="David" w:hint="cs"/>
          <w:sz w:val="24"/>
          <w:szCs w:val="24"/>
          <w:rtl/>
        </w:rPr>
        <w:t xml:space="preserve"> צריכת התרבות היא השתתפות קהל רב המביע את </w:t>
      </w:r>
      <w:r w:rsidR="003A3941">
        <w:rPr>
          <w:rFonts w:ascii="David" w:hAnsi="David" w:cs="David" w:hint="cs"/>
          <w:sz w:val="24"/>
          <w:szCs w:val="24"/>
          <w:rtl/>
        </w:rPr>
        <w:t>רגשותיו במהלך ההצגה או מופע, עניין שיש בו קושי רב בתקופה של ריחוק חברתי, שכן ייתכן ולא יהיה טעם בקיום אירוע תרבות או הצגה בתיאטרון, כאשר הקהל מתבקש להיות מפוזר באולם במרחקים של 2 מטרים</w:t>
      </w:r>
      <w:r w:rsidR="000221BC">
        <w:rPr>
          <w:rFonts w:ascii="David" w:hAnsi="David" w:cs="David" w:hint="cs"/>
          <w:sz w:val="24"/>
          <w:szCs w:val="24"/>
          <w:rtl/>
        </w:rPr>
        <w:t>, כך שלמעשה מדובר באולם שרובו ריק.</w:t>
      </w:r>
      <w:r w:rsidR="001006BB">
        <w:rPr>
          <w:rFonts w:ascii="David" w:hAnsi="David" w:cs="David" w:hint="cs"/>
          <w:sz w:val="24"/>
          <w:szCs w:val="24"/>
          <w:rtl/>
        </w:rPr>
        <w:t xml:space="preserve"> </w:t>
      </w:r>
    </w:p>
    <w:p w14:paraId="3A2C450F" w14:textId="480AD36D" w:rsidR="00CE6B4A" w:rsidRDefault="00CE6B4A" w:rsidP="00253746">
      <w:pPr>
        <w:pStyle w:val="a3"/>
        <w:spacing w:after="0" w:line="360" w:lineRule="auto"/>
        <w:ind w:left="8"/>
        <w:jc w:val="both"/>
        <w:rPr>
          <w:rFonts w:ascii="David" w:hAnsi="David" w:cs="David"/>
          <w:sz w:val="24"/>
          <w:szCs w:val="24"/>
          <w:rtl/>
        </w:rPr>
      </w:pPr>
      <w:r>
        <w:rPr>
          <w:rFonts w:ascii="David" w:hAnsi="David" w:cs="David" w:hint="cs"/>
          <w:sz w:val="24"/>
          <w:szCs w:val="24"/>
          <w:rtl/>
        </w:rPr>
        <w:t>כך גם ביחס לענף האולמות וגני האירועים, כל עוד לא ניתן יהיה לקיים אירועים עם כמות משתתפים גדולה, ספק אם נראה בפועל פתיחה של אולמות וגני אירועים. זאת מן הטעם של חוסר כדאיות כלכלית מובהקת- לכל אירוע נדרשים עשרות אנשי צוות, נתון שיש בו להגביל מלכתחילה את האפשרות לקיום אירוע שאמור להיות מוגבל במשתתפים (וזאת עוד מבלי שניתנה התייחסות לעלויות הכרוכות בכך).</w:t>
      </w:r>
    </w:p>
    <w:p w14:paraId="4EB54942" w14:textId="7396C270" w:rsidR="001006BB" w:rsidRDefault="00CE6B4A" w:rsidP="00253746">
      <w:pPr>
        <w:pStyle w:val="a3"/>
        <w:spacing w:after="0" w:line="360" w:lineRule="auto"/>
        <w:ind w:left="8"/>
        <w:jc w:val="both"/>
        <w:rPr>
          <w:rFonts w:ascii="David" w:hAnsi="David" w:cs="David"/>
          <w:sz w:val="24"/>
          <w:szCs w:val="24"/>
          <w:rtl/>
        </w:rPr>
      </w:pPr>
      <w:r>
        <w:rPr>
          <w:rFonts w:ascii="David" w:hAnsi="David" w:cs="David" w:hint="cs"/>
          <w:sz w:val="24"/>
          <w:szCs w:val="24"/>
          <w:rtl/>
        </w:rPr>
        <w:t>ב</w:t>
      </w:r>
      <w:r w:rsidR="000221BC">
        <w:rPr>
          <w:rFonts w:ascii="David" w:hAnsi="David" w:cs="David" w:hint="cs"/>
          <w:sz w:val="24"/>
          <w:szCs w:val="24"/>
          <w:rtl/>
        </w:rPr>
        <w:t>ענף האולמות וגני אירועים ישנן מגבלות מובנות, למשל עונתיות ברורה, הנובעת בין היתר ממגבלות דתיות, כשמרבית האירועים מתקיימים בחודשי האביב והקיץ (התקופה שראשיתה אמורה להתחיל בשבוע השני של חודש מאי).</w:t>
      </w:r>
    </w:p>
    <w:p w14:paraId="07A47B34" w14:textId="137E2E22" w:rsidR="002D6A69" w:rsidRDefault="002D6A69" w:rsidP="00253746">
      <w:pPr>
        <w:pStyle w:val="a3"/>
        <w:spacing w:after="0" w:line="360" w:lineRule="auto"/>
        <w:ind w:left="8"/>
        <w:jc w:val="both"/>
        <w:rPr>
          <w:rFonts w:ascii="David" w:hAnsi="David" w:cs="David"/>
          <w:sz w:val="24"/>
          <w:szCs w:val="24"/>
          <w:rtl/>
        </w:rPr>
      </w:pPr>
      <w:r>
        <w:rPr>
          <w:rFonts w:ascii="David" w:hAnsi="David" w:cs="David" w:hint="cs"/>
          <w:sz w:val="24"/>
          <w:szCs w:val="24"/>
          <w:rtl/>
        </w:rPr>
        <w:t xml:space="preserve">בענף האולמות וגני האירועים צבר הזמנות שנקבע זמן מראש, כמעט ואין הזמנות לטווח הקצר, ומשכך </w:t>
      </w:r>
      <w:r w:rsidR="00CE6B4A">
        <w:rPr>
          <w:rFonts w:ascii="David" w:hAnsi="David" w:cs="David" w:hint="cs"/>
          <w:sz w:val="24"/>
          <w:szCs w:val="24"/>
          <w:rtl/>
        </w:rPr>
        <w:t>התאוששות הענף צפויה להיות איטית. קושי בענף זה קיים במבנה ההוצאות הקבועות שמלכתחילה גבוהות ואינן ניתנות לביטול, כדוגמת שכר דירה, ארנונה, תחזוקת האולם וגן האירועים ועוד.</w:t>
      </w:r>
    </w:p>
    <w:p w14:paraId="020AD618" w14:textId="2F1DDA73" w:rsidR="002F423D" w:rsidRPr="002F423D" w:rsidRDefault="002F423D">
      <w:pPr>
        <w:bidi w:val="0"/>
        <w:rPr>
          <w:rFonts w:ascii="David" w:hAnsi="David" w:cs="David"/>
          <w:b/>
          <w:bCs/>
          <w:sz w:val="24"/>
          <w:szCs w:val="24"/>
        </w:rPr>
      </w:pPr>
    </w:p>
    <w:p w14:paraId="3B3584FC" w14:textId="004F6CBA" w:rsidR="00477B7E" w:rsidRPr="00477B7E" w:rsidRDefault="00477B7E" w:rsidP="00253746">
      <w:pPr>
        <w:pStyle w:val="a3"/>
        <w:spacing w:after="0" w:line="360" w:lineRule="auto"/>
        <w:ind w:left="8"/>
        <w:jc w:val="both"/>
        <w:rPr>
          <w:rFonts w:ascii="David" w:hAnsi="David" w:cs="David" w:hint="cs"/>
          <w:b/>
          <w:bCs/>
          <w:sz w:val="24"/>
          <w:szCs w:val="24"/>
          <w:u w:val="single"/>
          <w:rtl/>
        </w:rPr>
      </w:pPr>
      <w:r w:rsidRPr="00477B7E">
        <w:rPr>
          <w:rFonts w:ascii="David" w:hAnsi="David" w:cs="David" w:hint="cs"/>
          <w:b/>
          <w:bCs/>
          <w:sz w:val="24"/>
          <w:szCs w:val="24"/>
          <w:u w:val="single"/>
          <w:rtl/>
        </w:rPr>
        <w:t>המלצות</w:t>
      </w:r>
      <w:r>
        <w:rPr>
          <w:rFonts w:ascii="David" w:hAnsi="David" w:cs="David" w:hint="cs"/>
          <w:b/>
          <w:bCs/>
          <w:sz w:val="24"/>
          <w:szCs w:val="24"/>
          <w:u w:val="single"/>
          <w:rtl/>
        </w:rPr>
        <w:t>:</w:t>
      </w:r>
    </w:p>
    <w:p w14:paraId="341EFA41" w14:textId="24B0D0C6" w:rsidR="00477B7E" w:rsidRDefault="00CE6B4A" w:rsidP="0077559A">
      <w:pPr>
        <w:pStyle w:val="a3"/>
        <w:numPr>
          <w:ilvl w:val="0"/>
          <w:numId w:val="9"/>
        </w:numPr>
        <w:spacing w:after="0" w:line="360" w:lineRule="auto"/>
        <w:jc w:val="both"/>
        <w:rPr>
          <w:rFonts w:ascii="David" w:hAnsi="David" w:cs="David"/>
          <w:sz w:val="24"/>
          <w:szCs w:val="24"/>
          <w:rtl/>
        </w:rPr>
      </w:pPr>
      <w:r>
        <w:rPr>
          <w:rFonts w:ascii="David" w:hAnsi="David" w:cs="David" w:hint="cs"/>
          <w:sz w:val="24"/>
          <w:szCs w:val="24"/>
          <w:rtl/>
        </w:rPr>
        <w:t>אנו סבורים כי יש להפעיל מנג</w:t>
      </w:r>
      <w:r w:rsidR="00473CA9">
        <w:rPr>
          <w:rFonts w:ascii="David" w:hAnsi="David" w:cs="David" w:hint="cs"/>
          <w:sz w:val="24"/>
          <w:szCs w:val="24"/>
          <w:rtl/>
        </w:rPr>
        <w:t>נ</w:t>
      </w:r>
      <w:r>
        <w:rPr>
          <w:rFonts w:ascii="David" w:hAnsi="David" w:cs="David" w:hint="cs"/>
          <w:sz w:val="24"/>
          <w:szCs w:val="24"/>
          <w:rtl/>
        </w:rPr>
        <w:t xml:space="preserve">ון תמיכה </w:t>
      </w:r>
      <w:r w:rsidR="00473CA9">
        <w:rPr>
          <w:rFonts w:ascii="David" w:hAnsi="David" w:cs="David" w:hint="cs"/>
          <w:sz w:val="24"/>
          <w:szCs w:val="24"/>
          <w:rtl/>
        </w:rPr>
        <w:t>בתחומים אלה ביחס להוצאות השוטפות ולהחיל הוראות שונות, כגון פטור מלא מתשלום ארנונה כל עוד לא ניתן להשיב תחומים אלה לפעילות מלאה והשתתפות בדמי השכירות החודשיים. בנוסף, על המדינה להעמיד מענקים ותמיכות לתחומים אלה, לפי מפתח שמבוסס על יכולת חזרה מלאה לפעילות, כלומר במידה וכעת ניתן לקיים אירועי תרבות או אירועים ב- 30% תפוסה לנוכח מגבלות והנחיות משרד הבריאות, הרי שעל המדינה לשאת</w:t>
      </w:r>
      <w:r w:rsidR="00477B7E">
        <w:rPr>
          <w:rFonts w:ascii="David" w:hAnsi="David" w:cs="David" w:hint="cs"/>
          <w:sz w:val="24"/>
          <w:szCs w:val="24"/>
          <w:rtl/>
        </w:rPr>
        <w:t xml:space="preserve"> בסיוע ל</w:t>
      </w:r>
      <w:r w:rsidR="00473CA9">
        <w:rPr>
          <w:rFonts w:ascii="David" w:hAnsi="David" w:cs="David" w:hint="cs"/>
          <w:sz w:val="24"/>
          <w:szCs w:val="24"/>
          <w:rtl/>
        </w:rPr>
        <w:t>נזקים של 70% וכך בהתאמה.</w:t>
      </w:r>
      <w:r w:rsidR="004B1B51" w:rsidRPr="004B1B51">
        <w:rPr>
          <w:rFonts w:ascii="David" w:hAnsi="David" w:cs="David" w:hint="cs"/>
          <w:sz w:val="24"/>
          <w:szCs w:val="24"/>
          <w:rtl/>
        </w:rPr>
        <w:t xml:space="preserve"> </w:t>
      </w:r>
    </w:p>
    <w:p w14:paraId="6C0C42FB" w14:textId="2FE8D290" w:rsidR="00CE6B4A" w:rsidRDefault="004B1B51" w:rsidP="0077559A">
      <w:pPr>
        <w:pStyle w:val="a3"/>
        <w:numPr>
          <w:ilvl w:val="0"/>
          <w:numId w:val="9"/>
        </w:numPr>
        <w:spacing w:after="0" w:line="360" w:lineRule="auto"/>
        <w:jc w:val="both"/>
        <w:rPr>
          <w:rFonts w:ascii="David" w:hAnsi="David" w:cs="David"/>
          <w:sz w:val="24"/>
          <w:szCs w:val="24"/>
          <w:rtl/>
        </w:rPr>
      </w:pPr>
      <w:r>
        <w:rPr>
          <w:rFonts w:ascii="David" w:hAnsi="David" w:cs="David" w:hint="cs"/>
          <w:sz w:val="24"/>
          <w:szCs w:val="24"/>
          <w:rtl/>
        </w:rPr>
        <w:t>במקביל, יש להקל על מתן הלוואות מדינה לתחומים אלה</w:t>
      </w:r>
      <w:r w:rsidR="00E34649">
        <w:rPr>
          <w:rFonts w:ascii="David" w:hAnsi="David" w:cs="David" w:hint="cs"/>
          <w:sz w:val="24"/>
          <w:szCs w:val="24"/>
          <w:rtl/>
        </w:rPr>
        <w:t xml:space="preserve"> והגדלת שיעור הערבות ל- 80%</w:t>
      </w:r>
      <w:r>
        <w:rPr>
          <w:rFonts w:ascii="David" w:hAnsi="David" w:cs="David" w:hint="cs"/>
          <w:sz w:val="24"/>
          <w:szCs w:val="24"/>
          <w:rtl/>
        </w:rPr>
        <w:t>, שכן הם נחשבים ל</w:t>
      </w:r>
      <w:r w:rsidRPr="007D702E">
        <w:rPr>
          <w:rFonts w:ascii="David" w:hAnsi="David" w:cs="David" w:hint="cs"/>
          <w:sz w:val="24"/>
          <w:szCs w:val="24"/>
          <w:rtl/>
        </w:rPr>
        <w:t>מגזר בסיכון גבוה למתן הלוואות.</w:t>
      </w:r>
    </w:p>
    <w:p w14:paraId="6C2DE790" w14:textId="77777777" w:rsidR="00473CA9" w:rsidRDefault="00473CA9" w:rsidP="0077559A">
      <w:pPr>
        <w:pStyle w:val="a3"/>
        <w:numPr>
          <w:ilvl w:val="0"/>
          <w:numId w:val="9"/>
        </w:numPr>
        <w:spacing w:after="0" w:line="360" w:lineRule="auto"/>
        <w:jc w:val="both"/>
        <w:rPr>
          <w:rFonts w:ascii="David" w:hAnsi="David" w:cs="David"/>
          <w:sz w:val="24"/>
          <w:szCs w:val="24"/>
          <w:rtl/>
        </w:rPr>
      </w:pPr>
      <w:r>
        <w:rPr>
          <w:rFonts w:ascii="David" w:hAnsi="David" w:cs="David" w:hint="cs"/>
          <w:sz w:val="24"/>
          <w:szCs w:val="24"/>
          <w:rtl/>
        </w:rPr>
        <w:t>כמו כן, אנו סבורים כי יש לבטל את</w:t>
      </w:r>
      <w:r w:rsidR="00A95ABD" w:rsidRPr="007D702E">
        <w:rPr>
          <w:rFonts w:ascii="David" w:hAnsi="David" w:cs="David" w:hint="cs"/>
          <w:sz w:val="24"/>
          <w:szCs w:val="24"/>
          <w:rtl/>
        </w:rPr>
        <w:t xml:space="preserve"> מגבלות </w:t>
      </w:r>
      <w:proofErr w:type="spellStart"/>
      <w:r w:rsidR="00A95ABD" w:rsidRPr="007D702E">
        <w:rPr>
          <w:rFonts w:ascii="David" w:hAnsi="David" w:cs="David" w:hint="cs"/>
          <w:sz w:val="24"/>
          <w:szCs w:val="24"/>
          <w:rtl/>
        </w:rPr>
        <w:t>החל"ת</w:t>
      </w:r>
      <w:proofErr w:type="spellEnd"/>
      <w:r w:rsidR="00A95ABD" w:rsidRPr="007D702E">
        <w:rPr>
          <w:rFonts w:ascii="David" w:hAnsi="David" w:cs="David" w:hint="cs"/>
          <w:sz w:val="24"/>
          <w:szCs w:val="24"/>
          <w:rtl/>
        </w:rPr>
        <w:t xml:space="preserve"> </w:t>
      </w:r>
      <w:r>
        <w:rPr>
          <w:rFonts w:ascii="David" w:hAnsi="David" w:cs="David" w:hint="cs"/>
          <w:sz w:val="24"/>
          <w:szCs w:val="24"/>
          <w:rtl/>
        </w:rPr>
        <w:t xml:space="preserve">המאופיינות בתחומים אלה </w:t>
      </w:r>
      <w:r w:rsidR="00A95ABD" w:rsidRPr="007D702E">
        <w:rPr>
          <w:rFonts w:ascii="David" w:hAnsi="David" w:cs="David" w:hint="cs"/>
          <w:sz w:val="24"/>
          <w:szCs w:val="24"/>
          <w:rtl/>
        </w:rPr>
        <w:t>ו</w:t>
      </w:r>
      <w:r>
        <w:rPr>
          <w:rFonts w:ascii="David" w:hAnsi="David" w:cs="David" w:hint="cs"/>
          <w:sz w:val="24"/>
          <w:szCs w:val="24"/>
          <w:rtl/>
        </w:rPr>
        <w:t xml:space="preserve">לאפשר גם </w:t>
      </w:r>
      <w:r w:rsidR="00A95ABD" w:rsidRPr="007D702E">
        <w:rPr>
          <w:rFonts w:ascii="David" w:hAnsi="David" w:cs="David" w:hint="cs"/>
          <w:sz w:val="24"/>
          <w:szCs w:val="24"/>
          <w:rtl/>
        </w:rPr>
        <w:t>חל"ת חלקי</w:t>
      </w:r>
      <w:r>
        <w:rPr>
          <w:rFonts w:ascii="David" w:hAnsi="David" w:cs="David" w:hint="cs"/>
          <w:sz w:val="24"/>
          <w:szCs w:val="24"/>
          <w:rtl/>
        </w:rPr>
        <w:t>.</w:t>
      </w:r>
      <w:r w:rsidR="007D702E" w:rsidRPr="007D702E">
        <w:rPr>
          <w:rFonts w:ascii="David" w:hAnsi="David" w:cs="David" w:hint="cs"/>
          <w:sz w:val="24"/>
          <w:szCs w:val="24"/>
          <w:rtl/>
        </w:rPr>
        <w:t xml:space="preserve"> </w:t>
      </w:r>
    </w:p>
    <w:p w14:paraId="301E27C5" w14:textId="7E83AA36" w:rsidR="00A95ABD" w:rsidRDefault="00473CA9" w:rsidP="0077559A">
      <w:pPr>
        <w:pStyle w:val="a3"/>
        <w:numPr>
          <w:ilvl w:val="0"/>
          <w:numId w:val="9"/>
        </w:numPr>
        <w:spacing w:after="0" w:line="360" w:lineRule="auto"/>
        <w:jc w:val="both"/>
        <w:rPr>
          <w:rFonts w:ascii="David" w:hAnsi="David" w:cs="David"/>
          <w:sz w:val="24"/>
          <w:szCs w:val="24"/>
          <w:rtl/>
        </w:rPr>
      </w:pPr>
      <w:r>
        <w:rPr>
          <w:rFonts w:ascii="David" w:hAnsi="David" w:cs="David" w:hint="cs"/>
          <w:sz w:val="24"/>
          <w:szCs w:val="24"/>
          <w:rtl/>
        </w:rPr>
        <w:t>בנוסף, בה</w:t>
      </w:r>
      <w:r w:rsidR="009376B1">
        <w:rPr>
          <w:rFonts w:ascii="David" w:hAnsi="David" w:cs="David" w:hint="cs"/>
          <w:sz w:val="24"/>
          <w:szCs w:val="24"/>
          <w:rtl/>
        </w:rPr>
        <w:t>משך להמלצה ל</w:t>
      </w:r>
      <w:r w:rsidR="004B1B51">
        <w:rPr>
          <w:rFonts w:ascii="David" w:hAnsi="David" w:cs="David" w:hint="cs"/>
          <w:sz w:val="24"/>
          <w:szCs w:val="24"/>
          <w:rtl/>
        </w:rPr>
        <w:t>עריכת</w:t>
      </w:r>
      <w:r w:rsidR="009376B1">
        <w:rPr>
          <w:rFonts w:ascii="David" w:hAnsi="David" w:cs="David" w:hint="cs"/>
          <w:sz w:val="24"/>
          <w:szCs w:val="24"/>
          <w:rtl/>
        </w:rPr>
        <w:t xml:space="preserve"> מסע פרסומי מטעם המדינה לעידוד התיירות בישראל כך גם יש ל</w:t>
      </w:r>
      <w:r w:rsidR="004B1B51">
        <w:rPr>
          <w:rFonts w:ascii="David" w:hAnsi="David" w:cs="David" w:hint="cs"/>
          <w:sz w:val="24"/>
          <w:szCs w:val="24"/>
          <w:rtl/>
        </w:rPr>
        <w:t xml:space="preserve">ערוך קמפיין פרסום ציבורי לעידוד צריכת תרבות ופנאי. </w:t>
      </w:r>
    </w:p>
    <w:p w14:paraId="081DE0B8" w14:textId="77777777" w:rsidR="00915339" w:rsidRDefault="004B1B51" w:rsidP="0077559A">
      <w:pPr>
        <w:pStyle w:val="a3"/>
        <w:numPr>
          <w:ilvl w:val="0"/>
          <w:numId w:val="9"/>
        </w:numPr>
        <w:spacing w:after="0" w:line="360" w:lineRule="auto"/>
        <w:jc w:val="both"/>
        <w:rPr>
          <w:rFonts w:ascii="David" w:hAnsi="David" w:cs="David"/>
          <w:sz w:val="24"/>
          <w:szCs w:val="24"/>
        </w:rPr>
      </w:pPr>
      <w:r w:rsidRPr="004B1B51">
        <w:rPr>
          <w:rFonts w:ascii="David" w:hAnsi="David" w:cs="David" w:hint="cs"/>
          <w:sz w:val="24"/>
          <w:szCs w:val="24"/>
          <w:rtl/>
        </w:rPr>
        <w:t xml:space="preserve">במדינות רבות בעולם, הוחל מנגנון של </w:t>
      </w:r>
      <w:r w:rsidRPr="004B1B51">
        <w:rPr>
          <w:rFonts w:ascii="David" w:hAnsi="David" w:cs="David"/>
          <w:sz w:val="24"/>
          <w:szCs w:val="24"/>
          <w:rtl/>
        </w:rPr>
        <w:t>החלפת האפשרות לקבל החזר כספי לכרטיסים שנרכשו למופעי תרבות, מוזיאונים, אתרים היסטוריים וכד</w:t>
      </w:r>
      <w:r w:rsidRPr="004B1B51">
        <w:rPr>
          <w:rFonts w:ascii="David" w:hAnsi="David" w:cs="David" w:hint="cs"/>
          <w:sz w:val="24"/>
          <w:szCs w:val="24"/>
          <w:rtl/>
        </w:rPr>
        <w:t>ומה</w:t>
      </w:r>
      <w:r w:rsidRPr="004B1B51">
        <w:rPr>
          <w:rFonts w:ascii="David" w:hAnsi="David" w:cs="David"/>
          <w:sz w:val="24"/>
          <w:szCs w:val="24"/>
          <w:rtl/>
        </w:rPr>
        <w:t xml:space="preserve"> בזכות לשוברים בערך זהה שניתן יהיה לנצל בתוך שנה</w:t>
      </w:r>
      <w:r w:rsidRPr="004B1B51">
        <w:rPr>
          <w:rFonts w:ascii="David" w:hAnsi="David" w:cs="David"/>
          <w:sz w:val="24"/>
          <w:szCs w:val="24"/>
        </w:rPr>
        <w:t>.</w:t>
      </w:r>
      <w:r>
        <w:rPr>
          <w:rFonts w:ascii="David" w:hAnsi="David" w:cs="David" w:hint="cs"/>
          <w:sz w:val="24"/>
          <w:szCs w:val="24"/>
          <w:rtl/>
        </w:rPr>
        <w:t xml:space="preserve"> אנו סבורים כי יש לאמץ מנגנון זה</w:t>
      </w:r>
      <w:r w:rsidR="00915339">
        <w:rPr>
          <w:rFonts w:ascii="David" w:hAnsi="David" w:cs="David" w:hint="cs"/>
          <w:sz w:val="24"/>
          <w:szCs w:val="24"/>
          <w:rtl/>
        </w:rPr>
        <w:t xml:space="preserve"> וניתן אף להוביל זאת תחת מערכת כללית מטעם המדינה להנפקת שוברי זכאות לאירועי תרבות פנאי ועוד. </w:t>
      </w:r>
    </w:p>
    <w:p w14:paraId="1273ADFB" w14:textId="5EE19B00" w:rsidR="007D702E" w:rsidRDefault="00915339" w:rsidP="0077559A">
      <w:pPr>
        <w:pStyle w:val="a3"/>
        <w:numPr>
          <w:ilvl w:val="0"/>
          <w:numId w:val="9"/>
        </w:numPr>
        <w:spacing w:after="0" w:line="360" w:lineRule="auto"/>
        <w:jc w:val="both"/>
        <w:rPr>
          <w:rFonts w:ascii="David" w:hAnsi="David" w:cs="David"/>
          <w:sz w:val="24"/>
          <w:szCs w:val="24"/>
        </w:rPr>
      </w:pPr>
      <w:r>
        <w:rPr>
          <w:rFonts w:ascii="David" w:hAnsi="David" w:cs="David" w:hint="cs"/>
          <w:sz w:val="24"/>
          <w:szCs w:val="24"/>
          <w:rtl/>
        </w:rPr>
        <w:t>אנו סבורים כי יש לעודד</w:t>
      </w:r>
      <w:r w:rsidR="007D702E">
        <w:rPr>
          <w:rFonts w:ascii="David" w:hAnsi="David" w:cs="David" w:hint="cs"/>
          <w:sz w:val="24"/>
          <w:szCs w:val="24"/>
          <w:rtl/>
        </w:rPr>
        <w:t xml:space="preserve"> הוצאת מכרזים והזמנות עבודה של רשויות ציבור ורשויות מקומיות לשנת 2021 על מנת ש</w:t>
      </w:r>
      <w:r w:rsidR="00F34D9F">
        <w:rPr>
          <w:rFonts w:ascii="David" w:hAnsi="David" w:cs="David" w:hint="cs"/>
          <w:sz w:val="24"/>
          <w:szCs w:val="24"/>
          <w:rtl/>
        </w:rPr>
        <w:t>בתי העסק והא</w:t>
      </w:r>
      <w:r>
        <w:rPr>
          <w:rFonts w:ascii="David" w:hAnsi="David" w:cs="David" w:hint="cs"/>
          <w:sz w:val="24"/>
          <w:szCs w:val="24"/>
          <w:rtl/>
        </w:rPr>
        <w:t>ו</w:t>
      </w:r>
      <w:r w:rsidR="00F34D9F">
        <w:rPr>
          <w:rFonts w:ascii="David" w:hAnsi="David" w:cs="David" w:hint="cs"/>
          <w:sz w:val="24"/>
          <w:szCs w:val="24"/>
          <w:rtl/>
        </w:rPr>
        <w:t>מנים יוכלו להציג לבנק היתכנות כלכלית עתידית כבטוחה למתן אשראי.</w:t>
      </w:r>
    </w:p>
    <w:p w14:paraId="100426E5" w14:textId="058E0503" w:rsidR="00D571E5" w:rsidRDefault="00D571E5" w:rsidP="00D571E5">
      <w:pPr>
        <w:spacing w:after="0" w:line="360" w:lineRule="auto"/>
        <w:jc w:val="both"/>
        <w:rPr>
          <w:rFonts w:ascii="David" w:hAnsi="David" w:cs="David"/>
          <w:sz w:val="24"/>
          <w:szCs w:val="24"/>
          <w:rtl/>
        </w:rPr>
      </w:pPr>
    </w:p>
    <w:p w14:paraId="3462F073" w14:textId="77777777" w:rsidR="00D571E5" w:rsidRPr="00D571E5" w:rsidRDefault="00D571E5" w:rsidP="00D571E5">
      <w:pPr>
        <w:spacing w:after="0" w:line="360" w:lineRule="auto"/>
        <w:jc w:val="both"/>
        <w:rPr>
          <w:rFonts w:ascii="David" w:hAnsi="David" w:cs="David" w:hint="cs"/>
          <w:sz w:val="24"/>
          <w:szCs w:val="24"/>
          <w:rtl/>
        </w:rPr>
      </w:pPr>
    </w:p>
    <w:p w14:paraId="54EDF924" w14:textId="77777777" w:rsidR="00D512C7" w:rsidRDefault="00D512C7">
      <w:pPr>
        <w:bidi w:val="0"/>
        <w:rPr>
          <w:rFonts w:ascii="David" w:hAnsi="David" w:cs="David"/>
          <w:b/>
          <w:bCs/>
          <w:sz w:val="32"/>
          <w:szCs w:val="32"/>
        </w:rPr>
      </w:pPr>
      <w:r>
        <w:rPr>
          <w:rFonts w:ascii="David" w:hAnsi="David" w:cs="David"/>
          <w:b/>
          <w:bCs/>
          <w:sz w:val="32"/>
          <w:szCs w:val="32"/>
          <w:rtl/>
        </w:rPr>
        <w:br w:type="page"/>
      </w:r>
    </w:p>
    <w:p w14:paraId="3565EE20" w14:textId="7C4A9974" w:rsidR="004F5AF6" w:rsidRDefault="007E6A11" w:rsidP="0077559A">
      <w:pPr>
        <w:pStyle w:val="a3"/>
        <w:numPr>
          <w:ilvl w:val="0"/>
          <w:numId w:val="4"/>
        </w:numPr>
        <w:spacing w:after="0" w:line="360" w:lineRule="auto"/>
        <w:ind w:left="368"/>
        <w:jc w:val="both"/>
        <w:rPr>
          <w:rFonts w:ascii="David" w:hAnsi="David" w:cs="David"/>
          <w:b/>
          <w:bCs/>
          <w:sz w:val="32"/>
          <w:szCs w:val="32"/>
        </w:rPr>
      </w:pPr>
      <w:r w:rsidRPr="00AB26B6">
        <w:rPr>
          <w:rFonts w:ascii="David" w:hAnsi="David" w:cs="David" w:hint="cs"/>
          <w:b/>
          <w:bCs/>
          <w:sz w:val="32"/>
          <w:szCs w:val="32"/>
          <w:rtl/>
        </w:rPr>
        <w:t xml:space="preserve">תקשורת </w:t>
      </w:r>
      <w:r w:rsidR="0098296A" w:rsidRPr="00AB26B6">
        <w:rPr>
          <w:rFonts w:ascii="David" w:hAnsi="David" w:cs="David" w:hint="cs"/>
          <w:b/>
          <w:bCs/>
          <w:sz w:val="32"/>
          <w:szCs w:val="32"/>
          <w:rtl/>
        </w:rPr>
        <w:t>(טלוויזיה ורדיו) ועיתונות מודפסת</w:t>
      </w:r>
    </w:p>
    <w:p w14:paraId="265CAF1C" w14:textId="77777777" w:rsidR="00D571E5" w:rsidRPr="00AB26B6" w:rsidRDefault="00D571E5" w:rsidP="00D571E5">
      <w:pPr>
        <w:pStyle w:val="a3"/>
        <w:spacing w:after="0" w:line="360" w:lineRule="auto"/>
        <w:ind w:left="368"/>
        <w:jc w:val="both"/>
        <w:rPr>
          <w:rFonts w:ascii="David" w:hAnsi="David" w:cs="David"/>
          <w:b/>
          <w:bCs/>
          <w:sz w:val="32"/>
          <w:szCs w:val="32"/>
        </w:rPr>
      </w:pPr>
    </w:p>
    <w:p w14:paraId="03549E47" w14:textId="77777777" w:rsidR="006217D1" w:rsidRPr="006217D1" w:rsidRDefault="006217D1" w:rsidP="006217D1">
      <w:pPr>
        <w:spacing w:after="0" w:line="360" w:lineRule="auto"/>
        <w:jc w:val="both"/>
        <w:rPr>
          <w:rFonts w:ascii="David" w:hAnsi="David" w:cs="David"/>
          <w:b/>
          <w:bCs/>
          <w:sz w:val="24"/>
          <w:szCs w:val="24"/>
          <w:u w:val="single"/>
        </w:rPr>
      </w:pPr>
      <w:r w:rsidRPr="006217D1">
        <w:rPr>
          <w:rFonts w:ascii="David" w:hAnsi="David" w:cs="David" w:hint="cs"/>
          <w:b/>
          <w:bCs/>
          <w:sz w:val="24"/>
          <w:szCs w:val="24"/>
          <w:u w:val="single"/>
          <w:rtl/>
        </w:rPr>
        <w:t>רקע והשלכות המשבר על הענף</w:t>
      </w:r>
    </w:p>
    <w:p w14:paraId="30CB1546" w14:textId="0E0E3423" w:rsidR="007E6A11" w:rsidRPr="004F2724" w:rsidRDefault="007E6A11" w:rsidP="006217D1">
      <w:pPr>
        <w:pStyle w:val="a3"/>
        <w:spacing w:after="0" w:line="360" w:lineRule="auto"/>
        <w:ind w:left="-58"/>
        <w:jc w:val="both"/>
        <w:rPr>
          <w:rFonts w:ascii="David" w:hAnsi="David" w:cs="David"/>
          <w:sz w:val="24"/>
          <w:szCs w:val="24"/>
          <w:rtl/>
        </w:rPr>
      </w:pPr>
      <w:r w:rsidRPr="004F2724">
        <w:rPr>
          <w:rFonts w:ascii="David" w:hAnsi="David" w:cs="David" w:hint="cs"/>
          <w:sz w:val="24"/>
          <w:szCs w:val="24"/>
          <w:rtl/>
        </w:rPr>
        <w:t xml:space="preserve">במהלך המשבר הייתה חשיבות עצומה להירתמות ולתפקוד של הענף בכל הכרוך בהסברה לציבור, העברת </w:t>
      </w:r>
      <w:proofErr w:type="spellStart"/>
      <w:r w:rsidRPr="004F2724">
        <w:rPr>
          <w:rFonts w:ascii="David" w:hAnsi="David" w:cs="David" w:hint="cs"/>
          <w:sz w:val="24"/>
          <w:szCs w:val="24"/>
          <w:rtl/>
        </w:rPr>
        <w:t>מידעים</w:t>
      </w:r>
      <w:proofErr w:type="spellEnd"/>
      <w:r w:rsidRPr="004F2724">
        <w:rPr>
          <w:rFonts w:ascii="David" w:hAnsi="David" w:cs="David" w:hint="cs"/>
          <w:sz w:val="24"/>
          <w:szCs w:val="24"/>
          <w:rtl/>
        </w:rPr>
        <w:t>, הוראות, הנגשת המידע הרפואי</w:t>
      </w:r>
      <w:r w:rsidR="00BA6566">
        <w:rPr>
          <w:rFonts w:ascii="David" w:hAnsi="David" w:cs="David" w:hint="cs"/>
          <w:sz w:val="24"/>
          <w:szCs w:val="24"/>
          <w:rtl/>
        </w:rPr>
        <w:t xml:space="preserve"> ועוד</w:t>
      </w:r>
      <w:r w:rsidRPr="004F2724">
        <w:rPr>
          <w:rFonts w:ascii="David" w:hAnsi="David" w:cs="David" w:hint="cs"/>
          <w:sz w:val="24"/>
          <w:szCs w:val="24"/>
          <w:rtl/>
        </w:rPr>
        <w:t>.</w:t>
      </w:r>
    </w:p>
    <w:p w14:paraId="6A6FF8AF" w14:textId="77777777" w:rsidR="009D4DDA" w:rsidRDefault="007E6A11" w:rsidP="006217D1">
      <w:pPr>
        <w:pStyle w:val="a3"/>
        <w:spacing w:after="0" w:line="360" w:lineRule="auto"/>
        <w:ind w:left="-58"/>
        <w:jc w:val="both"/>
        <w:rPr>
          <w:rFonts w:ascii="David" w:hAnsi="David" w:cs="David"/>
          <w:sz w:val="24"/>
          <w:szCs w:val="24"/>
          <w:rtl/>
        </w:rPr>
      </w:pPr>
      <w:r w:rsidRPr="004F2724">
        <w:rPr>
          <w:rFonts w:ascii="David" w:hAnsi="David" w:cs="David" w:hint="cs"/>
          <w:sz w:val="24"/>
          <w:szCs w:val="24"/>
          <w:rtl/>
        </w:rPr>
        <w:t>אמצעי התקשורת העמידו עצמם</w:t>
      </w:r>
      <w:r w:rsidR="0098296A" w:rsidRPr="004F2724">
        <w:rPr>
          <w:rFonts w:ascii="David" w:hAnsi="David" w:cs="David" w:hint="cs"/>
          <w:sz w:val="24"/>
          <w:szCs w:val="24"/>
          <w:rtl/>
        </w:rPr>
        <w:t xml:space="preserve"> סביב השעון 24/7</w:t>
      </w:r>
      <w:r w:rsidRPr="004F2724">
        <w:rPr>
          <w:rFonts w:ascii="David" w:hAnsi="David" w:cs="David" w:hint="cs"/>
          <w:sz w:val="24"/>
          <w:szCs w:val="24"/>
          <w:rtl/>
        </w:rPr>
        <w:t xml:space="preserve"> בחזית המלחמה במשבר הקורונה והי</w:t>
      </w:r>
      <w:r w:rsidR="0098296A" w:rsidRPr="004F2724">
        <w:rPr>
          <w:rFonts w:ascii="David" w:hAnsi="David" w:cs="David" w:hint="cs"/>
          <w:sz w:val="24"/>
          <w:szCs w:val="24"/>
          <w:rtl/>
        </w:rPr>
        <w:t>ית</w:t>
      </w:r>
      <w:r w:rsidRPr="004F2724">
        <w:rPr>
          <w:rFonts w:ascii="David" w:hAnsi="David" w:cs="David" w:hint="cs"/>
          <w:sz w:val="24"/>
          <w:szCs w:val="24"/>
          <w:rtl/>
        </w:rPr>
        <w:t>ה לכך חשיבות עצומה</w:t>
      </w:r>
      <w:r w:rsidR="0093389D">
        <w:rPr>
          <w:rFonts w:ascii="David" w:hAnsi="David" w:cs="David" w:hint="cs"/>
          <w:sz w:val="24"/>
          <w:szCs w:val="24"/>
          <w:rtl/>
        </w:rPr>
        <w:t xml:space="preserve">. </w:t>
      </w:r>
    </w:p>
    <w:p w14:paraId="0D8C005C" w14:textId="74492740" w:rsidR="009D4DDA" w:rsidRDefault="009D4DDA" w:rsidP="006217D1">
      <w:pPr>
        <w:pStyle w:val="a3"/>
        <w:spacing w:after="0" w:line="360" w:lineRule="auto"/>
        <w:ind w:left="-58"/>
        <w:jc w:val="both"/>
        <w:rPr>
          <w:rFonts w:ascii="David" w:hAnsi="David" w:cs="David"/>
          <w:sz w:val="24"/>
          <w:szCs w:val="24"/>
          <w:rtl/>
        </w:rPr>
      </w:pPr>
      <w:r>
        <w:rPr>
          <w:rFonts w:ascii="David" w:hAnsi="David" w:cs="David" w:hint="cs"/>
          <w:sz w:val="24"/>
          <w:szCs w:val="24"/>
          <w:rtl/>
        </w:rPr>
        <w:t xml:space="preserve">העיתונות המודפסת המהווה תשתית רחבה גם לערוצים דיגיטליים ולאתרי האינטרנט החדשותיים גויסו לטובת יידוע הציבור למתן הסבר ההנחיות הבריאותיות, פרסום תחקירים </w:t>
      </w:r>
      <w:proofErr w:type="spellStart"/>
      <w:r>
        <w:rPr>
          <w:rFonts w:ascii="David" w:hAnsi="David" w:cs="David" w:hint="cs"/>
          <w:sz w:val="24"/>
          <w:szCs w:val="24"/>
          <w:rtl/>
        </w:rPr>
        <w:t>אפידיומולגיים</w:t>
      </w:r>
      <w:proofErr w:type="spellEnd"/>
      <w:r>
        <w:rPr>
          <w:rFonts w:ascii="David" w:hAnsi="David" w:cs="David" w:hint="cs"/>
          <w:sz w:val="24"/>
          <w:szCs w:val="24"/>
          <w:rtl/>
        </w:rPr>
        <w:t xml:space="preserve">, הצפת דרכים אפקטיביות במאבק בנגיף ועוד. </w:t>
      </w:r>
    </w:p>
    <w:p w14:paraId="3573B1D2" w14:textId="6E4BEDBC" w:rsidR="009D4DDA" w:rsidRDefault="009D4DDA" w:rsidP="006217D1">
      <w:pPr>
        <w:pStyle w:val="a3"/>
        <w:spacing w:after="0" w:line="360" w:lineRule="auto"/>
        <w:ind w:left="-58"/>
        <w:jc w:val="both"/>
        <w:rPr>
          <w:rFonts w:ascii="David" w:hAnsi="David" w:cs="David"/>
          <w:sz w:val="24"/>
          <w:szCs w:val="24"/>
          <w:rtl/>
        </w:rPr>
      </w:pPr>
      <w:r>
        <w:rPr>
          <w:rFonts w:ascii="David" w:hAnsi="David" w:cs="David" w:hint="cs"/>
          <w:sz w:val="24"/>
          <w:szCs w:val="24"/>
          <w:rtl/>
        </w:rPr>
        <w:t>הגדרת הענף כמפעל חיוני, בד בבד</w:t>
      </w:r>
      <w:r w:rsidR="00D540E8">
        <w:rPr>
          <w:rFonts w:ascii="David" w:hAnsi="David" w:cs="David" w:hint="cs"/>
          <w:sz w:val="24"/>
          <w:szCs w:val="24"/>
          <w:rtl/>
        </w:rPr>
        <w:t xml:space="preserve"> עם ההתגייסות למלחמה בנגיף, למעשה חייבה אותם להשקעת משאבים רבים לניהול הפעילות במהלך המשבר</w:t>
      </w:r>
      <w:r w:rsidR="004B1706">
        <w:rPr>
          <w:rFonts w:ascii="David" w:hAnsi="David" w:cs="David" w:hint="cs"/>
          <w:sz w:val="24"/>
          <w:szCs w:val="24"/>
          <w:rtl/>
        </w:rPr>
        <w:t>, תוך שינוי דפוסי העבודה, פיצול עובדים וצוותים, מיגון עובדים, השקעה בסיקור אינטנסיבי ועוד. כל זאת כמובן, תוך שלילת ערוץ הסיוע המרכז</w:t>
      </w:r>
      <w:r w:rsidR="00BA6566">
        <w:rPr>
          <w:rFonts w:ascii="David" w:hAnsi="David" w:cs="David" w:hint="cs"/>
          <w:sz w:val="24"/>
          <w:szCs w:val="24"/>
          <w:rtl/>
        </w:rPr>
        <w:t>י</w:t>
      </w:r>
      <w:r w:rsidR="004B1706">
        <w:rPr>
          <w:rFonts w:ascii="David" w:hAnsi="David" w:cs="David" w:hint="cs"/>
          <w:sz w:val="24"/>
          <w:szCs w:val="24"/>
          <w:rtl/>
        </w:rPr>
        <w:t xml:space="preserve"> שהעמידה הממשלה למשק והוא הוצאת מרבית </w:t>
      </w:r>
      <w:proofErr w:type="spellStart"/>
      <w:r w:rsidR="004B1706">
        <w:rPr>
          <w:rFonts w:ascii="David" w:hAnsi="David" w:cs="David" w:hint="cs"/>
          <w:sz w:val="24"/>
          <w:szCs w:val="24"/>
          <w:rtl/>
        </w:rPr>
        <w:t>כח</w:t>
      </w:r>
      <w:proofErr w:type="spellEnd"/>
      <w:r w:rsidR="004B1706">
        <w:rPr>
          <w:rFonts w:ascii="David" w:hAnsi="David" w:cs="David" w:hint="cs"/>
          <w:sz w:val="24"/>
          <w:szCs w:val="24"/>
          <w:rtl/>
        </w:rPr>
        <w:t xml:space="preserve"> האדם לחל"ת, תוך העברת נטל תשלום השכר למדינה כדמי אבטלה.</w:t>
      </w:r>
    </w:p>
    <w:p w14:paraId="09AD4FCD" w14:textId="2D12D372" w:rsidR="0093389D" w:rsidRPr="0093389D" w:rsidRDefault="004B1706" w:rsidP="006217D1">
      <w:pPr>
        <w:pStyle w:val="a3"/>
        <w:spacing w:after="0" w:line="360" w:lineRule="auto"/>
        <w:ind w:left="-58"/>
        <w:jc w:val="both"/>
        <w:rPr>
          <w:rFonts w:ascii="David" w:hAnsi="David" w:cs="David"/>
          <w:sz w:val="24"/>
          <w:szCs w:val="24"/>
          <w:rtl/>
        </w:rPr>
      </w:pPr>
      <w:r>
        <w:rPr>
          <w:rFonts w:ascii="David" w:hAnsi="David" w:cs="David" w:hint="cs"/>
          <w:sz w:val="24"/>
          <w:szCs w:val="24"/>
          <w:rtl/>
        </w:rPr>
        <w:t xml:space="preserve">התגייסות זאת באה לידי ביטוי גם בקרב </w:t>
      </w:r>
      <w:r w:rsidR="0093389D" w:rsidRPr="0093389D">
        <w:rPr>
          <w:rFonts w:ascii="David" w:hAnsi="David" w:cs="David"/>
          <w:sz w:val="24"/>
          <w:szCs w:val="24"/>
          <w:rtl/>
        </w:rPr>
        <w:t>ערוצי</w:t>
      </w:r>
      <w:r>
        <w:rPr>
          <w:rFonts w:ascii="David" w:hAnsi="David" w:cs="David" w:hint="cs"/>
          <w:sz w:val="24"/>
          <w:szCs w:val="24"/>
          <w:rtl/>
        </w:rPr>
        <w:t xml:space="preserve"> הטלוויזיה </w:t>
      </w:r>
      <w:r w:rsidR="0093389D" w:rsidRPr="0093389D">
        <w:rPr>
          <w:rFonts w:ascii="David" w:hAnsi="David" w:cs="David"/>
          <w:sz w:val="24"/>
          <w:szCs w:val="24"/>
          <w:rtl/>
        </w:rPr>
        <w:t>המסחריים, ובפרט חברות החדשות, להביא לציבור מידע חיוני בדבר הנחיות משרד הבריאות כמו גם עדכונים אודות המתרחש בישראל</w:t>
      </w:r>
      <w:r w:rsidR="0093389D">
        <w:rPr>
          <w:rFonts w:ascii="David" w:hAnsi="David" w:cs="David" w:hint="cs"/>
          <w:sz w:val="24"/>
          <w:szCs w:val="24"/>
          <w:rtl/>
        </w:rPr>
        <w:t xml:space="preserve"> </w:t>
      </w:r>
      <w:r w:rsidR="0093389D" w:rsidRPr="0093389D">
        <w:rPr>
          <w:rFonts w:ascii="David" w:hAnsi="David" w:cs="David"/>
          <w:sz w:val="24"/>
          <w:szCs w:val="24"/>
          <w:rtl/>
        </w:rPr>
        <w:t xml:space="preserve">ובעולם. </w:t>
      </w:r>
    </w:p>
    <w:p w14:paraId="0794D252" w14:textId="395D4A61" w:rsidR="004F2724" w:rsidRPr="004F2724" w:rsidRDefault="0093389D" w:rsidP="006217D1">
      <w:pPr>
        <w:pStyle w:val="a3"/>
        <w:spacing w:after="0" w:line="360" w:lineRule="auto"/>
        <w:ind w:left="-58"/>
        <w:jc w:val="both"/>
        <w:rPr>
          <w:rFonts w:ascii="David" w:hAnsi="David" w:cs="David"/>
          <w:sz w:val="24"/>
          <w:szCs w:val="24"/>
          <w:rtl/>
        </w:rPr>
      </w:pPr>
      <w:r>
        <w:rPr>
          <w:rFonts w:ascii="David" w:hAnsi="David" w:cs="David" w:hint="cs"/>
          <w:sz w:val="24"/>
          <w:szCs w:val="24"/>
          <w:rtl/>
        </w:rPr>
        <w:t xml:space="preserve">זאת, </w:t>
      </w:r>
      <w:r w:rsidR="0098296A" w:rsidRPr="004F2724">
        <w:rPr>
          <w:rFonts w:ascii="David" w:hAnsi="David" w:cs="David" w:hint="cs"/>
          <w:sz w:val="24"/>
          <w:szCs w:val="24"/>
          <w:rtl/>
        </w:rPr>
        <w:t>בין היתר בהטמעת תחושת הבטיחות אצל האזרחים, הסברה, העברת מסרים והדרכה וכן ברמה הפסיכולוגית-נפשית</w:t>
      </w:r>
      <w:r w:rsidR="007E6A11" w:rsidRPr="004F2724">
        <w:rPr>
          <w:rFonts w:ascii="David" w:hAnsi="David" w:cs="David" w:hint="cs"/>
          <w:sz w:val="24"/>
          <w:szCs w:val="24"/>
          <w:rtl/>
        </w:rPr>
        <w:t>.</w:t>
      </w:r>
      <w:r w:rsidR="0098296A" w:rsidRPr="004F2724">
        <w:rPr>
          <w:rFonts w:ascii="David" w:hAnsi="David" w:cs="David" w:hint="cs"/>
          <w:sz w:val="24"/>
          <w:szCs w:val="24"/>
          <w:rtl/>
        </w:rPr>
        <w:t xml:space="preserve"> זאת, בפרט בתקופת העברת </w:t>
      </w:r>
      <w:proofErr w:type="spellStart"/>
      <w:r w:rsidR="0098296A" w:rsidRPr="004F2724">
        <w:rPr>
          <w:rFonts w:ascii="David" w:hAnsi="David" w:cs="David" w:hint="cs"/>
          <w:sz w:val="24"/>
          <w:szCs w:val="24"/>
          <w:rtl/>
        </w:rPr>
        <w:t>מידעים</w:t>
      </w:r>
      <w:proofErr w:type="spellEnd"/>
      <w:r w:rsidR="0098296A" w:rsidRPr="004F2724">
        <w:rPr>
          <w:rFonts w:ascii="David" w:hAnsi="David" w:cs="David" w:hint="cs"/>
          <w:sz w:val="24"/>
          <w:szCs w:val="24"/>
          <w:rtl/>
        </w:rPr>
        <w:t xml:space="preserve"> חלקיים ולא נכונים ברשתות החבר</w:t>
      </w:r>
      <w:r w:rsidR="00BA6566">
        <w:rPr>
          <w:rFonts w:ascii="David" w:hAnsi="David" w:cs="David" w:hint="cs"/>
          <w:sz w:val="24"/>
          <w:szCs w:val="24"/>
          <w:rtl/>
        </w:rPr>
        <w:t>תיות</w:t>
      </w:r>
      <w:r w:rsidR="0098296A" w:rsidRPr="004F2724">
        <w:rPr>
          <w:rFonts w:ascii="David" w:hAnsi="David" w:cs="David" w:hint="cs"/>
          <w:sz w:val="24"/>
          <w:szCs w:val="24"/>
          <w:rtl/>
        </w:rPr>
        <w:t>, ובכך סייעו במניעת פאניקה מיותרת בקר</w:t>
      </w:r>
      <w:r w:rsidR="00BA6566">
        <w:rPr>
          <w:rFonts w:ascii="David" w:hAnsi="David" w:cs="David" w:hint="cs"/>
          <w:sz w:val="24"/>
          <w:szCs w:val="24"/>
          <w:rtl/>
        </w:rPr>
        <w:t>ב</w:t>
      </w:r>
      <w:r w:rsidR="0098296A" w:rsidRPr="004F2724">
        <w:rPr>
          <w:rFonts w:ascii="David" w:hAnsi="David" w:cs="David" w:hint="cs"/>
          <w:sz w:val="24"/>
          <w:szCs w:val="24"/>
          <w:rtl/>
        </w:rPr>
        <w:t xml:space="preserve"> הציבור. </w:t>
      </w:r>
    </w:p>
    <w:p w14:paraId="436C3658" w14:textId="16426973" w:rsidR="0093389D" w:rsidRPr="0093389D" w:rsidRDefault="0093389D" w:rsidP="006217D1">
      <w:pPr>
        <w:pStyle w:val="a3"/>
        <w:spacing w:after="0" w:line="360" w:lineRule="auto"/>
        <w:ind w:left="-58"/>
        <w:jc w:val="both"/>
        <w:rPr>
          <w:rFonts w:ascii="David" w:hAnsi="David" w:cs="David"/>
          <w:sz w:val="24"/>
          <w:szCs w:val="24"/>
          <w:rtl/>
        </w:rPr>
      </w:pPr>
      <w:r w:rsidRPr="0093389D">
        <w:rPr>
          <w:rFonts w:ascii="David" w:hAnsi="David" w:cs="David"/>
          <w:sz w:val="24"/>
          <w:szCs w:val="24"/>
          <w:rtl/>
        </w:rPr>
        <w:t>הערוצים המסחריים, המוגדרים כמפעלים חיוניים, התגייסו מיד ושינו את לוחות המשדרים שלהם בהתאם</w:t>
      </w:r>
      <w:r>
        <w:rPr>
          <w:rFonts w:ascii="David" w:hAnsi="David" w:cs="David" w:hint="cs"/>
          <w:sz w:val="24"/>
          <w:szCs w:val="24"/>
          <w:rtl/>
        </w:rPr>
        <w:t xml:space="preserve"> </w:t>
      </w:r>
      <w:r w:rsidRPr="0093389D">
        <w:rPr>
          <w:rFonts w:ascii="David" w:hAnsi="David" w:cs="David"/>
          <w:sz w:val="24"/>
          <w:szCs w:val="24"/>
          <w:rtl/>
        </w:rPr>
        <w:t>לאירועים ולהתפתחויות</w:t>
      </w:r>
      <w:r>
        <w:rPr>
          <w:rFonts w:ascii="David" w:hAnsi="David" w:cs="David" w:hint="cs"/>
          <w:sz w:val="24"/>
          <w:szCs w:val="24"/>
          <w:rtl/>
        </w:rPr>
        <w:t xml:space="preserve">, סיפקו </w:t>
      </w:r>
      <w:r w:rsidRPr="0093389D">
        <w:rPr>
          <w:rFonts w:ascii="David" w:hAnsi="David" w:cs="David"/>
          <w:sz w:val="24"/>
          <w:szCs w:val="24"/>
          <w:rtl/>
        </w:rPr>
        <w:t>מידע חיוני לציבור, דיווחים עדכניים וסיקור רציף וחי של המתרחש, שידורי אקטואליה ובידור המתאימים</w:t>
      </w:r>
      <w:r>
        <w:rPr>
          <w:rFonts w:ascii="David" w:hAnsi="David" w:cs="David" w:hint="cs"/>
          <w:sz w:val="24"/>
          <w:szCs w:val="24"/>
          <w:rtl/>
        </w:rPr>
        <w:t xml:space="preserve"> </w:t>
      </w:r>
      <w:r w:rsidRPr="0093389D">
        <w:rPr>
          <w:rFonts w:ascii="David" w:hAnsi="David" w:cs="David"/>
          <w:sz w:val="24"/>
          <w:szCs w:val="24"/>
          <w:rtl/>
        </w:rPr>
        <w:t>לתקופה</w:t>
      </w:r>
      <w:r>
        <w:rPr>
          <w:rFonts w:ascii="David" w:hAnsi="David" w:cs="David" w:hint="cs"/>
          <w:sz w:val="24"/>
          <w:szCs w:val="24"/>
          <w:rtl/>
        </w:rPr>
        <w:t xml:space="preserve"> ולשהיית הציבור בבתים.</w:t>
      </w:r>
      <w:r w:rsidRPr="0093389D">
        <w:rPr>
          <w:rFonts w:ascii="David" w:hAnsi="David" w:cs="David"/>
          <w:sz w:val="24"/>
          <w:szCs w:val="24"/>
          <w:rtl/>
        </w:rPr>
        <w:t xml:space="preserve"> </w:t>
      </w:r>
    </w:p>
    <w:p w14:paraId="3B44CD72" w14:textId="7F0342AF" w:rsidR="0098296A" w:rsidRPr="004F2724" w:rsidRDefault="0093389D" w:rsidP="006217D1">
      <w:pPr>
        <w:pStyle w:val="a3"/>
        <w:spacing w:after="0" w:line="360" w:lineRule="auto"/>
        <w:ind w:left="-58"/>
        <w:jc w:val="both"/>
        <w:rPr>
          <w:rFonts w:ascii="David" w:hAnsi="David" w:cs="David"/>
          <w:sz w:val="24"/>
          <w:szCs w:val="24"/>
          <w:rtl/>
        </w:rPr>
      </w:pPr>
      <w:r>
        <w:rPr>
          <w:rFonts w:ascii="David" w:hAnsi="David" w:cs="David" w:hint="cs"/>
          <w:sz w:val="24"/>
          <w:szCs w:val="24"/>
          <w:rtl/>
        </w:rPr>
        <w:t xml:space="preserve">כמו כן, גם העיתונות החרדית התגייסה לטובת המאמץ במלחמה במשבר, כאשר </w:t>
      </w:r>
      <w:r w:rsidR="0098296A" w:rsidRPr="004F2724">
        <w:rPr>
          <w:rFonts w:ascii="David" w:hAnsi="David" w:cs="David" w:hint="cs"/>
          <w:sz w:val="24"/>
          <w:szCs w:val="24"/>
          <w:rtl/>
        </w:rPr>
        <w:t>במגזר החרדי שאינו חשוף לרשתות הטלוויזיה, קשה להעלות על הדעת כיצד היה עובר מידע והנחיות לציבור ללא התגייסות</w:t>
      </w:r>
      <w:r>
        <w:rPr>
          <w:rFonts w:ascii="David" w:hAnsi="David" w:cs="David" w:hint="cs"/>
          <w:sz w:val="24"/>
          <w:szCs w:val="24"/>
          <w:rtl/>
        </w:rPr>
        <w:t xml:space="preserve"> זו.</w:t>
      </w:r>
      <w:r w:rsidR="004F2724" w:rsidRPr="004F2724">
        <w:rPr>
          <w:rFonts w:ascii="David" w:hAnsi="David" w:cs="David" w:hint="cs"/>
          <w:sz w:val="24"/>
          <w:szCs w:val="24"/>
          <w:rtl/>
        </w:rPr>
        <w:t xml:space="preserve"> </w:t>
      </w:r>
      <w:r>
        <w:rPr>
          <w:rFonts w:ascii="David" w:hAnsi="David" w:cs="David" w:hint="cs"/>
          <w:sz w:val="24"/>
          <w:szCs w:val="24"/>
          <w:rtl/>
        </w:rPr>
        <w:t>הירתמות העיתונות החרדית באה לידי ביטוי</w:t>
      </w:r>
      <w:r w:rsidR="004F2724" w:rsidRPr="004F2724">
        <w:rPr>
          <w:rFonts w:ascii="David" w:hAnsi="David" w:cs="David" w:hint="cs"/>
          <w:sz w:val="24"/>
          <w:szCs w:val="24"/>
          <w:rtl/>
        </w:rPr>
        <w:t xml:space="preserve"> בהיקף עצום בכתבות ברוח "ונשמרתם מאוד לנפשותיכם", על מנת </w:t>
      </w:r>
      <w:r>
        <w:rPr>
          <w:rFonts w:ascii="David" w:hAnsi="David" w:cs="David" w:hint="cs"/>
          <w:sz w:val="24"/>
          <w:szCs w:val="24"/>
          <w:rtl/>
        </w:rPr>
        <w:t>לשכנע</w:t>
      </w:r>
      <w:r w:rsidR="004F2724" w:rsidRPr="004F2724">
        <w:rPr>
          <w:rFonts w:ascii="David" w:hAnsi="David" w:cs="David" w:hint="cs"/>
          <w:sz w:val="24"/>
          <w:szCs w:val="24"/>
          <w:rtl/>
        </w:rPr>
        <w:t xml:space="preserve"> את הציבור להישמע להנחיות מערכת הבריאות</w:t>
      </w:r>
      <w:r w:rsidR="0098296A" w:rsidRPr="004F2724">
        <w:rPr>
          <w:rFonts w:ascii="David" w:hAnsi="David" w:cs="David" w:hint="cs"/>
          <w:sz w:val="24"/>
          <w:szCs w:val="24"/>
          <w:rtl/>
        </w:rPr>
        <w:t>.</w:t>
      </w:r>
    </w:p>
    <w:p w14:paraId="48B25FBA" w14:textId="630AC855" w:rsidR="007E6A11" w:rsidRPr="004F2724" w:rsidRDefault="0098296A" w:rsidP="006217D1">
      <w:pPr>
        <w:pStyle w:val="a3"/>
        <w:spacing w:after="0" w:line="360" w:lineRule="auto"/>
        <w:ind w:left="-58"/>
        <w:jc w:val="both"/>
        <w:rPr>
          <w:rFonts w:ascii="David" w:hAnsi="David" w:cs="David"/>
          <w:sz w:val="24"/>
          <w:szCs w:val="24"/>
          <w:rtl/>
        </w:rPr>
      </w:pPr>
      <w:r w:rsidRPr="004F2724">
        <w:rPr>
          <w:rFonts w:ascii="David" w:hAnsi="David" w:cs="David" w:hint="cs"/>
          <w:sz w:val="24"/>
          <w:szCs w:val="24"/>
          <w:rtl/>
        </w:rPr>
        <w:t>ענפים אלה</w:t>
      </w:r>
      <w:r w:rsidR="0093389D">
        <w:rPr>
          <w:rFonts w:ascii="David" w:hAnsi="David" w:cs="David" w:hint="cs"/>
          <w:sz w:val="24"/>
          <w:szCs w:val="24"/>
          <w:rtl/>
        </w:rPr>
        <w:t xml:space="preserve"> </w:t>
      </w:r>
      <w:r w:rsidR="0093389D">
        <w:rPr>
          <w:rFonts w:ascii="David" w:hAnsi="David" w:cs="David"/>
          <w:sz w:val="24"/>
          <w:szCs w:val="24"/>
          <w:rtl/>
        </w:rPr>
        <w:t>–</w:t>
      </w:r>
      <w:r w:rsidR="0093389D">
        <w:rPr>
          <w:rFonts w:ascii="David" w:hAnsi="David" w:cs="David" w:hint="cs"/>
          <w:sz w:val="24"/>
          <w:szCs w:val="24"/>
          <w:rtl/>
        </w:rPr>
        <w:t xml:space="preserve"> ערוצי הטלוויזיה המסחרית, הרדיו, העיתונות הכתובה</w:t>
      </w:r>
      <w:r w:rsidR="000A179F" w:rsidRPr="004F2724">
        <w:rPr>
          <w:rFonts w:ascii="David" w:hAnsi="David" w:cs="David" w:hint="cs"/>
          <w:sz w:val="24"/>
          <w:szCs w:val="24"/>
          <w:rtl/>
        </w:rPr>
        <w:t xml:space="preserve"> ובתי הדפוס</w:t>
      </w:r>
      <w:r w:rsidR="007E6A11" w:rsidRPr="004F2724">
        <w:rPr>
          <w:rFonts w:ascii="David" w:hAnsi="David" w:cs="David" w:hint="cs"/>
          <w:sz w:val="24"/>
          <w:szCs w:val="24"/>
          <w:rtl/>
        </w:rPr>
        <w:t xml:space="preserve"> הוגדרו </w:t>
      </w:r>
      <w:r w:rsidRPr="004F2724">
        <w:rPr>
          <w:rFonts w:ascii="David" w:hAnsi="David" w:cs="David" w:hint="cs"/>
          <w:sz w:val="24"/>
          <w:szCs w:val="24"/>
          <w:rtl/>
        </w:rPr>
        <w:t>כ</w:t>
      </w:r>
      <w:r w:rsidR="007E6A11" w:rsidRPr="004F2724">
        <w:rPr>
          <w:rFonts w:ascii="David" w:hAnsi="David" w:cs="David" w:hint="cs"/>
          <w:sz w:val="24"/>
          <w:szCs w:val="24"/>
          <w:rtl/>
        </w:rPr>
        <w:t>חיוני</w:t>
      </w:r>
      <w:r w:rsidRPr="004F2724">
        <w:rPr>
          <w:rFonts w:ascii="David" w:hAnsi="David" w:cs="David" w:hint="cs"/>
          <w:sz w:val="24"/>
          <w:szCs w:val="24"/>
          <w:rtl/>
        </w:rPr>
        <w:t>ים, עניין ש</w:t>
      </w:r>
      <w:r w:rsidR="007E6A11" w:rsidRPr="004F2724">
        <w:rPr>
          <w:rFonts w:ascii="David" w:hAnsi="David" w:cs="David" w:hint="cs"/>
          <w:sz w:val="24"/>
          <w:szCs w:val="24"/>
          <w:rtl/>
        </w:rPr>
        <w:t>מנע</w:t>
      </w:r>
      <w:r w:rsidRPr="004F2724">
        <w:rPr>
          <w:rFonts w:ascii="David" w:hAnsi="David" w:cs="David" w:hint="cs"/>
          <w:sz w:val="24"/>
          <w:szCs w:val="24"/>
          <w:rtl/>
        </w:rPr>
        <w:t xml:space="preserve"> מהם</w:t>
      </w:r>
      <w:r w:rsidR="007E6A11" w:rsidRPr="004F2724">
        <w:rPr>
          <w:rFonts w:ascii="David" w:hAnsi="David" w:cs="David" w:hint="cs"/>
          <w:sz w:val="24"/>
          <w:szCs w:val="24"/>
          <w:rtl/>
        </w:rPr>
        <w:t xml:space="preserve"> </w:t>
      </w:r>
      <w:r w:rsidR="004B1706">
        <w:rPr>
          <w:rFonts w:ascii="David" w:hAnsi="David" w:cs="David" w:hint="cs"/>
          <w:sz w:val="24"/>
          <w:szCs w:val="24"/>
          <w:rtl/>
        </w:rPr>
        <w:t xml:space="preserve">כאמור </w:t>
      </w:r>
      <w:r w:rsidR="007E6A11" w:rsidRPr="004F2724">
        <w:rPr>
          <w:rFonts w:ascii="David" w:hAnsi="David" w:cs="David" w:hint="cs"/>
          <w:sz w:val="24"/>
          <w:szCs w:val="24"/>
          <w:rtl/>
        </w:rPr>
        <w:t>להוציא</w:t>
      </w:r>
      <w:r w:rsidRPr="004F2724">
        <w:rPr>
          <w:rFonts w:ascii="David" w:hAnsi="David" w:cs="David" w:hint="cs"/>
          <w:sz w:val="24"/>
          <w:szCs w:val="24"/>
          <w:rtl/>
        </w:rPr>
        <w:t xml:space="preserve"> עובדים</w:t>
      </w:r>
      <w:r w:rsidR="007E6A11" w:rsidRPr="004F2724">
        <w:rPr>
          <w:rFonts w:ascii="David" w:hAnsi="David" w:cs="David" w:hint="cs"/>
          <w:sz w:val="24"/>
          <w:szCs w:val="24"/>
          <w:rtl/>
        </w:rPr>
        <w:t xml:space="preserve"> לחל"ת.</w:t>
      </w:r>
    </w:p>
    <w:p w14:paraId="513B4AF9" w14:textId="77777777" w:rsidR="0098296A" w:rsidRPr="004F2724" w:rsidRDefault="0098296A" w:rsidP="006217D1">
      <w:pPr>
        <w:pStyle w:val="a3"/>
        <w:spacing w:after="0" w:line="360" w:lineRule="auto"/>
        <w:ind w:left="-58"/>
        <w:jc w:val="both"/>
        <w:rPr>
          <w:rFonts w:ascii="David" w:hAnsi="David" w:cs="David"/>
          <w:sz w:val="24"/>
          <w:szCs w:val="24"/>
          <w:rtl/>
        </w:rPr>
      </w:pPr>
      <w:r w:rsidRPr="004F2724">
        <w:rPr>
          <w:rFonts w:ascii="David" w:hAnsi="David" w:cs="David" w:hint="cs"/>
          <w:sz w:val="24"/>
          <w:szCs w:val="24"/>
          <w:rtl/>
        </w:rPr>
        <w:t>בתקופה זו חלה ירידה דרסטית</w:t>
      </w:r>
      <w:r w:rsidR="007E6A11" w:rsidRPr="004F2724">
        <w:rPr>
          <w:rFonts w:ascii="David" w:hAnsi="David" w:cs="David" w:hint="cs"/>
          <w:sz w:val="24"/>
          <w:szCs w:val="24"/>
          <w:rtl/>
        </w:rPr>
        <w:t xml:space="preserve"> בפרסום</w:t>
      </w:r>
      <w:r w:rsidRPr="004F2724">
        <w:rPr>
          <w:rFonts w:ascii="David" w:hAnsi="David" w:cs="David" w:hint="cs"/>
          <w:sz w:val="24"/>
          <w:szCs w:val="24"/>
          <w:rtl/>
        </w:rPr>
        <w:t>,</w:t>
      </w:r>
      <w:r w:rsidR="007E6A11" w:rsidRPr="004F2724">
        <w:rPr>
          <w:rFonts w:ascii="David" w:hAnsi="David" w:cs="David" w:hint="cs"/>
          <w:sz w:val="24"/>
          <w:szCs w:val="24"/>
          <w:rtl/>
        </w:rPr>
        <w:t xml:space="preserve"> בהיקף של </w:t>
      </w:r>
      <w:r w:rsidR="00331ADA" w:rsidRPr="004F2724">
        <w:rPr>
          <w:rFonts w:ascii="David" w:hAnsi="David" w:cs="David" w:hint="cs"/>
          <w:sz w:val="24"/>
          <w:szCs w:val="24"/>
          <w:rtl/>
        </w:rPr>
        <w:t>למעלה מ- 50%</w:t>
      </w:r>
      <w:r w:rsidRPr="004F2724">
        <w:rPr>
          <w:rFonts w:ascii="David" w:hAnsi="David" w:cs="David" w:hint="cs"/>
          <w:sz w:val="24"/>
          <w:szCs w:val="24"/>
          <w:rtl/>
        </w:rPr>
        <w:t xml:space="preserve">, אשר גרם לענפים אלה </w:t>
      </w:r>
      <w:r w:rsidR="00331ADA" w:rsidRPr="004F2724">
        <w:rPr>
          <w:rFonts w:ascii="David" w:hAnsi="David" w:cs="David" w:hint="cs"/>
          <w:sz w:val="24"/>
          <w:szCs w:val="24"/>
          <w:rtl/>
        </w:rPr>
        <w:t xml:space="preserve">למצוקה </w:t>
      </w:r>
      <w:proofErr w:type="spellStart"/>
      <w:r w:rsidRPr="004F2724">
        <w:rPr>
          <w:rFonts w:ascii="David" w:hAnsi="David" w:cs="David" w:hint="cs"/>
          <w:sz w:val="24"/>
          <w:szCs w:val="24"/>
          <w:rtl/>
        </w:rPr>
        <w:t>תזרימית</w:t>
      </w:r>
      <w:proofErr w:type="spellEnd"/>
      <w:r w:rsidRPr="004F2724">
        <w:rPr>
          <w:rFonts w:ascii="David" w:hAnsi="David" w:cs="David" w:hint="cs"/>
          <w:sz w:val="24"/>
          <w:szCs w:val="24"/>
          <w:rtl/>
        </w:rPr>
        <w:t xml:space="preserve"> </w:t>
      </w:r>
      <w:r w:rsidR="00331ADA" w:rsidRPr="004F2724">
        <w:rPr>
          <w:rFonts w:ascii="David" w:hAnsi="David" w:cs="David" w:hint="cs"/>
          <w:sz w:val="24"/>
          <w:szCs w:val="24"/>
          <w:rtl/>
        </w:rPr>
        <w:t xml:space="preserve">לא פשוטה. </w:t>
      </w:r>
    </w:p>
    <w:p w14:paraId="2B424629" w14:textId="6689F7B8" w:rsidR="007E6A11" w:rsidRPr="004F2724" w:rsidRDefault="0098296A" w:rsidP="006217D1">
      <w:pPr>
        <w:pStyle w:val="a3"/>
        <w:spacing w:after="0" w:line="360" w:lineRule="auto"/>
        <w:ind w:left="-58"/>
        <w:jc w:val="both"/>
        <w:rPr>
          <w:rFonts w:ascii="David" w:hAnsi="David" w:cs="David"/>
          <w:sz w:val="24"/>
          <w:szCs w:val="24"/>
          <w:rtl/>
        </w:rPr>
      </w:pPr>
      <w:r w:rsidRPr="004F2724">
        <w:rPr>
          <w:rFonts w:ascii="David" w:hAnsi="David" w:cs="David" w:hint="cs"/>
          <w:sz w:val="24"/>
          <w:szCs w:val="24"/>
          <w:rtl/>
        </w:rPr>
        <w:t xml:space="preserve">בעניין זה יש להדגיש, כי </w:t>
      </w:r>
      <w:r w:rsidR="00331ADA" w:rsidRPr="004F2724">
        <w:rPr>
          <w:rFonts w:ascii="David" w:hAnsi="David" w:cs="David" w:hint="cs"/>
          <w:sz w:val="24"/>
          <w:szCs w:val="24"/>
          <w:rtl/>
        </w:rPr>
        <w:t xml:space="preserve">גם </w:t>
      </w:r>
      <w:r w:rsidRPr="004F2724">
        <w:rPr>
          <w:rFonts w:ascii="David" w:hAnsi="David" w:cs="David" w:hint="cs"/>
          <w:sz w:val="24"/>
          <w:szCs w:val="24"/>
          <w:rtl/>
        </w:rPr>
        <w:t xml:space="preserve">לאחר </w:t>
      </w:r>
      <w:r w:rsidR="00331ADA" w:rsidRPr="004F2724">
        <w:rPr>
          <w:rFonts w:ascii="David" w:hAnsi="David" w:cs="David" w:hint="cs"/>
          <w:sz w:val="24"/>
          <w:szCs w:val="24"/>
          <w:rtl/>
        </w:rPr>
        <w:t>שהמשק יחזור להתאושש, היכולת התקציבית לפרס</w:t>
      </w:r>
      <w:r w:rsidRPr="004F2724">
        <w:rPr>
          <w:rFonts w:ascii="David" w:hAnsi="David" w:cs="David" w:hint="cs"/>
          <w:sz w:val="24"/>
          <w:szCs w:val="24"/>
          <w:rtl/>
        </w:rPr>
        <w:t>ו</w:t>
      </w:r>
      <w:r w:rsidR="00331ADA" w:rsidRPr="004F2724">
        <w:rPr>
          <w:rFonts w:ascii="David" w:hAnsi="David" w:cs="David" w:hint="cs"/>
          <w:sz w:val="24"/>
          <w:szCs w:val="24"/>
          <w:rtl/>
        </w:rPr>
        <w:t>ם תהיה קשה ביותר</w:t>
      </w:r>
      <w:r w:rsidRPr="004F2724">
        <w:rPr>
          <w:rFonts w:ascii="David" w:hAnsi="David" w:cs="David" w:hint="cs"/>
          <w:sz w:val="24"/>
          <w:szCs w:val="24"/>
          <w:rtl/>
        </w:rPr>
        <w:t xml:space="preserve"> ולכן מגמת הירידה בהיקף ההכנסות מפרסום תימשך לאורך התקופה הקרובה</w:t>
      </w:r>
      <w:r w:rsidR="00331ADA" w:rsidRPr="004F2724">
        <w:rPr>
          <w:rFonts w:ascii="David" w:hAnsi="David" w:cs="David" w:hint="cs"/>
          <w:sz w:val="24"/>
          <w:szCs w:val="24"/>
          <w:rtl/>
        </w:rPr>
        <w:t>.</w:t>
      </w:r>
    </w:p>
    <w:p w14:paraId="79CF9BEE" w14:textId="17AC6B5C" w:rsidR="00331ADA" w:rsidRPr="004F2724" w:rsidRDefault="0098296A" w:rsidP="006217D1">
      <w:pPr>
        <w:pStyle w:val="a3"/>
        <w:spacing w:after="0" w:line="360" w:lineRule="auto"/>
        <w:ind w:left="-58"/>
        <w:jc w:val="both"/>
        <w:rPr>
          <w:rFonts w:ascii="David" w:hAnsi="David" w:cs="David"/>
          <w:sz w:val="24"/>
          <w:szCs w:val="24"/>
          <w:rtl/>
        </w:rPr>
      </w:pPr>
      <w:r w:rsidRPr="004F2724">
        <w:rPr>
          <w:rFonts w:ascii="David" w:hAnsi="David" w:cs="David" w:hint="cs"/>
          <w:sz w:val="24"/>
          <w:szCs w:val="24"/>
          <w:rtl/>
        </w:rPr>
        <w:t>במדינות שונות בעולם הוענקו פיצויים ותמיכות לענפים אלו בשל המשבר. כך למשל, בגרמניה, בדנמרק ובמדינות נוספות באיחוד האירופי.</w:t>
      </w:r>
      <w:r w:rsidR="00331ADA" w:rsidRPr="004F2724">
        <w:rPr>
          <w:rFonts w:ascii="David" w:hAnsi="David" w:cs="David" w:hint="cs"/>
          <w:sz w:val="24"/>
          <w:szCs w:val="24"/>
          <w:rtl/>
        </w:rPr>
        <w:t xml:space="preserve"> </w:t>
      </w:r>
    </w:p>
    <w:p w14:paraId="6994532A" w14:textId="4CB6962B" w:rsidR="00331ADA" w:rsidRDefault="00331ADA" w:rsidP="007E6A11">
      <w:pPr>
        <w:pStyle w:val="a3"/>
        <w:spacing w:after="0" w:line="360" w:lineRule="auto"/>
        <w:ind w:left="368"/>
        <w:jc w:val="both"/>
        <w:rPr>
          <w:rFonts w:ascii="David" w:hAnsi="David" w:cs="David"/>
          <w:b/>
          <w:bCs/>
          <w:sz w:val="24"/>
          <w:szCs w:val="24"/>
          <w:u w:val="single"/>
          <w:rtl/>
        </w:rPr>
      </w:pPr>
    </w:p>
    <w:p w14:paraId="13ABD706" w14:textId="77777777" w:rsidR="00D571E5" w:rsidRDefault="00D571E5" w:rsidP="007E6A11">
      <w:pPr>
        <w:pStyle w:val="a3"/>
        <w:spacing w:after="0" w:line="360" w:lineRule="auto"/>
        <w:ind w:left="368"/>
        <w:jc w:val="both"/>
        <w:rPr>
          <w:rFonts w:ascii="David" w:hAnsi="David" w:cs="David"/>
          <w:b/>
          <w:bCs/>
          <w:sz w:val="24"/>
          <w:szCs w:val="24"/>
          <w:u w:val="single"/>
          <w:rtl/>
        </w:rPr>
      </w:pPr>
    </w:p>
    <w:p w14:paraId="21D98C39" w14:textId="70F0656A" w:rsidR="00331ADA" w:rsidRDefault="00331ADA" w:rsidP="000A179F">
      <w:pPr>
        <w:pStyle w:val="a3"/>
        <w:spacing w:after="0" w:line="360" w:lineRule="auto"/>
        <w:ind w:left="-58"/>
        <w:jc w:val="both"/>
        <w:rPr>
          <w:rFonts w:ascii="David" w:hAnsi="David" w:cs="David"/>
          <w:b/>
          <w:bCs/>
          <w:sz w:val="24"/>
          <w:szCs w:val="24"/>
          <w:u w:val="single"/>
          <w:rtl/>
        </w:rPr>
      </w:pPr>
      <w:r>
        <w:rPr>
          <w:rFonts w:ascii="David" w:hAnsi="David" w:cs="David" w:hint="cs"/>
          <w:b/>
          <w:bCs/>
          <w:sz w:val="24"/>
          <w:szCs w:val="24"/>
          <w:u w:val="single"/>
          <w:rtl/>
        </w:rPr>
        <w:t>המלצות</w:t>
      </w:r>
    </w:p>
    <w:p w14:paraId="1B8BB4AB" w14:textId="20775F59" w:rsidR="00805903" w:rsidRPr="004F2724" w:rsidRDefault="00805903" w:rsidP="000A179F">
      <w:pPr>
        <w:spacing w:after="0" w:line="360" w:lineRule="auto"/>
        <w:jc w:val="both"/>
        <w:rPr>
          <w:rFonts w:ascii="David" w:hAnsi="David" w:cs="David"/>
          <w:sz w:val="24"/>
          <w:szCs w:val="24"/>
        </w:rPr>
      </w:pPr>
      <w:r w:rsidRPr="004F2724">
        <w:rPr>
          <w:rFonts w:ascii="David" w:hAnsi="David" w:cs="David" w:hint="cs"/>
          <w:sz w:val="24"/>
          <w:szCs w:val="24"/>
          <w:rtl/>
        </w:rPr>
        <w:t xml:space="preserve">אנו סבורים כי קיימת חשיבות לאומית </w:t>
      </w:r>
      <w:r w:rsidR="000A179F" w:rsidRPr="004F2724">
        <w:rPr>
          <w:rFonts w:ascii="David" w:hAnsi="David" w:cs="David" w:hint="cs"/>
          <w:sz w:val="24"/>
          <w:szCs w:val="24"/>
          <w:rtl/>
        </w:rPr>
        <w:t>בתמיכה בענפים אלו, שהינם חלק ממערך הלחימה במשבר הקורונה. לכן, יש להעמיד סיוע לענפים אלו בדרכים הבאות:</w:t>
      </w:r>
    </w:p>
    <w:p w14:paraId="355B15E4" w14:textId="20C2AA0E" w:rsidR="000A179F" w:rsidRDefault="000A179F" w:rsidP="0077559A">
      <w:pPr>
        <w:pStyle w:val="a3"/>
        <w:numPr>
          <w:ilvl w:val="3"/>
          <w:numId w:val="14"/>
        </w:numPr>
        <w:spacing w:after="0" w:line="360" w:lineRule="auto"/>
        <w:ind w:left="368"/>
        <w:jc w:val="both"/>
        <w:rPr>
          <w:rFonts w:ascii="David" w:hAnsi="David" w:cs="David"/>
          <w:sz w:val="24"/>
          <w:szCs w:val="24"/>
        </w:rPr>
      </w:pPr>
      <w:bookmarkStart w:id="12" w:name="_Hlk39788677"/>
      <w:r w:rsidRPr="004F2724">
        <w:rPr>
          <w:rFonts w:ascii="David" w:hAnsi="David" w:cs="David" w:hint="cs"/>
          <w:sz w:val="24"/>
          <w:szCs w:val="24"/>
          <w:rtl/>
        </w:rPr>
        <w:t>השתתפות מסוימת בעלויות השכר בתקופת המשבר</w:t>
      </w:r>
      <w:r w:rsidR="004B1706">
        <w:rPr>
          <w:rFonts w:ascii="David" w:hAnsi="David" w:cs="David" w:hint="cs"/>
          <w:sz w:val="24"/>
          <w:szCs w:val="24"/>
          <w:rtl/>
        </w:rPr>
        <w:t xml:space="preserve"> לשלושה חודשים</w:t>
      </w:r>
      <w:r w:rsidRPr="004F2724">
        <w:rPr>
          <w:rFonts w:ascii="David" w:hAnsi="David" w:cs="David" w:hint="cs"/>
          <w:sz w:val="24"/>
          <w:szCs w:val="24"/>
          <w:rtl/>
        </w:rPr>
        <w:t>, המהווה תחליף להוצאת העובדים לחל"ת</w:t>
      </w:r>
      <w:r w:rsidR="004B1706">
        <w:rPr>
          <w:rFonts w:ascii="David" w:hAnsi="David" w:cs="David" w:hint="cs"/>
          <w:sz w:val="24"/>
          <w:szCs w:val="24"/>
          <w:rtl/>
        </w:rPr>
        <w:t xml:space="preserve"> שמשמעותה תשלום דמי אבטלה על ידי המדינה</w:t>
      </w:r>
      <w:r w:rsidRPr="004F2724">
        <w:rPr>
          <w:rFonts w:ascii="David" w:hAnsi="David" w:cs="David" w:hint="cs"/>
          <w:sz w:val="24"/>
          <w:szCs w:val="24"/>
          <w:rtl/>
        </w:rPr>
        <w:t>, אלמלא ענפים אלו היו מוגד</w:t>
      </w:r>
      <w:r w:rsidR="004B1706">
        <w:rPr>
          <w:rFonts w:ascii="David" w:hAnsi="David" w:cs="David" w:hint="cs"/>
          <w:sz w:val="24"/>
          <w:szCs w:val="24"/>
          <w:rtl/>
        </w:rPr>
        <w:t>ר</w:t>
      </w:r>
      <w:r w:rsidRPr="004F2724">
        <w:rPr>
          <w:rFonts w:ascii="David" w:hAnsi="David" w:cs="David" w:hint="cs"/>
          <w:sz w:val="24"/>
          <w:szCs w:val="24"/>
          <w:rtl/>
        </w:rPr>
        <w:t>ים כחיוניים</w:t>
      </w:r>
      <w:r w:rsidR="004B1706">
        <w:rPr>
          <w:rFonts w:ascii="David" w:hAnsi="David" w:cs="David" w:hint="cs"/>
          <w:sz w:val="24"/>
          <w:szCs w:val="24"/>
          <w:rtl/>
        </w:rPr>
        <w:t xml:space="preserve">, מה שמנע למעשה מהמדינה הוצאה זו אשר מומנה על ידי הגופים </w:t>
      </w:r>
      <w:proofErr w:type="spellStart"/>
      <w:r w:rsidR="004B1706">
        <w:rPr>
          <w:rFonts w:ascii="David" w:hAnsi="David" w:cs="David" w:hint="cs"/>
          <w:sz w:val="24"/>
          <w:szCs w:val="24"/>
          <w:rtl/>
        </w:rPr>
        <w:t>עצפם</w:t>
      </w:r>
      <w:proofErr w:type="spellEnd"/>
      <w:r w:rsidRPr="004F2724">
        <w:rPr>
          <w:rFonts w:ascii="David" w:hAnsi="David" w:cs="David" w:hint="cs"/>
          <w:sz w:val="24"/>
          <w:szCs w:val="24"/>
          <w:rtl/>
        </w:rPr>
        <w:t>.</w:t>
      </w:r>
      <w:r w:rsidR="0093389D">
        <w:rPr>
          <w:rFonts w:ascii="David" w:hAnsi="David" w:cs="David" w:hint="cs"/>
          <w:sz w:val="24"/>
          <w:szCs w:val="24"/>
          <w:rtl/>
        </w:rPr>
        <w:t xml:space="preserve"> </w:t>
      </w:r>
    </w:p>
    <w:p w14:paraId="2F2CA7EB" w14:textId="2974E476" w:rsidR="0093389D" w:rsidRPr="004F2724" w:rsidRDefault="0093389D" w:rsidP="0077559A">
      <w:pPr>
        <w:pStyle w:val="a3"/>
        <w:numPr>
          <w:ilvl w:val="3"/>
          <w:numId w:val="14"/>
        </w:numPr>
        <w:spacing w:after="0" w:line="360" w:lineRule="auto"/>
        <w:ind w:left="368"/>
        <w:jc w:val="both"/>
        <w:rPr>
          <w:rFonts w:ascii="David" w:hAnsi="David" w:cs="David"/>
          <w:sz w:val="24"/>
          <w:szCs w:val="24"/>
        </w:rPr>
      </w:pPr>
      <w:r>
        <w:rPr>
          <w:rFonts w:ascii="David" w:hAnsi="David" w:cs="David" w:hint="cs"/>
          <w:sz w:val="24"/>
          <w:szCs w:val="24"/>
          <w:rtl/>
        </w:rPr>
        <w:t>השתתפות חלקית (באמצעות חל"ת חלקי כפי שהומלץ בדו"ח זה) לטובת החזרת עובדים, לרבות המשך השקעה בהפקות מקור (עניין שהוא גם אינטרס במגזר הבידור והאומנים כאמור בדו"ח זה)</w:t>
      </w:r>
      <w:r w:rsidR="004B1706">
        <w:rPr>
          <w:rFonts w:ascii="David" w:hAnsi="David" w:cs="David" w:hint="cs"/>
          <w:sz w:val="24"/>
          <w:szCs w:val="24"/>
          <w:rtl/>
        </w:rPr>
        <w:t xml:space="preserve"> עד לסוף שנת 2020</w:t>
      </w:r>
      <w:r>
        <w:rPr>
          <w:rFonts w:ascii="David" w:hAnsi="David" w:cs="David" w:hint="cs"/>
          <w:sz w:val="24"/>
          <w:szCs w:val="24"/>
          <w:rtl/>
        </w:rPr>
        <w:t>.</w:t>
      </w:r>
    </w:p>
    <w:p w14:paraId="292D12EE" w14:textId="70990DCC" w:rsidR="000A179F" w:rsidRDefault="000A179F" w:rsidP="0077559A">
      <w:pPr>
        <w:pStyle w:val="a3"/>
        <w:numPr>
          <w:ilvl w:val="3"/>
          <w:numId w:val="14"/>
        </w:numPr>
        <w:spacing w:after="0" w:line="360" w:lineRule="auto"/>
        <w:ind w:left="368"/>
        <w:jc w:val="both"/>
        <w:rPr>
          <w:rFonts w:ascii="David" w:hAnsi="David" w:cs="David"/>
          <w:sz w:val="24"/>
          <w:szCs w:val="24"/>
        </w:rPr>
      </w:pPr>
      <w:r w:rsidRPr="004F2724">
        <w:rPr>
          <w:rFonts w:ascii="David" w:hAnsi="David" w:cs="David" w:hint="cs"/>
          <w:sz w:val="24"/>
          <w:szCs w:val="24"/>
          <w:rtl/>
        </w:rPr>
        <w:t>השתתפות בחלק מעלויות</w:t>
      </w:r>
      <w:r w:rsidR="004B1706">
        <w:rPr>
          <w:rFonts w:ascii="David" w:hAnsi="David" w:cs="David" w:hint="cs"/>
          <w:sz w:val="24"/>
          <w:szCs w:val="24"/>
          <w:rtl/>
        </w:rPr>
        <w:t xml:space="preserve"> חומרי הגלם,</w:t>
      </w:r>
      <w:r w:rsidRPr="004F2724">
        <w:rPr>
          <w:rFonts w:ascii="David" w:hAnsi="David" w:cs="David" w:hint="cs"/>
          <w:sz w:val="24"/>
          <w:szCs w:val="24"/>
          <w:rtl/>
        </w:rPr>
        <w:t xml:space="preserve"> ההפצה וההדפסה</w:t>
      </w:r>
      <w:r w:rsidR="004B1706">
        <w:rPr>
          <w:rFonts w:ascii="David" w:hAnsi="David" w:cs="David" w:hint="cs"/>
          <w:sz w:val="24"/>
          <w:szCs w:val="24"/>
          <w:rtl/>
        </w:rPr>
        <w:t xml:space="preserve"> עד לסוף שנת 2020</w:t>
      </w:r>
      <w:r w:rsidRPr="004F2724">
        <w:rPr>
          <w:rFonts w:ascii="David" w:hAnsi="David" w:cs="David" w:hint="cs"/>
          <w:sz w:val="24"/>
          <w:szCs w:val="24"/>
          <w:rtl/>
        </w:rPr>
        <w:t xml:space="preserve">. ניתן לקבוע את שיעור ההשתתפות בהתאם לשיעור הירידה </w:t>
      </w:r>
      <w:r w:rsidR="004F2724" w:rsidRPr="004F2724">
        <w:rPr>
          <w:rFonts w:ascii="David" w:hAnsi="David" w:cs="David" w:hint="cs"/>
          <w:sz w:val="24"/>
          <w:szCs w:val="24"/>
          <w:rtl/>
        </w:rPr>
        <w:t>ב</w:t>
      </w:r>
      <w:r w:rsidRPr="004F2724">
        <w:rPr>
          <w:rFonts w:ascii="David" w:hAnsi="David" w:cs="David" w:hint="cs"/>
          <w:sz w:val="24"/>
          <w:szCs w:val="24"/>
          <w:rtl/>
        </w:rPr>
        <w:t>היקפי הפרסום</w:t>
      </w:r>
      <w:r w:rsidR="004F2724" w:rsidRPr="004F2724">
        <w:rPr>
          <w:rFonts w:ascii="David" w:hAnsi="David" w:cs="David" w:hint="cs"/>
          <w:sz w:val="24"/>
          <w:szCs w:val="24"/>
          <w:rtl/>
        </w:rPr>
        <w:t>.</w:t>
      </w:r>
    </w:p>
    <w:p w14:paraId="7A15D5A8" w14:textId="15490635" w:rsidR="0093389D" w:rsidRDefault="0093389D" w:rsidP="0077559A">
      <w:pPr>
        <w:pStyle w:val="a3"/>
        <w:numPr>
          <w:ilvl w:val="3"/>
          <w:numId w:val="14"/>
        </w:numPr>
        <w:spacing w:after="0" w:line="360" w:lineRule="auto"/>
        <w:ind w:left="368"/>
        <w:jc w:val="both"/>
        <w:rPr>
          <w:rFonts w:ascii="David" w:hAnsi="David" w:cs="David"/>
          <w:sz w:val="24"/>
          <w:szCs w:val="24"/>
        </w:rPr>
      </w:pPr>
      <w:r>
        <w:rPr>
          <w:rFonts w:ascii="David" w:hAnsi="David" w:cs="David" w:hint="cs"/>
          <w:sz w:val="24"/>
          <w:szCs w:val="24"/>
          <w:rtl/>
        </w:rPr>
        <w:t xml:space="preserve">הקפאת תשלום דמי רישיון לפחות לתקופה של שנה. </w:t>
      </w:r>
    </w:p>
    <w:p w14:paraId="4B3B2ABF" w14:textId="3CA55659" w:rsidR="00331ADA" w:rsidRPr="0093389D" w:rsidRDefault="0093389D" w:rsidP="0077559A">
      <w:pPr>
        <w:pStyle w:val="a3"/>
        <w:numPr>
          <w:ilvl w:val="3"/>
          <w:numId w:val="14"/>
        </w:numPr>
        <w:spacing w:after="0" w:line="360" w:lineRule="auto"/>
        <w:ind w:left="368"/>
        <w:jc w:val="both"/>
        <w:rPr>
          <w:rFonts w:ascii="David" w:hAnsi="David" w:cs="David"/>
          <w:sz w:val="24"/>
          <w:szCs w:val="24"/>
        </w:rPr>
      </w:pPr>
      <w:r w:rsidRPr="0093389D">
        <w:rPr>
          <w:rFonts w:ascii="David" w:hAnsi="David" w:cs="David" w:hint="cs"/>
          <w:sz w:val="24"/>
          <w:szCs w:val="24"/>
          <w:rtl/>
        </w:rPr>
        <w:t>מתן אפשרות לקבלת הלוואה בערבות מדינה תוך הגדלת מרכיב ערבות המדינה</w:t>
      </w:r>
      <w:r w:rsidR="00A2437D">
        <w:rPr>
          <w:rFonts w:ascii="David" w:hAnsi="David" w:cs="David" w:hint="cs"/>
          <w:sz w:val="24"/>
          <w:szCs w:val="24"/>
          <w:rtl/>
        </w:rPr>
        <w:t>, לשיעור של לפחות 50%,</w:t>
      </w:r>
      <w:r w:rsidRPr="0093389D">
        <w:rPr>
          <w:rFonts w:ascii="David" w:hAnsi="David" w:cs="David" w:hint="cs"/>
          <w:sz w:val="24"/>
          <w:szCs w:val="24"/>
          <w:rtl/>
        </w:rPr>
        <w:t xml:space="preserve"> בהתאם להמלצות בדו"ח זה.</w:t>
      </w:r>
    </w:p>
    <w:bookmarkEnd w:id="12"/>
    <w:p w14:paraId="09595957" w14:textId="77777777" w:rsidR="00177F50" w:rsidRDefault="00177F50" w:rsidP="00177F50">
      <w:pPr>
        <w:pStyle w:val="a3"/>
        <w:spacing w:after="0" w:line="360" w:lineRule="auto"/>
        <w:ind w:left="728"/>
        <w:jc w:val="both"/>
        <w:rPr>
          <w:rFonts w:ascii="David" w:hAnsi="David" w:cs="David"/>
          <w:b/>
          <w:bCs/>
          <w:sz w:val="24"/>
          <w:szCs w:val="24"/>
          <w:u w:val="single"/>
          <w:rtl/>
        </w:rPr>
      </w:pPr>
    </w:p>
    <w:p w14:paraId="4D8C8637" w14:textId="77777777" w:rsidR="00D512C7" w:rsidRDefault="00D512C7">
      <w:pPr>
        <w:bidi w:val="0"/>
        <w:rPr>
          <w:rFonts w:ascii="David" w:hAnsi="David" w:cs="David"/>
          <w:b/>
          <w:bCs/>
          <w:sz w:val="32"/>
          <w:szCs w:val="32"/>
        </w:rPr>
      </w:pPr>
      <w:r>
        <w:rPr>
          <w:rFonts w:ascii="David" w:hAnsi="David" w:cs="David"/>
          <w:b/>
          <w:bCs/>
          <w:sz w:val="32"/>
          <w:szCs w:val="32"/>
          <w:rtl/>
        </w:rPr>
        <w:br w:type="page"/>
      </w:r>
    </w:p>
    <w:p w14:paraId="35B0C388" w14:textId="487BB99D" w:rsidR="00282137" w:rsidRDefault="00282137" w:rsidP="0077559A">
      <w:pPr>
        <w:pStyle w:val="a3"/>
        <w:numPr>
          <w:ilvl w:val="0"/>
          <w:numId w:val="4"/>
        </w:numPr>
        <w:spacing w:after="0" w:line="360" w:lineRule="auto"/>
        <w:ind w:left="368"/>
        <w:jc w:val="both"/>
        <w:rPr>
          <w:rFonts w:ascii="David" w:hAnsi="David" w:cs="David"/>
          <w:b/>
          <w:bCs/>
          <w:sz w:val="32"/>
          <w:szCs w:val="32"/>
        </w:rPr>
      </w:pPr>
      <w:r w:rsidRPr="002F4DE7">
        <w:rPr>
          <w:rFonts w:ascii="David" w:hAnsi="David" w:cs="David" w:hint="cs"/>
          <w:b/>
          <w:bCs/>
          <w:sz w:val="32"/>
          <w:szCs w:val="32"/>
          <w:rtl/>
        </w:rPr>
        <w:t>המגזר השלישי והארגונים החברתיים</w:t>
      </w:r>
    </w:p>
    <w:p w14:paraId="3044B6BC" w14:textId="77777777" w:rsidR="00D571E5" w:rsidRPr="002F4DE7" w:rsidRDefault="00D571E5" w:rsidP="00D571E5">
      <w:pPr>
        <w:pStyle w:val="a3"/>
        <w:spacing w:after="0" w:line="360" w:lineRule="auto"/>
        <w:ind w:left="368"/>
        <w:jc w:val="both"/>
        <w:rPr>
          <w:rFonts w:ascii="David" w:hAnsi="David" w:cs="David"/>
          <w:b/>
          <w:bCs/>
          <w:sz w:val="32"/>
          <w:szCs w:val="32"/>
        </w:rPr>
      </w:pPr>
    </w:p>
    <w:p w14:paraId="016B35E7" w14:textId="405004DC" w:rsidR="00285FFC" w:rsidRDefault="00285FFC" w:rsidP="00285FFC">
      <w:pPr>
        <w:spacing w:after="0" w:line="360" w:lineRule="auto"/>
        <w:jc w:val="both"/>
        <w:rPr>
          <w:rFonts w:ascii="David" w:hAnsi="David" w:cs="David"/>
          <w:sz w:val="24"/>
          <w:szCs w:val="24"/>
          <w:rtl/>
        </w:rPr>
      </w:pPr>
      <w:r w:rsidRPr="00285FFC">
        <w:rPr>
          <w:rFonts w:ascii="David" w:hAnsi="David" w:cs="David" w:hint="cs"/>
          <w:b/>
          <w:bCs/>
          <w:sz w:val="24"/>
          <w:szCs w:val="24"/>
          <w:u w:val="single"/>
          <w:rtl/>
        </w:rPr>
        <w:t xml:space="preserve">רקע והשלכות המשבר על </w:t>
      </w:r>
      <w:r>
        <w:rPr>
          <w:rFonts w:ascii="David" w:hAnsi="David" w:cs="David" w:hint="cs"/>
          <w:b/>
          <w:bCs/>
          <w:sz w:val="24"/>
          <w:szCs w:val="24"/>
          <w:u w:val="single"/>
          <w:rtl/>
        </w:rPr>
        <w:t>המגזר</w:t>
      </w:r>
    </w:p>
    <w:p w14:paraId="29FC329C" w14:textId="57230F9B" w:rsidR="0073119C" w:rsidRPr="0073119C" w:rsidRDefault="0073119C" w:rsidP="00C444A9">
      <w:pPr>
        <w:spacing w:after="0" w:line="360" w:lineRule="auto"/>
        <w:jc w:val="both"/>
        <w:rPr>
          <w:rFonts w:ascii="David" w:hAnsi="David" w:cs="David"/>
          <w:sz w:val="24"/>
          <w:szCs w:val="24"/>
          <w:rtl/>
        </w:rPr>
      </w:pPr>
      <w:r w:rsidRPr="0073119C">
        <w:rPr>
          <w:rFonts w:ascii="David" w:hAnsi="David" w:cs="David"/>
          <w:sz w:val="24"/>
          <w:szCs w:val="24"/>
          <w:rtl/>
        </w:rPr>
        <w:t>בהתאם לנתוני משרד המשפטים פועלים במדינת ישראל כ-42,000 מוסדות ללא כוונת רווח</w:t>
      </w:r>
      <w:r w:rsidR="00C444A9">
        <w:rPr>
          <w:rFonts w:ascii="David" w:hAnsi="David" w:cs="David" w:hint="cs"/>
          <w:sz w:val="24"/>
          <w:szCs w:val="24"/>
          <w:rtl/>
        </w:rPr>
        <w:t xml:space="preserve"> ("מלכ"רים")</w:t>
      </w:r>
      <w:r w:rsidRPr="0073119C">
        <w:rPr>
          <w:rFonts w:ascii="David" w:hAnsi="David" w:cs="David" w:hint="cs"/>
          <w:sz w:val="24"/>
          <w:szCs w:val="24"/>
          <w:rtl/>
        </w:rPr>
        <w:t>,</w:t>
      </w:r>
      <w:r w:rsidRPr="0073119C">
        <w:rPr>
          <w:rFonts w:ascii="David" w:hAnsi="David" w:cs="David"/>
          <w:sz w:val="24"/>
          <w:szCs w:val="24"/>
          <w:rtl/>
        </w:rPr>
        <w:t xml:space="preserve"> אשר מספקים שירותי בריאות, רווחה, חינוך, דת, ספורט </w:t>
      </w:r>
      <w:r w:rsidRPr="0073119C">
        <w:rPr>
          <w:rFonts w:ascii="David" w:hAnsi="David" w:cs="David" w:hint="cs"/>
          <w:sz w:val="24"/>
          <w:szCs w:val="24"/>
          <w:rtl/>
        </w:rPr>
        <w:t xml:space="preserve">, </w:t>
      </w:r>
      <w:r w:rsidRPr="0073119C">
        <w:rPr>
          <w:rFonts w:ascii="David" w:hAnsi="David" w:cs="David"/>
          <w:sz w:val="24"/>
          <w:szCs w:val="24"/>
          <w:rtl/>
        </w:rPr>
        <w:t>תרבות</w:t>
      </w:r>
      <w:r w:rsidRPr="0073119C">
        <w:rPr>
          <w:rFonts w:ascii="David" w:hAnsi="David" w:cs="David" w:hint="cs"/>
          <w:sz w:val="24"/>
          <w:szCs w:val="24"/>
          <w:rtl/>
        </w:rPr>
        <w:t xml:space="preserve"> ועוד. </w:t>
      </w:r>
    </w:p>
    <w:p w14:paraId="4B2E53A7" w14:textId="5664D07C" w:rsidR="0073119C" w:rsidRPr="0073119C" w:rsidRDefault="0073119C" w:rsidP="00C444A9">
      <w:pPr>
        <w:spacing w:after="0" w:line="360" w:lineRule="auto"/>
        <w:jc w:val="both"/>
        <w:rPr>
          <w:rFonts w:ascii="David" w:hAnsi="David" w:cs="David"/>
          <w:sz w:val="24"/>
          <w:szCs w:val="24"/>
          <w:rtl/>
        </w:rPr>
      </w:pPr>
      <w:r w:rsidRPr="0073119C">
        <w:rPr>
          <w:rFonts w:ascii="David" w:hAnsi="David" w:cs="David"/>
          <w:sz w:val="24"/>
          <w:szCs w:val="24"/>
          <w:rtl/>
        </w:rPr>
        <w:t>המלכ"רים מעסיקים כ-639 אלף עובדים וכ-714 אלף מתנדבים בהיקפים שונים</w:t>
      </w:r>
      <w:r w:rsidRPr="0073119C">
        <w:rPr>
          <w:rFonts w:ascii="David" w:hAnsi="David" w:cs="David" w:hint="cs"/>
          <w:sz w:val="24"/>
          <w:szCs w:val="24"/>
          <w:rtl/>
        </w:rPr>
        <w:t>.</w:t>
      </w:r>
    </w:p>
    <w:p w14:paraId="4138F105" w14:textId="77777777" w:rsidR="004C041C" w:rsidRDefault="0073119C" w:rsidP="00915339">
      <w:pPr>
        <w:spacing w:line="360" w:lineRule="auto"/>
        <w:jc w:val="both"/>
        <w:rPr>
          <w:rFonts w:ascii="David" w:hAnsi="David" w:cs="David"/>
          <w:sz w:val="24"/>
          <w:szCs w:val="24"/>
          <w:rtl/>
        </w:rPr>
      </w:pPr>
      <w:r w:rsidRPr="0073119C">
        <w:rPr>
          <w:rFonts w:ascii="David" w:hAnsi="David" w:cs="David" w:hint="cs"/>
          <w:sz w:val="24"/>
          <w:szCs w:val="24"/>
          <w:rtl/>
        </w:rPr>
        <w:t>ה</w:t>
      </w:r>
      <w:r w:rsidRPr="0073119C">
        <w:rPr>
          <w:rFonts w:ascii="David" w:hAnsi="David" w:cs="David"/>
          <w:sz w:val="24"/>
          <w:szCs w:val="24"/>
          <w:rtl/>
        </w:rPr>
        <w:t xml:space="preserve">מדינה תומכת באופן ישיר במלכ"רים, בהיקף של כ-2.8 מיליארד </w:t>
      </w:r>
      <w:r w:rsidRPr="0073119C">
        <w:rPr>
          <w:rFonts w:ascii="David" w:hAnsi="David" w:cs="David" w:hint="cs"/>
          <w:sz w:val="24"/>
          <w:szCs w:val="24"/>
          <w:rtl/>
        </w:rPr>
        <w:t>₪</w:t>
      </w:r>
      <w:r w:rsidRPr="0073119C">
        <w:rPr>
          <w:rFonts w:ascii="David" w:hAnsi="David" w:cs="David"/>
          <w:sz w:val="24"/>
          <w:szCs w:val="24"/>
          <w:rtl/>
        </w:rPr>
        <w:t xml:space="preserve"> בשנה, כנגד סכום זה, מעמידים המלכ"רים מתורמים, </w:t>
      </w:r>
      <w:r w:rsidR="00C444A9">
        <w:rPr>
          <w:rFonts w:ascii="David" w:hAnsi="David" w:cs="David" w:hint="cs"/>
          <w:sz w:val="24"/>
          <w:szCs w:val="24"/>
          <w:rtl/>
        </w:rPr>
        <w:t>מ</w:t>
      </w:r>
      <w:r w:rsidRPr="0073119C">
        <w:rPr>
          <w:rFonts w:ascii="David" w:hAnsi="David" w:cs="David"/>
          <w:sz w:val="24"/>
          <w:szCs w:val="24"/>
          <w:rtl/>
        </w:rPr>
        <w:t>הכנסות עצמיות ו</w:t>
      </w:r>
      <w:r w:rsidR="00C444A9">
        <w:rPr>
          <w:rFonts w:ascii="David" w:hAnsi="David" w:cs="David" w:hint="cs"/>
          <w:sz w:val="24"/>
          <w:szCs w:val="24"/>
          <w:rtl/>
        </w:rPr>
        <w:t>מ</w:t>
      </w:r>
      <w:r w:rsidRPr="0073119C">
        <w:rPr>
          <w:rFonts w:ascii="David" w:hAnsi="David" w:cs="David"/>
          <w:sz w:val="24"/>
          <w:szCs w:val="24"/>
          <w:rtl/>
        </w:rPr>
        <w:t xml:space="preserve">תמיכות מוניציפאליות </w:t>
      </w:r>
      <w:r w:rsidRPr="004C041C">
        <w:rPr>
          <w:rFonts w:ascii="David" w:hAnsi="David" w:cs="David"/>
          <w:b/>
          <w:bCs/>
          <w:sz w:val="24"/>
          <w:szCs w:val="24"/>
          <w:u w:val="single"/>
          <w:rtl/>
        </w:rPr>
        <w:t xml:space="preserve">סך של כ-88.6 מיליארד </w:t>
      </w:r>
      <w:r w:rsidRPr="004C041C">
        <w:rPr>
          <w:rFonts w:ascii="David" w:hAnsi="David" w:cs="David" w:hint="cs"/>
          <w:b/>
          <w:bCs/>
          <w:sz w:val="24"/>
          <w:szCs w:val="24"/>
          <w:u w:val="single"/>
          <w:rtl/>
        </w:rPr>
        <w:t xml:space="preserve">₪ </w:t>
      </w:r>
      <w:r w:rsidRPr="004C041C">
        <w:rPr>
          <w:rFonts w:ascii="David" w:hAnsi="David" w:cs="David"/>
          <w:b/>
          <w:bCs/>
          <w:sz w:val="24"/>
          <w:szCs w:val="24"/>
          <w:u w:val="single"/>
          <w:rtl/>
        </w:rPr>
        <w:t xml:space="preserve"> נוספים (!)</w:t>
      </w:r>
      <w:r w:rsidRPr="0073119C">
        <w:rPr>
          <w:rFonts w:ascii="David" w:hAnsi="David" w:cs="David" w:hint="cs"/>
          <w:sz w:val="24"/>
          <w:szCs w:val="24"/>
          <w:rtl/>
        </w:rPr>
        <w:t xml:space="preserve"> מגזר זה למעשה מתפקד מתחת לפני השטח </w:t>
      </w:r>
      <w:r w:rsidRPr="004C041C">
        <w:rPr>
          <w:rFonts w:ascii="David" w:hAnsi="David" w:cs="David"/>
          <w:b/>
          <w:bCs/>
          <w:sz w:val="24"/>
          <w:szCs w:val="24"/>
          <w:u w:val="single"/>
          <w:rtl/>
        </w:rPr>
        <w:t xml:space="preserve">כמנוע צמיחה </w:t>
      </w:r>
      <w:r w:rsidRPr="004C041C">
        <w:rPr>
          <w:rFonts w:ascii="David" w:hAnsi="David" w:cs="David" w:hint="cs"/>
          <w:b/>
          <w:bCs/>
          <w:sz w:val="24"/>
          <w:szCs w:val="24"/>
          <w:u w:val="single"/>
          <w:rtl/>
        </w:rPr>
        <w:t>משמעותי</w:t>
      </w:r>
      <w:r w:rsidRPr="0073119C">
        <w:rPr>
          <w:rFonts w:ascii="David" w:hAnsi="David" w:cs="David" w:hint="cs"/>
          <w:sz w:val="24"/>
          <w:szCs w:val="24"/>
          <w:rtl/>
        </w:rPr>
        <w:t xml:space="preserve"> אשר </w:t>
      </w:r>
      <w:r w:rsidRPr="0073119C">
        <w:rPr>
          <w:rFonts w:ascii="David" w:hAnsi="David" w:cs="David"/>
          <w:sz w:val="24"/>
          <w:szCs w:val="24"/>
          <w:rtl/>
        </w:rPr>
        <w:t xml:space="preserve">הממשלה </w:t>
      </w:r>
      <w:r w:rsidRPr="0073119C">
        <w:rPr>
          <w:rFonts w:ascii="David" w:hAnsi="David" w:cs="David" w:hint="cs"/>
          <w:sz w:val="24"/>
          <w:szCs w:val="24"/>
          <w:rtl/>
        </w:rPr>
        <w:t xml:space="preserve">והציבור </w:t>
      </w:r>
      <w:r w:rsidRPr="0073119C">
        <w:rPr>
          <w:rFonts w:ascii="David" w:hAnsi="David" w:cs="David"/>
          <w:sz w:val="24"/>
          <w:szCs w:val="24"/>
          <w:rtl/>
        </w:rPr>
        <w:t>נהני</w:t>
      </w:r>
      <w:r w:rsidRPr="0073119C">
        <w:rPr>
          <w:rFonts w:ascii="David" w:hAnsi="David" w:cs="David" w:hint="cs"/>
          <w:sz w:val="24"/>
          <w:szCs w:val="24"/>
          <w:rtl/>
        </w:rPr>
        <w:t>ם</w:t>
      </w:r>
      <w:r w:rsidRPr="0073119C">
        <w:rPr>
          <w:rFonts w:ascii="David" w:hAnsi="David" w:cs="David"/>
          <w:sz w:val="24"/>
          <w:szCs w:val="24"/>
          <w:rtl/>
        </w:rPr>
        <w:t xml:space="preserve"> ממנו כמכפיל כוח. בסך הכול עומד המחזור הכספי </w:t>
      </w:r>
      <w:r w:rsidR="004C041C">
        <w:rPr>
          <w:rFonts w:ascii="David" w:hAnsi="David" w:cs="David" w:hint="cs"/>
          <w:sz w:val="24"/>
          <w:szCs w:val="24"/>
          <w:rtl/>
        </w:rPr>
        <w:t xml:space="preserve">של כלל המגזר </w:t>
      </w:r>
      <w:r w:rsidRPr="0073119C">
        <w:rPr>
          <w:rFonts w:ascii="David" w:hAnsi="David" w:cs="David"/>
          <w:sz w:val="24"/>
          <w:szCs w:val="24"/>
          <w:rtl/>
        </w:rPr>
        <w:t xml:space="preserve">על כ-91.4 מיליארד </w:t>
      </w:r>
      <w:r w:rsidRPr="0073119C">
        <w:rPr>
          <w:rFonts w:ascii="David" w:hAnsi="David" w:cs="David" w:hint="cs"/>
          <w:sz w:val="24"/>
          <w:szCs w:val="24"/>
          <w:rtl/>
        </w:rPr>
        <w:t>₪.</w:t>
      </w:r>
      <w:r w:rsidRPr="0073119C">
        <w:rPr>
          <w:rFonts w:ascii="David" w:hAnsi="David" w:cs="David"/>
          <w:sz w:val="24"/>
          <w:szCs w:val="24"/>
          <w:rtl/>
        </w:rPr>
        <w:t xml:space="preserve"> </w:t>
      </w:r>
    </w:p>
    <w:p w14:paraId="4B4C045C" w14:textId="104361D7" w:rsidR="0073119C" w:rsidRPr="0073119C" w:rsidRDefault="0073119C" w:rsidP="00915339">
      <w:pPr>
        <w:spacing w:line="360" w:lineRule="auto"/>
        <w:jc w:val="both"/>
        <w:rPr>
          <w:rFonts w:ascii="David" w:hAnsi="David" w:cs="David"/>
          <w:sz w:val="24"/>
          <w:szCs w:val="24"/>
          <w:rtl/>
        </w:rPr>
      </w:pPr>
      <w:r w:rsidRPr="0073119C">
        <w:rPr>
          <w:rFonts w:ascii="David" w:hAnsi="David" w:cs="David" w:hint="cs"/>
          <w:sz w:val="24"/>
          <w:szCs w:val="24"/>
          <w:rtl/>
        </w:rPr>
        <w:t xml:space="preserve">יש לתת דגש על נתון זה - מאחר והוא גורם מכריע בהתייחסות הכלכלית </w:t>
      </w:r>
      <w:r w:rsidR="004C041C">
        <w:rPr>
          <w:rFonts w:ascii="David" w:hAnsi="David" w:cs="David" w:hint="cs"/>
          <w:sz w:val="24"/>
          <w:szCs w:val="24"/>
          <w:rtl/>
        </w:rPr>
        <w:t>שמגזר זה ראוי לקבל.</w:t>
      </w:r>
      <w:r w:rsidRPr="0073119C">
        <w:rPr>
          <w:rFonts w:ascii="David" w:hAnsi="David" w:cs="David" w:hint="cs"/>
          <w:sz w:val="24"/>
          <w:szCs w:val="24"/>
          <w:rtl/>
        </w:rPr>
        <w:t xml:space="preserve"> כיום, מגוון העמותות הפועלות במשק מהוות ספקי שירותים במחירים נמוכים מאוד ועל ידי כך חוסכים כספים רבים לציבור משלמי המיסים, לא זו בלבד, הרי שעל כל תשלום שהיא משלמת למגזר זה היא מקבלת מעין </w:t>
      </w:r>
      <w:proofErr w:type="spellStart"/>
      <w:r w:rsidRPr="0073119C">
        <w:rPr>
          <w:rFonts w:ascii="David" w:hAnsi="David" w:cs="David" w:hint="cs"/>
          <w:sz w:val="24"/>
          <w:szCs w:val="24"/>
          <w:rtl/>
        </w:rPr>
        <w:t>מאצ'ינג</w:t>
      </w:r>
      <w:proofErr w:type="spellEnd"/>
      <w:r w:rsidR="004C041C">
        <w:rPr>
          <w:rFonts w:ascii="David" w:hAnsi="David" w:cs="David" w:hint="cs"/>
          <w:sz w:val="24"/>
          <w:szCs w:val="24"/>
          <w:rtl/>
        </w:rPr>
        <w:t xml:space="preserve"> (השקעה מקבילה)</w:t>
      </w:r>
      <w:r w:rsidRPr="0073119C">
        <w:rPr>
          <w:rFonts w:ascii="David" w:hAnsi="David" w:cs="David" w:hint="cs"/>
          <w:sz w:val="24"/>
          <w:szCs w:val="24"/>
          <w:rtl/>
        </w:rPr>
        <w:t xml:space="preserve"> המחזיר לה את ההשקעה במאות אחוזים.  </w:t>
      </w:r>
    </w:p>
    <w:p w14:paraId="6D1F5AE5" w14:textId="77777777" w:rsidR="0073119C" w:rsidRDefault="0073119C" w:rsidP="00915339">
      <w:pPr>
        <w:spacing w:line="360" w:lineRule="auto"/>
        <w:jc w:val="both"/>
        <w:rPr>
          <w:rFonts w:ascii="David" w:hAnsi="David" w:cs="David"/>
          <w:sz w:val="24"/>
          <w:szCs w:val="24"/>
          <w:rtl/>
        </w:rPr>
      </w:pPr>
      <w:r w:rsidRPr="00CD0DBD">
        <w:rPr>
          <w:rFonts w:ascii="David" w:hAnsi="David" w:cs="David"/>
          <w:sz w:val="24"/>
          <w:szCs w:val="24"/>
          <w:rtl/>
        </w:rPr>
        <w:t>מגזר ייחודי זה</w:t>
      </w:r>
      <w:r>
        <w:rPr>
          <w:rFonts w:ascii="David" w:hAnsi="David" w:cs="David"/>
          <w:sz w:val="24"/>
          <w:szCs w:val="24"/>
          <w:rtl/>
        </w:rPr>
        <w:t xml:space="preserve">  </w:t>
      </w:r>
      <w:r w:rsidRPr="00CD0DBD">
        <w:rPr>
          <w:rFonts w:ascii="David" w:hAnsi="David" w:cs="David"/>
          <w:sz w:val="24"/>
          <w:szCs w:val="24"/>
          <w:rtl/>
        </w:rPr>
        <w:t xml:space="preserve">נכנס למשבר הנוכחי </w:t>
      </w:r>
      <w:r>
        <w:rPr>
          <w:rFonts w:ascii="David" w:hAnsi="David" w:cs="David" w:hint="cs"/>
          <w:sz w:val="24"/>
          <w:szCs w:val="24"/>
          <w:rtl/>
        </w:rPr>
        <w:t xml:space="preserve">מלכתחילה </w:t>
      </w:r>
      <w:r w:rsidRPr="00CD0DBD">
        <w:rPr>
          <w:rFonts w:ascii="David" w:hAnsi="David" w:cs="David"/>
          <w:sz w:val="24"/>
          <w:szCs w:val="24"/>
          <w:rtl/>
        </w:rPr>
        <w:t>כשמצבו הפיננסי בכי רע. היעדרה של ממשלה מתפקדת זה כשנה וחצי הוביל, בין היתר, להקפאה במכרזים ובהתקשרויות מצד משרדי הממשלה עם העמותות</w:t>
      </w:r>
      <w:r>
        <w:rPr>
          <w:rFonts w:ascii="David" w:hAnsi="David" w:cs="David" w:hint="cs"/>
          <w:sz w:val="24"/>
          <w:szCs w:val="24"/>
          <w:rtl/>
        </w:rPr>
        <w:t xml:space="preserve"> </w:t>
      </w:r>
      <w:r w:rsidRPr="00CD0DBD">
        <w:rPr>
          <w:rFonts w:ascii="David" w:hAnsi="David" w:cs="David"/>
          <w:sz w:val="24"/>
          <w:szCs w:val="24"/>
          <w:rtl/>
        </w:rPr>
        <w:t xml:space="preserve">ולעצירת המימון לפרויקטים חברתיים המשרתים רבבות ישראלים. </w:t>
      </w:r>
    </w:p>
    <w:p w14:paraId="66EEF754" w14:textId="44F8FB9A" w:rsidR="0073119C" w:rsidRPr="008A0873" w:rsidRDefault="0073119C" w:rsidP="00915339">
      <w:pPr>
        <w:spacing w:line="360" w:lineRule="auto"/>
        <w:jc w:val="both"/>
        <w:rPr>
          <w:rFonts w:ascii="David" w:hAnsi="David" w:cs="David"/>
          <w:sz w:val="24"/>
          <w:szCs w:val="24"/>
          <w:rtl/>
        </w:rPr>
      </w:pPr>
      <w:r>
        <w:rPr>
          <w:rFonts w:ascii="David" w:hAnsi="David" w:cs="David" w:hint="cs"/>
          <w:sz w:val="24"/>
          <w:szCs w:val="24"/>
          <w:rtl/>
        </w:rPr>
        <w:t xml:space="preserve">משבר הקורונה, </w:t>
      </w:r>
      <w:r w:rsidRPr="008A0873">
        <w:rPr>
          <w:rFonts w:ascii="David" w:hAnsi="David" w:cs="David" w:hint="cs"/>
          <w:sz w:val="24"/>
          <w:szCs w:val="24"/>
          <w:rtl/>
        </w:rPr>
        <w:t xml:space="preserve">על פי נתונים שפורסמו, </w:t>
      </w:r>
      <w:r>
        <w:rPr>
          <w:rFonts w:ascii="David" w:hAnsi="David" w:cs="David" w:hint="cs"/>
          <w:sz w:val="24"/>
          <w:szCs w:val="24"/>
          <w:rtl/>
        </w:rPr>
        <w:t xml:space="preserve">השפיע על </w:t>
      </w:r>
      <w:r w:rsidRPr="008A0873">
        <w:rPr>
          <w:rFonts w:ascii="David" w:hAnsi="David" w:cs="David" w:hint="cs"/>
          <w:sz w:val="24"/>
          <w:szCs w:val="24"/>
          <w:rtl/>
        </w:rPr>
        <w:t>25%</w:t>
      </w:r>
      <w:r w:rsidRPr="008A0873">
        <w:rPr>
          <w:rFonts w:ascii="David" w:hAnsi="David" w:cs="David"/>
          <w:sz w:val="24"/>
          <w:szCs w:val="24"/>
        </w:rPr>
        <w:t xml:space="preserve"> </w:t>
      </w:r>
      <w:r w:rsidRPr="008A0873">
        <w:rPr>
          <w:rFonts w:ascii="David" w:hAnsi="David" w:cs="David"/>
          <w:sz w:val="24"/>
          <w:szCs w:val="24"/>
          <w:rtl/>
        </w:rPr>
        <w:t>מהארגונים</w:t>
      </w:r>
      <w:r>
        <w:rPr>
          <w:rFonts w:ascii="David" w:hAnsi="David" w:cs="David" w:hint="cs"/>
          <w:sz w:val="24"/>
          <w:szCs w:val="24"/>
          <w:rtl/>
        </w:rPr>
        <w:t xml:space="preserve"> במגזר ש</w:t>
      </w:r>
      <w:r w:rsidRPr="008A0873">
        <w:rPr>
          <w:rFonts w:ascii="David" w:hAnsi="David" w:cs="David"/>
          <w:sz w:val="24"/>
          <w:szCs w:val="24"/>
          <w:rtl/>
        </w:rPr>
        <w:t xml:space="preserve">השביתו את פעילותם באופן מוחלט </w:t>
      </w:r>
      <w:r>
        <w:rPr>
          <w:rFonts w:ascii="David" w:hAnsi="David" w:cs="David" w:hint="cs"/>
          <w:sz w:val="24"/>
          <w:szCs w:val="24"/>
          <w:rtl/>
        </w:rPr>
        <w:t xml:space="preserve"> ו - </w:t>
      </w:r>
      <w:r w:rsidRPr="008A0873">
        <w:rPr>
          <w:rFonts w:ascii="David" w:hAnsi="David" w:cs="David"/>
          <w:sz w:val="24"/>
          <w:szCs w:val="24"/>
          <w:rtl/>
        </w:rPr>
        <w:t>50%</w:t>
      </w:r>
      <w:r>
        <w:rPr>
          <w:rFonts w:ascii="David" w:hAnsi="David" w:cs="David" w:hint="cs"/>
          <w:sz w:val="24"/>
          <w:szCs w:val="24"/>
          <w:rtl/>
        </w:rPr>
        <w:t xml:space="preserve"> </w:t>
      </w:r>
      <w:r w:rsidRPr="008A0873">
        <w:rPr>
          <w:rFonts w:ascii="David" w:hAnsi="David" w:cs="David"/>
          <w:sz w:val="24"/>
          <w:szCs w:val="24"/>
          <w:rtl/>
        </w:rPr>
        <w:t xml:space="preserve"> הוציאו את עובדיהם לחל"ת. </w:t>
      </w:r>
    </w:p>
    <w:p w14:paraId="78934055" w14:textId="6600D9D3" w:rsidR="0073119C" w:rsidRDefault="0073119C" w:rsidP="00915339">
      <w:pPr>
        <w:spacing w:line="360" w:lineRule="auto"/>
        <w:jc w:val="both"/>
        <w:rPr>
          <w:rFonts w:ascii="David" w:hAnsi="David" w:cs="David"/>
          <w:sz w:val="24"/>
          <w:szCs w:val="24"/>
          <w:rtl/>
        </w:rPr>
      </w:pPr>
      <w:r>
        <w:rPr>
          <w:rFonts w:ascii="David" w:hAnsi="David" w:cs="David" w:hint="cs"/>
          <w:sz w:val="24"/>
          <w:szCs w:val="24"/>
          <w:rtl/>
        </w:rPr>
        <w:t xml:space="preserve">הפסקת העבודה במלכ"רים השפיעה באופן ישיר </w:t>
      </w:r>
      <w:r w:rsidR="004C041C">
        <w:rPr>
          <w:rFonts w:ascii="David" w:hAnsi="David" w:cs="David" w:hint="cs"/>
          <w:sz w:val="24"/>
          <w:szCs w:val="24"/>
          <w:rtl/>
        </w:rPr>
        <w:t xml:space="preserve">גם </w:t>
      </w:r>
      <w:r>
        <w:rPr>
          <w:rFonts w:ascii="David" w:hAnsi="David" w:cs="David" w:hint="cs"/>
          <w:sz w:val="24"/>
          <w:szCs w:val="24"/>
          <w:rtl/>
        </w:rPr>
        <w:t xml:space="preserve">על התרומות, שכן עובדי מלכ"רים הפסיקו את עבודתם כך </w:t>
      </w:r>
      <w:r w:rsidR="00F62F0D">
        <w:rPr>
          <w:rFonts w:ascii="David" w:hAnsi="David" w:cs="David" w:hint="cs"/>
          <w:sz w:val="24"/>
          <w:szCs w:val="24"/>
          <w:rtl/>
        </w:rPr>
        <w:t xml:space="preserve">שבמקביל לקושי הכלכלי במשק </w:t>
      </w:r>
      <w:r>
        <w:rPr>
          <w:rFonts w:ascii="David" w:hAnsi="David" w:cs="David" w:hint="cs"/>
          <w:sz w:val="24"/>
          <w:szCs w:val="24"/>
          <w:rtl/>
        </w:rPr>
        <w:t>כמעט ופסקו לחלוטין התרומות. פילנתרופיה מחו"ל מפנה משאבים לתמיכה וחיזוק קהילותיה החולות והפגועות והעמותות עומדות מול שוקת שבורה, ללא גב ותמיכה.</w:t>
      </w:r>
    </w:p>
    <w:p w14:paraId="4417EF85" w14:textId="49B16518" w:rsidR="0073119C" w:rsidRDefault="0073119C" w:rsidP="00915339">
      <w:pPr>
        <w:spacing w:line="360" w:lineRule="auto"/>
        <w:jc w:val="both"/>
        <w:rPr>
          <w:rFonts w:ascii="David" w:hAnsi="David" w:cs="David"/>
          <w:sz w:val="24"/>
          <w:szCs w:val="24"/>
          <w:rtl/>
        </w:rPr>
      </w:pPr>
      <w:r w:rsidRPr="00E36616">
        <w:rPr>
          <w:rFonts w:ascii="David" w:hAnsi="David" w:cs="David"/>
          <w:sz w:val="24"/>
          <w:szCs w:val="24"/>
          <w:rtl/>
        </w:rPr>
        <w:t>בת</w:t>
      </w:r>
      <w:r>
        <w:rPr>
          <w:rFonts w:ascii="David" w:hAnsi="David" w:cs="David" w:hint="cs"/>
          <w:sz w:val="24"/>
          <w:szCs w:val="24"/>
          <w:rtl/>
        </w:rPr>
        <w:t>ו</w:t>
      </w:r>
      <w:r w:rsidRPr="00E36616">
        <w:rPr>
          <w:rFonts w:ascii="David" w:hAnsi="David" w:cs="David"/>
          <w:sz w:val="24"/>
          <w:szCs w:val="24"/>
          <w:rtl/>
        </w:rPr>
        <w:t xml:space="preserve">כנית הכלכלית שפורסמה הוצג כי מתוך 80 מיליארד </w:t>
      </w:r>
      <w:r>
        <w:rPr>
          <w:rFonts w:ascii="David" w:hAnsi="David" w:cs="David" w:hint="cs"/>
          <w:sz w:val="24"/>
          <w:szCs w:val="24"/>
          <w:rtl/>
        </w:rPr>
        <w:t>₪</w:t>
      </w:r>
      <w:r w:rsidRPr="00E36616">
        <w:rPr>
          <w:rFonts w:ascii="David" w:hAnsi="David" w:cs="David"/>
          <w:sz w:val="24"/>
          <w:szCs w:val="24"/>
          <w:rtl/>
        </w:rPr>
        <w:t xml:space="preserve">, רק 0.2 מיליארד </w:t>
      </w:r>
      <w:r>
        <w:rPr>
          <w:rFonts w:ascii="David" w:hAnsi="David" w:cs="David" w:hint="cs"/>
          <w:sz w:val="24"/>
          <w:szCs w:val="24"/>
          <w:rtl/>
        </w:rPr>
        <w:t>₪</w:t>
      </w:r>
      <w:r w:rsidRPr="00E36616">
        <w:rPr>
          <w:rFonts w:ascii="David" w:hAnsi="David" w:cs="David"/>
          <w:sz w:val="24"/>
          <w:szCs w:val="24"/>
          <w:rtl/>
        </w:rPr>
        <w:t xml:space="preserve"> מיועד למגזר השלישי</w:t>
      </w:r>
      <w:r>
        <w:rPr>
          <w:rFonts w:ascii="David" w:hAnsi="David" w:cs="David" w:hint="cs"/>
          <w:sz w:val="24"/>
          <w:szCs w:val="24"/>
          <w:rtl/>
        </w:rPr>
        <w:t>, מספר כמעט אפסי.</w:t>
      </w:r>
      <w:r w:rsidRPr="00E36616">
        <w:rPr>
          <w:rFonts w:ascii="David" w:hAnsi="David" w:cs="David" w:hint="cs"/>
          <w:sz w:val="24"/>
          <w:szCs w:val="24"/>
          <w:rtl/>
        </w:rPr>
        <w:t xml:space="preserve"> </w:t>
      </w:r>
      <w:r>
        <w:rPr>
          <w:rFonts w:ascii="David" w:hAnsi="David" w:cs="David" w:hint="cs"/>
          <w:sz w:val="24"/>
          <w:szCs w:val="24"/>
          <w:rtl/>
        </w:rPr>
        <w:t>בדיונים הכלכליים השונים סביב משבר הקורנה - לא ניתנה ההתייחסות למגזר השלישי וכמדינה אנו עלולים לשלם על כך מחיר כבד. לא רק בשל היותו של מגזר זה אחד מספקי ה</w:t>
      </w:r>
      <w:r w:rsidRPr="00870200">
        <w:rPr>
          <w:rFonts w:ascii="David" w:hAnsi="David" w:cs="David" w:hint="cs"/>
          <w:sz w:val="24"/>
          <w:szCs w:val="24"/>
          <w:rtl/>
        </w:rPr>
        <w:t>שירות</w:t>
      </w:r>
      <w:r>
        <w:rPr>
          <w:rFonts w:ascii="David" w:hAnsi="David" w:cs="David" w:hint="cs"/>
          <w:sz w:val="24"/>
          <w:szCs w:val="24"/>
          <w:rtl/>
        </w:rPr>
        <w:t>ים</w:t>
      </w:r>
      <w:r w:rsidRPr="00870200">
        <w:rPr>
          <w:rFonts w:ascii="David" w:hAnsi="David" w:cs="David" w:hint="cs"/>
          <w:sz w:val="24"/>
          <w:szCs w:val="24"/>
          <w:rtl/>
        </w:rPr>
        <w:t xml:space="preserve"> </w:t>
      </w:r>
      <w:r>
        <w:rPr>
          <w:rFonts w:ascii="David" w:hAnsi="David" w:cs="David" w:hint="cs"/>
          <w:sz w:val="24"/>
          <w:szCs w:val="24"/>
          <w:rtl/>
        </w:rPr>
        <w:t>ה</w:t>
      </w:r>
      <w:r w:rsidRPr="00870200">
        <w:rPr>
          <w:rFonts w:ascii="David" w:hAnsi="David" w:cs="David" w:hint="cs"/>
          <w:sz w:val="24"/>
          <w:szCs w:val="24"/>
          <w:rtl/>
        </w:rPr>
        <w:t>חיוניים ביותר למדינה</w:t>
      </w:r>
      <w:r>
        <w:rPr>
          <w:rFonts w:ascii="David" w:hAnsi="David" w:cs="David" w:hint="cs"/>
          <w:sz w:val="24"/>
          <w:szCs w:val="24"/>
          <w:rtl/>
        </w:rPr>
        <w:t xml:space="preserve"> בתחום הרווחה והבריאות (סיבה מספקת כשלעצמה), אלא כפי שקל לראות מהנתונים  הכספיים לבדם, המגזר השלישי משמש מנוע צמיחה, המכפיל ומשלש את ההשקעה של המדינה בו באמצעות פילנתרופיה, ולכן יש לראות בו גלגל שיניים מהותי במנוע המשק ובהתאם להפעיל שיקול כלכלי בכל תוכנית כלכלית מדינית. </w:t>
      </w:r>
    </w:p>
    <w:p w14:paraId="12D57928" w14:textId="6BED1ACE" w:rsidR="0073119C" w:rsidRDefault="0073119C" w:rsidP="00915339">
      <w:pPr>
        <w:spacing w:line="360" w:lineRule="auto"/>
        <w:jc w:val="both"/>
        <w:rPr>
          <w:rFonts w:ascii="David" w:hAnsi="David" w:cs="David"/>
          <w:sz w:val="24"/>
          <w:szCs w:val="24"/>
          <w:rtl/>
        </w:rPr>
      </w:pPr>
      <w:r>
        <w:rPr>
          <w:rFonts w:ascii="David" w:hAnsi="David" w:cs="David" w:hint="cs"/>
          <w:sz w:val="24"/>
          <w:szCs w:val="24"/>
          <w:rtl/>
        </w:rPr>
        <w:t>מלכ"רים שיקרסו או ייעלמו- לא יה</w:t>
      </w:r>
      <w:r w:rsidR="0023588E">
        <w:rPr>
          <w:rFonts w:ascii="David" w:hAnsi="David" w:cs="David" w:hint="cs"/>
          <w:sz w:val="24"/>
          <w:szCs w:val="24"/>
          <w:rtl/>
        </w:rPr>
        <w:t>ו</w:t>
      </w:r>
      <w:r>
        <w:rPr>
          <w:rFonts w:ascii="David" w:hAnsi="David" w:cs="David" w:hint="cs"/>
          <w:sz w:val="24"/>
          <w:szCs w:val="24"/>
          <w:rtl/>
        </w:rPr>
        <w:t>ו רק הפסד במאזני ההכנסה והתעסוקה של המשק הישראלי, כמו בכל עסק אחר שיקרוס, אלא יגרמו לנטל גדול על פעילות המדינה הן מבחינת עלויות (מאחר ובשוק הפרטי השירות המקביל ניתן במחירים יקרים בהרבה). בנוסף וחמור מכך-משום שמדובר בשירותים חיוניים הנוגעים לאוכלוסיות חלשות, מחסור בשירותים אלה יגרור מצוקה הומניטארית בלתי נסבלת - מול ילדים פגועים, קשישים, אנשים עם מוגבלויות וקבוצות חלשות נוספות באוכלוסייה שאין למדינה מענה עבורם.</w:t>
      </w:r>
      <w:r w:rsidRPr="00411C28">
        <w:rPr>
          <w:rFonts w:ascii="David" w:hAnsi="David" w:cs="David" w:hint="cs"/>
          <w:sz w:val="24"/>
          <w:szCs w:val="24"/>
          <w:rtl/>
        </w:rPr>
        <w:t xml:space="preserve"> </w:t>
      </w:r>
    </w:p>
    <w:p w14:paraId="2295A85C" w14:textId="77777777" w:rsidR="0073119C" w:rsidRPr="008A0873" w:rsidRDefault="0073119C" w:rsidP="00915339">
      <w:pPr>
        <w:spacing w:line="360" w:lineRule="auto"/>
        <w:jc w:val="both"/>
        <w:rPr>
          <w:rFonts w:ascii="David" w:hAnsi="David" w:cs="David"/>
          <w:sz w:val="24"/>
          <w:szCs w:val="24"/>
          <w:rtl/>
        </w:rPr>
      </w:pPr>
      <w:r>
        <w:rPr>
          <w:rFonts w:ascii="David" w:hAnsi="David" w:cs="David" w:hint="cs"/>
          <w:sz w:val="24"/>
          <w:szCs w:val="24"/>
          <w:rtl/>
        </w:rPr>
        <w:t xml:space="preserve">לאור </w:t>
      </w:r>
      <w:r w:rsidRPr="008A0873">
        <w:rPr>
          <w:rFonts w:ascii="David" w:hAnsi="David" w:cs="David"/>
          <w:sz w:val="24"/>
          <w:szCs w:val="24"/>
          <w:rtl/>
        </w:rPr>
        <w:t xml:space="preserve">ייחודיותו </w:t>
      </w:r>
      <w:r w:rsidRPr="008A0873">
        <w:rPr>
          <w:rFonts w:ascii="David" w:hAnsi="David" w:cs="David" w:hint="cs"/>
          <w:sz w:val="24"/>
          <w:szCs w:val="24"/>
          <w:rtl/>
        </w:rPr>
        <w:t xml:space="preserve">זו </w:t>
      </w:r>
      <w:r w:rsidRPr="008A0873">
        <w:rPr>
          <w:rFonts w:ascii="David" w:hAnsi="David" w:cs="David"/>
          <w:sz w:val="24"/>
          <w:szCs w:val="24"/>
          <w:rtl/>
        </w:rPr>
        <w:t>של המגזר השלישי</w:t>
      </w:r>
      <w:r>
        <w:rPr>
          <w:rFonts w:ascii="David" w:hAnsi="David" w:cs="David" w:hint="cs"/>
          <w:sz w:val="24"/>
          <w:szCs w:val="24"/>
          <w:rtl/>
        </w:rPr>
        <w:t xml:space="preserve"> והרביעי</w:t>
      </w:r>
      <w:r w:rsidRPr="008A0873">
        <w:rPr>
          <w:rFonts w:ascii="David" w:hAnsi="David" w:cs="David"/>
          <w:sz w:val="24"/>
          <w:szCs w:val="24"/>
          <w:rtl/>
        </w:rPr>
        <w:t xml:space="preserve">, תרומתו למשק בכלל ולשכבות החלשות בפרט, השירותים שהוא מספק וכניסתו בנעלי המדינה בשירותים בסיסיים רבים </w:t>
      </w:r>
      <w:r w:rsidRPr="008A0873">
        <w:rPr>
          <w:rFonts w:ascii="David" w:hAnsi="David" w:cs="David" w:hint="cs"/>
          <w:sz w:val="24"/>
          <w:szCs w:val="24"/>
          <w:rtl/>
        </w:rPr>
        <w:t>–</w:t>
      </w:r>
      <w:r w:rsidRPr="008A0873">
        <w:rPr>
          <w:rFonts w:ascii="David" w:hAnsi="David" w:cs="David"/>
          <w:sz w:val="24"/>
          <w:szCs w:val="24"/>
          <w:rtl/>
        </w:rPr>
        <w:t xml:space="preserve"> </w:t>
      </w:r>
      <w:r w:rsidRPr="008A0873">
        <w:rPr>
          <w:rFonts w:ascii="David" w:hAnsi="David" w:cs="David" w:hint="cs"/>
          <w:sz w:val="24"/>
          <w:szCs w:val="24"/>
          <w:rtl/>
        </w:rPr>
        <w:t>קיימת משנה חשיבות לחיזוקו והשבתו לפעילות מלאה בימי משבר אלו</w:t>
      </w:r>
      <w:r>
        <w:rPr>
          <w:rFonts w:ascii="David" w:hAnsi="David" w:cs="David" w:hint="cs"/>
          <w:sz w:val="24"/>
          <w:szCs w:val="24"/>
          <w:rtl/>
        </w:rPr>
        <w:t xml:space="preserve"> ויש לנקוט בכל פעולה אפשרית לצורך שמירה על הקיים</w:t>
      </w:r>
      <w:r w:rsidRPr="008A0873">
        <w:rPr>
          <w:rFonts w:ascii="David" w:hAnsi="David" w:cs="David" w:hint="cs"/>
          <w:sz w:val="24"/>
          <w:szCs w:val="24"/>
          <w:rtl/>
        </w:rPr>
        <w:t>.</w:t>
      </w:r>
      <w:r w:rsidRPr="008A0873">
        <w:rPr>
          <w:rFonts w:ascii="David" w:hAnsi="David" w:cs="David"/>
          <w:sz w:val="24"/>
          <w:szCs w:val="24"/>
          <w:rtl/>
        </w:rPr>
        <w:t> </w:t>
      </w:r>
    </w:p>
    <w:p w14:paraId="62688712" w14:textId="19E03300" w:rsidR="0073119C" w:rsidRPr="00915339" w:rsidRDefault="00915339" w:rsidP="00915339">
      <w:pPr>
        <w:spacing w:line="360" w:lineRule="auto"/>
        <w:jc w:val="both"/>
        <w:rPr>
          <w:rFonts w:ascii="David" w:hAnsi="David" w:cs="David"/>
          <w:b/>
          <w:bCs/>
          <w:sz w:val="24"/>
          <w:szCs w:val="24"/>
          <w:u w:val="single"/>
          <w:rtl/>
        </w:rPr>
      </w:pPr>
      <w:r w:rsidRPr="00915339">
        <w:rPr>
          <w:rFonts w:ascii="David" w:hAnsi="David" w:cs="David" w:hint="cs"/>
          <w:b/>
          <w:bCs/>
          <w:sz w:val="24"/>
          <w:szCs w:val="24"/>
          <w:u w:val="single"/>
          <w:rtl/>
        </w:rPr>
        <w:t>המלצות</w:t>
      </w:r>
      <w:r>
        <w:rPr>
          <w:rFonts w:ascii="David" w:hAnsi="David" w:cs="David" w:hint="cs"/>
          <w:b/>
          <w:bCs/>
          <w:sz w:val="24"/>
          <w:szCs w:val="24"/>
          <w:u w:val="single"/>
          <w:rtl/>
        </w:rPr>
        <w:t>:</w:t>
      </w:r>
    </w:p>
    <w:p w14:paraId="7019EA0A" w14:textId="77777777" w:rsidR="0073119C" w:rsidRPr="0014064E" w:rsidRDefault="0073119C" w:rsidP="0077559A">
      <w:pPr>
        <w:pStyle w:val="a3"/>
        <w:numPr>
          <w:ilvl w:val="0"/>
          <w:numId w:val="5"/>
        </w:numPr>
        <w:spacing w:line="360" w:lineRule="auto"/>
        <w:ind w:left="368"/>
        <w:jc w:val="both"/>
        <w:rPr>
          <w:rFonts w:ascii="David" w:hAnsi="David" w:cs="David"/>
          <w:b/>
          <w:bCs/>
          <w:sz w:val="24"/>
          <w:szCs w:val="24"/>
          <w:u w:val="single"/>
          <w:rtl/>
        </w:rPr>
      </w:pPr>
      <w:r w:rsidRPr="0014064E">
        <w:rPr>
          <w:rFonts w:ascii="David" w:hAnsi="David" w:cs="David"/>
          <w:b/>
          <w:bCs/>
          <w:sz w:val="24"/>
          <w:szCs w:val="24"/>
          <w:u w:val="single"/>
          <w:rtl/>
        </w:rPr>
        <w:t>נחיצות שילוב נציגות המגזר השלישי</w:t>
      </w:r>
      <w:r>
        <w:rPr>
          <w:rFonts w:ascii="David" w:hAnsi="David" w:cs="David" w:hint="cs"/>
          <w:b/>
          <w:bCs/>
          <w:sz w:val="24"/>
          <w:szCs w:val="24"/>
          <w:u w:val="single"/>
          <w:rtl/>
        </w:rPr>
        <w:t xml:space="preserve"> והרביעי </w:t>
      </w:r>
      <w:r w:rsidRPr="0014064E">
        <w:rPr>
          <w:rFonts w:ascii="David" w:hAnsi="David" w:cs="David"/>
          <w:b/>
          <w:bCs/>
          <w:sz w:val="24"/>
          <w:szCs w:val="24"/>
          <w:u w:val="single"/>
          <w:rtl/>
        </w:rPr>
        <w:t>- בכל ישיבה או דיון העוסק במהלכים בשוק הישראלי, כפי נעשה מול כלל הסקטורים בישראל</w:t>
      </w:r>
    </w:p>
    <w:p w14:paraId="2D34715A" w14:textId="77777777" w:rsidR="0073119C" w:rsidRDefault="0073119C" w:rsidP="006217D1">
      <w:pPr>
        <w:pStyle w:val="a3"/>
        <w:spacing w:line="360" w:lineRule="auto"/>
        <w:ind w:left="368"/>
        <w:jc w:val="both"/>
        <w:rPr>
          <w:rFonts w:ascii="David" w:hAnsi="David" w:cs="David"/>
          <w:sz w:val="24"/>
          <w:szCs w:val="24"/>
          <w:rtl/>
        </w:rPr>
      </w:pPr>
      <w:r w:rsidRPr="0014064E">
        <w:rPr>
          <w:rFonts w:ascii="David" w:hAnsi="David" w:cs="David" w:hint="cs"/>
          <w:sz w:val="24"/>
          <w:szCs w:val="24"/>
          <w:rtl/>
        </w:rPr>
        <w:t>באופן בלתי אחראי, קול</w:t>
      </w:r>
      <w:r>
        <w:rPr>
          <w:rFonts w:ascii="David" w:hAnsi="David" w:cs="David" w:hint="cs"/>
          <w:sz w:val="24"/>
          <w:szCs w:val="24"/>
          <w:rtl/>
        </w:rPr>
        <w:t>ם</w:t>
      </w:r>
      <w:r w:rsidRPr="0014064E">
        <w:rPr>
          <w:rFonts w:ascii="David" w:hAnsi="David" w:cs="David" w:hint="cs"/>
          <w:sz w:val="24"/>
          <w:szCs w:val="24"/>
          <w:rtl/>
        </w:rPr>
        <w:t xml:space="preserve"> של המגזר השלישי </w:t>
      </w:r>
      <w:r>
        <w:rPr>
          <w:rFonts w:ascii="David" w:hAnsi="David" w:cs="David" w:hint="cs"/>
          <w:sz w:val="24"/>
          <w:szCs w:val="24"/>
          <w:rtl/>
        </w:rPr>
        <w:t xml:space="preserve">והרביעי </w:t>
      </w:r>
      <w:r w:rsidRPr="0014064E">
        <w:rPr>
          <w:rFonts w:ascii="David" w:hAnsi="David" w:cs="David" w:hint="cs"/>
          <w:sz w:val="24"/>
          <w:szCs w:val="24"/>
          <w:rtl/>
        </w:rPr>
        <w:t>לא נשמע עד כה במסגרת מכלול השיקולים הכלכל</w:t>
      </w:r>
      <w:r>
        <w:rPr>
          <w:rFonts w:ascii="David" w:hAnsi="David" w:cs="David" w:hint="cs"/>
          <w:sz w:val="24"/>
          <w:szCs w:val="24"/>
          <w:rtl/>
        </w:rPr>
        <w:t>י</w:t>
      </w:r>
      <w:r w:rsidRPr="0014064E">
        <w:rPr>
          <w:rFonts w:ascii="David" w:hAnsi="David" w:cs="David" w:hint="cs"/>
          <w:sz w:val="24"/>
          <w:szCs w:val="24"/>
          <w:rtl/>
        </w:rPr>
        <w:t>ים של ניהול המשבר הכלכלי שנגרם כתוצאה מן הקורנה. כפי שהוסבר במבוא, המגזר השלישי</w:t>
      </w:r>
      <w:r>
        <w:rPr>
          <w:rFonts w:ascii="David" w:hAnsi="David" w:cs="David" w:hint="cs"/>
          <w:sz w:val="24"/>
          <w:szCs w:val="24"/>
          <w:rtl/>
        </w:rPr>
        <w:t>,</w:t>
      </w:r>
      <w:r w:rsidRPr="0014064E">
        <w:rPr>
          <w:rFonts w:ascii="David" w:hAnsi="David" w:cs="David" w:hint="cs"/>
          <w:sz w:val="24"/>
          <w:szCs w:val="24"/>
          <w:rtl/>
        </w:rPr>
        <w:t xml:space="preserve"> </w:t>
      </w:r>
      <w:r>
        <w:rPr>
          <w:rFonts w:ascii="David" w:hAnsi="David" w:cs="David" w:hint="cs"/>
          <w:sz w:val="24"/>
          <w:szCs w:val="24"/>
          <w:rtl/>
        </w:rPr>
        <w:t xml:space="preserve">ובכללו המגזר הרביעי, </w:t>
      </w:r>
      <w:r w:rsidRPr="0014064E">
        <w:rPr>
          <w:rFonts w:ascii="David" w:hAnsi="David" w:cs="David" w:hint="cs"/>
          <w:sz w:val="24"/>
          <w:szCs w:val="24"/>
          <w:rtl/>
        </w:rPr>
        <w:t>מהווה צלע חשובה ומרכזית בכלכלה הישראלית. מוטב לפעול ולטפל בכך עתה</w:t>
      </w:r>
      <w:r>
        <w:rPr>
          <w:rFonts w:ascii="David" w:hAnsi="David" w:cs="David" w:hint="cs"/>
          <w:sz w:val="24"/>
          <w:szCs w:val="24"/>
          <w:rtl/>
        </w:rPr>
        <w:t xml:space="preserve"> </w:t>
      </w:r>
      <w:r w:rsidRPr="0014064E">
        <w:rPr>
          <w:rFonts w:ascii="David" w:hAnsi="David" w:cs="David" w:hint="cs"/>
          <w:sz w:val="24"/>
          <w:szCs w:val="24"/>
          <w:rtl/>
        </w:rPr>
        <w:t>- מאשר לגלות את הנזקים שנגרמו בשל התעלמות ממשקלו הרב, בדיעבד.</w:t>
      </w:r>
    </w:p>
    <w:p w14:paraId="2F42A36F" w14:textId="77777777" w:rsidR="0073119C" w:rsidRPr="0014064E" w:rsidRDefault="0073119C" w:rsidP="0077559A">
      <w:pPr>
        <w:pStyle w:val="a3"/>
        <w:numPr>
          <w:ilvl w:val="0"/>
          <w:numId w:val="5"/>
        </w:numPr>
        <w:spacing w:line="360" w:lineRule="auto"/>
        <w:ind w:left="368"/>
        <w:jc w:val="both"/>
        <w:rPr>
          <w:rFonts w:ascii="David" w:hAnsi="David" w:cs="David"/>
          <w:b/>
          <w:bCs/>
          <w:sz w:val="24"/>
          <w:szCs w:val="24"/>
          <w:u w:val="single"/>
          <w:rtl/>
        </w:rPr>
      </w:pPr>
      <w:r w:rsidRPr="0014064E">
        <w:rPr>
          <w:rFonts w:ascii="David" w:hAnsi="David" w:cs="David"/>
          <w:b/>
          <w:bCs/>
          <w:sz w:val="24"/>
          <w:szCs w:val="24"/>
          <w:u w:val="single"/>
          <w:rtl/>
        </w:rPr>
        <w:t>שחרור כספי תמיכות 2018-2019 ופתרונות למקדמות תמיכות לשנת 2020</w:t>
      </w:r>
    </w:p>
    <w:p w14:paraId="2A84A813" w14:textId="77777777" w:rsidR="0073119C" w:rsidRPr="0014064E" w:rsidRDefault="0073119C" w:rsidP="006217D1">
      <w:pPr>
        <w:pStyle w:val="a3"/>
        <w:spacing w:line="360" w:lineRule="auto"/>
        <w:ind w:left="368"/>
        <w:jc w:val="both"/>
        <w:rPr>
          <w:rFonts w:ascii="David" w:hAnsi="David" w:cs="David"/>
          <w:sz w:val="24"/>
          <w:szCs w:val="24"/>
          <w:rtl/>
        </w:rPr>
      </w:pPr>
      <w:r>
        <w:rPr>
          <w:rFonts w:ascii="David" w:hAnsi="David" w:cs="David" w:hint="cs"/>
          <w:sz w:val="24"/>
          <w:szCs w:val="24"/>
          <w:rtl/>
        </w:rPr>
        <w:t>כ</w:t>
      </w:r>
      <w:r w:rsidRPr="0014064E">
        <w:rPr>
          <w:rFonts w:ascii="David" w:hAnsi="David" w:cs="David" w:hint="cs"/>
          <w:sz w:val="24"/>
          <w:szCs w:val="24"/>
          <w:rtl/>
        </w:rPr>
        <w:t xml:space="preserve">שלב ראשון כדי לאפשר </w:t>
      </w:r>
      <w:r>
        <w:rPr>
          <w:rFonts w:ascii="David" w:hAnsi="David" w:cs="David" w:hint="cs"/>
          <w:sz w:val="24"/>
          <w:szCs w:val="24"/>
          <w:rtl/>
        </w:rPr>
        <w:t>מקור מימון</w:t>
      </w:r>
      <w:r w:rsidRPr="0014064E">
        <w:rPr>
          <w:rFonts w:ascii="David" w:hAnsi="David" w:cs="David" w:hint="cs"/>
          <w:sz w:val="24"/>
          <w:szCs w:val="24"/>
          <w:rtl/>
        </w:rPr>
        <w:t xml:space="preserve"> </w:t>
      </w:r>
      <w:proofErr w:type="spellStart"/>
      <w:r w:rsidRPr="0014064E">
        <w:rPr>
          <w:rFonts w:ascii="David" w:hAnsi="David" w:cs="David" w:hint="cs"/>
          <w:sz w:val="24"/>
          <w:szCs w:val="24"/>
          <w:rtl/>
        </w:rPr>
        <w:t>מיידי</w:t>
      </w:r>
      <w:proofErr w:type="spellEnd"/>
      <w:r w:rsidRPr="0014064E">
        <w:rPr>
          <w:rFonts w:ascii="David" w:hAnsi="David" w:cs="David" w:hint="cs"/>
          <w:sz w:val="24"/>
          <w:szCs w:val="24"/>
          <w:rtl/>
        </w:rPr>
        <w:t xml:space="preserve"> למלכ"רים יש לשחרר הקצבות ותמיכות שכבר אושרו</w:t>
      </w:r>
      <w:r>
        <w:rPr>
          <w:rFonts w:ascii="David" w:hAnsi="David" w:cs="David" w:hint="cs"/>
          <w:sz w:val="24"/>
          <w:szCs w:val="24"/>
          <w:rtl/>
        </w:rPr>
        <w:t xml:space="preserve">. </w:t>
      </w:r>
      <w:r w:rsidRPr="0014064E">
        <w:rPr>
          <w:rFonts w:ascii="David" w:hAnsi="David" w:cs="David" w:hint="cs"/>
          <w:sz w:val="24"/>
          <w:szCs w:val="24"/>
          <w:rtl/>
        </w:rPr>
        <w:t>מהלך שחוסך בירוקרטיה ומאפשר הזרמת חמצן להצלת הפעילות השוטפת</w:t>
      </w:r>
      <w:r>
        <w:rPr>
          <w:rFonts w:ascii="David" w:hAnsi="David" w:cs="David" w:hint="cs"/>
          <w:sz w:val="24"/>
          <w:szCs w:val="24"/>
          <w:rtl/>
        </w:rPr>
        <w:t>.</w:t>
      </w:r>
    </w:p>
    <w:p w14:paraId="6DEC0308" w14:textId="77777777" w:rsidR="0073119C" w:rsidRPr="008B0A8D" w:rsidRDefault="0073119C" w:rsidP="0077559A">
      <w:pPr>
        <w:pStyle w:val="a3"/>
        <w:numPr>
          <w:ilvl w:val="0"/>
          <w:numId w:val="5"/>
        </w:numPr>
        <w:spacing w:line="360" w:lineRule="auto"/>
        <w:ind w:left="368"/>
        <w:jc w:val="both"/>
        <w:rPr>
          <w:rFonts w:ascii="David" w:hAnsi="David" w:cs="David"/>
          <w:b/>
          <w:bCs/>
          <w:sz w:val="24"/>
          <w:szCs w:val="24"/>
          <w:u w:val="single"/>
          <w:rtl/>
        </w:rPr>
      </w:pPr>
      <w:r w:rsidRPr="008B0A8D">
        <w:rPr>
          <w:rFonts w:ascii="David" w:hAnsi="David" w:cs="David"/>
          <w:b/>
          <w:bCs/>
          <w:sz w:val="24"/>
          <w:szCs w:val="24"/>
          <w:u w:val="single"/>
          <w:rtl/>
        </w:rPr>
        <w:t xml:space="preserve">הפחתת רגולציה ופישוט בירוקרטיה דחיית תשלומים ו/או מועדי הגשות כפי שניתן במגזר העסקי (ביטוח לאומי, ארנונה, </w:t>
      </w:r>
      <w:r w:rsidRPr="0014064E">
        <w:rPr>
          <w:rFonts w:ascii="David" w:hAnsi="David" w:cs="David"/>
          <w:b/>
          <w:bCs/>
          <w:sz w:val="24"/>
          <w:szCs w:val="24"/>
          <w:u w:val="single"/>
          <w:rtl/>
        </w:rPr>
        <w:t>הנחות במים וחשמל</w:t>
      </w:r>
      <w:r w:rsidRPr="008B0A8D">
        <w:rPr>
          <w:rFonts w:ascii="David" w:hAnsi="David" w:cs="David"/>
          <w:b/>
          <w:bCs/>
          <w:sz w:val="24"/>
          <w:szCs w:val="24"/>
          <w:u w:val="single"/>
          <w:rtl/>
        </w:rPr>
        <w:t>)</w:t>
      </w:r>
    </w:p>
    <w:p w14:paraId="123D2D6A" w14:textId="5663A08E" w:rsidR="0073119C" w:rsidRPr="008B0A8D" w:rsidRDefault="0073119C" w:rsidP="006217D1">
      <w:pPr>
        <w:pStyle w:val="a3"/>
        <w:spacing w:line="360" w:lineRule="auto"/>
        <w:ind w:left="368"/>
        <w:jc w:val="both"/>
        <w:rPr>
          <w:rFonts w:ascii="David" w:hAnsi="David" w:cs="David"/>
          <w:sz w:val="24"/>
          <w:szCs w:val="24"/>
        </w:rPr>
      </w:pPr>
      <w:r w:rsidRPr="008B0A8D">
        <w:rPr>
          <w:rFonts w:ascii="David" w:hAnsi="David" w:cs="David" w:hint="cs"/>
          <w:sz w:val="24"/>
          <w:szCs w:val="24"/>
          <w:rtl/>
        </w:rPr>
        <w:t>כל הטבה שניתנה במסגרת המגזר העסקי</w:t>
      </w:r>
      <w:r>
        <w:rPr>
          <w:rFonts w:ascii="David" w:hAnsi="David" w:cs="David" w:hint="cs"/>
          <w:sz w:val="24"/>
          <w:szCs w:val="24"/>
          <w:rtl/>
        </w:rPr>
        <w:t xml:space="preserve"> </w:t>
      </w:r>
      <w:r w:rsidRPr="008B0A8D">
        <w:rPr>
          <w:rFonts w:ascii="David" w:hAnsi="David" w:cs="David" w:hint="cs"/>
          <w:sz w:val="24"/>
          <w:szCs w:val="24"/>
          <w:rtl/>
        </w:rPr>
        <w:t>- מוצדקת במידה שווה אל מול עמותות ומלכ"רים הנ</w:t>
      </w:r>
      <w:r>
        <w:rPr>
          <w:rFonts w:ascii="David" w:hAnsi="David" w:cs="David" w:hint="cs"/>
          <w:sz w:val="24"/>
          <w:szCs w:val="24"/>
          <w:rtl/>
        </w:rPr>
        <w:t>א</w:t>
      </w:r>
      <w:r w:rsidRPr="008B0A8D">
        <w:rPr>
          <w:rFonts w:ascii="David" w:hAnsi="David" w:cs="David" w:hint="cs"/>
          <w:sz w:val="24"/>
          <w:szCs w:val="24"/>
          <w:rtl/>
        </w:rPr>
        <w:t xml:space="preserve">בקים על קיומם בימים אלו. מתבקשת הוראה ברורה בעניין זה. </w:t>
      </w:r>
    </w:p>
    <w:p w14:paraId="4335FCBC" w14:textId="47133D27" w:rsidR="0073119C" w:rsidRDefault="0073119C" w:rsidP="0077559A">
      <w:pPr>
        <w:pStyle w:val="a3"/>
        <w:numPr>
          <w:ilvl w:val="0"/>
          <w:numId w:val="5"/>
        </w:numPr>
        <w:spacing w:line="360" w:lineRule="auto"/>
        <w:ind w:left="368"/>
        <w:jc w:val="both"/>
        <w:rPr>
          <w:rFonts w:ascii="David" w:hAnsi="David" w:cs="David"/>
          <w:b/>
          <w:bCs/>
          <w:sz w:val="24"/>
          <w:szCs w:val="24"/>
          <w:u w:val="single"/>
        </w:rPr>
      </w:pPr>
      <w:r w:rsidRPr="002C0B77">
        <w:rPr>
          <w:rFonts w:ascii="David" w:hAnsi="David" w:cs="David" w:hint="cs"/>
          <w:b/>
          <w:bCs/>
          <w:sz w:val="24"/>
          <w:szCs w:val="24"/>
          <w:u w:val="single"/>
          <w:rtl/>
        </w:rPr>
        <w:t>הקמת קרן מיוחדת בגיבוי מדינה- למענק לעמותות ולמלכ</w:t>
      </w:r>
      <w:r w:rsidR="0023588E">
        <w:rPr>
          <w:rFonts w:ascii="David" w:hAnsi="David" w:cs="David" w:hint="cs"/>
          <w:b/>
          <w:bCs/>
          <w:sz w:val="24"/>
          <w:szCs w:val="24"/>
          <w:u w:val="single"/>
          <w:rtl/>
        </w:rPr>
        <w:t>"</w:t>
      </w:r>
      <w:r w:rsidRPr="002C0B77">
        <w:rPr>
          <w:rFonts w:ascii="David" w:hAnsi="David" w:cs="David" w:hint="cs"/>
          <w:b/>
          <w:bCs/>
          <w:sz w:val="24"/>
          <w:szCs w:val="24"/>
          <w:u w:val="single"/>
          <w:rtl/>
        </w:rPr>
        <w:t xml:space="preserve">רים ללא בירוקרטיה </w:t>
      </w:r>
    </w:p>
    <w:p w14:paraId="092D907E" w14:textId="3EE5D0B0" w:rsidR="0073119C" w:rsidRPr="002C0B77" w:rsidRDefault="0073119C" w:rsidP="006217D1">
      <w:pPr>
        <w:pStyle w:val="a3"/>
        <w:spacing w:line="360" w:lineRule="auto"/>
        <w:ind w:left="368"/>
        <w:jc w:val="both"/>
        <w:rPr>
          <w:rFonts w:ascii="David" w:hAnsi="David" w:cs="David"/>
          <w:sz w:val="24"/>
          <w:szCs w:val="24"/>
        </w:rPr>
      </w:pPr>
      <w:r w:rsidRPr="002C0B77">
        <w:rPr>
          <w:rFonts w:ascii="David" w:hAnsi="David" w:cs="David" w:hint="cs"/>
          <w:sz w:val="24"/>
          <w:szCs w:val="24"/>
          <w:rtl/>
        </w:rPr>
        <w:t xml:space="preserve">מקור הכנסתה של הקרן יתבסס על </w:t>
      </w:r>
      <w:r>
        <w:rPr>
          <w:rFonts w:ascii="David" w:hAnsi="David" w:cs="David" w:hint="cs"/>
          <w:sz w:val="24"/>
          <w:szCs w:val="24"/>
          <w:rtl/>
        </w:rPr>
        <w:t xml:space="preserve">משרד הרווחה, </w:t>
      </w:r>
      <w:r w:rsidRPr="002C0B77">
        <w:rPr>
          <w:rFonts w:ascii="David" w:hAnsi="David" w:cs="David" w:hint="cs"/>
          <w:sz w:val="24"/>
          <w:szCs w:val="24"/>
          <w:rtl/>
        </w:rPr>
        <w:t>קרן הע</w:t>
      </w:r>
      <w:r w:rsidR="0023588E">
        <w:rPr>
          <w:rFonts w:ascii="David" w:hAnsi="David" w:cs="David" w:hint="cs"/>
          <w:sz w:val="24"/>
          <w:szCs w:val="24"/>
          <w:rtl/>
        </w:rPr>
        <w:t>י</w:t>
      </w:r>
      <w:r w:rsidRPr="002C0B77">
        <w:rPr>
          <w:rFonts w:ascii="David" w:hAnsi="David" w:cs="David" w:hint="cs"/>
          <w:sz w:val="24"/>
          <w:szCs w:val="24"/>
          <w:rtl/>
        </w:rPr>
        <w:t>זבונות והאפוטרופסות</w:t>
      </w:r>
      <w:r>
        <w:rPr>
          <w:rFonts w:ascii="David" w:hAnsi="David" w:cs="David" w:hint="cs"/>
          <w:sz w:val="24"/>
          <w:szCs w:val="24"/>
          <w:rtl/>
        </w:rPr>
        <w:t xml:space="preserve"> </w:t>
      </w:r>
      <w:r w:rsidRPr="002C0B77">
        <w:rPr>
          <w:rFonts w:ascii="David" w:hAnsi="David" w:cs="David" w:hint="cs"/>
          <w:sz w:val="24"/>
          <w:szCs w:val="24"/>
          <w:rtl/>
        </w:rPr>
        <w:t xml:space="preserve">ביחד עם מפעל הפיס וגופים עסקיים שיכניסו קרן בגיבוי ממשלתי. המענקים </w:t>
      </w:r>
      <w:r>
        <w:rPr>
          <w:rFonts w:ascii="David" w:hAnsi="David" w:cs="David" w:hint="cs"/>
          <w:sz w:val="24"/>
          <w:szCs w:val="24"/>
          <w:rtl/>
        </w:rPr>
        <w:t>י</w:t>
      </w:r>
      <w:r w:rsidRPr="002C0B77">
        <w:rPr>
          <w:rFonts w:ascii="David" w:hAnsi="David" w:cs="David" w:hint="cs"/>
          <w:sz w:val="24"/>
          <w:szCs w:val="24"/>
          <w:rtl/>
        </w:rPr>
        <w:t xml:space="preserve">ינתנו </w:t>
      </w:r>
      <w:r w:rsidRPr="002C0B77">
        <w:rPr>
          <w:rFonts w:ascii="David" w:hAnsi="David" w:cs="David"/>
          <w:sz w:val="24"/>
          <w:szCs w:val="24"/>
          <w:rtl/>
        </w:rPr>
        <w:t>לפי מפתח של 15%</w:t>
      </w:r>
      <w:r w:rsidRPr="002C0B77">
        <w:rPr>
          <w:rFonts w:ascii="David" w:hAnsi="David" w:cs="David" w:hint="cs"/>
          <w:sz w:val="24"/>
          <w:szCs w:val="24"/>
          <w:rtl/>
        </w:rPr>
        <w:t xml:space="preserve"> מההכנסות בשנה שחלפה.</w:t>
      </w:r>
    </w:p>
    <w:p w14:paraId="6C9007C2" w14:textId="77777777" w:rsidR="0073119C" w:rsidRDefault="0073119C" w:rsidP="0077559A">
      <w:pPr>
        <w:pStyle w:val="a3"/>
        <w:numPr>
          <w:ilvl w:val="0"/>
          <w:numId w:val="5"/>
        </w:numPr>
        <w:spacing w:line="360" w:lineRule="auto"/>
        <w:ind w:left="368"/>
        <w:jc w:val="both"/>
        <w:rPr>
          <w:rFonts w:ascii="David" w:hAnsi="David" w:cs="David"/>
          <w:b/>
          <w:bCs/>
          <w:sz w:val="24"/>
          <w:szCs w:val="24"/>
          <w:u w:val="single"/>
        </w:rPr>
      </w:pPr>
      <w:r>
        <w:rPr>
          <w:rFonts w:ascii="David" w:hAnsi="David" w:cs="David" w:hint="cs"/>
          <w:b/>
          <w:bCs/>
          <w:sz w:val="24"/>
          <w:szCs w:val="24"/>
          <w:u w:val="single"/>
          <w:rtl/>
        </w:rPr>
        <w:t>הוראת שעה להפחתת או ביטול מס שכר</w:t>
      </w:r>
    </w:p>
    <w:p w14:paraId="6C8689D2" w14:textId="1183CF2D" w:rsidR="0073119C" w:rsidRPr="00E36616" w:rsidRDefault="0073119C" w:rsidP="006217D1">
      <w:pPr>
        <w:pStyle w:val="a3"/>
        <w:spacing w:line="360" w:lineRule="auto"/>
        <w:ind w:left="368"/>
        <w:jc w:val="both"/>
        <w:rPr>
          <w:rFonts w:ascii="David" w:hAnsi="David" w:cs="David"/>
          <w:sz w:val="24"/>
          <w:szCs w:val="24"/>
          <w:rtl/>
        </w:rPr>
      </w:pPr>
      <w:r w:rsidRPr="00E36616">
        <w:rPr>
          <w:rFonts w:ascii="David" w:hAnsi="David" w:cs="David"/>
          <w:sz w:val="24"/>
          <w:szCs w:val="24"/>
          <w:rtl/>
        </w:rPr>
        <w:t xml:space="preserve">מס </w:t>
      </w:r>
      <w:r>
        <w:rPr>
          <w:rFonts w:ascii="David" w:hAnsi="David" w:cs="David" w:hint="cs"/>
          <w:sz w:val="24"/>
          <w:szCs w:val="24"/>
          <w:rtl/>
        </w:rPr>
        <w:t>ה</w:t>
      </w:r>
      <w:r w:rsidRPr="00E36616">
        <w:rPr>
          <w:rFonts w:ascii="David" w:hAnsi="David" w:cs="David"/>
          <w:sz w:val="24"/>
          <w:szCs w:val="24"/>
          <w:rtl/>
        </w:rPr>
        <w:t>שכ</w:t>
      </w:r>
      <w:r>
        <w:rPr>
          <w:rFonts w:ascii="David" w:hAnsi="David" w:cs="David" w:hint="cs"/>
          <w:sz w:val="24"/>
          <w:szCs w:val="24"/>
          <w:rtl/>
        </w:rPr>
        <w:t xml:space="preserve">ר עומד כיום על 7.5% </w:t>
      </w:r>
      <w:r w:rsidRPr="00E36616">
        <w:rPr>
          <w:rFonts w:ascii="David" w:hAnsi="David" w:cs="David"/>
          <w:sz w:val="24"/>
          <w:szCs w:val="24"/>
          <w:rtl/>
        </w:rPr>
        <w:t>אחוז ברוטו.</w:t>
      </w:r>
      <w:r w:rsidRPr="00E36616">
        <w:rPr>
          <w:rFonts w:ascii="David" w:hAnsi="David" w:cs="David" w:hint="cs"/>
          <w:sz w:val="24"/>
          <w:szCs w:val="24"/>
          <w:rtl/>
        </w:rPr>
        <w:t xml:space="preserve"> מהלך כזה </w:t>
      </w:r>
      <w:r>
        <w:rPr>
          <w:rFonts w:ascii="David" w:hAnsi="David" w:cs="David" w:hint="cs"/>
          <w:sz w:val="24"/>
          <w:szCs w:val="24"/>
          <w:rtl/>
        </w:rPr>
        <w:t xml:space="preserve">הן </w:t>
      </w:r>
      <w:r w:rsidRPr="00E36616">
        <w:rPr>
          <w:rFonts w:ascii="David" w:hAnsi="David" w:cs="David" w:hint="cs"/>
          <w:sz w:val="24"/>
          <w:szCs w:val="24"/>
          <w:rtl/>
        </w:rPr>
        <w:t>מקל על הוצאות העמותה והן מעודד השבת עובדים, צמצום האבטלה והנעת המשק.</w:t>
      </w:r>
    </w:p>
    <w:p w14:paraId="51E3F348" w14:textId="77777777" w:rsidR="0073119C" w:rsidRDefault="0073119C" w:rsidP="0077559A">
      <w:pPr>
        <w:pStyle w:val="a3"/>
        <w:numPr>
          <w:ilvl w:val="0"/>
          <w:numId w:val="5"/>
        </w:numPr>
        <w:spacing w:line="360" w:lineRule="auto"/>
        <w:ind w:left="368"/>
        <w:jc w:val="both"/>
        <w:rPr>
          <w:rFonts w:ascii="David" w:hAnsi="David" w:cs="David"/>
          <w:b/>
          <w:bCs/>
          <w:sz w:val="24"/>
          <w:szCs w:val="24"/>
          <w:u w:val="single"/>
        </w:rPr>
      </w:pPr>
      <w:r>
        <w:rPr>
          <w:rFonts w:ascii="David" w:hAnsi="David" w:cs="David" w:hint="cs"/>
          <w:b/>
          <w:bCs/>
          <w:sz w:val="24"/>
          <w:szCs w:val="24"/>
          <w:u w:val="single"/>
          <w:rtl/>
        </w:rPr>
        <w:t>מענק תמריץ לתרומות על ידי הגדלת החזר המס</w:t>
      </w:r>
    </w:p>
    <w:p w14:paraId="30F8EDEC" w14:textId="14F94347" w:rsidR="0073119C" w:rsidRDefault="0073119C" w:rsidP="006217D1">
      <w:pPr>
        <w:pStyle w:val="a3"/>
        <w:spacing w:line="360" w:lineRule="auto"/>
        <w:ind w:left="368"/>
        <w:jc w:val="both"/>
        <w:rPr>
          <w:rFonts w:ascii="David" w:hAnsi="David" w:cs="David"/>
          <w:sz w:val="24"/>
          <w:szCs w:val="24"/>
          <w:rtl/>
        </w:rPr>
      </w:pPr>
      <w:r w:rsidRPr="00E36616">
        <w:rPr>
          <w:rFonts w:ascii="David" w:hAnsi="David" w:cs="David" w:hint="cs"/>
          <w:sz w:val="24"/>
          <w:szCs w:val="24"/>
          <w:rtl/>
        </w:rPr>
        <w:t>בתקופת משבר כזו נפסקו התרומות כמעט לחלוטין</w:t>
      </w:r>
      <w:r>
        <w:rPr>
          <w:rFonts w:ascii="David" w:hAnsi="David" w:cs="David" w:hint="cs"/>
          <w:sz w:val="24"/>
          <w:szCs w:val="24"/>
          <w:rtl/>
        </w:rPr>
        <w:t>.</w:t>
      </w:r>
      <w:r w:rsidRPr="00E36616">
        <w:rPr>
          <w:rFonts w:ascii="David" w:hAnsi="David" w:cs="David" w:hint="cs"/>
          <w:sz w:val="24"/>
          <w:szCs w:val="24"/>
          <w:rtl/>
        </w:rPr>
        <w:t xml:space="preserve"> בכדי לעודד הירתמות ותרומה משמעותיים </w:t>
      </w:r>
      <w:r>
        <w:rPr>
          <w:rFonts w:ascii="David" w:hAnsi="David" w:cs="David" w:hint="cs"/>
          <w:sz w:val="24"/>
          <w:szCs w:val="24"/>
          <w:rtl/>
        </w:rPr>
        <w:t xml:space="preserve">בעיקר של עסקים וגופים, </w:t>
      </w:r>
      <w:r w:rsidRPr="00E36616">
        <w:rPr>
          <w:rFonts w:ascii="David" w:hAnsi="David" w:cs="David" w:hint="cs"/>
          <w:sz w:val="24"/>
          <w:szCs w:val="24"/>
          <w:rtl/>
        </w:rPr>
        <w:t xml:space="preserve">החזר המס </w:t>
      </w:r>
      <w:r>
        <w:rPr>
          <w:rFonts w:ascii="David" w:hAnsi="David" w:cs="David" w:hint="cs"/>
          <w:sz w:val="24"/>
          <w:szCs w:val="24"/>
          <w:rtl/>
        </w:rPr>
        <w:t xml:space="preserve">מהווה שיקול משמעותי. יש לשקול זאת לכל הפחות </w:t>
      </w:r>
      <w:r w:rsidRPr="00E36616">
        <w:rPr>
          <w:rFonts w:ascii="David" w:hAnsi="David" w:cs="David" w:hint="cs"/>
          <w:sz w:val="24"/>
          <w:szCs w:val="24"/>
          <w:rtl/>
        </w:rPr>
        <w:t>כהוראת שעה</w:t>
      </w:r>
      <w:r>
        <w:rPr>
          <w:rFonts w:ascii="David" w:hAnsi="David" w:cs="David" w:hint="cs"/>
          <w:sz w:val="24"/>
          <w:szCs w:val="24"/>
          <w:rtl/>
        </w:rPr>
        <w:t>.</w:t>
      </w:r>
    </w:p>
    <w:p w14:paraId="3996BDA1" w14:textId="77777777" w:rsidR="00BA6566" w:rsidRDefault="00BA6566" w:rsidP="006217D1">
      <w:pPr>
        <w:pStyle w:val="a3"/>
        <w:spacing w:line="360" w:lineRule="auto"/>
        <w:ind w:left="368"/>
        <w:jc w:val="both"/>
        <w:rPr>
          <w:rFonts w:ascii="David" w:hAnsi="David" w:cs="David"/>
          <w:sz w:val="24"/>
          <w:szCs w:val="24"/>
          <w:rtl/>
        </w:rPr>
      </w:pPr>
    </w:p>
    <w:p w14:paraId="2CE65AFF" w14:textId="40804314" w:rsidR="0073119C" w:rsidRDefault="0073119C" w:rsidP="0077559A">
      <w:pPr>
        <w:pStyle w:val="a3"/>
        <w:numPr>
          <w:ilvl w:val="0"/>
          <w:numId w:val="5"/>
        </w:numPr>
        <w:spacing w:line="360" w:lineRule="auto"/>
        <w:ind w:left="368"/>
        <w:jc w:val="both"/>
        <w:rPr>
          <w:rFonts w:ascii="David" w:hAnsi="David" w:cs="David"/>
          <w:b/>
          <w:bCs/>
          <w:sz w:val="24"/>
          <w:szCs w:val="24"/>
          <w:u w:val="single"/>
        </w:rPr>
      </w:pPr>
      <w:r>
        <w:rPr>
          <w:rFonts w:ascii="David" w:hAnsi="David" w:cs="David" w:hint="cs"/>
          <w:b/>
          <w:bCs/>
          <w:sz w:val="24"/>
          <w:szCs w:val="24"/>
          <w:u w:val="single"/>
          <w:rtl/>
        </w:rPr>
        <w:t>התייחסות המדינה למתן תמיכות לפי גודל עמותה</w:t>
      </w:r>
    </w:p>
    <w:p w14:paraId="1C3DAD80" w14:textId="77777777" w:rsidR="0073119C" w:rsidRPr="007744F4" w:rsidRDefault="0073119C" w:rsidP="006217D1">
      <w:pPr>
        <w:pStyle w:val="a3"/>
        <w:spacing w:line="360" w:lineRule="auto"/>
        <w:ind w:left="368"/>
        <w:jc w:val="both"/>
        <w:rPr>
          <w:rFonts w:ascii="David" w:hAnsi="David" w:cs="David"/>
          <w:sz w:val="24"/>
          <w:szCs w:val="24"/>
          <w:rtl/>
        </w:rPr>
      </w:pPr>
      <w:r>
        <w:rPr>
          <w:rFonts w:ascii="David" w:hAnsi="David" w:cs="David" w:hint="cs"/>
          <w:sz w:val="24"/>
          <w:szCs w:val="24"/>
          <w:rtl/>
        </w:rPr>
        <w:t xml:space="preserve">בפרסומי המדינה נקבע כי תמיכות יינתנו אך ורק לעמותות קטנות. בשונה מגוף עסקי, שצמיחתו מראה על הצלחתו, </w:t>
      </w:r>
      <w:r w:rsidRPr="007744F4">
        <w:rPr>
          <w:rFonts w:ascii="David" w:hAnsi="David" w:cs="David" w:hint="cs"/>
          <w:sz w:val="24"/>
          <w:szCs w:val="24"/>
          <w:rtl/>
        </w:rPr>
        <w:t>גודלה של העמותה אינו מדד לשום דבר.</w:t>
      </w:r>
      <w:r>
        <w:rPr>
          <w:rFonts w:ascii="David" w:hAnsi="David" w:cs="David" w:hint="cs"/>
          <w:sz w:val="24"/>
          <w:szCs w:val="24"/>
          <w:rtl/>
        </w:rPr>
        <w:t xml:space="preserve"> צמיחתה נובעת לעיתים מביקוש ומצוקה של אוכלוסייה מסוימת ותו לא.</w:t>
      </w:r>
      <w:r w:rsidRPr="007744F4">
        <w:rPr>
          <w:rFonts w:ascii="David" w:hAnsi="David" w:cs="David" w:hint="cs"/>
          <w:sz w:val="24"/>
          <w:szCs w:val="24"/>
          <w:rtl/>
        </w:rPr>
        <w:t xml:space="preserve"> יש ליצור מפתח שונה. או קביעה לפי נחיצות ולא לפי גודל. עמותות גדולות, אינן בהכרח איתנות יותר- וקריסה של עמותות כאלה עלולה לגרור נזק רב יותר ממתן מענק שיאפשר לעמותה להמשיך ולתפקד כעמותה חיונית.</w:t>
      </w:r>
    </w:p>
    <w:p w14:paraId="78E87F46" w14:textId="139A289D" w:rsidR="0073119C" w:rsidRDefault="0073119C" w:rsidP="0077559A">
      <w:pPr>
        <w:pStyle w:val="a3"/>
        <w:numPr>
          <w:ilvl w:val="0"/>
          <w:numId w:val="5"/>
        </w:numPr>
        <w:spacing w:line="360" w:lineRule="auto"/>
        <w:ind w:left="368"/>
        <w:jc w:val="both"/>
        <w:rPr>
          <w:rFonts w:ascii="David" w:hAnsi="David" w:cs="David"/>
          <w:b/>
          <w:bCs/>
          <w:sz w:val="24"/>
          <w:szCs w:val="24"/>
          <w:u w:val="single"/>
        </w:rPr>
      </w:pPr>
      <w:r w:rsidRPr="007744F4">
        <w:rPr>
          <w:rFonts w:ascii="David" w:hAnsi="David" w:cs="David" w:hint="cs"/>
          <w:sz w:val="24"/>
          <w:szCs w:val="24"/>
          <w:rtl/>
        </w:rPr>
        <w:t xml:space="preserve"> </w:t>
      </w:r>
      <w:r w:rsidRPr="00E36616">
        <w:rPr>
          <w:rFonts w:ascii="David" w:hAnsi="David" w:cs="David"/>
          <w:b/>
          <w:bCs/>
          <w:sz w:val="24"/>
          <w:szCs w:val="24"/>
          <w:u w:val="single"/>
          <w:rtl/>
        </w:rPr>
        <w:t xml:space="preserve">הלוואות מדינה </w:t>
      </w:r>
    </w:p>
    <w:p w14:paraId="0A679F36" w14:textId="08AF9FA8" w:rsidR="0073119C" w:rsidRDefault="0073119C" w:rsidP="006217D1">
      <w:pPr>
        <w:pStyle w:val="a3"/>
        <w:spacing w:line="360" w:lineRule="auto"/>
        <w:ind w:left="368"/>
        <w:jc w:val="both"/>
        <w:rPr>
          <w:rFonts w:ascii="David" w:hAnsi="David" w:cs="David"/>
          <w:sz w:val="24"/>
          <w:szCs w:val="24"/>
          <w:rtl/>
        </w:rPr>
      </w:pPr>
      <w:r w:rsidRPr="00E84C16">
        <w:rPr>
          <w:rFonts w:ascii="David" w:hAnsi="David" w:cs="David"/>
          <w:sz w:val="24"/>
          <w:szCs w:val="24"/>
          <w:rtl/>
        </w:rPr>
        <w:t xml:space="preserve"> ייעול ושיפור הערוץ הק</w:t>
      </w:r>
      <w:r w:rsidRPr="00E84C16">
        <w:rPr>
          <w:rFonts w:ascii="David" w:hAnsi="David" w:cs="David" w:hint="cs"/>
          <w:sz w:val="24"/>
          <w:szCs w:val="24"/>
          <w:rtl/>
        </w:rPr>
        <w:t>י</w:t>
      </w:r>
      <w:r w:rsidRPr="00E84C16">
        <w:rPr>
          <w:rFonts w:ascii="David" w:hAnsi="David" w:cs="David"/>
          <w:sz w:val="24"/>
          <w:szCs w:val="24"/>
          <w:rtl/>
        </w:rPr>
        <w:t>ים במסגרת הקרן להלוואות בערוץ המדינה ומסלול החירום שנפתח בעקבות המצב</w:t>
      </w:r>
      <w:r w:rsidR="0023588E">
        <w:rPr>
          <w:rFonts w:ascii="David" w:hAnsi="David" w:cs="David" w:hint="cs"/>
          <w:sz w:val="24"/>
          <w:szCs w:val="24"/>
          <w:rtl/>
        </w:rPr>
        <w:t>.</w:t>
      </w:r>
    </w:p>
    <w:p w14:paraId="566D6A25" w14:textId="77777777" w:rsidR="0073119C" w:rsidRPr="000A6D38" w:rsidRDefault="0073119C" w:rsidP="0077559A">
      <w:pPr>
        <w:pStyle w:val="a3"/>
        <w:numPr>
          <w:ilvl w:val="0"/>
          <w:numId w:val="5"/>
        </w:numPr>
        <w:spacing w:line="360" w:lineRule="auto"/>
        <w:ind w:left="368"/>
        <w:jc w:val="both"/>
        <w:rPr>
          <w:rFonts w:ascii="David" w:hAnsi="David" w:cs="David"/>
          <w:b/>
          <w:bCs/>
          <w:sz w:val="24"/>
          <w:szCs w:val="24"/>
          <w:u w:val="single"/>
        </w:rPr>
      </w:pPr>
      <w:r w:rsidRPr="000A6D38">
        <w:rPr>
          <w:rFonts w:ascii="David" w:hAnsi="David" w:cs="David" w:hint="cs"/>
          <w:b/>
          <w:bCs/>
          <w:sz w:val="24"/>
          <w:szCs w:val="24"/>
          <w:u w:val="single"/>
          <w:rtl/>
        </w:rPr>
        <w:t xml:space="preserve">זיכוי מתרומות </w:t>
      </w:r>
    </w:p>
    <w:p w14:paraId="3E8DFAE9" w14:textId="548CAD3F" w:rsidR="0073119C" w:rsidRDefault="0073119C" w:rsidP="006217D1">
      <w:pPr>
        <w:pStyle w:val="a3"/>
        <w:spacing w:line="360" w:lineRule="auto"/>
        <w:ind w:left="368"/>
        <w:jc w:val="both"/>
        <w:rPr>
          <w:rFonts w:ascii="David" w:hAnsi="David" w:cs="David"/>
          <w:sz w:val="24"/>
          <w:szCs w:val="24"/>
          <w:rtl/>
        </w:rPr>
      </w:pPr>
      <w:r>
        <w:rPr>
          <w:rFonts w:ascii="David" w:hAnsi="David" w:cs="David" w:hint="cs"/>
          <w:sz w:val="24"/>
          <w:szCs w:val="24"/>
          <w:rtl/>
        </w:rPr>
        <w:t>מוצע להגדיל את הזיכוי המתקבל מתרומות מאושרות על פי הוראת מס הכנסה ובכך להגדיל את היקף התרומות של המגזר העסקי ובכלל</w:t>
      </w:r>
      <w:r w:rsidR="0023588E">
        <w:rPr>
          <w:rFonts w:ascii="David" w:hAnsi="David" w:cs="David" w:hint="cs"/>
          <w:sz w:val="24"/>
          <w:szCs w:val="24"/>
          <w:rtl/>
        </w:rPr>
        <w:t>.</w:t>
      </w:r>
    </w:p>
    <w:p w14:paraId="09C7ABC3" w14:textId="77777777" w:rsidR="0073119C" w:rsidRPr="000A6D38" w:rsidRDefault="0073119C" w:rsidP="0077559A">
      <w:pPr>
        <w:pStyle w:val="a3"/>
        <w:numPr>
          <w:ilvl w:val="0"/>
          <w:numId w:val="5"/>
        </w:numPr>
        <w:spacing w:line="360" w:lineRule="auto"/>
        <w:ind w:left="368"/>
        <w:jc w:val="both"/>
        <w:rPr>
          <w:rFonts w:ascii="David" w:hAnsi="David" w:cs="David"/>
          <w:b/>
          <w:bCs/>
          <w:sz w:val="24"/>
          <w:szCs w:val="24"/>
          <w:u w:val="single"/>
        </w:rPr>
      </w:pPr>
      <w:r w:rsidRPr="000A6D38">
        <w:rPr>
          <w:rFonts w:ascii="David" w:hAnsi="David" w:cs="David" w:hint="cs"/>
          <w:b/>
          <w:bCs/>
          <w:sz w:val="24"/>
          <w:szCs w:val="24"/>
          <w:u w:val="single"/>
          <w:rtl/>
        </w:rPr>
        <w:t>מע"מ</w:t>
      </w:r>
    </w:p>
    <w:p w14:paraId="4C151521" w14:textId="33DF3316" w:rsidR="0073119C" w:rsidRDefault="0073119C" w:rsidP="006217D1">
      <w:pPr>
        <w:pStyle w:val="a3"/>
        <w:spacing w:line="360" w:lineRule="auto"/>
        <w:ind w:left="368"/>
        <w:jc w:val="both"/>
        <w:rPr>
          <w:rFonts w:ascii="David" w:hAnsi="David" w:cs="David"/>
          <w:sz w:val="24"/>
          <w:szCs w:val="24"/>
          <w:rtl/>
        </w:rPr>
      </w:pPr>
      <w:r>
        <w:rPr>
          <w:rFonts w:ascii="David" w:hAnsi="David" w:cs="David" w:hint="cs"/>
          <w:sz w:val="24"/>
          <w:szCs w:val="24"/>
          <w:rtl/>
        </w:rPr>
        <w:t>מומלץ לבחון את האפשרות לזיכוי במע"מ למגזר השלישי והרביעי שכיום נאלצים לשלם את המע"מ ללא אפשרות לקבלו חזרה כמקובל במגזר העסקי</w:t>
      </w:r>
      <w:r w:rsidR="0023588E">
        <w:rPr>
          <w:rFonts w:ascii="David" w:hAnsi="David" w:cs="David" w:hint="cs"/>
          <w:sz w:val="24"/>
          <w:szCs w:val="24"/>
          <w:rtl/>
        </w:rPr>
        <w:t>.</w:t>
      </w:r>
    </w:p>
    <w:p w14:paraId="102C6C27" w14:textId="77777777" w:rsidR="0073119C" w:rsidRDefault="0073119C" w:rsidP="0077559A">
      <w:pPr>
        <w:pStyle w:val="a3"/>
        <w:numPr>
          <w:ilvl w:val="0"/>
          <w:numId w:val="5"/>
        </w:numPr>
        <w:spacing w:line="360" w:lineRule="auto"/>
        <w:ind w:left="368"/>
        <w:jc w:val="both"/>
        <w:rPr>
          <w:rFonts w:ascii="David" w:hAnsi="David" w:cs="David"/>
          <w:b/>
          <w:bCs/>
          <w:sz w:val="24"/>
          <w:szCs w:val="24"/>
          <w:u w:val="single"/>
        </w:rPr>
      </w:pPr>
      <w:r>
        <w:rPr>
          <w:rFonts w:ascii="David" w:hAnsi="David" w:cs="David" w:hint="cs"/>
          <w:b/>
          <w:bCs/>
          <w:sz w:val="24"/>
          <w:szCs w:val="24"/>
          <w:u w:val="single"/>
          <w:rtl/>
        </w:rPr>
        <w:t xml:space="preserve">תשלום שכר בנות שירות לאומי </w:t>
      </w:r>
    </w:p>
    <w:p w14:paraId="43FE582A" w14:textId="10B37534" w:rsidR="0073119C" w:rsidRDefault="0073119C" w:rsidP="006217D1">
      <w:pPr>
        <w:pStyle w:val="a3"/>
        <w:spacing w:line="360" w:lineRule="auto"/>
        <w:ind w:left="368"/>
        <w:jc w:val="both"/>
        <w:rPr>
          <w:rFonts w:ascii="David" w:hAnsi="David" w:cs="David"/>
          <w:sz w:val="24"/>
          <w:szCs w:val="24"/>
          <w:rtl/>
        </w:rPr>
      </w:pPr>
      <w:r w:rsidRPr="00E84C16">
        <w:rPr>
          <w:rFonts w:ascii="David" w:hAnsi="David" w:cs="David"/>
          <w:sz w:val="24"/>
          <w:szCs w:val="24"/>
          <w:rtl/>
        </w:rPr>
        <w:t xml:space="preserve">מנכ"ל הרשות לשירות לאומי </w:t>
      </w:r>
      <w:r w:rsidRPr="00E84C16">
        <w:rPr>
          <w:rFonts w:ascii="David" w:hAnsi="David" w:cs="David" w:hint="cs"/>
          <w:sz w:val="24"/>
          <w:szCs w:val="24"/>
          <w:rtl/>
        </w:rPr>
        <w:t xml:space="preserve">פרסם מכתב דרישה </w:t>
      </w:r>
      <w:r w:rsidR="00D85625">
        <w:rPr>
          <w:rFonts w:ascii="David" w:hAnsi="David" w:cs="David" w:hint="cs"/>
          <w:sz w:val="24"/>
          <w:szCs w:val="24"/>
          <w:rtl/>
        </w:rPr>
        <w:t>במסגרתו ביקש</w:t>
      </w:r>
      <w:r w:rsidRPr="00E84C16">
        <w:rPr>
          <w:rFonts w:ascii="David" w:hAnsi="David" w:cs="David"/>
          <w:sz w:val="24"/>
          <w:szCs w:val="24"/>
          <w:rtl/>
        </w:rPr>
        <w:t xml:space="preserve"> לשלם</w:t>
      </w:r>
      <w:r w:rsidRPr="00E84C16">
        <w:rPr>
          <w:rFonts w:ascii="David" w:hAnsi="David" w:cs="David" w:hint="cs"/>
          <w:sz w:val="24"/>
          <w:szCs w:val="24"/>
          <w:rtl/>
        </w:rPr>
        <w:t xml:space="preserve"> לבנות השירות הלאומי</w:t>
      </w:r>
      <w:r w:rsidRPr="00E84C16">
        <w:rPr>
          <w:rFonts w:ascii="David" w:hAnsi="David" w:cs="David"/>
          <w:sz w:val="24"/>
          <w:szCs w:val="24"/>
          <w:rtl/>
        </w:rPr>
        <w:t xml:space="preserve"> עשרות אלפי שקלים על בנות שאינן מועסקות </w:t>
      </w:r>
      <w:r w:rsidRPr="00E84C16">
        <w:rPr>
          <w:rFonts w:ascii="David" w:hAnsi="David" w:cs="David" w:hint="cs"/>
          <w:sz w:val="24"/>
          <w:szCs w:val="24"/>
          <w:rtl/>
        </w:rPr>
        <w:t xml:space="preserve">בימים אלה. יש להפעיל נוהג בדומה למדיניות משרד הבטחון ולא להטיל הוצאות אלה על העמותות השונות. </w:t>
      </w:r>
    </w:p>
    <w:p w14:paraId="1BC64764" w14:textId="77777777" w:rsidR="0073119C" w:rsidRDefault="0073119C" w:rsidP="0077559A">
      <w:pPr>
        <w:pStyle w:val="a3"/>
        <w:numPr>
          <w:ilvl w:val="0"/>
          <w:numId w:val="5"/>
        </w:numPr>
        <w:spacing w:line="360" w:lineRule="auto"/>
        <w:ind w:left="368"/>
        <w:jc w:val="both"/>
        <w:rPr>
          <w:rFonts w:ascii="David" w:hAnsi="David" w:cs="David"/>
          <w:b/>
          <w:bCs/>
          <w:sz w:val="24"/>
          <w:szCs w:val="24"/>
          <w:u w:val="single"/>
        </w:rPr>
      </w:pPr>
      <w:r>
        <w:rPr>
          <w:rFonts w:ascii="David" w:hAnsi="David" w:cs="David" w:hint="cs"/>
          <w:b/>
          <w:bCs/>
          <w:sz w:val="24"/>
          <w:szCs w:val="24"/>
          <w:u w:val="single"/>
          <w:rtl/>
        </w:rPr>
        <w:t xml:space="preserve">תמריץ </w:t>
      </w:r>
      <w:r w:rsidRPr="0014064E">
        <w:rPr>
          <w:rFonts w:ascii="David" w:hAnsi="David" w:cs="David"/>
          <w:b/>
          <w:bCs/>
          <w:sz w:val="24"/>
          <w:szCs w:val="24"/>
          <w:u w:val="single"/>
          <w:rtl/>
        </w:rPr>
        <w:t xml:space="preserve">מענק חד פעמי בגובה שכר מינימום לעמותה שתחזיר מחל"ת עובד </w:t>
      </w:r>
    </w:p>
    <w:p w14:paraId="20AD96FB" w14:textId="70B4FB37" w:rsidR="0073119C" w:rsidRDefault="0073119C" w:rsidP="006217D1">
      <w:pPr>
        <w:pStyle w:val="a3"/>
        <w:spacing w:line="360" w:lineRule="auto"/>
        <w:ind w:left="368"/>
        <w:jc w:val="both"/>
        <w:rPr>
          <w:rFonts w:ascii="David" w:hAnsi="David" w:cs="David"/>
          <w:sz w:val="24"/>
          <w:szCs w:val="24"/>
          <w:rtl/>
        </w:rPr>
      </w:pPr>
      <w:r w:rsidRPr="002C0B77">
        <w:rPr>
          <w:rFonts w:ascii="David" w:hAnsi="David" w:cs="David" w:hint="cs"/>
          <w:sz w:val="24"/>
          <w:szCs w:val="24"/>
          <w:rtl/>
        </w:rPr>
        <w:t xml:space="preserve">כאמור, </w:t>
      </w:r>
      <w:r w:rsidRPr="008A0873">
        <w:rPr>
          <w:rFonts w:ascii="David" w:hAnsi="David" w:cs="David"/>
          <w:sz w:val="24"/>
          <w:szCs w:val="24"/>
          <w:rtl/>
        </w:rPr>
        <w:t>המלכ"רים מעסיקים כ-639 אלף עובדים</w:t>
      </w:r>
      <w:r w:rsidRPr="002C0B77">
        <w:rPr>
          <w:rFonts w:ascii="David" w:hAnsi="David" w:cs="David" w:hint="cs"/>
          <w:sz w:val="24"/>
          <w:szCs w:val="24"/>
          <w:rtl/>
        </w:rPr>
        <w:t xml:space="preserve">. כדי להשיב ולהניע את </w:t>
      </w:r>
      <w:r w:rsidR="00D85625">
        <w:rPr>
          <w:rFonts w:ascii="David" w:hAnsi="David" w:cs="David" w:hint="cs"/>
          <w:sz w:val="24"/>
          <w:szCs w:val="24"/>
          <w:rtl/>
        </w:rPr>
        <w:t>גלגלי החזרה לפעילות</w:t>
      </w:r>
      <w:r w:rsidRPr="002C0B77">
        <w:rPr>
          <w:rFonts w:ascii="David" w:hAnsi="David" w:cs="David" w:hint="cs"/>
          <w:sz w:val="24"/>
          <w:szCs w:val="24"/>
          <w:rtl/>
        </w:rPr>
        <w:t xml:space="preserve"> יש לתמרץ את העמותות להשיב את העובד</w:t>
      </w:r>
      <w:r>
        <w:rPr>
          <w:rFonts w:ascii="David" w:hAnsi="David" w:cs="David" w:hint="cs"/>
          <w:sz w:val="24"/>
          <w:szCs w:val="24"/>
          <w:rtl/>
        </w:rPr>
        <w:t>י</w:t>
      </w:r>
      <w:r w:rsidRPr="002C0B77">
        <w:rPr>
          <w:rFonts w:ascii="David" w:hAnsi="David" w:cs="David" w:hint="cs"/>
          <w:sz w:val="24"/>
          <w:szCs w:val="24"/>
          <w:rtl/>
        </w:rPr>
        <w:t>ם לפעילות ולחזור להניע את המערכת.</w:t>
      </w:r>
    </w:p>
    <w:p w14:paraId="2ED19582" w14:textId="77777777" w:rsidR="0073119C" w:rsidRPr="00E84C16" w:rsidRDefault="0073119C" w:rsidP="0077559A">
      <w:pPr>
        <w:pStyle w:val="a3"/>
        <w:numPr>
          <w:ilvl w:val="0"/>
          <w:numId w:val="5"/>
        </w:numPr>
        <w:spacing w:line="360" w:lineRule="auto"/>
        <w:ind w:left="368"/>
        <w:jc w:val="both"/>
        <w:rPr>
          <w:rFonts w:ascii="David" w:hAnsi="David" w:cs="David"/>
          <w:b/>
          <w:bCs/>
          <w:sz w:val="24"/>
          <w:szCs w:val="24"/>
          <w:u w:val="single"/>
        </w:rPr>
      </w:pPr>
      <w:r w:rsidRPr="00E84C16">
        <w:rPr>
          <w:rFonts w:ascii="David" w:hAnsi="David" w:cs="David" w:hint="cs"/>
          <w:b/>
          <w:bCs/>
          <w:sz w:val="24"/>
          <w:szCs w:val="24"/>
          <w:u w:val="single"/>
          <w:rtl/>
        </w:rPr>
        <w:t xml:space="preserve">תמריץ לעידוד עבודה מהבית </w:t>
      </w:r>
    </w:p>
    <w:p w14:paraId="39615DDD" w14:textId="77777777" w:rsidR="0073119C" w:rsidRDefault="0073119C" w:rsidP="006217D1">
      <w:pPr>
        <w:pStyle w:val="a3"/>
        <w:spacing w:line="360" w:lineRule="auto"/>
        <w:ind w:left="368"/>
        <w:jc w:val="both"/>
        <w:rPr>
          <w:rFonts w:ascii="David" w:hAnsi="David" w:cs="David"/>
          <w:sz w:val="24"/>
          <w:szCs w:val="24"/>
          <w:rtl/>
        </w:rPr>
      </w:pPr>
      <w:r>
        <w:rPr>
          <w:rFonts w:ascii="David" w:hAnsi="David" w:cs="David" w:hint="cs"/>
          <w:sz w:val="24"/>
          <w:szCs w:val="24"/>
          <w:rtl/>
        </w:rPr>
        <w:t xml:space="preserve">על מנת להתמודד עם  רגרסיה אפשרית בהתפשטות הקורונה, יש לאפשר תמריץ לעמותות אשר יפתחו תשתיות עבודה מהבית על מנת שהעמותות תמשכנה לפעול גם במצב של רגרסיה ולמנוע יציאה לחל"ת פעם נוספת. </w:t>
      </w:r>
    </w:p>
    <w:p w14:paraId="1500831E" w14:textId="4FB2DD9B" w:rsidR="004B1B51" w:rsidRDefault="004B1B51" w:rsidP="004B1B51">
      <w:pPr>
        <w:spacing w:after="0" w:line="360" w:lineRule="auto"/>
        <w:jc w:val="both"/>
        <w:rPr>
          <w:rFonts w:ascii="David" w:hAnsi="David" w:cs="David"/>
          <w:sz w:val="24"/>
          <w:szCs w:val="24"/>
          <w:highlight w:val="yellow"/>
          <w:rtl/>
        </w:rPr>
      </w:pPr>
    </w:p>
    <w:p w14:paraId="1BEC56A2" w14:textId="54C437BA" w:rsidR="004B1B51" w:rsidRDefault="004B1B51" w:rsidP="004B1B51">
      <w:pPr>
        <w:spacing w:after="0" w:line="360" w:lineRule="auto"/>
        <w:jc w:val="both"/>
        <w:rPr>
          <w:rFonts w:ascii="David" w:hAnsi="David" w:cs="David"/>
          <w:sz w:val="24"/>
          <w:szCs w:val="24"/>
          <w:highlight w:val="yellow"/>
          <w:rtl/>
        </w:rPr>
      </w:pPr>
    </w:p>
    <w:p w14:paraId="069AC13A" w14:textId="79F37BB3" w:rsidR="004B1B51" w:rsidRDefault="004B1B51" w:rsidP="004B1B51">
      <w:pPr>
        <w:spacing w:after="0" w:line="360" w:lineRule="auto"/>
        <w:jc w:val="both"/>
        <w:rPr>
          <w:rFonts w:ascii="David" w:hAnsi="David" w:cs="David"/>
          <w:sz w:val="24"/>
          <w:szCs w:val="24"/>
          <w:highlight w:val="yellow"/>
          <w:rtl/>
        </w:rPr>
      </w:pPr>
    </w:p>
    <w:p w14:paraId="0CDD739F" w14:textId="26A95C53" w:rsidR="004B1B51" w:rsidRDefault="004B1B51" w:rsidP="004B1B51">
      <w:pPr>
        <w:spacing w:after="0" w:line="360" w:lineRule="auto"/>
        <w:jc w:val="both"/>
        <w:rPr>
          <w:rFonts w:ascii="David" w:hAnsi="David" w:cs="David"/>
          <w:sz w:val="24"/>
          <w:szCs w:val="24"/>
          <w:highlight w:val="yellow"/>
          <w:rtl/>
        </w:rPr>
      </w:pPr>
    </w:p>
    <w:p w14:paraId="4A47B385" w14:textId="3BBEC737" w:rsidR="004B1B51" w:rsidRDefault="004B1B51" w:rsidP="004B1B51">
      <w:pPr>
        <w:spacing w:after="0" w:line="360" w:lineRule="auto"/>
        <w:jc w:val="both"/>
        <w:rPr>
          <w:rFonts w:ascii="David" w:hAnsi="David" w:cs="David"/>
          <w:sz w:val="24"/>
          <w:szCs w:val="24"/>
          <w:highlight w:val="yellow"/>
          <w:rtl/>
        </w:rPr>
      </w:pPr>
    </w:p>
    <w:p w14:paraId="20ED50EA" w14:textId="4B45E2DF" w:rsidR="004B1B51" w:rsidRDefault="004B1B51" w:rsidP="004B1B51">
      <w:pPr>
        <w:spacing w:after="0" w:line="360" w:lineRule="auto"/>
        <w:jc w:val="both"/>
        <w:rPr>
          <w:rFonts w:ascii="David" w:hAnsi="David" w:cs="David"/>
          <w:sz w:val="24"/>
          <w:szCs w:val="24"/>
          <w:highlight w:val="yellow"/>
          <w:rtl/>
        </w:rPr>
      </w:pPr>
    </w:p>
    <w:p w14:paraId="2E80269A" w14:textId="77777777" w:rsidR="00D512C7" w:rsidRDefault="00D512C7">
      <w:pPr>
        <w:bidi w:val="0"/>
        <w:rPr>
          <w:rFonts w:ascii="David" w:hAnsi="David" w:cs="David"/>
          <w:b/>
          <w:bCs/>
          <w:sz w:val="32"/>
          <w:szCs w:val="32"/>
          <w:rtl/>
        </w:rPr>
      </w:pPr>
      <w:r>
        <w:rPr>
          <w:rFonts w:ascii="David" w:hAnsi="David" w:cs="David"/>
          <w:b/>
          <w:bCs/>
          <w:sz w:val="32"/>
          <w:szCs w:val="32"/>
          <w:rtl/>
        </w:rPr>
        <w:br w:type="page"/>
      </w:r>
    </w:p>
    <w:p w14:paraId="0D92C6F2" w14:textId="2305BF14" w:rsidR="002F4DE7" w:rsidRPr="006217D1" w:rsidRDefault="002F4DE7" w:rsidP="0077559A">
      <w:pPr>
        <w:pStyle w:val="a3"/>
        <w:numPr>
          <w:ilvl w:val="0"/>
          <w:numId w:val="4"/>
        </w:numPr>
        <w:spacing w:after="0" w:line="360" w:lineRule="auto"/>
        <w:ind w:left="368"/>
        <w:jc w:val="both"/>
        <w:rPr>
          <w:rFonts w:ascii="David" w:hAnsi="David" w:cs="David"/>
          <w:b/>
          <w:bCs/>
          <w:sz w:val="32"/>
          <w:szCs w:val="32"/>
        </w:rPr>
      </w:pPr>
      <w:r w:rsidRPr="006217D1">
        <w:rPr>
          <w:rFonts w:ascii="David" w:hAnsi="David" w:cs="David"/>
          <w:b/>
          <w:bCs/>
          <w:sz w:val="32"/>
          <w:szCs w:val="32"/>
          <w:rtl/>
        </w:rPr>
        <w:t>משקי הבית</w:t>
      </w:r>
    </w:p>
    <w:p w14:paraId="52E6E9E2" w14:textId="731A0D14" w:rsidR="002F4DE7" w:rsidRPr="002F4DE7" w:rsidRDefault="002F4DE7" w:rsidP="008375A6">
      <w:pPr>
        <w:spacing w:after="0" w:line="360" w:lineRule="auto"/>
        <w:jc w:val="both"/>
        <w:rPr>
          <w:rFonts w:ascii="David" w:hAnsi="David" w:cs="David"/>
          <w:sz w:val="24"/>
          <w:szCs w:val="24"/>
          <w:rtl/>
        </w:rPr>
      </w:pPr>
      <w:r w:rsidRPr="002F4DE7">
        <w:rPr>
          <w:rFonts w:ascii="David" w:hAnsi="David" w:cs="David"/>
          <w:sz w:val="24"/>
          <w:szCs w:val="24"/>
          <w:rtl/>
        </w:rPr>
        <w:t xml:space="preserve">בבואנו לתת פתרון מאקרו כלכלי </w:t>
      </w:r>
      <w:proofErr w:type="spellStart"/>
      <w:r w:rsidRPr="002F4DE7">
        <w:rPr>
          <w:rFonts w:ascii="David" w:hAnsi="David" w:cs="David"/>
          <w:sz w:val="24"/>
          <w:szCs w:val="24"/>
          <w:rtl/>
        </w:rPr>
        <w:t>לתכנית</w:t>
      </w:r>
      <w:proofErr w:type="spellEnd"/>
      <w:r w:rsidRPr="002F4DE7">
        <w:rPr>
          <w:rFonts w:ascii="David" w:hAnsi="David" w:cs="David"/>
          <w:sz w:val="24"/>
          <w:szCs w:val="24"/>
          <w:rtl/>
        </w:rPr>
        <w:t xml:space="preserve"> שיקום הכלכלה פוסט קורונה</w:t>
      </w:r>
      <w:r w:rsidR="008375A6">
        <w:rPr>
          <w:rFonts w:ascii="David" w:hAnsi="David" w:cs="David" w:hint="cs"/>
          <w:sz w:val="24"/>
          <w:szCs w:val="24"/>
          <w:rtl/>
        </w:rPr>
        <w:t>,</w:t>
      </w:r>
      <w:r w:rsidRPr="002F4DE7">
        <w:rPr>
          <w:rFonts w:ascii="David" w:hAnsi="David" w:cs="David"/>
          <w:sz w:val="24"/>
          <w:szCs w:val="24"/>
          <w:rtl/>
        </w:rPr>
        <w:t xml:space="preserve"> משקי הבית הם הצרכנים של העתיד, ו</w:t>
      </w:r>
      <w:r w:rsidR="008375A6">
        <w:rPr>
          <w:rFonts w:ascii="David" w:hAnsi="David" w:cs="David" w:hint="cs"/>
          <w:sz w:val="24"/>
          <w:szCs w:val="24"/>
          <w:rtl/>
        </w:rPr>
        <w:t>למעשה</w:t>
      </w:r>
      <w:r w:rsidRPr="002F4DE7">
        <w:rPr>
          <w:rFonts w:ascii="David" w:hAnsi="David" w:cs="David"/>
          <w:sz w:val="24"/>
          <w:szCs w:val="24"/>
          <w:rtl/>
        </w:rPr>
        <w:t xml:space="preserve"> עבורם יגדל ה</w:t>
      </w:r>
      <w:r w:rsidR="008375A6">
        <w:rPr>
          <w:rFonts w:ascii="David" w:hAnsi="David" w:cs="David" w:hint="cs"/>
          <w:sz w:val="24"/>
          <w:szCs w:val="24"/>
          <w:rtl/>
        </w:rPr>
        <w:t>י</w:t>
      </w:r>
      <w:r w:rsidRPr="002F4DE7">
        <w:rPr>
          <w:rFonts w:ascii="David" w:hAnsi="David" w:cs="David"/>
          <w:sz w:val="24"/>
          <w:szCs w:val="24"/>
          <w:rtl/>
        </w:rPr>
        <w:t xml:space="preserve">יצור והתוצרת </w:t>
      </w:r>
      <w:r w:rsidR="008375A6">
        <w:rPr>
          <w:rFonts w:ascii="David" w:hAnsi="David" w:cs="David" w:hint="cs"/>
          <w:sz w:val="24"/>
          <w:szCs w:val="24"/>
          <w:rtl/>
        </w:rPr>
        <w:t xml:space="preserve">- </w:t>
      </w:r>
      <w:r w:rsidRPr="002F4DE7">
        <w:rPr>
          <w:rFonts w:ascii="David" w:hAnsi="David" w:cs="David"/>
          <w:sz w:val="24"/>
          <w:szCs w:val="24"/>
          <w:rtl/>
        </w:rPr>
        <w:t>דבר שיביא לצמיחת המשק. ומכאן</w:t>
      </w:r>
      <w:r w:rsidR="00D571E5">
        <w:rPr>
          <w:rFonts w:ascii="David" w:hAnsi="David" w:cs="David" w:hint="cs"/>
          <w:sz w:val="24"/>
          <w:szCs w:val="24"/>
          <w:rtl/>
        </w:rPr>
        <w:t>,</w:t>
      </w:r>
      <w:r w:rsidRPr="002F4DE7">
        <w:rPr>
          <w:rFonts w:ascii="David" w:hAnsi="David" w:cs="David"/>
          <w:sz w:val="24"/>
          <w:szCs w:val="24"/>
          <w:rtl/>
        </w:rPr>
        <w:t xml:space="preserve"> </w:t>
      </w:r>
      <w:r w:rsidR="00D571E5">
        <w:rPr>
          <w:rFonts w:ascii="David" w:hAnsi="David" w:cs="David" w:hint="cs"/>
          <w:sz w:val="24"/>
          <w:szCs w:val="24"/>
          <w:rtl/>
        </w:rPr>
        <w:t>ככל</w:t>
      </w:r>
      <w:r w:rsidRPr="002F4DE7">
        <w:rPr>
          <w:rFonts w:ascii="David" w:hAnsi="David" w:cs="David"/>
          <w:sz w:val="24"/>
          <w:szCs w:val="24"/>
          <w:rtl/>
        </w:rPr>
        <w:t xml:space="preserve"> </w:t>
      </w:r>
      <w:r w:rsidR="00D571E5">
        <w:rPr>
          <w:rFonts w:ascii="David" w:hAnsi="David" w:cs="David" w:hint="cs"/>
          <w:sz w:val="24"/>
          <w:szCs w:val="24"/>
          <w:rtl/>
        </w:rPr>
        <w:t>ש</w:t>
      </w:r>
      <w:r w:rsidRPr="002F4DE7">
        <w:rPr>
          <w:rFonts w:ascii="David" w:hAnsi="David" w:cs="David"/>
          <w:sz w:val="24"/>
          <w:szCs w:val="24"/>
          <w:rtl/>
        </w:rPr>
        <w:t xml:space="preserve">נדאג </w:t>
      </w:r>
      <w:proofErr w:type="spellStart"/>
      <w:r w:rsidRPr="002F4DE7">
        <w:rPr>
          <w:rFonts w:ascii="David" w:hAnsi="David" w:cs="David"/>
          <w:sz w:val="24"/>
          <w:szCs w:val="24"/>
          <w:rtl/>
        </w:rPr>
        <w:t>לבטחון</w:t>
      </w:r>
      <w:proofErr w:type="spellEnd"/>
      <w:r w:rsidRPr="002F4DE7">
        <w:rPr>
          <w:rFonts w:ascii="David" w:hAnsi="David" w:cs="David"/>
          <w:sz w:val="24"/>
          <w:szCs w:val="24"/>
          <w:rtl/>
        </w:rPr>
        <w:t xml:space="preserve"> כלכלי של משקי הבית באמצעות דאגה למקומות עבודה ושמירה על זרם הכנסות זהה, מלפני הקורונה, אז לא צריך לתת טיפול מיוחד.</w:t>
      </w:r>
    </w:p>
    <w:p w14:paraId="7FA7773D" w14:textId="77777777" w:rsidR="002F4DE7" w:rsidRPr="002F4DE7" w:rsidRDefault="002F4DE7" w:rsidP="00D571E5">
      <w:pPr>
        <w:spacing w:after="0" w:line="360" w:lineRule="auto"/>
        <w:jc w:val="both"/>
        <w:rPr>
          <w:rFonts w:ascii="David" w:hAnsi="David" w:cs="David"/>
          <w:sz w:val="24"/>
          <w:szCs w:val="24"/>
          <w:rtl/>
        </w:rPr>
      </w:pPr>
      <w:r w:rsidRPr="002F4DE7">
        <w:rPr>
          <w:rFonts w:ascii="David" w:hAnsi="David" w:cs="David"/>
          <w:sz w:val="24"/>
          <w:szCs w:val="24"/>
          <w:rtl/>
        </w:rPr>
        <w:t xml:space="preserve"> עם זאת, מצב קיצון בו בעקבות משבר הקורונה תהיה התמוטטות של משקי הבית ידרוש מהמדינה יותר משאבים לפתרון (למשל </w:t>
      </w:r>
      <w:proofErr w:type="spellStart"/>
      <w:r w:rsidRPr="002F4DE7">
        <w:rPr>
          <w:rFonts w:ascii="David" w:hAnsi="David" w:cs="David"/>
          <w:sz w:val="24"/>
          <w:szCs w:val="24"/>
          <w:rtl/>
        </w:rPr>
        <w:t>תדרש</w:t>
      </w:r>
      <w:proofErr w:type="spellEnd"/>
      <w:r w:rsidRPr="002F4DE7">
        <w:rPr>
          <w:rFonts w:ascii="David" w:hAnsi="David" w:cs="David"/>
          <w:sz w:val="24"/>
          <w:szCs w:val="24"/>
          <w:rtl/>
        </w:rPr>
        <w:t xml:space="preserve"> חלוקת קצבאות מוגדלות). </w:t>
      </w:r>
    </w:p>
    <w:p w14:paraId="56964DD4" w14:textId="77777777" w:rsidR="002F4DE7" w:rsidRPr="002F4DE7" w:rsidRDefault="002F4DE7" w:rsidP="00D571E5">
      <w:pPr>
        <w:spacing w:after="0" w:line="360" w:lineRule="auto"/>
        <w:jc w:val="both"/>
        <w:rPr>
          <w:rFonts w:ascii="David" w:hAnsi="David" w:cs="David"/>
          <w:sz w:val="24"/>
          <w:szCs w:val="24"/>
          <w:rtl/>
        </w:rPr>
      </w:pPr>
      <w:r w:rsidRPr="002F4DE7">
        <w:rPr>
          <w:rFonts w:ascii="David" w:hAnsi="David" w:cs="David"/>
          <w:sz w:val="24"/>
          <w:szCs w:val="24"/>
          <w:rtl/>
        </w:rPr>
        <w:t>לפיכך, עדיפה התייחסות למשקי הבית כחלק מהפתרון המאקרו כלכלי המתגבש כבר בשלב זה.</w:t>
      </w:r>
    </w:p>
    <w:p w14:paraId="5F34A2CB" w14:textId="77777777" w:rsidR="002F4DE7" w:rsidRPr="002F4DE7" w:rsidRDefault="002F4DE7" w:rsidP="00D571E5">
      <w:pPr>
        <w:spacing w:after="0" w:line="360" w:lineRule="auto"/>
        <w:jc w:val="both"/>
        <w:rPr>
          <w:rFonts w:ascii="David" w:hAnsi="David" w:cs="David"/>
          <w:sz w:val="24"/>
          <w:szCs w:val="24"/>
          <w:rtl/>
        </w:rPr>
      </w:pPr>
      <w:r w:rsidRPr="002F4DE7">
        <w:rPr>
          <w:rFonts w:ascii="David" w:hAnsi="David" w:cs="David"/>
          <w:sz w:val="24"/>
          <w:szCs w:val="24"/>
          <w:rtl/>
        </w:rPr>
        <w:t xml:space="preserve">ערב המשבר מצב משקי הבית בישראל יציב ולכן עדיף כי פתרון מאקרו כלכלי ידאג לשימור הקיים, כך שכל פעילות כלכלית שתבוצע צריכה להיות משולבת בביטחון כלכלי למשקי הבית. </w:t>
      </w:r>
    </w:p>
    <w:p w14:paraId="01562B5A" w14:textId="77777777" w:rsidR="002F4DE7" w:rsidRPr="002F4DE7" w:rsidRDefault="002F4DE7" w:rsidP="00D571E5">
      <w:pPr>
        <w:spacing w:after="0" w:line="360" w:lineRule="auto"/>
        <w:jc w:val="both"/>
        <w:rPr>
          <w:rFonts w:ascii="David" w:hAnsi="David" w:cs="David"/>
          <w:sz w:val="24"/>
          <w:szCs w:val="24"/>
          <w:rtl/>
        </w:rPr>
      </w:pPr>
      <w:r w:rsidRPr="002F4DE7">
        <w:rPr>
          <w:rFonts w:ascii="David" w:hAnsi="David" w:cs="David"/>
          <w:sz w:val="24"/>
          <w:szCs w:val="24"/>
          <w:rtl/>
        </w:rPr>
        <w:t xml:space="preserve">לפי מחקר של בנק ישראל מבין משקי הבית שנטלו הלוואות, כ־15% נחשבים לפגיעים פיננסית, כלומר בעלי הסתברות גבוהה להתקשות בתשלום חובות. </w:t>
      </w:r>
      <w:proofErr w:type="spellStart"/>
      <w:r w:rsidRPr="002F4DE7">
        <w:rPr>
          <w:rFonts w:ascii="David" w:hAnsi="David" w:cs="David"/>
          <w:sz w:val="24"/>
          <w:szCs w:val="24"/>
          <w:rtl/>
        </w:rPr>
        <w:t>לכמחצית</w:t>
      </w:r>
      <w:proofErr w:type="spellEnd"/>
      <w:r w:rsidRPr="002F4DE7">
        <w:rPr>
          <w:rFonts w:ascii="David" w:hAnsi="David" w:cs="David"/>
          <w:sz w:val="24"/>
          <w:szCs w:val="24"/>
          <w:rtl/>
        </w:rPr>
        <w:t xml:space="preserve"> ממשקי הבית יש הלוואה כלשהי, הלוואה צרכנית ו/או הלוואת לדיור. נכון  לסוף 2019 היקף תיק המשכנתאות עמד על 360 מיליארד שקל, האשראי הצרכני בבנקים הגיע ל־154 מיליארד שקל, חברות כרטיסי האשראי החזיקו תיק אשראי צרכני של 23 מיליארד שקל נוספים, והגופים המוסדיים שנתנו הלוואות על חשבון חסכונות הפנסיה החזיקו בתיק אשראי צרכני של 18 מיליארד שקל נוספים.</w:t>
      </w:r>
    </w:p>
    <w:p w14:paraId="61C9DADC" w14:textId="77777777" w:rsidR="002F4DE7" w:rsidRPr="002F4DE7" w:rsidRDefault="002F4DE7" w:rsidP="00D571E5">
      <w:pPr>
        <w:spacing w:after="0" w:line="360" w:lineRule="auto"/>
        <w:jc w:val="both"/>
        <w:rPr>
          <w:rFonts w:ascii="David" w:hAnsi="David" w:cs="David"/>
          <w:sz w:val="24"/>
          <w:szCs w:val="24"/>
          <w:rtl/>
        </w:rPr>
      </w:pPr>
      <w:r w:rsidRPr="002F4DE7">
        <w:rPr>
          <w:rFonts w:ascii="David" w:hAnsi="David" w:cs="David"/>
          <w:sz w:val="24"/>
          <w:szCs w:val="24"/>
          <w:rtl/>
        </w:rPr>
        <w:t xml:space="preserve">המחקר של בנק ישראל העלה נתון ששיעור החוב שמחזיקים ארבעת </w:t>
      </w:r>
      <w:proofErr w:type="spellStart"/>
      <w:r w:rsidRPr="002F4DE7">
        <w:rPr>
          <w:rFonts w:ascii="David" w:hAnsi="David" w:cs="David"/>
          <w:sz w:val="24"/>
          <w:szCs w:val="24"/>
          <w:rtl/>
        </w:rPr>
        <w:t>עשירוני</w:t>
      </w:r>
      <w:proofErr w:type="spellEnd"/>
      <w:r w:rsidRPr="002F4DE7">
        <w:rPr>
          <w:rFonts w:ascii="David" w:hAnsi="David" w:cs="David"/>
          <w:sz w:val="24"/>
          <w:szCs w:val="24"/>
          <w:rtl/>
        </w:rPr>
        <w:t xml:space="preserve"> ההכנסה התחתונים בישראל גבוה משיעורו באירופה - 12% לעומת 5% בהתאמה.</w:t>
      </w:r>
    </w:p>
    <w:p w14:paraId="17DE087C" w14:textId="77777777" w:rsidR="002F4DE7" w:rsidRPr="002F4DE7" w:rsidRDefault="002F4DE7" w:rsidP="002F4DE7">
      <w:pPr>
        <w:spacing w:after="0" w:line="360" w:lineRule="auto"/>
        <w:jc w:val="both"/>
        <w:rPr>
          <w:rFonts w:ascii="David" w:hAnsi="David" w:cs="David"/>
          <w:b/>
          <w:bCs/>
          <w:sz w:val="24"/>
          <w:szCs w:val="24"/>
          <w:u w:val="single"/>
        </w:rPr>
      </w:pPr>
    </w:p>
    <w:p w14:paraId="3BF844D4" w14:textId="77777777" w:rsidR="002F4DE7" w:rsidRPr="002F4DE7" w:rsidRDefault="002F4DE7" w:rsidP="002F4DE7">
      <w:pPr>
        <w:spacing w:after="0" w:line="360" w:lineRule="auto"/>
        <w:jc w:val="both"/>
        <w:rPr>
          <w:rFonts w:ascii="David" w:hAnsi="David" w:cs="David"/>
          <w:b/>
          <w:bCs/>
          <w:sz w:val="24"/>
          <w:szCs w:val="24"/>
          <w:u w:val="single"/>
          <w:rtl/>
        </w:rPr>
      </w:pPr>
      <w:r w:rsidRPr="002F4DE7">
        <w:rPr>
          <w:rFonts w:ascii="David" w:hAnsi="David" w:cs="David"/>
          <w:b/>
          <w:bCs/>
          <w:sz w:val="24"/>
          <w:szCs w:val="24"/>
          <w:u w:val="single"/>
          <w:rtl/>
        </w:rPr>
        <w:t xml:space="preserve">המלצות </w:t>
      </w:r>
    </w:p>
    <w:p w14:paraId="3E75534E" w14:textId="4974BAA4" w:rsidR="002F4DE7" w:rsidRPr="002F4DE7" w:rsidRDefault="002F4DE7" w:rsidP="0077559A">
      <w:pPr>
        <w:pStyle w:val="a3"/>
        <w:numPr>
          <w:ilvl w:val="0"/>
          <w:numId w:val="28"/>
        </w:numPr>
        <w:spacing w:after="0" w:line="360" w:lineRule="auto"/>
        <w:jc w:val="both"/>
        <w:rPr>
          <w:rFonts w:ascii="David" w:hAnsi="David" w:cs="David"/>
          <w:sz w:val="24"/>
          <w:szCs w:val="24"/>
          <w:rtl/>
        </w:rPr>
      </w:pPr>
      <w:bookmarkStart w:id="13" w:name="_Hlk39818912"/>
      <w:r w:rsidRPr="002F4DE7">
        <w:rPr>
          <w:rFonts w:ascii="David" w:hAnsi="David" w:cs="David"/>
          <w:sz w:val="24"/>
          <w:szCs w:val="24"/>
          <w:rtl/>
        </w:rPr>
        <w:t>יש לדאוג לפתרונות שתומכים בביטחון תעסוקתי בצד ההכנסות של משקי הבית.  – החזרה מהירה של העובדים מחל"ת לעבודה, פרוט בפרק הכללי, תעסוקה.</w:t>
      </w:r>
    </w:p>
    <w:p w14:paraId="3609AC75" w14:textId="77777777" w:rsidR="002F4DE7" w:rsidRPr="002F4DE7" w:rsidRDefault="002F4DE7" w:rsidP="0077559A">
      <w:pPr>
        <w:pStyle w:val="a3"/>
        <w:numPr>
          <w:ilvl w:val="0"/>
          <w:numId w:val="28"/>
        </w:numPr>
        <w:spacing w:after="0" w:line="360" w:lineRule="auto"/>
        <w:jc w:val="both"/>
        <w:rPr>
          <w:rFonts w:ascii="David" w:hAnsi="David" w:cs="David"/>
          <w:sz w:val="24"/>
          <w:szCs w:val="24"/>
        </w:rPr>
      </w:pPr>
      <w:r w:rsidRPr="002F4DE7">
        <w:rPr>
          <w:rFonts w:ascii="David" w:hAnsi="David" w:cs="David"/>
          <w:sz w:val="24"/>
          <w:szCs w:val="24"/>
          <w:rtl/>
        </w:rPr>
        <w:t>מאידך יש לדאוג לשימור או להקטנת ההוצאה של משקי הבית. בהינתן שההוצאה המרכזית של משקי הבית הינה דיור וצריכה, הפתרונות המוצעים תומכים בדחיית הלוואות ובהורדת או הקפאת ריביות. מה שייתן  למשקי בית רבים הגדלת יכולת ההישרדות והגברת הנזילות.</w:t>
      </w:r>
    </w:p>
    <w:p w14:paraId="2C29C52B" w14:textId="77777777" w:rsidR="002F4DE7" w:rsidRPr="002F4DE7" w:rsidRDefault="002F4DE7" w:rsidP="00D571E5">
      <w:pPr>
        <w:spacing w:after="0" w:line="360" w:lineRule="auto"/>
        <w:ind w:left="368"/>
        <w:jc w:val="both"/>
        <w:rPr>
          <w:rFonts w:ascii="David" w:hAnsi="David" w:cs="David"/>
          <w:sz w:val="24"/>
          <w:szCs w:val="24"/>
        </w:rPr>
      </w:pPr>
      <w:r w:rsidRPr="002F4DE7">
        <w:rPr>
          <w:rFonts w:ascii="David" w:hAnsi="David" w:cs="David"/>
          <w:sz w:val="24"/>
          <w:szCs w:val="24"/>
          <w:rtl/>
        </w:rPr>
        <w:t>משקי בית יציבים יסייעו כמנוע צמיחה. זאת, כיוון שבמצב יציב הם יוכלו להשתתף בצריכה ובכך להוות קטליזטור לפעילות העסקית.</w:t>
      </w:r>
    </w:p>
    <w:p w14:paraId="597DD318" w14:textId="77777777" w:rsidR="002F4DE7" w:rsidRPr="002F4DE7" w:rsidRDefault="002F4DE7" w:rsidP="00D571E5">
      <w:pPr>
        <w:spacing w:after="0" w:line="360" w:lineRule="auto"/>
        <w:ind w:left="368"/>
        <w:jc w:val="both"/>
        <w:rPr>
          <w:rFonts w:ascii="David" w:hAnsi="David" w:cs="David"/>
          <w:sz w:val="24"/>
          <w:szCs w:val="24"/>
          <w:rtl/>
        </w:rPr>
      </w:pPr>
      <w:r w:rsidRPr="002F4DE7">
        <w:rPr>
          <w:rFonts w:ascii="David" w:hAnsi="David" w:cs="David"/>
          <w:sz w:val="24"/>
          <w:szCs w:val="24"/>
          <w:rtl/>
        </w:rPr>
        <w:t xml:space="preserve">לכן יש לחזק את רשת הבטחון הפיננסי באמצעות: </w:t>
      </w:r>
    </w:p>
    <w:tbl>
      <w:tblPr>
        <w:bidiVisual/>
        <w:tblW w:w="5002" w:type="pct"/>
        <w:tblCellMar>
          <w:left w:w="0" w:type="dxa"/>
          <w:right w:w="0" w:type="dxa"/>
        </w:tblCellMar>
        <w:tblLook w:val="04A0" w:firstRow="1" w:lastRow="0" w:firstColumn="1" w:lastColumn="0" w:noHBand="0" w:noVBand="1"/>
      </w:tblPr>
      <w:tblGrid>
        <w:gridCol w:w="8309"/>
      </w:tblGrid>
      <w:tr w:rsidR="002F4DE7" w:rsidRPr="002F4DE7" w14:paraId="77120F30" w14:textId="77777777" w:rsidTr="002F4DE7">
        <w:tc>
          <w:tcPr>
            <w:tcW w:w="4761" w:type="pct"/>
            <w:hideMark/>
          </w:tcPr>
          <w:p w14:paraId="4B181CB4" w14:textId="4A637366" w:rsidR="002F4DE7" w:rsidRPr="00D571E5" w:rsidRDefault="002F4DE7" w:rsidP="0077559A">
            <w:pPr>
              <w:pStyle w:val="a3"/>
              <w:numPr>
                <w:ilvl w:val="0"/>
                <w:numId w:val="28"/>
              </w:numPr>
              <w:spacing w:after="0" w:line="360" w:lineRule="auto"/>
              <w:jc w:val="both"/>
              <w:rPr>
                <w:rFonts w:ascii="David" w:hAnsi="David" w:cs="David"/>
                <w:sz w:val="24"/>
                <w:szCs w:val="24"/>
                <w:rtl/>
              </w:rPr>
            </w:pPr>
            <w:r w:rsidRPr="00D571E5">
              <w:rPr>
                <w:rFonts w:ascii="David" w:hAnsi="David" w:cs="David"/>
                <w:b/>
                <w:bCs/>
                <w:sz w:val="24"/>
                <w:szCs w:val="24"/>
                <w:rtl/>
              </w:rPr>
              <w:t>הקפאת מסגרות אשראי</w:t>
            </w:r>
            <w:r w:rsidRPr="00D571E5">
              <w:rPr>
                <w:rFonts w:ascii="David" w:hAnsi="David" w:cs="David"/>
                <w:sz w:val="24"/>
                <w:szCs w:val="24"/>
                <w:rtl/>
              </w:rPr>
              <w:t xml:space="preserve">- למשקי בית שלקחו הלוואות, יש להקל על הנזילות ויכולת הישרדות , מוצע להקפיא מסגרות האשראי </w:t>
            </w:r>
            <w:r w:rsidR="00413B01">
              <w:rPr>
                <w:rFonts w:ascii="David" w:hAnsi="David" w:cs="David" w:hint="cs"/>
                <w:sz w:val="24"/>
                <w:szCs w:val="24"/>
                <w:rtl/>
              </w:rPr>
              <w:t>ב</w:t>
            </w:r>
            <w:r w:rsidRPr="00D571E5">
              <w:rPr>
                <w:rFonts w:ascii="David" w:hAnsi="David" w:cs="David"/>
                <w:sz w:val="24"/>
                <w:szCs w:val="24"/>
                <w:rtl/>
              </w:rPr>
              <w:t>שישה חודשים, כפי שהוצע למגזר העסקי.</w:t>
            </w:r>
          </w:p>
        </w:tc>
      </w:tr>
      <w:tr w:rsidR="002F4DE7" w:rsidRPr="002F4DE7" w14:paraId="70FF9BFB" w14:textId="77777777" w:rsidTr="002F4DE7">
        <w:tc>
          <w:tcPr>
            <w:tcW w:w="4761" w:type="pct"/>
            <w:hideMark/>
          </w:tcPr>
          <w:p w14:paraId="0ADD9090" w14:textId="20590009" w:rsidR="002F4DE7" w:rsidRPr="002F4DE7" w:rsidRDefault="002F4DE7" w:rsidP="0077559A">
            <w:pPr>
              <w:pStyle w:val="a3"/>
              <w:numPr>
                <w:ilvl w:val="0"/>
                <w:numId w:val="28"/>
              </w:numPr>
              <w:spacing w:after="0" w:line="360" w:lineRule="auto"/>
              <w:jc w:val="both"/>
              <w:rPr>
                <w:rFonts w:ascii="David" w:hAnsi="David" w:cs="David"/>
                <w:sz w:val="24"/>
                <w:szCs w:val="24"/>
              </w:rPr>
            </w:pPr>
            <w:r w:rsidRPr="002F4DE7">
              <w:rPr>
                <w:rFonts w:ascii="David" w:hAnsi="David" w:cs="David"/>
                <w:b/>
                <w:bCs/>
                <w:sz w:val="24"/>
                <w:szCs w:val="24"/>
                <w:rtl/>
                <w:lang w:val="he-IL"/>
              </w:rPr>
              <w:t>החזרי הלוואות משכנתא</w:t>
            </w:r>
            <w:r w:rsidRPr="002F4DE7">
              <w:rPr>
                <w:rFonts w:ascii="David" w:hAnsi="David" w:cs="David"/>
                <w:sz w:val="24"/>
                <w:szCs w:val="24"/>
                <w:rtl/>
                <w:lang w:val="he-IL"/>
              </w:rPr>
              <w:t>-  דחייה אוטומטית</w:t>
            </w:r>
            <w:r w:rsidR="00A2437D">
              <w:rPr>
                <w:rFonts w:ascii="David" w:hAnsi="David" w:cs="David" w:hint="cs"/>
                <w:sz w:val="24"/>
                <w:szCs w:val="24"/>
                <w:rtl/>
                <w:lang w:val="he-IL"/>
              </w:rPr>
              <w:t xml:space="preserve"> של</w:t>
            </w:r>
            <w:r w:rsidRPr="002F4DE7">
              <w:rPr>
                <w:rFonts w:ascii="David" w:hAnsi="David" w:cs="David"/>
                <w:sz w:val="24"/>
                <w:szCs w:val="24"/>
                <w:rtl/>
                <w:lang w:val="he-IL"/>
              </w:rPr>
              <w:t xml:space="preserve"> שישה חודשים בתשלומי המשכנתאות, תוך הארכת תקופת ההלוואה בהתאם.</w:t>
            </w:r>
            <w:r w:rsidRPr="002F4DE7">
              <w:rPr>
                <w:rFonts w:ascii="David" w:hAnsi="David" w:cs="David"/>
                <w:sz w:val="24"/>
                <w:szCs w:val="24"/>
                <w:rtl/>
              </w:rPr>
              <w:t xml:space="preserve"> </w:t>
            </w:r>
          </w:p>
        </w:tc>
      </w:tr>
      <w:tr w:rsidR="002F4DE7" w:rsidRPr="002F4DE7" w14:paraId="12B00681" w14:textId="77777777" w:rsidTr="002F4DE7">
        <w:tc>
          <w:tcPr>
            <w:tcW w:w="4761" w:type="pct"/>
            <w:hideMark/>
          </w:tcPr>
          <w:p w14:paraId="190FEAD1" w14:textId="16E43A62" w:rsidR="002F4DE7" w:rsidRPr="002F4DE7" w:rsidRDefault="002F4DE7" w:rsidP="0077559A">
            <w:pPr>
              <w:pStyle w:val="a3"/>
              <w:numPr>
                <w:ilvl w:val="0"/>
                <w:numId w:val="28"/>
              </w:numPr>
              <w:spacing w:after="0" w:line="360" w:lineRule="auto"/>
              <w:jc w:val="both"/>
              <w:rPr>
                <w:rFonts w:ascii="David" w:hAnsi="David" w:cs="David"/>
                <w:color w:val="222A35" w:themeColor="text2" w:themeShade="80"/>
                <w:kern w:val="2"/>
                <w:sz w:val="24"/>
                <w:szCs w:val="24"/>
                <w:lang w:val="he-IL"/>
                <w14:ligatures w14:val="standard"/>
              </w:rPr>
            </w:pPr>
            <w:r w:rsidRPr="002F4DE7">
              <w:rPr>
                <w:rFonts w:ascii="David" w:hAnsi="David" w:cs="David"/>
                <w:b/>
                <w:bCs/>
                <w:color w:val="222A35" w:themeColor="text2" w:themeShade="80"/>
                <w:kern w:val="2"/>
                <w:sz w:val="24"/>
                <w:szCs w:val="24"/>
                <w:rtl/>
                <w:lang w:val="he-IL"/>
                <w14:ligatures w14:val="standard"/>
              </w:rPr>
              <w:t xml:space="preserve">הגבלת שיעורי הריבית- </w:t>
            </w:r>
            <w:r w:rsidRPr="002F4DE7">
              <w:rPr>
                <w:rFonts w:ascii="David" w:hAnsi="David" w:cs="David"/>
                <w:color w:val="222A35" w:themeColor="text2" w:themeShade="80"/>
                <w:kern w:val="2"/>
                <w:sz w:val="24"/>
                <w:szCs w:val="24"/>
                <w:rtl/>
                <w:lang w:val="he-IL"/>
                <w14:ligatures w14:val="standard"/>
              </w:rPr>
              <w:t xml:space="preserve">תקבענה הוראות חוק להגבלת הריבית בתקופה זו, </w:t>
            </w:r>
            <w:r w:rsidR="00A2437D">
              <w:rPr>
                <w:rFonts w:ascii="David" w:hAnsi="David" w:cs="David" w:hint="cs"/>
                <w:color w:val="222A35" w:themeColor="text2" w:themeShade="80"/>
                <w:kern w:val="2"/>
                <w:sz w:val="24"/>
                <w:szCs w:val="24"/>
                <w:rtl/>
                <w:lang w:val="he-IL"/>
                <w14:ligatures w14:val="standard"/>
              </w:rPr>
              <w:t>ל</w:t>
            </w:r>
            <w:r w:rsidRPr="002F4DE7">
              <w:rPr>
                <w:rFonts w:ascii="David" w:hAnsi="David" w:cs="David"/>
                <w:color w:val="222A35" w:themeColor="text2" w:themeShade="80"/>
                <w:kern w:val="2"/>
                <w:sz w:val="24"/>
                <w:szCs w:val="24"/>
                <w:rtl/>
                <w:lang w:val="he-IL"/>
                <w14:ligatures w14:val="standard"/>
              </w:rPr>
              <w:t>שישה חודשים, ריבית ההלוואה בתקופת הדחייה תהיה נמוכה מהריבית הנקובה על ההלוואה ולכל היותר ללא שינוי, ותוך תמיכה רגולטורית ששינוי זה לא ישפיע על דירוג האשראי שלהם ועל סיווגם החשבונאי.</w:t>
            </w:r>
          </w:p>
        </w:tc>
      </w:tr>
    </w:tbl>
    <w:p w14:paraId="550D710E" w14:textId="77777777" w:rsidR="002F4DE7" w:rsidRPr="002F4DE7" w:rsidRDefault="002F4DE7" w:rsidP="0077559A">
      <w:pPr>
        <w:pStyle w:val="a3"/>
        <w:numPr>
          <w:ilvl w:val="0"/>
          <w:numId w:val="28"/>
        </w:numPr>
        <w:spacing w:after="200" w:line="360" w:lineRule="auto"/>
        <w:jc w:val="both"/>
        <w:rPr>
          <w:rFonts w:ascii="David" w:hAnsi="David" w:cs="David"/>
          <w:sz w:val="24"/>
          <w:szCs w:val="24"/>
        </w:rPr>
      </w:pPr>
      <w:r w:rsidRPr="002F4DE7">
        <w:rPr>
          <w:rFonts w:ascii="David" w:hAnsi="David" w:cs="David"/>
          <w:sz w:val="24"/>
          <w:szCs w:val="24"/>
          <w:rtl/>
        </w:rPr>
        <w:t xml:space="preserve">פטור מע"מ על מוצרים בסיסיים- חלב, ביצים, לחם, גבינה לבנה, </w:t>
      </w:r>
      <w:proofErr w:type="spellStart"/>
      <w:r w:rsidRPr="002F4DE7">
        <w:rPr>
          <w:rFonts w:ascii="David" w:hAnsi="David" w:cs="David"/>
          <w:sz w:val="24"/>
          <w:szCs w:val="24"/>
          <w:rtl/>
        </w:rPr>
        <w:t>קוטג</w:t>
      </w:r>
      <w:proofErr w:type="spellEnd"/>
      <w:r w:rsidRPr="002F4DE7">
        <w:rPr>
          <w:rFonts w:ascii="David" w:hAnsi="David" w:cs="David"/>
          <w:sz w:val="24"/>
          <w:szCs w:val="24"/>
          <w:rtl/>
        </w:rPr>
        <w:t xml:space="preserve">', קמח, סוכר, מלח </w:t>
      </w:r>
      <w:proofErr w:type="spellStart"/>
      <w:r w:rsidRPr="002F4DE7">
        <w:rPr>
          <w:rFonts w:ascii="David" w:hAnsi="David" w:cs="David"/>
          <w:sz w:val="24"/>
          <w:szCs w:val="24"/>
          <w:rtl/>
        </w:rPr>
        <w:t>וכו</w:t>
      </w:r>
      <w:proofErr w:type="spellEnd"/>
      <w:r w:rsidRPr="002F4DE7">
        <w:rPr>
          <w:rFonts w:ascii="David" w:hAnsi="David" w:cs="David"/>
          <w:sz w:val="24"/>
          <w:szCs w:val="24"/>
          <w:rtl/>
        </w:rPr>
        <w:t>'.</w:t>
      </w:r>
    </w:p>
    <w:p w14:paraId="7FB7162D" w14:textId="77777777" w:rsidR="002F4DE7" w:rsidRPr="002F4DE7" w:rsidRDefault="002F4DE7" w:rsidP="0077559A">
      <w:pPr>
        <w:pStyle w:val="a3"/>
        <w:numPr>
          <w:ilvl w:val="0"/>
          <w:numId w:val="28"/>
        </w:numPr>
        <w:spacing w:after="200" w:line="360" w:lineRule="auto"/>
        <w:jc w:val="both"/>
        <w:rPr>
          <w:rFonts w:ascii="David" w:hAnsi="David" w:cs="David"/>
          <w:sz w:val="24"/>
          <w:szCs w:val="24"/>
        </w:rPr>
      </w:pPr>
      <w:r w:rsidRPr="002F4DE7">
        <w:rPr>
          <w:rFonts w:ascii="David" w:hAnsi="David" w:cs="David"/>
          <w:sz w:val="24"/>
          <w:szCs w:val="24"/>
          <w:rtl/>
        </w:rPr>
        <w:t>פטור על רווחים ועל משיכות קרן השתלמות  למשך 3 שנים (משיכה לפני 6 שנים).</w:t>
      </w:r>
    </w:p>
    <w:p w14:paraId="2DDAB25C" w14:textId="77777777" w:rsidR="002F4DE7" w:rsidRPr="002F4DE7" w:rsidRDefault="002F4DE7" w:rsidP="0077559A">
      <w:pPr>
        <w:pStyle w:val="a3"/>
        <w:numPr>
          <w:ilvl w:val="0"/>
          <w:numId w:val="28"/>
        </w:numPr>
        <w:spacing w:after="200" w:line="360" w:lineRule="auto"/>
        <w:jc w:val="both"/>
        <w:rPr>
          <w:rFonts w:ascii="David" w:hAnsi="David" w:cs="David"/>
          <w:sz w:val="24"/>
          <w:szCs w:val="24"/>
        </w:rPr>
      </w:pPr>
      <w:r w:rsidRPr="002F4DE7">
        <w:rPr>
          <w:rFonts w:ascii="David" w:hAnsi="David" w:cs="David"/>
          <w:sz w:val="24"/>
          <w:szCs w:val="24"/>
          <w:rtl/>
        </w:rPr>
        <w:t>הוזלת ריבית על משכנתאות – על דירה ראשונה בלבד.</w:t>
      </w:r>
    </w:p>
    <w:p w14:paraId="39F9508F" w14:textId="77777777" w:rsidR="002F4DE7" w:rsidRPr="002F4DE7" w:rsidRDefault="002F4DE7" w:rsidP="0077559A">
      <w:pPr>
        <w:pStyle w:val="a3"/>
        <w:numPr>
          <w:ilvl w:val="0"/>
          <w:numId w:val="28"/>
        </w:numPr>
        <w:spacing w:after="200" w:line="360" w:lineRule="auto"/>
        <w:jc w:val="both"/>
        <w:rPr>
          <w:rFonts w:ascii="David" w:hAnsi="David" w:cs="David"/>
          <w:sz w:val="24"/>
          <w:szCs w:val="24"/>
        </w:rPr>
      </w:pPr>
      <w:r w:rsidRPr="002F4DE7">
        <w:rPr>
          <w:rFonts w:ascii="David" w:hAnsi="David" w:cs="David"/>
          <w:sz w:val="24"/>
          <w:szCs w:val="24"/>
          <w:rtl/>
        </w:rPr>
        <w:t>במקביל להעלאת המס על הדלק – להגדיל סובסידיות לתחבורה הציבורית.</w:t>
      </w:r>
    </w:p>
    <w:p w14:paraId="2C944F53" w14:textId="77777777" w:rsidR="002F4DE7" w:rsidRDefault="002F4DE7" w:rsidP="002F4DE7">
      <w:pPr>
        <w:spacing w:after="0" w:line="360" w:lineRule="auto"/>
        <w:jc w:val="both"/>
        <w:rPr>
          <w:rFonts w:ascii="David" w:hAnsi="David" w:cs="David"/>
          <w:b/>
          <w:bCs/>
          <w:sz w:val="24"/>
          <w:szCs w:val="24"/>
          <w:u w:val="single"/>
        </w:rPr>
      </w:pPr>
    </w:p>
    <w:p w14:paraId="50B3E0AB" w14:textId="77777777" w:rsidR="002F4DE7" w:rsidRDefault="002F4DE7" w:rsidP="002F4DE7">
      <w:pPr>
        <w:spacing w:after="0" w:line="360" w:lineRule="auto"/>
        <w:rPr>
          <w:sz w:val="24"/>
          <w:szCs w:val="24"/>
          <w:rtl/>
        </w:rPr>
      </w:pPr>
    </w:p>
    <w:p w14:paraId="1FBEDED5" w14:textId="77777777" w:rsidR="002F4DE7" w:rsidRDefault="002F4DE7" w:rsidP="002F4DE7">
      <w:pPr>
        <w:spacing w:after="0" w:line="360" w:lineRule="auto"/>
        <w:rPr>
          <w:sz w:val="24"/>
          <w:szCs w:val="24"/>
          <w:rtl/>
        </w:rPr>
      </w:pPr>
    </w:p>
    <w:p w14:paraId="78775BA1" w14:textId="77777777" w:rsidR="002F4DE7" w:rsidRDefault="002F4DE7" w:rsidP="002F4DE7">
      <w:pPr>
        <w:spacing w:after="0" w:line="360" w:lineRule="auto"/>
        <w:jc w:val="both"/>
        <w:rPr>
          <w:rFonts w:ascii="David" w:hAnsi="David" w:cs="David"/>
          <w:sz w:val="24"/>
          <w:szCs w:val="24"/>
          <w:rtl/>
        </w:rPr>
      </w:pPr>
    </w:p>
    <w:p w14:paraId="16032FEB" w14:textId="77777777" w:rsidR="002F4DE7" w:rsidRDefault="002F4DE7" w:rsidP="002F4DE7">
      <w:pPr>
        <w:shd w:val="clear" w:color="auto" w:fill="FFFFFF"/>
        <w:spacing w:before="165" w:after="75" w:line="375" w:lineRule="atLeast"/>
        <w:outlineLvl w:val="1"/>
        <w:rPr>
          <w:rFonts w:ascii="David" w:eastAsia="Times New Roman" w:hAnsi="David" w:cs="David"/>
          <w:color w:val="696969"/>
          <w:sz w:val="24"/>
          <w:szCs w:val="24"/>
          <w:rtl/>
        </w:rPr>
      </w:pPr>
    </w:p>
    <w:p w14:paraId="13520ABD" w14:textId="77777777" w:rsidR="002F4DE7" w:rsidRDefault="002F4DE7" w:rsidP="002F4DE7">
      <w:pPr>
        <w:spacing w:after="0" w:line="360" w:lineRule="auto"/>
        <w:jc w:val="both"/>
        <w:rPr>
          <w:rFonts w:ascii="David" w:hAnsi="David" w:cs="David"/>
          <w:sz w:val="24"/>
          <w:szCs w:val="24"/>
        </w:rPr>
      </w:pPr>
    </w:p>
    <w:p w14:paraId="29B6406F" w14:textId="77777777" w:rsidR="00282137" w:rsidRPr="002F4DE7" w:rsidRDefault="00282137" w:rsidP="00282137">
      <w:pPr>
        <w:spacing w:after="0" w:line="360" w:lineRule="auto"/>
        <w:jc w:val="both"/>
        <w:rPr>
          <w:rFonts w:ascii="David" w:hAnsi="David" w:cs="David"/>
          <w:sz w:val="24"/>
          <w:szCs w:val="24"/>
          <w:rtl/>
        </w:rPr>
      </w:pPr>
    </w:p>
    <w:bookmarkEnd w:id="13"/>
    <w:p w14:paraId="2132AF30" w14:textId="40217A6B" w:rsidR="004A1235" w:rsidRDefault="004A1235">
      <w:pPr>
        <w:bidi w:val="0"/>
        <w:rPr>
          <w:rFonts w:ascii="David" w:hAnsi="David" w:cs="David"/>
          <w:sz w:val="24"/>
          <w:szCs w:val="24"/>
          <w:rtl/>
        </w:rPr>
      </w:pPr>
      <w:r>
        <w:rPr>
          <w:rFonts w:ascii="David" w:hAnsi="David" w:cs="David"/>
          <w:sz w:val="24"/>
          <w:szCs w:val="24"/>
          <w:rtl/>
        </w:rPr>
        <w:br w:type="page"/>
      </w:r>
    </w:p>
    <w:p w14:paraId="5495C6E9" w14:textId="61674857" w:rsidR="004A1235" w:rsidRPr="00BF5AE8" w:rsidRDefault="004A1235" w:rsidP="004A1235">
      <w:pPr>
        <w:jc w:val="center"/>
        <w:rPr>
          <w:rFonts w:cs="David"/>
          <w:b/>
          <w:bCs/>
          <w:sz w:val="24"/>
          <w:szCs w:val="24"/>
          <w:rtl/>
        </w:rPr>
      </w:pPr>
      <w:r w:rsidRPr="00BF5AE8">
        <w:rPr>
          <w:rFonts w:cs="David" w:hint="cs"/>
          <w:b/>
          <w:bCs/>
          <w:sz w:val="24"/>
          <w:szCs w:val="24"/>
          <w:rtl/>
        </w:rPr>
        <w:t xml:space="preserve">נספח </w:t>
      </w:r>
      <w:r w:rsidR="00244EB4">
        <w:rPr>
          <w:rFonts w:cs="David" w:hint="cs"/>
          <w:b/>
          <w:bCs/>
          <w:sz w:val="24"/>
          <w:szCs w:val="24"/>
          <w:rtl/>
        </w:rPr>
        <w:t>1</w:t>
      </w:r>
    </w:p>
    <w:p w14:paraId="10FCBB2E" w14:textId="77777777" w:rsidR="004A1235" w:rsidRPr="00C923EA" w:rsidRDefault="004A1235" w:rsidP="004A1235">
      <w:pPr>
        <w:jc w:val="center"/>
        <w:rPr>
          <w:rFonts w:cs="David"/>
          <w:b/>
          <w:bCs/>
          <w:sz w:val="32"/>
          <w:szCs w:val="32"/>
          <w:u w:val="single"/>
          <w:rtl/>
        </w:rPr>
      </w:pPr>
      <w:r w:rsidRPr="00C923EA">
        <w:rPr>
          <w:rFonts w:cs="David" w:hint="cs"/>
          <w:b/>
          <w:bCs/>
          <w:sz w:val="32"/>
          <w:szCs w:val="32"/>
          <w:u w:val="single"/>
          <w:rtl/>
        </w:rPr>
        <w:t xml:space="preserve">רשימת המשתתפים בצוותים </w:t>
      </w:r>
      <w:r w:rsidRPr="00C923EA">
        <w:rPr>
          <w:rFonts w:cs="David"/>
          <w:b/>
          <w:bCs/>
          <w:sz w:val="32"/>
          <w:szCs w:val="32"/>
          <w:u w:val="single"/>
          <w:rtl/>
        </w:rPr>
        <w:t>–</w:t>
      </w:r>
      <w:r w:rsidRPr="00C923EA">
        <w:rPr>
          <w:rFonts w:cs="David" w:hint="cs"/>
          <w:b/>
          <w:bCs/>
          <w:sz w:val="32"/>
          <w:szCs w:val="32"/>
          <w:u w:val="single"/>
          <w:rtl/>
        </w:rPr>
        <w:t xml:space="preserve"> לפי ענפים</w:t>
      </w:r>
    </w:p>
    <w:p w14:paraId="4AA581B7" w14:textId="77777777" w:rsidR="004A1235" w:rsidRDefault="004A1235" w:rsidP="004A1235">
      <w:pPr>
        <w:rPr>
          <w:rFonts w:cs="David"/>
          <w:b/>
          <w:bCs/>
          <w:sz w:val="24"/>
          <w:szCs w:val="24"/>
          <w:u w:val="single"/>
          <w:rtl/>
        </w:rPr>
      </w:pPr>
    </w:p>
    <w:p w14:paraId="4A6E378D" w14:textId="77777777" w:rsidR="004A1235" w:rsidRDefault="004A1235" w:rsidP="004A1235">
      <w:pPr>
        <w:rPr>
          <w:rFonts w:cs="David"/>
          <w:b/>
          <w:bCs/>
          <w:sz w:val="24"/>
          <w:szCs w:val="24"/>
          <w:u w:val="single"/>
          <w:rtl/>
        </w:rPr>
      </w:pPr>
      <w:r w:rsidRPr="00CC2EB1">
        <w:rPr>
          <w:rFonts w:cs="David" w:hint="cs"/>
          <w:b/>
          <w:bCs/>
          <w:sz w:val="24"/>
          <w:szCs w:val="24"/>
          <w:u w:val="single"/>
          <w:rtl/>
        </w:rPr>
        <w:t>הייטק וטכנולוגיה:</w:t>
      </w:r>
    </w:p>
    <w:p w14:paraId="0155EF8C" w14:textId="637A6AC4" w:rsidR="004A1235" w:rsidRDefault="004A1235" w:rsidP="004A1235">
      <w:pPr>
        <w:rPr>
          <w:rFonts w:cs="David"/>
          <w:b/>
          <w:bCs/>
          <w:sz w:val="24"/>
          <w:szCs w:val="24"/>
          <w:rtl/>
        </w:rPr>
      </w:pPr>
      <w:r w:rsidRPr="00C923EA">
        <w:rPr>
          <w:rFonts w:cs="David" w:hint="cs"/>
          <w:b/>
          <w:bCs/>
          <w:sz w:val="24"/>
          <w:szCs w:val="24"/>
          <w:rtl/>
        </w:rPr>
        <w:t>חבר פורום מרכז: מר דב מורן</w:t>
      </w:r>
    </w:p>
    <w:p w14:paraId="6A5ECCA6" w14:textId="67BF1273" w:rsidR="00C55EA0" w:rsidRPr="00C923EA" w:rsidRDefault="00C55EA0" w:rsidP="004A1235">
      <w:pPr>
        <w:rPr>
          <w:rFonts w:cs="David"/>
          <w:b/>
          <w:bCs/>
          <w:sz w:val="24"/>
          <w:szCs w:val="24"/>
          <w:rtl/>
        </w:rPr>
      </w:pPr>
      <w:r>
        <w:rPr>
          <w:rFonts w:cs="David" w:hint="cs"/>
          <w:b/>
          <w:bCs/>
          <w:sz w:val="24"/>
          <w:szCs w:val="24"/>
          <w:rtl/>
        </w:rPr>
        <w:t>חלק מראשי מגזר הטכנולוגיה בישראל אשר ביקשו לא להזכיר את שמם בדו"ח</w:t>
      </w:r>
    </w:p>
    <w:p w14:paraId="58D380BC" w14:textId="77777777" w:rsidR="004A1235" w:rsidRPr="00CC2EB1" w:rsidRDefault="004A1235" w:rsidP="0077559A">
      <w:pPr>
        <w:pStyle w:val="a3"/>
        <w:numPr>
          <w:ilvl w:val="0"/>
          <w:numId w:val="41"/>
        </w:numPr>
        <w:spacing w:line="360" w:lineRule="auto"/>
        <w:ind w:left="509"/>
        <w:rPr>
          <w:rFonts w:cs="David"/>
          <w:sz w:val="24"/>
          <w:szCs w:val="24"/>
          <w:rtl/>
        </w:rPr>
      </w:pPr>
      <w:r w:rsidRPr="00CC2EB1">
        <w:rPr>
          <w:rFonts w:cs="David" w:hint="cs"/>
          <w:sz w:val="24"/>
          <w:szCs w:val="24"/>
          <w:rtl/>
        </w:rPr>
        <w:t xml:space="preserve">רמי ליפמן </w:t>
      </w:r>
      <w:r w:rsidRPr="00CC2EB1">
        <w:rPr>
          <w:rFonts w:cs="David"/>
          <w:sz w:val="24"/>
          <w:szCs w:val="24"/>
          <w:rtl/>
        </w:rPr>
        <w:t>–</w:t>
      </w:r>
      <w:r w:rsidRPr="00CC2EB1">
        <w:rPr>
          <w:rFonts w:cs="David" w:hint="cs"/>
          <w:sz w:val="24"/>
          <w:szCs w:val="24"/>
          <w:rtl/>
        </w:rPr>
        <w:t xml:space="preserve"> אנג'ל פעיל </w:t>
      </w:r>
    </w:p>
    <w:p w14:paraId="44FE92F3" w14:textId="77777777" w:rsidR="004A1235" w:rsidRPr="00CC2EB1" w:rsidRDefault="004A1235" w:rsidP="0077559A">
      <w:pPr>
        <w:pStyle w:val="a3"/>
        <w:numPr>
          <w:ilvl w:val="0"/>
          <w:numId w:val="41"/>
        </w:numPr>
        <w:spacing w:line="360" w:lineRule="auto"/>
        <w:ind w:left="509"/>
        <w:rPr>
          <w:rFonts w:cs="David"/>
          <w:sz w:val="24"/>
          <w:szCs w:val="24"/>
          <w:rtl/>
        </w:rPr>
      </w:pPr>
      <w:r w:rsidRPr="00CC2EB1">
        <w:rPr>
          <w:rFonts w:cs="David" w:hint="cs"/>
          <w:sz w:val="24"/>
          <w:szCs w:val="24"/>
          <w:rtl/>
        </w:rPr>
        <w:t xml:space="preserve">ליאור </w:t>
      </w:r>
      <w:proofErr w:type="spellStart"/>
      <w:r w:rsidRPr="00CC2EB1">
        <w:rPr>
          <w:rFonts w:cs="David" w:hint="cs"/>
          <w:sz w:val="24"/>
          <w:szCs w:val="24"/>
          <w:rtl/>
        </w:rPr>
        <w:t>הנדלסמן</w:t>
      </w:r>
      <w:proofErr w:type="spellEnd"/>
      <w:r w:rsidRPr="00CC2EB1">
        <w:rPr>
          <w:rFonts w:cs="David" w:hint="cs"/>
          <w:sz w:val="24"/>
          <w:szCs w:val="24"/>
          <w:rtl/>
        </w:rPr>
        <w:t xml:space="preserve"> </w:t>
      </w:r>
      <w:r w:rsidRPr="00CC2EB1">
        <w:rPr>
          <w:rFonts w:cs="David"/>
          <w:sz w:val="24"/>
          <w:szCs w:val="24"/>
          <w:rtl/>
        </w:rPr>
        <w:t>–</w:t>
      </w:r>
      <w:r w:rsidRPr="00CC2EB1">
        <w:rPr>
          <w:rFonts w:cs="David" w:hint="cs"/>
          <w:sz w:val="24"/>
          <w:szCs w:val="24"/>
          <w:rtl/>
        </w:rPr>
        <w:t xml:space="preserve"> יזם. אחד ממקימי ומנהלי </w:t>
      </w:r>
      <w:proofErr w:type="spellStart"/>
      <w:r w:rsidRPr="00CC2EB1">
        <w:rPr>
          <w:rFonts w:cs="David" w:hint="cs"/>
          <w:sz w:val="24"/>
          <w:szCs w:val="24"/>
          <w:rtl/>
        </w:rPr>
        <w:t>סולאר</w:t>
      </w:r>
      <w:proofErr w:type="spellEnd"/>
      <w:r w:rsidRPr="00CC2EB1">
        <w:rPr>
          <w:rFonts w:cs="David" w:hint="cs"/>
          <w:sz w:val="24"/>
          <w:szCs w:val="24"/>
          <w:rtl/>
        </w:rPr>
        <w:t xml:space="preserve"> </w:t>
      </w:r>
      <w:proofErr w:type="spellStart"/>
      <w:r w:rsidRPr="00CC2EB1">
        <w:rPr>
          <w:rFonts w:cs="David" w:hint="cs"/>
          <w:sz w:val="24"/>
          <w:szCs w:val="24"/>
          <w:rtl/>
        </w:rPr>
        <w:t>אדג</w:t>
      </w:r>
      <w:proofErr w:type="spellEnd"/>
      <w:r w:rsidRPr="00CC2EB1">
        <w:rPr>
          <w:rFonts w:cs="David" w:hint="cs"/>
          <w:sz w:val="24"/>
          <w:szCs w:val="24"/>
          <w:rtl/>
        </w:rPr>
        <w:t xml:space="preserve">'. </w:t>
      </w:r>
      <w:r w:rsidRPr="00CC2EB1">
        <w:rPr>
          <w:rFonts w:cs="David"/>
          <w:sz w:val="24"/>
          <w:szCs w:val="24"/>
        </w:rPr>
        <w:t>Venture Partner</w:t>
      </w:r>
      <w:r w:rsidRPr="00CC2EB1">
        <w:rPr>
          <w:rFonts w:cs="David" w:hint="cs"/>
          <w:sz w:val="24"/>
          <w:szCs w:val="24"/>
          <w:rtl/>
        </w:rPr>
        <w:t xml:space="preserve"> בקרן גרוב </w:t>
      </w:r>
      <w:proofErr w:type="spellStart"/>
      <w:r w:rsidRPr="00CC2EB1">
        <w:rPr>
          <w:rFonts w:cs="David" w:hint="cs"/>
          <w:sz w:val="24"/>
          <w:szCs w:val="24"/>
          <w:rtl/>
        </w:rPr>
        <w:t>וונצ'רס</w:t>
      </w:r>
      <w:proofErr w:type="spellEnd"/>
    </w:p>
    <w:p w14:paraId="755853BC" w14:textId="77777777" w:rsidR="004A1235" w:rsidRPr="00CC2EB1" w:rsidRDefault="004A1235" w:rsidP="0077559A">
      <w:pPr>
        <w:pStyle w:val="a3"/>
        <w:numPr>
          <w:ilvl w:val="0"/>
          <w:numId w:val="41"/>
        </w:numPr>
        <w:spacing w:line="360" w:lineRule="auto"/>
        <w:ind w:left="509"/>
        <w:rPr>
          <w:rFonts w:cs="David"/>
          <w:sz w:val="24"/>
          <w:szCs w:val="24"/>
          <w:rtl/>
        </w:rPr>
      </w:pPr>
      <w:r w:rsidRPr="00CC2EB1">
        <w:rPr>
          <w:rFonts w:cs="David" w:hint="cs"/>
          <w:sz w:val="24"/>
          <w:szCs w:val="24"/>
          <w:rtl/>
        </w:rPr>
        <w:t xml:space="preserve">רונן פייר </w:t>
      </w:r>
      <w:r w:rsidRPr="00CC2EB1">
        <w:rPr>
          <w:rFonts w:cs="David"/>
          <w:sz w:val="24"/>
          <w:szCs w:val="24"/>
          <w:rtl/>
        </w:rPr>
        <w:t>–</w:t>
      </w:r>
      <w:r w:rsidRPr="00CC2EB1">
        <w:rPr>
          <w:rFonts w:cs="David" w:hint="cs"/>
          <w:sz w:val="24"/>
          <w:szCs w:val="24"/>
          <w:rtl/>
        </w:rPr>
        <w:t xml:space="preserve"> </w:t>
      </w:r>
      <w:r w:rsidRPr="00CC2EB1">
        <w:rPr>
          <w:rFonts w:cs="David" w:hint="cs"/>
          <w:sz w:val="24"/>
          <w:szCs w:val="24"/>
        </w:rPr>
        <w:t xml:space="preserve">CFO </w:t>
      </w:r>
      <w:r w:rsidRPr="00CC2EB1">
        <w:rPr>
          <w:rFonts w:cs="David" w:hint="cs"/>
          <w:sz w:val="24"/>
          <w:szCs w:val="24"/>
          <w:rtl/>
        </w:rPr>
        <w:t xml:space="preserve"> בחברת </w:t>
      </w:r>
      <w:proofErr w:type="spellStart"/>
      <w:r w:rsidRPr="00CC2EB1">
        <w:rPr>
          <w:rFonts w:cs="David" w:hint="cs"/>
          <w:sz w:val="24"/>
          <w:szCs w:val="24"/>
          <w:rtl/>
        </w:rPr>
        <w:t>סולאר</w:t>
      </w:r>
      <w:proofErr w:type="spellEnd"/>
      <w:r w:rsidRPr="00CC2EB1">
        <w:rPr>
          <w:rFonts w:cs="David" w:hint="cs"/>
          <w:sz w:val="24"/>
          <w:szCs w:val="24"/>
          <w:rtl/>
        </w:rPr>
        <w:t xml:space="preserve"> </w:t>
      </w:r>
      <w:proofErr w:type="spellStart"/>
      <w:r w:rsidRPr="00CC2EB1">
        <w:rPr>
          <w:rFonts w:cs="David" w:hint="cs"/>
          <w:sz w:val="24"/>
          <w:szCs w:val="24"/>
          <w:rtl/>
        </w:rPr>
        <w:t>אדג</w:t>
      </w:r>
      <w:proofErr w:type="spellEnd"/>
      <w:r w:rsidRPr="00CC2EB1">
        <w:rPr>
          <w:rFonts w:cs="David" w:hint="cs"/>
          <w:sz w:val="24"/>
          <w:szCs w:val="24"/>
          <w:rtl/>
        </w:rPr>
        <w:t>'</w:t>
      </w:r>
    </w:p>
    <w:p w14:paraId="58913CDF" w14:textId="77777777" w:rsidR="004A1235" w:rsidRDefault="004A1235" w:rsidP="0077559A">
      <w:pPr>
        <w:pStyle w:val="a3"/>
        <w:numPr>
          <w:ilvl w:val="0"/>
          <w:numId w:val="41"/>
        </w:numPr>
        <w:spacing w:line="360" w:lineRule="auto"/>
        <w:ind w:left="509"/>
        <w:rPr>
          <w:rFonts w:cs="David"/>
          <w:sz w:val="24"/>
          <w:szCs w:val="24"/>
        </w:rPr>
      </w:pPr>
      <w:r w:rsidRPr="00CC2EB1">
        <w:rPr>
          <w:rFonts w:cs="David" w:hint="cs"/>
          <w:sz w:val="24"/>
          <w:szCs w:val="24"/>
          <w:rtl/>
        </w:rPr>
        <w:t xml:space="preserve">מוטי לביא </w:t>
      </w:r>
      <w:r w:rsidRPr="00CC2EB1">
        <w:rPr>
          <w:rFonts w:cs="David"/>
          <w:sz w:val="24"/>
          <w:szCs w:val="24"/>
          <w:rtl/>
        </w:rPr>
        <w:t>–</w:t>
      </w:r>
      <w:r w:rsidRPr="00CC2EB1">
        <w:rPr>
          <w:rFonts w:cs="David" w:hint="cs"/>
          <w:sz w:val="24"/>
          <w:szCs w:val="24"/>
          <w:rtl/>
        </w:rPr>
        <w:t xml:space="preserve"> יזם הייטק</w:t>
      </w:r>
    </w:p>
    <w:p w14:paraId="56D90E4D" w14:textId="77777777" w:rsidR="004A1235" w:rsidRPr="00CC2EB1" w:rsidRDefault="004A1235" w:rsidP="0077559A">
      <w:pPr>
        <w:pStyle w:val="a3"/>
        <w:numPr>
          <w:ilvl w:val="0"/>
          <w:numId w:val="41"/>
        </w:numPr>
        <w:spacing w:line="360" w:lineRule="auto"/>
        <w:ind w:left="509"/>
        <w:rPr>
          <w:rFonts w:cs="David"/>
          <w:sz w:val="24"/>
          <w:szCs w:val="24"/>
          <w:rtl/>
        </w:rPr>
      </w:pPr>
      <w:r>
        <w:rPr>
          <w:rFonts w:cs="David" w:hint="cs"/>
          <w:sz w:val="24"/>
          <w:szCs w:val="24"/>
          <w:rtl/>
        </w:rPr>
        <w:t xml:space="preserve">רו"ח דגנית שוקרון </w:t>
      </w:r>
      <w:r>
        <w:rPr>
          <w:rFonts w:cs="David"/>
          <w:sz w:val="24"/>
          <w:szCs w:val="24"/>
          <w:rtl/>
        </w:rPr>
        <w:t>–</w:t>
      </w:r>
      <w:r>
        <w:rPr>
          <w:rFonts w:cs="David" w:hint="cs"/>
          <w:sz w:val="24"/>
          <w:szCs w:val="24"/>
          <w:rtl/>
        </w:rPr>
        <w:t xml:space="preserve"> סמנכ"לית כספים בחברת </w:t>
      </w:r>
      <w:r>
        <w:rPr>
          <w:rFonts w:cs="David" w:hint="cs"/>
          <w:sz w:val="24"/>
          <w:szCs w:val="24"/>
        </w:rPr>
        <w:t>BGN</w:t>
      </w:r>
      <w:r>
        <w:rPr>
          <w:rFonts w:cs="David" w:hint="cs"/>
          <w:sz w:val="24"/>
          <w:szCs w:val="24"/>
          <w:rtl/>
        </w:rPr>
        <w:t xml:space="preserve">, דירקטורית בחברות הייטק\הזנק, סגנית יו"ר פורום מנכ"לים, מנהלי כספים וחשבים, לשכת רואי חשבון בישראל </w:t>
      </w:r>
    </w:p>
    <w:p w14:paraId="60069143" w14:textId="77777777" w:rsidR="004A1235" w:rsidRPr="00CC2EB1" w:rsidRDefault="004A1235" w:rsidP="0077559A">
      <w:pPr>
        <w:pStyle w:val="a3"/>
        <w:numPr>
          <w:ilvl w:val="0"/>
          <w:numId w:val="41"/>
        </w:numPr>
        <w:spacing w:line="360" w:lineRule="auto"/>
        <w:ind w:left="509"/>
        <w:rPr>
          <w:rFonts w:cs="David"/>
          <w:sz w:val="24"/>
          <w:szCs w:val="24"/>
          <w:rtl/>
        </w:rPr>
      </w:pPr>
      <w:r w:rsidRPr="00CC2EB1">
        <w:rPr>
          <w:rFonts w:cs="David" w:hint="cs"/>
          <w:sz w:val="24"/>
          <w:szCs w:val="24"/>
          <w:rtl/>
        </w:rPr>
        <w:t xml:space="preserve">אריה </w:t>
      </w:r>
      <w:proofErr w:type="spellStart"/>
      <w:r w:rsidRPr="00CC2EB1">
        <w:rPr>
          <w:rFonts w:cs="David" w:hint="cs"/>
          <w:sz w:val="24"/>
          <w:szCs w:val="24"/>
          <w:rtl/>
        </w:rPr>
        <w:t>מרגי</w:t>
      </w:r>
      <w:proofErr w:type="spellEnd"/>
      <w:r w:rsidRPr="00CC2EB1">
        <w:rPr>
          <w:rFonts w:cs="David" w:hint="cs"/>
          <w:sz w:val="24"/>
          <w:szCs w:val="24"/>
          <w:rtl/>
        </w:rPr>
        <w:t xml:space="preserve"> </w:t>
      </w:r>
      <w:r w:rsidRPr="00CC2EB1">
        <w:rPr>
          <w:rFonts w:cs="David"/>
          <w:sz w:val="24"/>
          <w:szCs w:val="24"/>
          <w:rtl/>
        </w:rPr>
        <w:t>–</w:t>
      </w:r>
      <w:r w:rsidRPr="00CC2EB1">
        <w:rPr>
          <w:rFonts w:cs="David" w:hint="cs"/>
          <w:sz w:val="24"/>
          <w:szCs w:val="24"/>
          <w:rtl/>
        </w:rPr>
        <w:t xml:space="preserve"> יזם הייטק ואנג'ל</w:t>
      </w:r>
    </w:p>
    <w:p w14:paraId="76FFA9C1" w14:textId="77777777" w:rsidR="004A1235" w:rsidRDefault="004A1235" w:rsidP="0077559A">
      <w:pPr>
        <w:pStyle w:val="a3"/>
        <w:numPr>
          <w:ilvl w:val="0"/>
          <w:numId w:val="41"/>
        </w:numPr>
        <w:spacing w:line="360" w:lineRule="auto"/>
        <w:ind w:left="509"/>
        <w:rPr>
          <w:rFonts w:cs="David"/>
          <w:sz w:val="24"/>
          <w:szCs w:val="24"/>
        </w:rPr>
      </w:pPr>
      <w:r w:rsidRPr="00CC2EB1">
        <w:rPr>
          <w:rFonts w:cs="David" w:hint="cs"/>
          <w:sz w:val="24"/>
          <w:szCs w:val="24"/>
          <w:rtl/>
        </w:rPr>
        <w:t xml:space="preserve">ישראל אדלר </w:t>
      </w:r>
      <w:r w:rsidRPr="00CC2EB1">
        <w:rPr>
          <w:rFonts w:cs="David"/>
          <w:sz w:val="24"/>
          <w:szCs w:val="24"/>
          <w:rtl/>
        </w:rPr>
        <w:t>–</w:t>
      </w:r>
      <w:r w:rsidRPr="00CC2EB1">
        <w:rPr>
          <w:rFonts w:cs="David" w:hint="cs"/>
          <w:sz w:val="24"/>
          <w:szCs w:val="24"/>
          <w:rtl/>
        </w:rPr>
        <w:t xml:space="preserve"> רואה חשבון ועורך דין</w:t>
      </w:r>
    </w:p>
    <w:p w14:paraId="492038F7" w14:textId="77777777" w:rsidR="004A1235" w:rsidRDefault="004A1235" w:rsidP="0077559A">
      <w:pPr>
        <w:pStyle w:val="a3"/>
        <w:numPr>
          <w:ilvl w:val="0"/>
          <w:numId w:val="41"/>
        </w:numPr>
        <w:spacing w:line="360" w:lineRule="auto"/>
        <w:ind w:left="509"/>
        <w:rPr>
          <w:rFonts w:cs="David"/>
          <w:sz w:val="24"/>
          <w:szCs w:val="24"/>
        </w:rPr>
      </w:pPr>
      <w:r>
        <w:rPr>
          <w:rFonts w:cs="David" w:hint="cs"/>
          <w:sz w:val="24"/>
          <w:szCs w:val="24"/>
          <w:rtl/>
        </w:rPr>
        <w:t xml:space="preserve">ד"ר רמזי חלבי - </w:t>
      </w:r>
      <w:r w:rsidRPr="0060627E">
        <w:rPr>
          <w:rFonts w:cs="David" w:hint="cs"/>
          <w:sz w:val="24"/>
          <w:szCs w:val="24"/>
          <w:rtl/>
        </w:rPr>
        <w:t>יו"ר הועד המנהל בארגון צופן לקידום הייטק החברה הערבית לישראל</w:t>
      </w:r>
    </w:p>
    <w:p w14:paraId="74362C47" w14:textId="77777777" w:rsidR="004A1235" w:rsidRDefault="004A1235" w:rsidP="004A1235">
      <w:pPr>
        <w:rPr>
          <w:rFonts w:cs="David"/>
          <w:b/>
          <w:bCs/>
          <w:sz w:val="24"/>
          <w:szCs w:val="24"/>
          <w:u w:val="single"/>
          <w:rtl/>
        </w:rPr>
      </w:pPr>
    </w:p>
    <w:p w14:paraId="5D4D83BF" w14:textId="77777777" w:rsidR="004A1235" w:rsidRDefault="004A1235" w:rsidP="004A1235">
      <w:pPr>
        <w:rPr>
          <w:rFonts w:cs="David"/>
          <w:b/>
          <w:bCs/>
          <w:sz w:val="24"/>
          <w:szCs w:val="24"/>
          <w:u w:val="single"/>
          <w:rtl/>
        </w:rPr>
      </w:pPr>
      <w:r w:rsidRPr="0060627E">
        <w:rPr>
          <w:rFonts w:cs="David" w:hint="cs"/>
          <w:b/>
          <w:bCs/>
          <w:sz w:val="24"/>
          <w:szCs w:val="24"/>
          <w:u w:val="single"/>
          <w:rtl/>
        </w:rPr>
        <w:t>רשתות מסחר קמעונאות ואופנה:</w:t>
      </w:r>
    </w:p>
    <w:p w14:paraId="01C41C38" w14:textId="60649AC9" w:rsidR="004A1235" w:rsidRDefault="004A1235" w:rsidP="004A1235">
      <w:pPr>
        <w:rPr>
          <w:rFonts w:cs="David"/>
          <w:b/>
          <w:bCs/>
          <w:sz w:val="24"/>
          <w:szCs w:val="24"/>
          <w:rtl/>
        </w:rPr>
      </w:pPr>
      <w:r w:rsidRPr="00C923EA">
        <w:rPr>
          <w:rFonts w:cs="David" w:hint="cs"/>
          <w:b/>
          <w:bCs/>
          <w:sz w:val="24"/>
          <w:szCs w:val="24"/>
          <w:rtl/>
        </w:rPr>
        <w:t>חבר פורום מרכז: רו"ח אלינה פרנקל</w:t>
      </w:r>
      <w:r w:rsidR="00C55EA0">
        <w:rPr>
          <w:rFonts w:cs="David" w:hint="cs"/>
          <w:b/>
          <w:bCs/>
          <w:sz w:val="24"/>
          <w:szCs w:val="24"/>
          <w:rtl/>
        </w:rPr>
        <w:t xml:space="preserve"> רונן</w:t>
      </w:r>
    </w:p>
    <w:p w14:paraId="5B7B3E0C" w14:textId="77777777" w:rsidR="004A1235" w:rsidRPr="00C923EA" w:rsidRDefault="004A1235" w:rsidP="004A1235">
      <w:pPr>
        <w:rPr>
          <w:rFonts w:cs="David"/>
          <w:b/>
          <w:bCs/>
          <w:sz w:val="24"/>
          <w:szCs w:val="24"/>
          <w:rtl/>
        </w:rPr>
      </w:pPr>
      <w:r>
        <w:rPr>
          <w:rFonts w:cs="David" w:hint="cs"/>
          <w:b/>
          <w:bCs/>
          <w:sz w:val="24"/>
          <w:szCs w:val="24"/>
          <w:rtl/>
        </w:rPr>
        <w:t xml:space="preserve">השתתף: מר רוני </w:t>
      </w:r>
      <w:proofErr w:type="spellStart"/>
      <w:r>
        <w:rPr>
          <w:rFonts w:cs="David" w:hint="cs"/>
          <w:b/>
          <w:bCs/>
          <w:sz w:val="24"/>
          <w:szCs w:val="24"/>
          <w:rtl/>
        </w:rPr>
        <w:t>קוברובסקי</w:t>
      </w:r>
      <w:proofErr w:type="spellEnd"/>
    </w:p>
    <w:p w14:paraId="22084AEC" w14:textId="77777777" w:rsidR="004A1235" w:rsidRPr="0060627E" w:rsidRDefault="004A1235" w:rsidP="0077559A">
      <w:pPr>
        <w:pStyle w:val="a3"/>
        <w:numPr>
          <w:ilvl w:val="0"/>
          <w:numId w:val="41"/>
        </w:numPr>
        <w:spacing w:line="360" w:lineRule="auto"/>
        <w:ind w:left="509"/>
        <w:rPr>
          <w:rFonts w:cs="David"/>
          <w:sz w:val="24"/>
          <w:szCs w:val="24"/>
        </w:rPr>
      </w:pPr>
      <w:r>
        <w:rPr>
          <w:rFonts w:cs="David" w:hint="cs"/>
          <w:sz w:val="24"/>
          <w:szCs w:val="24"/>
          <w:rtl/>
        </w:rPr>
        <w:t xml:space="preserve">מר </w:t>
      </w:r>
      <w:r w:rsidRPr="0060627E">
        <w:rPr>
          <w:rFonts w:cs="David" w:hint="cs"/>
          <w:sz w:val="24"/>
          <w:szCs w:val="24"/>
          <w:rtl/>
        </w:rPr>
        <w:t xml:space="preserve">יעקב הלפרין </w:t>
      </w:r>
      <w:r w:rsidRPr="0060627E">
        <w:rPr>
          <w:rFonts w:cs="David"/>
          <w:sz w:val="24"/>
          <w:szCs w:val="24"/>
          <w:rtl/>
        </w:rPr>
        <w:t>–</w:t>
      </w:r>
      <w:r w:rsidRPr="0060627E">
        <w:rPr>
          <w:rFonts w:cs="David" w:hint="cs"/>
          <w:sz w:val="24"/>
          <w:szCs w:val="24"/>
          <w:rtl/>
        </w:rPr>
        <w:t xml:space="preserve"> בעלים רשת אופטיקה הלפרין</w:t>
      </w:r>
    </w:p>
    <w:p w14:paraId="332F142E" w14:textId="77777777" w:rsidR="004A1235" w:rsidRPr="0060627E" w:rsidRDefault="004A1235" w:rsidP="0077559A">
      <w:pPr>
        <w:pStyle w:val="a3"/>
        <w:numPr>
          <w:ilvl w:val="0"/>
          <w:numId w:val="41"/>
        </w:numPr>
        <w:spacing w:line="360" w:lineRule="auto"/>
        <w:ind w:left="509"/>
        <w:rPr>
          <w:rFonts w:cs="David"/>
          <w:sz w:val="24"/>
          <w:szCs w:val="24"/>
        </w:rPr>
      </w:pPr>
      <w:r w:rsidRPr="0060627E">
        <w:rPr>
          <w:rFonts w:cs="David" w:hint="cs"/>
          <w:sz w:val="24"/>
          <w:szCs w:val="24"/>
          <w:rtl/>
        </w:rPr>
        <w:t>רו"ח</w:t>
      </w:r>
      <w:r>
        <w:rPr>
          <w:rFonts w:cs="David" w:hint="cs"/>
          <w:sz w:val="24"/>
          <w:szCs w:val="24"/>
          <w:rtl/>
        </w:rPr>
        <w:t xml:space="preserve"> עו"ד </w:t>
      </w:r>
      <w:proofErr w:type="spellStart"/>
      <w:r>
        <w:rPr>
          <w:rFonts w:cs="David" w:hint="cs"/>
          <w:sz w:val="24"/>
          <w:szCs w:val="24"/>
          <w:rtl/>
        </w:rPr>
        <w:t>ונוטוריון</w:t>
      </w:r>
      <w:proofErr w:type="spellEnd"/>
      <w:r w:rsidRPr="0060627E">
        <w:rPr>
          <w:rFonts w:cs="David" w:hint="cs"/>
          <w:sz w:val="24"/>
          <w:szCs w:val="24"/>
          <w:rtl/>
        </w:rPr>
        <w:t xml:space="preserve"> לאה טבע עכו </w:t>
      </w:r>
      <w:r w:rsidRPr="0060627E">
        <w:rPr>
          <w:rFonts w:cs="David"/>
          <w:sz w:val="24"/>
          <w:szCs w:val="24"/>
          <w:rtl/>
        </w:rPr>
        <w:t>–</w:t>
      </w:r>
      <w:r w:rsidRPr="0060627E">
        <w:rPr>
          <w:rFonts w:cs="David" w:hint="cs"/>
          <w:sz w:val="24"/>
          <w:szCs w:val="24"/>
          <w:rtl/>
        </w:rPr>
        <w:t xml:space="preserve"> קבוצת גזית גלוב </w:t>
      </w:r>
      <w:r>
        <w:rPr>
          <w:rFonts w:cs="David" w:hint="cs"/>
          <w:sz w:val="24"/>
          <w:szCs w:val="24"/>
          <w:rtl/>
        </w:rPr>
        <w:t>,</w:t>
      </w:r>
      <w:r w:rsidRPr="0060627E">
        <w:rPr>
          <w:rFonts w:cs="David" w:hint="cs"/>
          <w:sz w:val="24"/>
          <w:szCs w:val="24"/>
          <w:rtl/>
        </w:rPr>
        <w:t>מנהלת מחלקת מיסים</w:t>
      </w:r>
    </w:p>
    <w:p w14:paraId="3025F763" w14:textId="77777777" w:rsidR="004A1235" w:rsidRPr="0060627E" w:rsidRDefault="004A1235" w:rsidP="0077559A">
      <w:pPr>
        <w:pStyle w:val="a3"/>
        <w:numPr>
          <w:ilvl w:val="0"/>
          <w:numId w:val="41"/>
        </w:numPr>
        <w:spacing w:line="360" w:lineRule="auto"/>
        <w:ind w:left="509"/>
        <w:rPr>
          <w:rFonts w:cs="David"/>
          <w:sz w:val="24"/>
          <w:szCs w:val="24"/>
        </w:rPr>
      </w:pPr>
      <w:r w:rsidRPr="0060627E">
        <w:rPr>
          <w:rFonts w:cs="David" w:hint="cs"/>
          <w:sz w:val="24"/>
          <w:szCs w:val="24"/>
          <w:rtl/>
        </w:rPr>
        <w:t xml:space="preserve">רו"ח שלמה פנט </w:t>
      </w:r>
      <w:r w:rsidRPr="0060627E">
        <w:rPr>
          <w:rFonts w:cs="David"/>
          <w:sz w:val="24"/>
          <w:szCs w:val="24"/>
          <w:rtl/>
        </w:rPr>
        <w:t>–</w:t>
      </w:r>
      <w:r w:rsidRPr="0060627E">
        <w:rPr>
          <w:rFonts w:cs="David" w:hint="cs"/>
          <w:sz w:val="24"/>
          <w:szCs w:val="24"/>
          <w:rtl/>
        </w:rPr>
        <w:t xml:space="preserve"> סופרפארם, סמנכ"ל </w:t>
      </w:r>
      <w:r>
        <w:rPr>
          <w:rFonts w:cs="David" w:hint="cs"/>
          <w:sz w:val="24"/>
          <w:szCs w:val="24"/>
          <w:rtl/>
        </w:rPr>
        <w:t>ה</w:t>
      </w:r>
      <w:r w:rsidRPr="0060627E">
        <w:rPr>
          <w:rFonts w:cs="David" w:hint="cs"/>
          <w:sz w:val="24"/>
          <w:szCs w:val="24"/>
          <w:rtl/>
        </w:rPr>
        <w:t>כספים</w:t>
      </w:r>
    </w:p>
    <w:p w14:paraId="3B90602A" w14:textId="77777777" w:rsidR="004A1235" w:rsidRPr="0060627E" w:rsidRDefault="004A1235" w:rsidP="0077559A">
      <w:pPr>
        <w:pStyle w:val="a3"/>
        <w:numPr>
          <w:ilvl w:val="0"/>
          <w:numId w:val="41"/>
        </w:numPr>
        <w:spacing w:line="360" w:lineRule="auto"/>
        <w:ind w:left="509"/>
        <w:rPr>
          <w:rFonts w:cs="David"/>
          <w:sz w:val="24"/>
          <w:szCs w:val="24"/>
        </w:rPr>
      </w:pPr>
      <w:r w:rsidRPr="0060627E">
        <w:rPr>
          <w:rFonts w:cs="David" w:hint="cs"/>
          <w:sz w:val="24"/>
          <w:szCs w:val="24"/>
          <w:rtl/>
        </w:rPr>
        <w:t xml:space="preserve">ד"ר רמזי חלבי </w:t>
      </w:r>
      <w:r w:rsidRPr="0060627E">
        <w:rPr>
          <w:rFonts w:cs="David"/>
          <w:sz w:val="24"/>
          <w:szCs w:val="24"/>
          <w:rtl/>
        </w:rPr>
        <w:t>–</w:t>
      </w:r>
      <w:r w:rsidRPr="0060627E">
        <w:rPr>
          <w:rFonts w:cs="David" w:hint="cs"/>
          <w:sz w:val="24"/>
          <w:szCs w:val="24"/>
          <w:rtl/>
        </w:rPr>
        <w:t xml:space="preserve"> יו"ר הועד המנהל בארגון צופן לקידום הייטק </w:t>
      </w:r>
      <w:r>
        <w:rPr>
          <w:rFonts w:cs="David" w:hint="cs"/>
          <w:sz w:val="24"/>
          <w:szCs w:val="24"/>
          <w:rtl/>
        </w:rPr>
        <w:t>ב</w:t>
      </w:r>
      <w:r w:rsidRPr="0060627E">
        <w:rPr>
          <w:rFonts w:cs="David" w:hint="cs"/>
          <w:sz w:val="24"/>
          <w:szCs w:val="24"/>
          <w:rtl/>
        </w:rPr>
        <w:t>חברה הערבית לישראל</w:t>
      </w:r>
      <w:r>
        <w:rPr>
          <w:rFonts w:cs="David" w:hint="cs"/>
          <w:sz w:val="24"/>
          <w:szCs w:val="24"/>
          <w:rtl/>
        </w:rPr>
        <w:t xml:space="preserve">, </w:t>
      </w:r>
      <w:r w:rsidRPr="00C923EA">
        <w:rPr>
          <w:rFonts w:cs="David" w:hint="eastAsia"/>
          <w:sz w:val="24"/>
          <w:szCs w:val="24"/>
          <w:rtl/>
        </w:rPr>
        <w:t>לשעבר</w:t>
      </w:r>
      <w:r w:rsidRPr="00C923EA">
        <w:rPr>
          <w:rFonts w:cs="David"/>
          <w:sz w:val="24"/>
          <w:szCs w:val="24"/>
          <w:rtl/>
        </w:rPr>
        <w:t xml:space="preserve"> ראש עיריית דליית אל כרמל,  </w:t>
      </w:r>
      <w:r w:rsidRPr="00C923EA">
        <w:rPr>
          <w:rFonts w:cs="David" w:hint="eastAsia"/>
          <w:sz w:val="24"/>
          <w:szCs w:val="24"/>
          <w:rtl/>
        </w:rPr>
        <w:t>נציג</w:t>
      </w:r>
      <w:r w:rsidRPr="00C923EA">
        <w:rPr>
          <w:rFonts w:cs="David"/>
          <w:sz w:val="24"/>
          <w:szCs w:val="24"/>
          <w:rtl/>
        </w:rPr>
        <w:t xml:space="preserve"> </w:t>
      </w:r>
      <w:r w:rsidRPr="00C923EA">
        <w:rPr>
          <w:rFonts w:cs="David" w:hint="eastAsia"/>
          <w:sz w:val="24"/>
          <w:szCs w:val="24"/>
          <w:rtl/>
        </w:rPr>
        <w:t>המגזר</w:t>
      </w:r>
      <w:r w:rsidRPr="00C923EA">
        <w:rPr>
          <w:rFonts w:cs="David"/>
          <w:sz w:val="24"/>
          <w:szCs w:val="24"/>
          <w:rtl/>
        </w:rPr>
        <w:t xml:space="preserve"> </w:t>
      </w:r>
      <w:r w:rsidRPr="00C923EA">
        <w:rPr>
          <w:rFonts w:cs="David" w:hint="eastAsia"/>
          <w:sz w:val="24"/>
          <w:szCs w:val="24"/>
          <w:rtl/>
        </w:rPr>
        <w:t>הדרוזי</w:t>
      </w:r>
      <w:r w:rsidRPr="00C923EA">
        <w:rPr>
          <w:rFonts w:cs="David"/>
          <w:sz w:val="24"/>
          <w:szCs w:val="24"/>
          <w:rtl/>
        </w:rPr>
        <w:t>/הערבי.</w:t>
      </w:r>
    </w:p>
    <w:p w14:paraId="2CC604E0" w14:textId="77777777" w:rsidR="004A1235" w:rsidRPr="0060627E" w:rsidRDefault="004A1235" w:rsidP="0077559A">
      <w:pPr>
        <w:pStyle w:val="a3"/>
        <w:numPr>
          <w:ilvl w:val="0"/>
          <w:numId w:val="41"/>
        </w:numPr>
        <w:spacing w:line="360" w:lineRule="auto"/>
        <w:ind w:left="509"/>
        <w:rPr>
          <w:rFonts w:cs="David"/>
          <w:sz w:val="24"/>
          <w:szCs w:val="24"/>
        </w:rPr>
      </w:pPr>
      <w:r>
        <w:rPr>
          <w:rFonts w:cs="David" w:hint="cs"/>
          <w:sz w:val="24"/>
          <w:szCs w:val="24"/>
          <w:rtl/>
        </w:rPr>
        <w:t xml:space="preserve">מר </w:t>
      </w:r>
      <w:r w:rsidRPr="0060627E">
        <w:rPr>
          <w:rFonts w:cs="David" w:hint="cs"/>
          <w:sz w:val="24"/>
          <w:szCs w:val="24"/>
          <w:rtl/>
        </w:rPr>
        <w:t xml:space="preserve">מוני </w:t>
      </w:r>
      <w:proofErr w:type="spellStart"/>
      <w:r w:rsidRPr="0060627E">
        <w:rPr>
          <w:rFonts w:cs="David" w:hint="cs"/>
          <w:sz w:val="24"/>
          <w:szCs w:val="24"/>
          <w:rtl/>
        </w:rPr>
        <w:t>ליימן</w:t>
      </w:r>
      <w:proofErr w:type="spellEnd"/>
      <w:r w:rsidRPr="0060627E">
        <w:rPr>
          <w:rFonts w:cs="David" w:hint="cs"/>
          <w:sz w:val="24"/>
          <w:szCs w:val="24"/>
          <w:rtl/>
        </w:rPr>
        <w:t xml:space="preserve"> </w:t>
      </w:r>
      <w:r w:rsidRPr="0060627E">
        <w:rPr>
          <w:rFonts w:cs="David"/>
          <w:sz w:val="24"/>
          <w:szCs w:val="24"/>
          <w:rtl/>
        </w:rPr>
        <w:t>–</w:t>
      </w:r>
      <w:r w:rsidRPr="0060627E">
        <w:rPr>
          <w:rFonts w:cs="David" w:hint="cs"/>
          <w:sz w:val="24"/>
          <w:szCs w:val="24"/>
          <w:rtl/>
        </w:rPr>
        <w:t xml:space="preserve"> מנכ"ל </w:t>
      </w:r>
      <w:r>
        <w:rPr>
          <w:rFonts w:cs="David" w:hint="cs"/>
          <w:sz w:val="24"/>
          <w:szCs w:val="24"/>
          <w:rtl/>
        </w:rPr>
        <w:t xml:space="preserve">משותף ומבעלי השליטה, </w:t>
      </w:r>
      <w:proofErr w:type="spellStart"/>
      <w:r w:rsidRPr="0060627E">
        <w:rPr>
          <w:rFonts w:cs="David" w:hint="cs"/>
          <w:sz w:val="24"/>
          <w:szCs w:val="24"/>
          <w:rtl/>
        </w:rPr>
        <w:t>ליימן</w:t>
      </w:r>
      <w:proofErr w:type="spellEnd"/>
      <w:r w:rsidRPr="0060627E">
        <w:rPr>
          <w:rFonts w:cs="David" w:hint="cs"/>
          <w:sz w:val="24"/>
          <w:szCs w:val="24"/>
          <w:rtl/>
        </w:rPr>
        <w:t xml:space="preserve"> </w:t>
      </w:r>
      <w:proofErr w:type="spellStart"/>
      <w:r w:rsidRPr="0060627E">
        <w:rPr>
          <w:rFonts w:cs="David" w:hint="cs"/>
          <w:sz w:val="24"/>
          <w:szCs w:val="24"/>
          <w:rtl/>
        </w:rPr>
        <w:t>שליסל</w:t>
      </w:r>
      <w:proofErr w:type="spellEnd"/>
    </w:p>
    <w:p w14:paraId="5DFD9D06" w14:textId="26984ADA" w:rsidR="00967C20" w:rsidRDefault="00967C20">
      <w:pPr>
        <w:bidi w:val="0"/>
        <w:rPr>
          <w:rFonts w:cs="David"/>
          <w:b/>
          <w:bCs/>
          <w:sz w:val="24"/>
          <w:szCs w:val="24"/>
          <w:u w:val="single"/>
        </w:rPr>
      </w:pPr>
    </w:p>
    <w:p w14:paraId="3B7C4CF6" w14:textId="2AA142F3" w:rsidR="00967C20" w:rsidRDefault="00967C20" w:rsidP="00967C20">
      <w:pPr>
        <w:bidi w:val="0"/>
        <w:rPr>
          <w:rFonts w:cs="David"/>
          <w:b/>
          <w:bCs/>
          <w:sz w:val="24"/>
          <w:szCs w:val="24"/>
          <w:u w:val="single"/>
        </w:rPr>
      </w:pPr>
    </w:p>
    <w:p w14:paraId="079225FE" w14:textId="0CC84037" w:rsidR="00967C20" w:rsidRDefault="00967C20" w:rsidP="00967C20">
      <w:pPr>
        <w:bidi w:val="0"/>
        <w:rPr>
          <w:rFonts w:cs="David"/>
          <w:b/>
          <w:bCs/>
          <w:sz w:val="24"/>
          <w:szCs w:val="24"/>
          <w:u w:val="single"/>
        </w:rPr>
      </w:pPr>
    </w:p>
    <w:p w14:paraId="795447A2" w14:textId="77777777" w:rsidR="00967C20" w:rsidRDefault="00967C20" w:rsidP="00967C20">
      <w:pPr>
        <w:bidi w:val="0"/>
        <w:rPr>
          <w:rFonts w:cs="David"/>
          <w:b/>
          <w:bCs/>
          <w:sz w:val="24"/>
          <w:szCs w:val="24"/>
          <w:u w:val="single"/>
        </w:rPr>
      </w:pPr>
    </w:p>
    <w:p w14:paraId="2EE5C4D5" w14:textId="07D3A8C1" w:rsidR="004A1235" w:rsidRDefault="004A1235" w:rsidP="004A1235">
      <w:pPr>
        <w:rPr>
          <w:rFonts w:cs="David"/>
          <w:b/>
          <w:bCs/>
          <w:sz w:val="24"/>
          <w:szCs w:val="24"/>
          <w:u w:val="single"/>
          <w:rtl/>
        </w:rPr>
      </w:pPr>
      <w:r w:rsidRPr="0060627E">
        <w:rPr>
          <w:rFonts w:cs="David" w:hint="cs"/>
          <w:b/>
          <w:bCs/>
          <w:sz w:val="24"/>
          <w:szCs w:val="24"/>
          <w:u w:val="single"/>
          <w:rtl/>
        </w:rPr>
        <w:t xml:space="preserve">ענף </w:t>
      </w:r>
      <w:r>
        <w:rPr>
          <w:rFonts w:cs="David" w:hint="cs"/>
          <w:b/>
          <w:bCs/>
          <w:sz w:val="24"/>
          <w:szCs w:val="24"/>
          <w:u w:val="single"/>
          <w:rtl/>
        </w:rPr>
        <w:t>הנדל"ן ו</w:t>
      </w:r>
      <w:r w:rsidRPr="0060627E">
        <w:rPr>
          <w:rFonts w:cs="David" w:hint="cs"/>
          <w:b/>
          <w:bCs/>
          <w:sz w:val="24"/>
          <w:szCs w:val="24"/>
          <w:u w:val="single"/>
          <w:rtl/>
        </w:rPr>
        <w:t xml:space="preserve">הבנייה </w:t>
      </w:r>
      <w:r w:rsidRPr="0060627E">
        <w:rPr>
          <w:rFonts w:cs="David"/>
          <w:b/>
          <w:bCs/>
          <w:sz w:val="24"/>
          <w:szCs w:val="24"/>
          <w:u w:val="single"/>
          <w:rtl/>
        </w:rPr>
        <w:t>–</w:t>
      </w:r>
      <w:r w:rsidRPr="0060627E">
        <w:rPr>
          <w:rFonts w:cs="David" w:hint="cs"/>
          <w:b/>
          <w:bCs/>
          <w:sz w:val="24"/>
          <w:szCs w:val="24"/>
          <w:u w:val="single"/>
          <w:rtl/>
        </w:rPr>
        <w:t xml:space="preserve"> חברות יזמיות, קבוצות רכישה וקבלני ביצוע:</w:t>
      </w:r>
    </w:p>
    <w:p w14:paraId="3FBCEC7B" w14:textId="53DD81A1" w:rsidR="004A1235" w:rsidRDefault="004A1235" w:rsidP="004A1235">
      <w:pPr>
        <w:rPr>
          <w:rFonts w:cs="David"/>
          <w:b/>
          <w:bCs/>
          <w:sz w:val="24"/>
          <w:szCs w:val="24"/>
          <w:rtl/>
        </w:rPr>
      </w:pPr>
      <w:r w:rsidRPr="00C55EA0">
        <w:rPr>
          <w:rFonts w:cs="David" w:hint="cs"/>
          <w:b/>
          <w:bCs/>
          <w:sz w:val="24"/>
          <w:szCs w:val="24"/>
          <w:rtl/>
        </w:rPr>
        <w:t>חבר פורום מרכז: ד"ר שלמה נס</w:t>
      </w:r>
    </w:p>
    <w:p w14:paraId="16FC09F9" w14:textId="5A1764F9" w:rsidR="00C55EA0" w:rsidRPr="00C55EA0" w:rsidRDefault="00C55EA0" w:rsidP="00C55EA0">
      <w:pPr>
        <w:spacing w:line="360" w:lineRule="auto"/>
        <w:rPr>
          <w:rFonts w:cs="David"/>
          <w:sz w:val="24"/>
          <w:szCs w:val="24"/>
        </w:rPr>
      </w:pPr>
      <w:r>
        <w:rPr>
          <w:rFonts w:cs="David" w:hint="cs"/>
          <w:sz w:val="24"/>
          <w:szCs w:val="24"/>
          <w:rtl/>
        </w:rPr>
        <w:t xml:space="preserve">השתתף: </w:t>
      </w:r>
      <w:r w:rsidRPr="00C55EA0">
        <w:rPr>
          <w:rFonts w:cs="David" w:hint="cs"/>
          <w:sz w:val="24"/>
          <w:szCs w:val="24"/>
          <w:rtl/>
        </w:rPr>
        <w:t xml:space="preserve">עו"ד ירון </w:t>
      </w:r>
      <w:proofErr w:type="spellStart"/>
      <w:r w:rsidRPr="00C55EA0">
        <w:rPr>
          <w:rFonts w:cs="David" w:hint="cs"/>
          <w:sz w:val="24"/>
          <w:szCs w:val="24"/>
          <w:rtl/>
        </w:rPr>
        <w:t>טיקוצקי</w:t>
      </w:r>
      <w:proofErr w:type="spellEnd"/>
    </w:p>
    <w:p w14:paraId="4DC90100" w14:textId="77777777" w:rsidR="004A1235" w:rsidRDefault="004A1235" w:rsidP="0077559A">
      <w:pPr>
        <w:pStyle w:val="a3"/>
        <w:numPr>
          <w:ilvl w:val="0"/>
          <w:numId w:val="53"/>
        </w:numPr>
        <w:spacing w:line="360" w:lineRule="auto"/>
        <w:ind w:left="509"/>
        <w:rPr>
          <w:rFonts w:cs="David"/>
          <w:sz w:val="24"/>
          <w:szCs w:val="24"/>
        </w:rPr>
      </w:pPr>
      <w:r>
        <w:rPr>
          <w:rFonts w:cs="David" w:hint="cs"/>
          <w:sz w:val="24"/>
          <w:szCs w:val="24"/>
          <w:rtl/>
        </w:rPr>
        <w:t xml:space="preserve">חיים </w:t>
      </w:r>
      <w:proofErr w:type="spellStart"/>
      <w:r>
        <w:rPr>
          <w:rFonts w:cs="David" w:hint="cs"/>
          <w:sz w:val="24"/>
          <w:szCs w:val="24"/>
          <w:rtl/>
        </w:rPr>
        <w:t>פייגלין</w:t>
      </w:r>
      <w:proofErr w:type="spellEnd"/>
      <w:r>
        <w:rPr>
          <w:rFonts w:cs="David" w:hint="cs"/>
          <w:sz w:val="24"/>
          <w:szCs w:val="24"/>
          <w:rtl/>
        </w:rPr>
        <w:t xml:space="preserve"> </w:t>
      </w:r>
      <w:r>
        <w:rPr>
          <w:rFonts w:cs="David"/>
          <w:sz w:val="24"/>
          <w:szCs w:val="24"/>
          <w:rtl/>
        </w:rPr>
        <w:t>–</w:t>
      </w:r>
      <w:r>
        <w:rPr>
          <w:rFonts w:cs="David" w:hint="cs"/>
          <w:sz w:val="24"/>
          <w:szCs w:val="24"/>
          <w:rtl/>
        </w:rPr>
        <w:t xml:space="preserve"> מנכ"ל התאחדות בוני הארץ, יזם וקבלן</w:t>
      </w:r>
    </w:p>
    <w:p w14:paraId="3338406E" w14:textId="4E898065" w:rsidR="004A1235" w:rsidRDefault="004A1235" w:rsidP="0077559A">
      <w:pPr>
        <w:pStyle w:val="a3"/>
        <w:numPr>
          <w:ilvl w:val="0"/>
          <w:numId w:val="53"/>
        </w:numPr>
        <w:spacing w:line="360" w:lineRule="auto"/>
        <w:ind w:left="509"/>
        <w:rPr>
          <w:rFonts w:cs="David"/>
          <w:sz w:val="24"/>
          <w:szCs w:val="24"/>
        </w:rPr>
      </w:pPr>
      <w:r>
        <w:rPr>
          <w:rFonts w:cs="David" w:hint="cs"/>
          <w:sz w:val="24"/>
          <w:szCs w:val="24"/>
          <w:rtl/>
        </w:rPr>
        <w:t xml:space="preserve">יגאל גוברין </w:t>
      </w:r>
      <w:r>
        <w:rPr>
          <w:rFonts w:cs="David"/>
          <w:sz w:val="24"/>
          <w:szCs w:val="24"/>
          <w:rtl/>
        </w:rPr>
        <w:t>–</w:t>
      </w:r>
      <w:r>
        <w:rPr>
          <w:rFonts w:cs="David" w:hint="cs"/>
          <w:sz w:val="24"/>
          <w:szCs w:val="24"/>
          <w:rtl/>
        </w:rPr>
        <w:t xml:space="preserve"> יו"ר איגוד </w:t>
      </w:r>
      <w:r w:rsidR="00C55EA0">
        <w:rPr>
          <w:rFonts w:cs="David" w:hint="cs"/>
          <w:sz w:val="24"/>
          <w:szCs w:val="24"/>
          <w:rtl/>
        </w:rPr>
        <w:t>ה</w:t>
      </w:r>
      <w:r>
        <w:rPr>
          <w:rFonts w:cs="David" w:hint="cs"/>
          <w:sz w:val="24"/>
          <w:szCs w:val="24"/>
          <w:rtl/>
        </w:rPr>
        <w:t>מהנדסים</w:t>
      </w:r>
    </w:p>
    <w:p w14:paraId="100C973A" w14:textId="77777777" w:rsidR="004A1235" w:rsidRDefault="004A1235" w:rsidP="0077559A">
      <w:pPr>
        <w:pStyle w:val="a3"/>
        <w:numPr>
          <w:ilvl w:val="0"/>
          <w:numId w:val="53"/>
        </w:numPr>
        <w:spacing w:line="360" w:lineRule="auto"/>
        <w:ind w:left="509"/>
        <w:rPr>
          <w:rFonts w:cs="David"/>
          <w:sz w:val="24"/>
          <w:szCs w:val="24"/>
        </w:rPr>
      </w:pPr>
      <w:r>
        <w:rPr>
          <w:rFonts w:cs="David" w:hint="cs"/>
          <w:sz w:val="24"/>
          <w:szCs w:val="24"/>
          <w:rtl/>
        </w:rPr>
        <w:t xml:space="preserve">דניאל פז </w:t>
      </w:r>
      <w:r>
        <w:rPr>
          <w:rFonts w:cs="David"/>
          <w:sz w:val="24"/>
          <w:szCs w:val="24"/>
          <w:rtl/>
        </w:rPr>
        <w:t>–</w:t>
      </w:r>
      <w:r>
        <w:rPr>
          <w:rFonts w:cs="David" w:hint="cs"/>
          <w:sz w:val="24"/>
          <w:szCs w:val="24"/>
          <w:rtl/>
        </w:rPr>
        <w:t xml:space="preserve"> מנכ"ל קבוצת פז כלכלה והנדסה </w:t>
      </w:r>
    </w:p>
    <w:p w14:paraId="2E7B5FC1" w14:textId="77777777" w:rsidR="004A1235" w:rsidRDefault="004A1235" w:rsidP="0077559A">
      <w:pPr>
        <w:pStyle w:val="a3"/>
        <w:numPr>
          <w:ilvl w:val="0"/>
          <w:numId w:val="53"/>
        </w:numPr>
        <w:spacing w:line="360" w:lineRule="auto"/>
        <w:ind w:left="509"/>
        <w:rPr>
          <w:rFonts w:cs="David"/>
          <w:sz w:val="24"/>
          <w:szCs w:val="24"/>
        </w:rPr>
      </w:pPr>
      <w:r>
        <w:rPr>
          <w:rFonts w:cs="David" w:hint="cs"/>
          <w:sz w:val="24"/>
          <w:szCs w:val="24"/>
          <w:rtl/>
        </w:rPr>
        <w:t xml:space="preserve">איתן בר זאב </w:t>
      </w:r>
      <w:r>
        <w:rPr>
          <w:rFonts w:cs="David"/>
          <w:sz w:val="24"/>
          <w:szCs w:val="24"/>
          <w:rtl/>
        </w:rPr>
        <w:t>–</w:t>
      </w:r>
      <w:r>
        <w:rPr>
          <w:rFonts w:cs="David" w:hint="cs"/>
          <w:sz w:val="24"/>
          <w:szCs w:val="24"/>
          <w:rtl/>
        </w:rPr>
        <w:t xml:space="preserve"> יו"ר קבוצת ביג</w:t>
      </w:r>
    </w:p>
    <w:p w14:paraId="4E154475" w14:textId="77777777" w:rsidR="004A1235" w:rsidRDefault="004A1235" w:rsidP="0077559A">
      <w:pPr>
        <w:pStyle w:val="a3"/>
        <w:numPr>
          <w:ilvl w:val="0"/>
          <w:numId w:val="53"/>
        </w:numPr>
        <w:spacing w:line="360" w:lineRule="auto"/>
        <w:ind w:left="509"/>
        <w:rPr>
          <w:rFonts w:cs="David"/>
          <w:sz w:val="24"/>
          <w:szCs w:val="24"/>
        </w:rPr>
      </w:pPr>
      <w:r>
        <w:rPr>
          <w:rFonts w:cs="David" w:hint="cs"/>
          <w:sz w:val="24"/>
          <w:szCs w:val="24"/>
          <w:rtl/>
        </w:rPr>
        <w:t xml:space="preserve">חי </w:t>
      </w:r>
      <w:proofErr w:type="spellStart"/>
      <w:r>
        <w:rPr>
          <w:rFonts w:cs="David" w:hint="cs"/>
          <w:sz w:val="24"/>
          <w:szCs w:val="24"/>
          <w:rtl/>
        </w:rPr>
        <w:t>גאליס</w:t>
      </w:r>
      <w:proofErr w:type="spellEnd"/>
      <w:r>
        <w:rPr>
          <w:rFonts w:cs="David" w:hint="cs"/>
          <w:sz w:val="24"/>
          <w:szCs w:val="24"/>
          <w:rtl/>
        </w:rPr>
        <w:t xml:space="preserve"> </w:t>
      </w:r>
      <w:r>
        <w:rPr>
          <w:rFonts w:cs="David"/>
          <w:sz w:val="24"/>
          <w:szCs w:val="24"/>
          <w:rtl/>
        </w:rPr>
        <w:t>–</w:t>
      </w:r>
      <w:r>
        <w:rPr>
          <w:rFonts w:cs="David" w:hint="cs"/>
          <w:sz w:val="24"/>
          <w:szCs w:val="24"/>
          <w:rtl/>
        </w:rPr>
        <w:t xml:space="preserve"> מנכ"ל קבוצת ביג</w:t>
      </w:r>
    </w:p>
    <w:p w14:paraId="20F01213"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גלית </w:t>
      </w:r>
      <w:proofErr w:type="spellStart"/>
      <w:r>
        <w:rPr>
          <w:rFonts w:cs="David" w:hint="cs"/>
          <w:sz w:val="24"/>
          <w:szCs w:val="24"/>
          <w:rtl/>
        </w:rPr>
        <w:t>טפר</w:t>
      </w:r>
      <w:proofErr w:type="spellEnd"/>
      <w:r>
        <w:rPr>
          <w:rFonts w:cs="David" w:hint="cs"/>
          <w:sz w:val="24"/>
          <w:szCs w:val="24"/>
          <w:rtl/>
        </w:rPr>
        <w:t xml:space="preserve"> </w:t>
      </w:r>
      <w:r>
        <w:rPr>
          <w:rFonts w:cs="David"/>
          <w:sz w:val="24"/>
          <w:szCs w:val="24"/>
          <w:rtl/>
        </w:rPr>
        <w:t>–</w:t>
      </w:r>
      <w:r>
        <w:rPr>
          <w:rFonts w:cs="David" w:hint="cs"/>
          <w:sz w:val="24"/>
          <w:szCs w:val="24"/>
          <w:rtl/>
        </w:rPr>
        <w:t xml:space="preserve"> הפניקס חברה לביטוח, מנהלת מחלקת ליווי וערבויות</w:t>
      </w:r>
    </w:p>
    <w:p w14:paraId="34F22703" w14:textId="77777777" w:rsidR="004A1235" w:rsidRPr="0060627E" w:rsidRDefault="004A1235" w:rsidP="0077559A">
      <w:pPr>
        <w:pStyle w:val="a3"/>
        <w:numPr>
          <w:ilvl w:val="0"/>
          <w:numId w:val="53"/>
        </w:numPr>
        <w:spacing w:line="360" w:lineRule="auto"/>
        <w:rPr>
          <w:rFonts w:cs="David"/>
          <w:sz w:val="24"/>
          <w:szCs w:val="24"/>
          <w:rtl/>
        </w:rPr>
      </w:pPr>
      <w:r>
        <w:rPr>
          <w:rFonts w:cs="David" w:hint="cs"/>
          <w:sz w:val="24"/>
          <w:szCs w:val="24"/>
          <w:rtl/>
        </w:rPr>
        <w:t xml:space="preserve">דניאל הר כסף </w:t>
      </w:r>
      <w:r>
        <w:rPr>
          <w:rFonts w:cs="David"/>
          <w:sz w:val="24"/>
          <w:szCs w:val="24"/>
          <w:rtl/>
        </w:rPr>
        <w:t>–</w:t>
      </w:r>
      <w:r>
        <w:rPr>
          <w:rFonts w:cs="David" w:hint="cs"/>
          <w:sz w:val="24"/>
          <w:szCs w:val="24"/>
          <w:rtl/>
        </w:rPr>
        <w:t xml:space="preserve"> השקעות ומימון, פרויקטים נדל"ן</w:t>
      </w:r>
    </w:p>
    <w:p w14:paraId="48CF7C33" w14:textId="77777777" w:rsidR="004A1235" w:rsidRDefault="004A1235" w:rsidP="004A1235">
      <w:pPr>
        <w:rPr>
          <w:rFonts w:cs="David"/>
          <w:b/>
          <w:bCs/>
          <w:sz w:val="24"/>
          <w:szCs w:val="24"/>
          <w:u w:val="single"/>
          <w:rtl/>
        </w:rPr>
      </w:pPr>
    </w:p>
    <w:p w14:paraId="5ADC8FC3" w14:textId="0C0F77AA" w:rsidR="004A1235" w:rsidRDefault="004A1235" w:rsidP="004A1235">
      <w:pPr>
        <w:rPr>
          <w:rFonts w:cs="David"/>
          <w:b/>
          <w:bCs/>
          <w:sz w:val="24"/>
          <w:szCs w:val="24"/>
          <w:u w:val="single"/>
          <w:rtl/>
        </w:rPr>
      </w:pPr>
      <w:r w:rsidRPr="0060627E">
        <w:rPr>
          <w:rFonts w:cs="David" w:hint="cs"/>
          <w:b/>
          <w:bCs/>
          <w:sz w:val="24"/>
          <w:szCs w:val="24"/>
          <w:u w:val="single"/>
          <w:rtl/>
        </w:rPr>
        <w:t>עסקים קטנים, בינוניים, עצמאים:</w:t>
      </w:r>
    </w:p>
    <w:p w14:paraId="5A840082" w14:textId="319F21FE" w:rsidR="004A1235" w:rsidRDefault="004A1235" w:rsidP="004A1235">
      <w:pPr>
        <w:rPr>
          <w:rFonts w:cs="David"/>
          <w:b/>
          <w:bCs/>
          <w:sz w:val="24"/>
          <w:szCs w:val="24"/>
          <w:rtl/>
        </w:rPr>
      </w:pPr>
      <w:r w:rsidRPr="00C923EA">
        <w:rPr>
          <w:rFonts w:cs="David" w:hint="cs"/>
          <w:b/>
          <w:bCs/>
          <w:sz w:val="24"/>
          <w:szCs w:val="24"/>
          <w:rtl/>
        </w:rPr>
        <w:t>חבר פורום מרכז: רו"ח אלינה פרנקל</w:t>
      </w:r>
      <w:r w:rsidR="00C55EA0">
        <w:rPr>
          <w:rFonts w:cs="David" w:hint="cs"/>
          <w:b/>
          <w:bCs/>
          <w:sz w:val="24"/>
          <w:szCs w:val="24"/>
          <w:rtl/>
        </w:rPr>
        <w:t xml:space="preserve"> רונן</w:t>
      </w:r>
    </w:p>
    <w:p w14:paraId="15145ECF" w14:textId="40E7E77D" w:rsidR="004A1235" w:rsidRDefault="004A1235" w:rsidP="004A1235">
      <w:pPr>
        <w:rPr>
          <w:rFonts w:cs="David"/>
          <w:b/>
          <w:bCs/>
          <w:sz w:val="24"/>
          <w:szCs w:val="24"/>
          <w:rtl/>
        </w:rPr>
      </w:pPr>
      <w:r>
        <w:rPr>
          <w:rFonts w:cs="David" w:hint="cs"/>
          <w:b/>
          <w:bCs/>
          <w:sz w:val="24"/>
          <w:szCs w:val="24"/>
          <w:rtl/>
        </w:rPr>
        <w:t>השתתף: מר תומר מור</w:t>
      </w:r>
    </w:p>
    <w:p w14:paraId="4985EE09" w14:textId="48F11375" w:rsidR="004A1235" w:rsidRPr="00C55EA0" w:rsidRDefault="00C55EA0" w:rsidP="00C55EA0">
      <w:pPr>
        <w:rPr>
          <w:rFonts w:cs="David"/>
          <w:b/>
          <w:bCs/>
          <w:sz w:val="24"/>
          <w:szCs w:val="24"/>
        </w:rPr>
      </w:pPr>
      <w:r>
        <w:rPr>
          <w:rFonts w:cs="David"/>
          <w:b/>
          <w:bCs/>
          <w:sz w:val="24"/>
          <w:szCs w:val="24"/>
          <w:rtl/>
        </w:rPr>
        <w:tab/>
      </w:r>
      <w:r>
        <w:rPr>
          <w:rFonts w:cs="David" w:hint="cs"/>
          <w:b/>
          <w:bCs/>
          <w:sz w:val="24"/>
          <w:szCs w:val="24"/>
          <w:rtl/>
        </w:rPr>
        <w:t xml:space="preserve">  </w:t>
      </w:r>
      <w:r w:rsidR="004A1235" w:rsidRPr="00C55EA0">
        <w:rPr>
          <w:rFonts w:cs="David" w:hint="cs"/>
          <w:b/>
          <w:bCs/>
          <w:sz w:val="24"/>
          <w:szCs w:val="24"/>
          <w:rtl/>
        </w:rPr>
        <w:t xml:space="preserve">ד"ר איתן לסרי </w:t>
      </w:r>
      <w:r w:rsidR="004A1235" w:rsidRPr="00C55EA0">
        <w:rPr>
          <w:rFonts w:cs="David"/>
          <w:b/>
          <w:bCs/>
          <w:sz w:val="24"/>
          <w:szCs w:val="24"/>
          <w:rtl/>
        </w:rPr>
        <w:t>–</w:t>
      </w:r>
      <w:r w:rsidR="004A1235" w:rsidRPr="00C55EA0">
        <w:rPr>
          <w:rFonts w:cs="David" w:hint="cs"/>
          <w:b/>
          <w:bCs/>
          <w:sz w:val="24"/>
          <w:szCs w:val="24"/>
          <w:rtl/>
        </w:rPr>
        <w:t xml:space="preserve"> מנכ"ל אתגר פתרונות אסטרטגיים ויזמות </w:t>
      </w:r>
    </w:p>
    <w:p w14:paraId="3209AA02" w14:textId="77777777" w:rsidR="004A1235" w:rsidRPr="0060627E" w:rsidRDefault="004A1235" w:rsidP="0077559A">
      <w:pPr>
        <w:pStyle w:val="a3"/>
        <w:numPr>
          <w:ilvl w:val="0"/>
          <w:numId w:val="53"/>
        </w:numPr>
        <w:spacing w:line="360" w:lineRule="auto"/>
        <w:rPr>
          <w:rFonts w:cs="David"/>
          <w:sz w:val="24"/>
          <w:szCs w:val="24"/>
        </w:rPr>
      </w:pPr>
      <w:r>
        <w:rPr>
          <w:rFonts w:cs="David" w:hint="cs"/>
          <w:sz w:val="24"/>
          <w:szCs w:val="24"/>
          <w:rtl/>
        </w:rPr>
        <w:t xml:space="preserve">מר </w:t>
      </w:r>
      <w:r w:rsidRPr="0060627E">
        <w:rPr>
          <w:rFonts w:cs="David" w:hint="cs"/>
          <w:sz w:val="24"/>
          <w:szCs w:val="24"/>
          <w:rtl/>
        </w:rPr>
        <w:t xml:space="preserve">יוסי </w:t>
      </w:r>
      <w:proofErr w:type="spellStart"/>
      <w:r w:rsidRPr="0060627E">
        <w:rPr>
          <w:rFonts w:cs="David" w:hint="cs"/>
          <w:sz w:val="24"/>
          <w:szCs w:val="24"/>
          <w:rtl/>
        </w:rPr>
        <w:t>אלקובי</w:t>
      </w:r>
      <w:proofErr w:type="spellEnd"/>
      <w:r w:rsidRPr="0060627E">
        <w:rPr>
          <w:rFonts w:cs="David" w:hint="cs"/>
          <w:sz w:val="24"/>
          <w:szCs w:val="24"/>
          <w:rtl/>
        </w:rPr>
        <w:t xml:space="preserve"> </w:t>
      </w:r>
      <w:r w:rsidRPr="0060627E">
        <w:rPr>
          <w:rFonts w:cs="David"/>
          <w:sz w:val="24"/>
          <w:szCs w:val="24"/>
          <w:rtl/>
        </w:rPr>
        <w:t>–</w:t>
      </w:r>
      <w:r w:rsidRPr="0060627E">
        <w:rPr>
          <w:rFonts w:cs="David" w:hint="cs"/>
          <w:sz w:val="24"/>
          <w:szCs w:val="24"/>
          <w:rtl/>
        </w:rPr>
        <w:t xml:space="preserve"> יו"ר התאחדות המלאכה והתעשייה</w:t>
      </w:r>
    </w:p>
    <w:p w14:paraId="37CBE74B" w14:textId="77777777" w:rsidR="004A1235" w:rsidRPr="0060627E" w:rsidRDefault="004A1235" w:rsidP="0077559A">
      <w:pPr>
        <w:pStyle w:val="a3"/>
        <w:numPr>
          <w:ilvl w:val="0"/>
          <w:numId w:val="53"/>
        </w:numPr>
        <w:spacing w:line="360" w:lineRule="auto"/>
        <w:rPr>
          <w:rFonts w:cs="David"/>
          <w:sz w:val="24"/>
          <w:szCs w:val="24"/>
        </w:rPr>
      </w:pPr>
      <w:r w:rsidRPr="0060627E">
        <w:rPr>
          <w:rFonts w:cs="David" w:hint="cs"/>
          <w:sz w:val="24"/>
          <w:szCs w:val="24"/>
          <w:rtl/>
        </w:rPr>
        <w:t xml:space="preserve">עו"ד רווית גרוס </w:t>
      </w:r>
      <w:r w:rsidRPr="0060627E">
        <w:rPr>
          <w:rFonts w:cs="David"/>
          <w:sz w:val="24"/>
          <w:szCs w:val="24"/>
          <w:rtl/>
        </w:rPr>
        <w:t>–</w:t>
      </w:r>
      <w:r w:rsidRPr="0060627E">
        <w:rPr>
          <w:rFonts w:cs="David" w:hint="cs"/>
          <w:sz w:val="24"/>
          <w:szCs w:val="24"/>
          <w:rtl/>
        </w:rPr>
        <w:t xml:space="preserve"> מנכ"לית התאחדות המלאכה והתעשייה </w:t>
      </w:r>
    </w:p>
    <w:p w14:paraId="2474F68C" w14:textId="77777777" w:rsidR="004A1235" w:rsidRPr="0060627E" w:rsidRDefault="004A1235" w:rsidP="0077559A">
      <w:pPr>
        <w:pStyle w:val="a3"/>
        <w:numPr>
          <w:ilvl w:val="0"/>
          <w:numId w:val="53"/>
        </w:numPr>
        <w:spacing w:line="360" w:lineRule="auto"/>
        <w:rPr>
          <w:rFonts w:cs="David"/>
          <w:sz w:val="24"/>
          <w:szCs w:val="24"/>
        </w:rPr>
      </w:pPr>
      <w:r>
        <w:rPr>
          <w:rFonts w:cs="David" w:hint="cs"/>
          <w:sz w:val="24"/>
          <w:szCs w:val="24"/>
          <w:rtl/>
        </w:rPr>
        <w:t xml:space="preserve">מר </w:t>
      </w:r>
      <w:r w:rsidRPr="0060627E">
        <w:rPr>
          <w:rFonts w:cs="David" w:hint="cs"/>
          <w:sz w:val="24"/>
          <w:szCs w:val="24"/>
          <w:rtl/>
        </w:rPr>
        <w:t xml:space="preserve">דרור </w:t>
      </w:r>
      <w:proofErr w:type="spellStart"/>
      <w:r w:rsidRPr="0060627E">
        <w:rPr>
          <w:rFonts w:cs="David" w:hint="cs"/>
          <w:sz w:val="24"/>
          <w:szCs w:val="24"/>
          <w:rtl/>
        </w:rPr>
        <w:t>גליקסמן</w:t>
      </w:r>
      <w:proofErr w:type="spellEnd"/>
      <w:r w:rsidRPr="0060627E">
        <w:rPr>
          <w:rFonts w:cs="David" w:hint="cs"/>
          <w:sz w:val="24"/>
          <w:szCs w:val="24"/>
          <w:rtl/>
        </w:rPr>
        <w:t xml:space="preserve"> </w:t>
      </w:r>
      <w:r>
        <w:rPr>
          <w:rFonts w:cs="David" w:hint="cs"/>
          <w:sz w:val="24"/>
          <w:szCs w:val="24"/>
          <w:rtl/>
        </w:rPr>
        <w:t xml:space="preserve">- </w:t>
      </w:r>
      <w:r w:rsidRPr="0060627E">
        <w:rPr>
          <w:rFonts w:cs="David" w:hint="cs"/>
          <w:sz w:val="24"/>
          <w:szCs w:val="24"/>
          <w:rtl/>
        </w:rPr>
        <w:t>לשכת ממוני הבטיחות בישראל</w:t>
      </w:r>
    </w:p>
    <w:p w14:paraId="36232B95" w14:textId="77777777" w:rsidR="004A1235" w:rsidRPr="0060627E" w:rsidRDefault="004A1235" w:rsidP="0077559A">
      <w:pPr>
        <w:pStyle w:val="a3"/>
        <w:numPr>
          <w:ilvl w:val="0"/>
          <w:numId w:val="53"/>
        </w:numPr>
        <w:spacing w:line="360" w:lineRule="auto"/>
        <w:rPr>
          <w:rFonts w:cs="David"/>
          <w:sz w:val="24"/>
          <w:szCs w:val="24"/>
        </w:rPr>
      </w:pPr>
      <w:r w:rsidRPr="0060627E">
        <w:rPr>
          <w:rFonts w:cs="David" w:hint="cs"/>
          <w:sz w:val="24"/>
          <w:szCs w:val="24"/>
          <w:rtl/>
        </w:rPr>
        <w:t xml:space="preserve">רו"ח איילת שחר </w:t>
      </w:r>
      <w:r w:rsidRPr="0060627E">
        <w:rPr>
          <w:rFonts w:cs="David"/>
          <w:sz w:val="24"/>
          <w:szCs w:val="24"/>
          <w:rtl/>
        </w:rPr>
        <w:t>–</w:t>
      </w:r>
      <w:r w:rsidRPr="0060627E">
        <w:rPr>
          <w:rFonts w:cs="David" w:hint="cs"/>
          <w:sz w:val="24"/>
          <w:szCs w:val="24"/>
          <w:rtl/>
        </w:rPr>
        <w:t xml:space="preserve"> יו"ר להב חולון</w:t>
      </w:r>
      <w:r>
        <w:rPr>
          <w:rFonts w:cs="David" w:hint="cs"/>
          <w:sz w:val="24"/>
          <w:szCs w:val="24"/>
          <w:rtl/>
        </w:rPr>
        <w:t xml:space="preserve"> וחברת פורום מנכ"לים, מנהלי כספים וחשבים לשכת רו"ח</w:t>
      </w:r>
    </w:p>
    <w:p w14:paraId="7E4BBAFB" w14:textId="77777777" w:rsidR="004A1235" w:rsidRPr="0060627E" w:rsidRDefault="004A1235" w:rsidP="0077559A">
      <w:pPr>
        <w:pStyle w:val="a3"/>
        <w:numPr>
          <w:ilvl w:val="0"/>
          <w:numId w:val="53"/>
        </w:numPr>
        <w:spacing w:line="360" w:lineRule="auto"/>
        <w:rPr>
          <w:rFonts w:cs="David"/>
          <w:sz w:val="24"/>
          <w:szCs w:val="24"/>
        </w:rPr>
      </w:pPr>
      <w:r>
        <w:rPr>
          <w:rFonts w:cs="David" w:hint="cs"/>
          <w:sz w:val="24"/>
          <w:szCs w:val="24"/>
          <w:rtl/>
        </w:rPr>
        <w:t xml:space="preserve">מר </w:t>
      </w:r>
      <w:r w:rsidRPr="0060627E">
        <w:rPr>
          <w:rFonts w:cs="David" w:hint="cs"/>
          <w:sz w:val="24"/>
          <w:szCs w:val="24"/>
          <w:rtl/>
        </w:rPr>
        <w:t xml:space="preserve">אביר </w:t>
      </w:r>
      <w:proofErr w:type="spellStart"/>
      <w:r w:rsidRPr="0060627E">
        <w:rPr>
          <w:rFonts w:cs="David" w:hint="cs"/>
          <w:sz w:val="24"/>
          <w:szCs w:val="24"/>
          <w:rtl/>
        </w:rPr>
        <w:t>קארה</w:t>
      </w:r>
      <w:proofErr w:type="spellEnd"/>
      <w:r w:rsidRPr="0060627E">
        <w:rPr>
          <w:rFonts w:cs="David" w:hint="cs"/>
          <w:sz w:val="24"/>
          <w:szCs w:val="24"/>
          <w:rtl/>
        </w:rPr>
        <w:t xml:space="preserve"> </w:t>
      </w:r>
      <w:r w:rsidRPr="0060627E">
        <w:rPr>
          <w:rFonts w:cs="David"/>
          <w:sz w:val="24"/>
          <w:szCs w:val="24"/>
          <w:rtl/>
        </w:rPr>
        <w:t>–</w:t>
      </w:r>
      <w:r w:rsidRPr="0060627E">
        <w:rPr>
          <w:rFonts w:cs="David" w:hint="cs"/>
          <w:sz w:val="24"/>
          <w:szCs w:val="24"/>
          <w:rtl/>
        </w:rPr>
        <w:t xml:space="preserve"> "אני </w:t>
      </w:r>
      <w:proofErr w:type="spellStart"/>
      <w:r w:rsidRPr="0060627E">
        <w:rPr>
          <w:rFonts w:cs="David" w:hint="cs"/>
          <w:sz w:val="24"/>
          <w:szCs w:val="24"/>
          <w:rtl/>
        </w:rPr>
        <w:t>שולמן</w:t>
      </w:r>
      <w:proofErr w:type="spellEnd"/>
      <w:r w:rsidRPr="0060627E">
        <w:rPr>
          <w:rFonts w:cs="David" w:hint="cs"/>
          <w:sz w:val="24"/>
          <w:szCs w:val="24"/>
          <w:rtl/>
        </w:rPr>
        <w:t>"</w:t>
      </w:r>
    </w:p>
    <w:p w14:paraId="3A5136CE" w14:textId="77777777" w:rsidR="004A1235" w:rsidRPr="0060627E" w:rsidRDefault="004A1235" w:rsidP="0077559A">
      <w:pPr>
        <w:pStyle w:val="a3"/>
        <w:numPr>
          <w:ilvl w:val="0"/>
          <w:numId w:val="53"/>
        </w:numPr>
        <w:spacing w:line="360" w:lineRule="auto"/>
        <w:rPr>
          <w:rFonts w:cs="David"/>
          <w:sz w:val="24"/>
          <w:szCs w:val="24"/>
        </w:rPr>
      </w:pPr>
      <w:r w:rsidRPr="00D152B1">
        <w:rPr>
          <w:rFonts w:cs="David" w:hint="eastAsia"/>
          <w:sz w:val="24"/>
          <w:szCs w:val="24"/>
          <w:rtl/>
        </w:rPr>
        <w:t>רו</w:t>
      </w:r>
      <w:r w:rsidRPr="00D152B1">
        <w:rPr>
          <w:rFonts w:cs="David"/>
          <w:sz w:val="24"/>
          <w:szCs w:val="24"/>
          <w:rtl/>
        </w:rPr>
        <w:t xml:space="preserve">"ח דוד </w:t>
      </w:r>
      <w:proofErr w:type="spellStart"/>
      <w:r w:rsidRPr="00D152B1">
        <w:rPr>
          <w:rFonts w:cs="David"/>
          <w:sz w:val="24"/>
          <w:szCs w:val="24"/>
          <w:rtl/>
        </w:rPr>
        <w:t>לודבינובסקי</w:t>
      </w:r>
      <w:proofErr w:type="spellEnd"/>
      <w:r w:rsidRPr="00D152B1">
        <w:rPr>
          <w:rFonts w:cs="David"/>
          <w:sz w:val="24"/>
          <w:szCs w:val="24"/>
          <w:rtl/>
        </w:rPr>
        <w:t xml:space="preserve"> – סמנכ"ל כספים, שירותי </w:t>
      </w:r>
      <w:proofErr w:type="spellStart"/>
      <w:r w:rsidRPr="00D152B1">
        <w:rPr>
          <w:rFonts w:cs="David"/>
          <w:sz w:val="24"/>
          <w:szCs w:val="24"/>
          <w:rtl/>
        </w:rPr>
        <w:t>חשבות</w:t>
      </w:r>
      <w:proofErr w:type="spellEnd"/>
      <w:r w:rsidRPr="00D152B1">
        <w:rPr>
          <w:rFonts w:cs="David"/>
          <w:sz w:val="24"/>
          <w:szCs w:val="24"/>
          <w:rtl/>
        </w:rPr>
        <w:t xml:space="preserve"> חוץ</w:t>
      </w:r>
      <w:r>
        <w:rPr>
          <w:rFonts w:cs="David" w:hint="cs"/>
          <w:sz w:val="24"/>
          <w:szCs w:val="24"/>
          <w:rtl/>
        </w:rPr>
        <w:t xml:space="preserve"> וחבר פורום מנכ"לים, מנהלי כספים וחשבים לשכת רו"ח</w:t>
      </w:r>
    </w:p>
    <w:p w14:paraId="58B04DFB" w14:textId="77777777" w:rsidR="004A1235" w:rsidRPr="0060627E" w:rsidRDefault="004A1235" w:rsidP="0077559A">
      <w:pPr>
        <w:pStyle w:val="a3"/>
        <w:numPr>
          <w:ilvl w:val="0"/>
          <w:numId w:val="53"/>
        </w:numPr>
        <w:spacing w:line="360" w:lineRule="auto"/>
        <w:rPr>
          <w:rFonts w:cs="David"/>
          <w:sz w:val="24"/>
          <w:szCs w:val="24"/>
        </w:rPr>
      </w:pPr>
      <w:r>
        <w:rPr>
          <w:rFonts w:cs="David" w:hint="cs"/>
          <w:sz w:val="24"/>
          <w:szCs w:val="24"/>
          <w:rtl/>
        </w:rPr>
        <w:t xml:space="preserve">מר </w:t>
      </w:r>
      <w:r w:rsidRPr="0060627E">
        <w:rPr>
          <w:rFonts w:cs="David" w:hint="cs"/>
          <w:sz w:val="24"/>
          <w:szCs w:val="24"/>
          <w:rtl/>
        </w:rPr>
        <w:t xml:space="preserve">יניב בר אור </w:t>
      </w:r>
      <w:r w:rsidRPr="0060627E">
        <w:rPr>
          <w:rFonts w:cs="David"/>
          <w:sz w:val="24"/>
          <w:szCs w:val="24"/>
          <w:rtl/>
        </w:rPr>
        <w:t>–</w:t>
      </w:r>
      <w:r w:rsidRPr="0060627E">
        <w:rPr>
          <w:rFonts w:cs="David" w:hint="cs"/>
          <w:sz w:val="24"/>
          <w:szCs w:val="24"/>
          <w:rtl/>
        </w:rPr>
        <w:t xml:space="preserve"> התאחדות מעונות היום הפרטיים בישראל</w:t>
      </w:r>
    </w:p>
    <w:p w14:paraId="7EAC8B85" w14:textId="77777777" w:rsidR="004A1235" w:rsidRPr="0060627E" w:rsidRDefault="004A1235" w:rsidP="0077559A">
      <w:pPr>
        <w:pStyle w:val="a3"/>
        <w:numPr>
          <w:ilvl w:val="0"/>
          <w:numId w:val="53"/>
        </w:numPr>
        <w:spacing w:line="360" w:lineRule="auto"/>
        <w:rPr>
          <w:rFonts w:cs="David"/>
          <w:sz w:val="24"/>
          <w:szCs w:val="24"/>
        </w:rPr>
      </w:pPr>
      <w:r w:rsidRPr="0060627E">
        <w:rPr>
          <w:rFonts w:cs="David" w:hint="cs"/>
          <w:sz w:val="24"/>
          <w:szCs w:val="24"/>
          <w:rtl/>
        </w:rPr>
        <w:t xml:space="preserve">רו"ח אורי בארי </w:t>
      </w:r>
      <w:r w:rsidRPr="0060627E">
        <w:rPr>
          <w:rFonts w:cs="David"/>
          <w:sz w:val="24"/>
          <w:szCs w:val="24"/>
          <w:rtl/>
        </w:rPr>
        <w:t>–</w:t>
      </w:r>
      <w:r w:rsidRPr="0060627E">
        <w:rPr>
          <w:rFonts w:cs="David" w:hint="cs"/>
          <w:sz w:val="24"/>
          <w:szCs w:val="24"/>
          <w:rtl/>
        </w:rPr>
        <w:t xml:space="preserve"> סגן נשיא להב, יו"ר מרחב תל אביב לשכת רואי החשבון</w:t>
      </w:r>
    </w:p>
    <w:p w14:paraId="3C715864" w14:textId="77777777" w:rsidR="004A1235" w:rsidRPr="0060627E" w:rsidRDefault="004A1235" w:rsidP="0077559A">
      <w:pPr>
        <w:pStyle w:val="a3"/>
        <w:numPr>
          <w:ilvl w:val="0"/>
          <w:numId w:val="53"/>
        </w:numPr>
        <w:spacing w:line="360" w:lineRule="auto"/>
        <w:rPr>
          <w:rFonts w:cs="David"/>
          <w:sz w:val="24"/>
          <w:szCs w:val="24"/>
        </w:rPr>
      </w:pPr>
      <w:r>
        <w:rPr>
          <w:rFonts w:cs="David" w:hint="cs"/>
          <w:sz w:val="24"/>
          <w:szCs w:val="24"/>
          <w:rtl/>
        </w:rPr>
        <w:t xml:space="preserve">עו"ד </w:t>
      </w:r>
      <w:r w:rsidRPr="0060627E">
        <w:rPr>
          <w:rFonts w:cs="David" w:hint="cs"/>
          <w:sz w:val="24"/>
          <w:szCs w:val="24"/>
          <w:rtl/>
        </w:rPr>
        <w:t xml:space="preserve">גיל אפרתי </w:t>
      </w:r>
      <w:r w:rsidRPr="0060627E">
        <w:rPr>
          <w:rFonts w:cs="David"/>
          <w:sz w:val="24"/>
          <w:szCs w:val="24"/>
          <w:rtl/>
        </w:rPr>
        <w:t>–</w:t>
      </w:r>
      <w:r w:rsidRPr="0060627E">
        <w:rPr>
          <w:rFonts w:cs="David" w:hint="cs"/>
          <w:sz w:val="24"/>
          <w:szCs w:val="24"/>
          <w:rtl/>
        </w:rPr>
        <w:t xml:space="preserve"> </w:t>
      </w:r>
      <w:r>
        <w:rPr>
          <w:rFonts w:cs="David" w:hint="cs"/>
          <w:sz w:val="24"/>
          <w:szCs w:val="24"/>
          <w:rtl/>
        </w:rPr>
        <w:t>היועמ"ש של עמותת "אנחנו"</w:t>
      </w:r>
    </w:p>
    <w:p w14:paraId="6358BD88" w14:textId="77777777" w:rsidR="004A1235" w:rsidRPr="0060627E" w:rsidRDefault="004A1235" w:rsidP="0077559A">
      <w:pPr>
        <w:pStyle w:val="a3"/>
        <w:numPr>
          <w:ilvl w:val="0"/>
          <w:numId w:val="53"/>
        </w:numPr>
        <w:spacing w:line="360" w:lineRule="auto"/>
        <w:rPr>
          <w:rFonts w:cs="David"/>
          <w:sz w:val="24"/>
          <w:szCs w:val="24"/>
        </w:rPr>
      </w:pPr>
      <w:r>
        <w:rPr>
          <w:rFonts w:cs="David" w:hint="cs"/>
          <w:sz w:val="24"/>
          <w:szCs w:val="24"/>
          <w:rtl/>
        </w:rPr>
        <w:t xml:space="preserve">גב' </w:t>
      </w:r>
      <w:r w:rsidRPr="0060627E">
        <w:rPr>
          <w:rFonts w:cs="David" w:hint="cs"/>
          <w:sz w:val="24"/>
          <w:szCs w:val="24"/>
          <w:rtl/>
        </w:rPr>
        <w:t xml:space="preserve">מירי </w:t>
      </w:r>
      <w:r>
        <w:rPr>
          <w:rFonts w:cs="David" w:hint="cs"/>
          <w:sz w:val="24"/>
          <w:szCs w:val="24"/>
          <w:rtl/>
        </w:rPr>
        <w:t xml:space="preserve">בן דוד </w:t>
      </w:r>
      <w:proofErr w:type="spellStart"/>
      <w:r w:rsidRPr="0060627E">
        <w:rPr>
          <w:rFonts w:cs="David" w:hint="cs"/>
          <w:sz w:val="24"/>
          <w:szCs w:val="24"/>
          <w:rtl/>
        </w:rPr>
        <w:t>ל</w:t>
      </w:r>
      <w:r>
        <w:rPr>
          <w:rFonts w:cs="David" w:hint="cs"/>
          <w:sz w:val="24"/>
          <w:szCs w:val="24"/>
          <w:rtl/>
        </w:rPr>
        <w:t>י</w:t>
      </w:r>
      <w:r w:rsidRPr="0060627E">
        <w:rPr>
          <w:rFonts w:cs="David" w:hint="cs"/>
          <w:sz w:val="24"/>
          <w:szCs w:val="24"/>
          <w:rtl/>
        </w:rPr>
        <w:t>וי</w:t>
      </w:r>
      <w:proofErr w:type="spellEnd"/>
      <w:r w:rsidRPr="0060627E">
        <w:rPr>
          <w:rFonts w:cs="David" w:hint="cs"/>
          <w:sz w:val="24"/>
          <w:szCs w:val="24"/>
          <w:rtl/>
        </w:rPr>
        <w:t xml:space="preserve"> </w:t>
      </w:r>
      <w:r w:rsidRPr="0060627E">
        <w:rPr>
          <w:rFonts w:cs="David"/>
          <w:sz w:val="24"/>
          <w:szCs w:val="24"/>
          <w:rtl/>
        </w:rPr>
        <w:t>–</w:t>
      </w:r>
      <w:r w:rsidRPr="0060627E">
        <w:rPr>
          <w:rFonts w:cs="David" w:hint="cs"/>
          <w:sz w:val="24"/>
          <w:szCs w:val="24"/>
          <w:rtl/>
        </w:rPr>
        <w:t xml:space="preserve"> </w:t>
      </w:r>
      <w:r>
        <w:rPr>
          <w:rFonts w:cs="David" w:hint="cs"/>
          <w:sz w:val="24"/>
          <w:szCs w:val="24"/>
          <w:rtl/>
        </w:rPr>
        <w:t>מועדון</w:t>
      </w:r>
      <w:r w:rsidRPr="0060627E">
        <w:rPr>
          <w:rFonts w:cs="David" w:hint="cs"/>
          <w:sz w:val="24"/>
          <w:szCs w:val="24"/>
          <w:rtl/>
        </w:rPr>
        <w:t xml:space="preserve"> החצאית</w:t>
      </w:r>
    </w:p>
    <w:p w14:paraId="28B379E8" w14:textId="0F0A087C" w:rsidR="00680987" w:rsidRDefault="00680987" w:rsidP="0077559A">
      <w:pPr>
        <w:pStyle w:val="a3"/>
        <w:numPr>
          <w:ilvl w:val="0"/>
          <w:numId w:val="53"/>
        </w:numPr>
        <w:spacing w:line="360" w:lineRule="auto"/>
        <w:rPr>
          <w:rFonts w:cs="David"/>
          <w:sz w:val="24"/>
          <w:szCs w:val="24"/>
        </w:rPr>
      </w:pPr>
      <w:r>
        <w:rPr>
          <w:rFonts w:cs="David" w:hint="cs"/>
          <w:sz w:val="24"/>
          <w:szCs w:val="24"/>
          <w:rtl/>
        </w:rPr>
        <w:t>עו"ד יצחק רייס</w:t>
      </w:r>
    </w:p>
    <w:p w14:paraId="5E6BF600" w14:textId="2612577F" w:rsidR="004A1235" w:rsidRDefault="004A1235" w:rsidP="0077559A">
      <w:pPr>
        <w:pStyle w:val="a3"/>
        <w:numPr>
          <w:ilvl w:val="0"/>
          <w:numId w:val="53"/>
        </w:numPr>
        <w:spacing w:line="360" w:lineRule="auto"/>
        <w:rPr>
          <w:rFonts w:cs="David"/>
          <w:sz w:val="24"/>
          <w:szCs w:val="24"/>
        </w:rPr>
      </w:pPr>
      <w:r w:rsidRPr="0060627E">
        <w:rPr>
          <w:rFonts w:cs="David" w:hint="cs"/>
          <w:sz w:val="24"/>
          <w:szCs w:val="24"/>
          <w:rtl/>
        </w:rPr>
        <w:t>רו"ח אופיר גונון</w:t>
      </w:r>
    </w:p>
    <w:p w14:paraId="6EC957E8"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מר ברק גונן</w:t>
      </w:r>
    </w:p>
    <w:p w14:paraId="3D3E4D6D" w14:textId="77777777" w:rsidR="004A1235" w:rsidRPr="005012D8" w:rsidRDefault="004A1235" w:rsidP="0077559A">
      <w:pPr>
        <w:pStyle w:val="a3"/>
        <w:numPr>
          <w:ilvl w:val="0"/>
          <w:numId w:val="53"/>
        </w:numPr>
        <w:spacing w:line="360" w:lineRule="auto"/>
        <w:rPr>
          <w:rFonts w:cs="David"/>
          <w:sz w:val="24"/>
          <w:szCs w:val="24"/>
          <w:rtl/>
        </w:rPr>
      </w:pPr>
      <w:r>
        <w:rPr>
          <w:rFonts w:cs="David" w:hint="cs"/>
          <w:sz w:val="24"/>
          <w:szCs w:val="24"/>
          <w:rtl/>
        </w:rPr>
        <w:t>מורל - נציג איגוד העצמאים</w:t>
      </w:r>
    </w:p>
    <w:p w14:paraId="77659FA0" w14:textId="5C1BA277" w:rsidR="00967C20" w:rsidRDefault="00967C20">
      <w:pPr>
        <w:bidi w:val="0"/>
        <w:rPr>
          <w:rFonts w:cs="David"/>
          <w:b/>
          <w:bCs/>
          <w:sz w:val="24"/>
          <w:szCs w:val="24"/>
          <w:u w:val="single"/>
        </w:rPr>
      </w:pPr>
    </w:p>
    <w:p w14:paraId="1A2D290A" w14:textId="1CF17D6E" w:rsidR="004A1235" w:rsidRDefault="00C55EA0" w:rsidP="004A1235">
      <w:pPr>
        <w:rPr>
          <w:rFonts w:cs="David"/>
          <w:b/>
          <w:bCs/>
          <w:sz w:val="24"/>
          <w:szCs w:val="24"/>
          <w:u w:val="single"/>
          <w:rtl/>
        </w:rPr>
      </w:pPr>
      <w:r>
        <w:rPr>
          <w:rFonts w:cs="David" w:hint="cs"/>
          <w:b/>
          <w:bCs/>
          <w:sz w:val="24"/>
          <w:szCs w:val="24"/>
          <w:u w:val="single"/>
          <w:rtl/>
        </w:rPr>
        <w:t>התעשייה</w:t>
      </w:r>
    </w:p>
    <w:p w14:paraId="71351D59" w14:textId="36C611BC" w:rsidR="00C55EA0" w:rsidRPr="00967C20" w:rsidRDefault="00C55EA0" w:rsidP="004A1235">
      <w:pPr>
        <w:rPr>
          <w:rFonts w:cs="David"/>
          <w:b/>
          <w:bCs/>
          <w:sz w:val="24"/>
          <w:szCs w:val="24"/>
          <w:rtl/>
        </w:rPr>
      </w:pPr>
      <w:r w:rsidRPr="00967C20">
        <w:rPr>
          <w:rFonts w:cs="David" w:hint="cs"/>
          <w:b/>
          <w:bCs/>
          <w:sz w:val="24"/>
          <w:szCs w:val="24"/>
          <w:rtl/>
        </w:rPr>
        <w:t xml:space="preserve">חבר פורום מרכז: מר רוני </w:t>
      </w:r>
      <w:proofErr w:type="spellStart"/>
      <w:r w:rsidRPr="00967C20">
        <w:rPr>
          <w:rFonts w:cs="David" w:hint="cs"/>
          <w:b/>
          <w:bCs/>
          <w:sz w:val="24"/>
          <w:szCs w:val="24"/>
          <w:rtl/>
        </w:rPr>
        <w:t>קוברובסקי</w:t>
      </w:r>
      <w:proofErr w:type="spellEnd"/>
    </w:p>
    <w:p w14:paraId="67A336F5" w14:textId="4010FCF5" w:rsidR="00C55EA0" w:rsidRPr="00C55EA0" w:rsidRDefault="00C55EA0" w:rsidP="00C55EA0">
      <w:pPr>
        <w:rPr>
          <w:rFonts w:cs="David"/>
          <w:b/>
          <w:bCs/>
          <w:sz w:val="24"/>
          <w:szCs w:val="24"/>
          <w:rtl/>
        </w:rPr>
      </w:pPr>
      <w:r w:rsidRPr="00C55EA0">
        <w:rPr>
          <w:rFonts w:cs="David" w:hint="cs"/>
          <w:b/>
          <w:bCs/>
          <w:sz w:val="24"/>
          <w:szCs w:val="24"/>
          <w:rtl/>
        </w:rPr>
        <w:t>צוות מראשי התאחדות התעשיינים בישראל, בהובלת:</w:t>
      </w:r>
    </w:p>
    <w:p w14:paraId="4F25249B" w14:textId="667C10F4" w:rsidR="00C55EA0" w:rsidRPr="00C55EA0" w:rsidRDefault="00C55EA0" w:rsidP="0077559A">
      <w:pPr>
        <w:pStyle w:val="a3"/>
        <w:numPr>
          <w:ilvl w:val="0"/>
          <w:numId w:val="53"/>
        </w:numPr>
        <w:rPr>
          <w:rFonts w:cs="David"/>
          <w:sz w:val="24"/>
          <w:szCs w:val="24"/>
        </w:rPr>
      </w:pPr>
      <w:r w:rsidRPr="00C55EA0">
        <w:rPr>
          <w:rFonts w:cs="David" w:hint="cs"/>
          <w:sz w:val="24"/>
          <w:szCs w:val="24"/>
          <w:rtl/>
        </w:rPr>
        <w:t>רון תומר - יו"ר התאחדות התעשיינים</w:t>
      </w:r>
    </w:p>
    <w:p w14:paraId="2FB2966C" w14:textId="576DA187" w:rsidR="00C55EA0" w:rsidRPr="00C55EA0" w:rsidRDefault="00C55EA0" w:rsidP="0077559A">
      <w:pPr>
        <w:pStyle w:val="a3"/>
        <w:numPr>
          <w:ilvl w:val="0"/>
          <w:numId w:val="53"/>
        </w:numPr>
        <w:rPr>
          <w:rFonts w:cs="David"/>
          <w:sz w:val="24"/>
          <w:szCs w:val="24"/>
        </w:rPr>
      </w:pPr>
      <w:r w:rsidRPr="00C55EA0">
        <w:rPr>
          <w:rFonts w:cs="David" w:hint="cs"/>
          <w:sz w:val="24"/>
          <w:szCs w:val="24"/>
          <w:rtl/>
        </w:rPr>
        <w:t xml:space="preserve">רובי </w:t>
      </w:r>
      <w:proofErr w:type="spellStart"/>
      <w:r w:rsidRPr="00C55EA0">
        <w:rPr>
          <w:rFonts w:cs="David" w:hint="cs"/>
          <w:sz w:val="24"/>
          <w:szCs w:val="24"/>
          <w:rtl/>
        </w:rPr>
        <w:t>גינל</w:t>
      </w:r>
      <w:proofErr w:type="spellEnd"/>
      <w:r w:rsidRPr="00C55EA0">
        <w:rPr>
          <w:rFonts w:cs="David" w:hint="cs"/>
          <w:sz w:val="24"/>
          <w:szCs w:val="24"/>
          <w:rtl/>
        </w:rPr>
        <w:t xml:space="preserve"> - מנכ"ל התאחדות התעשיינים</w:t>
      </w:r>
    </w:p>
    <w:p w14:paraId="0F149482" w14:textId="2BAC765D" w:rsidR="00C55EA0" w:rsidRPr="00C55EA0" w:rsidRDefault="00C55EA0" w:rsidP="0077559A">
      <w:pPr>
        <w:pStyle w:val="a3"/>
        <w:numPr>
          <w:ilvl w:val="0"/>
          <w:numId w:val="53"/>
        </w:numPr>
        <w:rPr>
          <w:rFonts w:cs="David"/>
          <w:sz w:val="24"/>
          <w:szCs w:val="24"/>
          <w:rtl/>
        </w:rPr>
      </w:pPr>
      <w:r w:rsidRPr="00C55EA0">
        <w:rPr>
          <w:rFonts w:cs="David" w:hint="cs"/>
          <w:sz w:val="24"/>
          <w:szCs w:val="24"/>
          <w:rtl/>
        </w:rPr>
        <w:t xml:space="preserve">עו"ד רווית גרוס </w:t>
      </w:r>
      <w:r w:rsidRPr="00C55EA0">
        <w:rPr>
          <w:rFonts w:cs="David"/>
          <w:sz w:val="24"/>
          <w:szCs w:val="24"/>
          <w:rtl/>
        </w:rPr>
        <w:t>–</w:t>
      </w:r>
      <w:r w:rsidRPr="00C55EA0">
        <w:rPr>
          <w:rFonts w:cs="David" w:hint="cs"/>
          <w:sz w:val="24"/>
          <w:szCs w:val="24"/>
          <w:rtl/>
        </w:rPr>
        <w:t xml:space="preserve"> מנכ"לית התאחדות התעשייה והמלאכה</w:t>
      </w:r>
    </w:p>
    <w:p w14:paraId="3C399E9E" w14:textId="77777777" w:rsidR="00C55EA0" w:rsidRDefault="00C55EA0" w:rsidP="004A1235">
      <w:pPr>
        <w:rPr>
          <w:rFonts w:cs="David"/>
          <w:b/>
          <w:bCs/>
          <w:sz w:val="24"/>
          <w:szCs w:val="24"/>
          <w:u w:val="single"/>
          <w:rtl/>
        </w:rPr>
      </w:pPr>
    </w:p>
    <w:p w14:paraId="518C2153" w14:textId="77777777" w:rsidR="004A1235" w:rsidRDefault="004A1235" w:rsidP="004A1235">
      <w:pPr>
        <w:rPr>
          <w:rFonts w:cs="David"/>
          <w:sz w:val="24"/>
          <w:szCs w:val="24"/>
          <w:rtl/>
        </w:rPr>
      </w:pPr>
      <w:r>
        <w:rPr>
          <w:rFonts w:cs="David" w:hint="cs"/>
          <w:b/>
          <w:bCs/>
          <w:sz w:val="24"/>
          <w:szCs w:val="24"/>
          <w:u w:val="single"/>
          <w:rtl/>
        </w:rPr>
        <w:t xml:space="preserve">תיירות- בתי מלון, </w:t>
      </w:r>
      <w:r w:rsidRPr="0060627E">
        <w:rPr>
          <w:rFonts w:cs="David" w:hint="cs"/>
          <w:b/>
          <w:bCs/>
          <w:sz w:val="24"/>
          <w:szCs w:val="24"/>
          <w:u w:val="single"/>
          <w:rtl/>
        </w:rPr>
        <w:t>תיירות</w:t>
      </w:r>
      <w:r w:rsidRPr="0060627E">
        <w:rPr>
          <w:rFonts w:cs="David"/>
          <w:b/>
          <w:bCs/>
          <w:sz w:val="24"/>
          <w:szCs w:val="24"/>
          <w:u w:val="single"/>
          <w:rtl/>
        </w:rPr>
        <w:t xml:space="preserve"> </w:t>
      </w:r>
      <w:r w:rsidRPr="0060627E">
        <w:rPr>
          <w:rFonts w:cs="David" w:hint="cs"/>
          <w:b/>
          <w:bCs/>
          <w:sz w:val="24"/>
          <w:szCs w:val="24"/>
          <w:u w:val="single"/>
          <w:rtl/>
        </w:rPr>
        <w:t>הפנים</w:t>
      </w:r>
      <w:r w:rsidRPr="0060627E">
        <w:rPr>
          <w:rFonts w:cs="David"/>
          <w:b/>
          <w:bCs/>
          <w:sz w:val="24"/>
          <w:szCs w:val="24"/>
          <w:u w:val="single"/>
          <w:rtl/>
        </w:rPr>
        <w:t xml:space="preserve"> </w:t>
      </w:r>
      <w:r w:rsidRPr="0060627E">
        <w:rPr>
          <w:rFonts w:cs="David" w:hint="cs"/>
          <w:b/>
          <w:bCs/>
          <w:sz w:val="24"/>
          <w:szCs w:val="24"/>
          <w:u w:val="single"/>
          <w:rtl/>
        </w:rPr>
        <w:t>והחוץ</w:t>
      </w:r>
      <w:r w:rsidRPr="0060627E">
        <w:rPr>
          <w:rFonts w:cs="David"/>
          <w:b/>
          <w:bCs/>
          <w:sz w:val="24"/>
          <w:szCs w:val="24"/>
          <w:u w:val="single"/>
          <w:rtl/>
        </w:rPr>
        <w:t xml:space="preserve">, </w:t>
      </w:r>
      <w:r w:rsidRPr="0060627E">
        <w:rPr>
          <w:rFonts w:cs="David" w:hint="cs"/>
          <w:b/>
          <w:bCs/>
          <w:sz w:val="24"/>
          <w:szCs w:val="24"/>
          <w:u w:val="single"/>
          <w:rtl/>
        </w:rPr>
        <w:t>סוכנ</w:t>
      </w:r>
      <w:r>
        <w:rPr>
          <w:rFonts w:cs="David" w:hint="cs"/>
          <w:b/>
          <w:bCs/>
          <w:sz w:val="24"/>
          <w:szCs w:val="24"/>
          <w:u w:val="single"/>
          <w:rtl/>
        </w:rPr>
        <w:t>ו</w:t>
      </w:r>
      <w:r w:rsidRPr="0060627E">
        <w:rPr>
          <w:rFonts w:cs="David" w:hint="cs"/>
          <w:b/>
          <w:bCs/>
          <w:sz w:val="24"/>
          <w:szCs w:val="24"/>
          <w:u w:val="single"/>
          <w:rtl/>
        </w:rPr>
        <w:t>יות</w:t>
      </w:r>
      <w:r w:rsidRPr="0060627E">
        <w:rPr>
          <w:rFonts w:cs="David"/>
          <w:b/>
          <w:bCs/>
          <w:sz w:val="24"/>
          <w:szCs w:val="24"/>
          <w:u w:val="single"/>
          <w:rtl/>
        </w:rPr>
        <w:t xml:space="preserve"> </w:t>
      </w:r>
      <w:r w:rsidRPr="0060627E">
        <w:rPr>
          <w:rFonts w:cs="David" w:hint="cs"/>
          <w:b/>
          <w:bCs/>
          <w:sz w:val="24"/>
          <w:szCs w:val="24"/>
          <w:u w:val="single"/>
          <w:rtl/>
        </w:rPr>
        <w:t>נסיעות</w:t>
      </w:r>
      <w:r w:rsidRPr="0060627E">
        <w:rPr>
          <w:rFonts w:cs="David"/>
          <w:b/>
          <w:bCs/>
          <w:sz w:val="24"/>
          <w:szCs w:val="24"/>
          <w:u w:val="single"/>
          <w:rtl/>
        </w:rPr>
        <w:t xml:space="preserve"> </w:t>
      </w:r>
      <w:r w:rsidRPr="0060627E">
        <w:rPr>
          <w:rFonts w:cs="David" w:hint="cs"/>
          <w:b/>
          <w:bCs/>
          <w:sz w:val="24"/>
          <w:szCs w:val="24"/>
          <w:u w:val="single"/>
          <w:rtl/>
        </w:rPr>
        <w:t>וחברות</w:t>
      </w:r>
      <w:r w:rsidRPr="0060627E">
        <w:rPr>
          <w:rFonts w:cs="David"/>
          <w:b/>
          <w:bCs/>
          <w:sz w:val="24"/>
          <w:szCs w:val="24"/>
          <w:u w:val="single"/>
          <w:rtl/>
        </w:rPr>
        <w:t xml:space="preserve"> </w:t>
      </w:r>
      <w:r w:rsidRPr="0060627E">
        <w:rPr>
          <w:rFonts w:cs="David" w:hint="cs"/>
          <w:b/>
          <w:bCs/>
          <w:sz w:val="24"/>
          <w:szCs w:val="24"/>
          <w:u w:val="single"/>
          <w:rtl/>
        </w:rPr>
        <w:t>תעופה</w:t>
      </w:r>
      <w:r w:rsidRPr="0060627E">
        <w:rPr>
          <w:rFonts w:cs="David" w:hint="cs"/>
          <w:sz w:val="24"/>
          <w:szCs w:val="24"/>
          <w:rtl/>
        </w:rPr>
        <w:t>:</w:t>
      </w:r>
    </w:p>
    <w:p w14:paraId="07E74BF1" w14:textId="77777777" w:rsidR="004A1235" w:rsidRPr="00967C20" w:rsidRDefault="004A1235" w:rsidP="004A1235">
      <w:pPr>
        <w:rPr>
          <w:rFonts w:cs="David"/>
          <w:b/>
          <w:bCs/>
          <w:sz w:val="24"/>
          <w:szCs w:val="24"/>
          <w:rtl/>
        </w:rPr>
      </w:pPr>
      <w:r w:rsidRPr="00967C20">
        <w:rPr>
          <w:rFonts w:cs="David" w:hint="cs"/>
          <w:b/>
          <w:bCs/>
          <w:sz w:val="24"/>
          <w:szCs w:val="24"/>
          <w:rtl/>
        </w:rPr>
        <w:t>חבר פורום מרכז: ד"ר שלמה נס</w:t>
      </w:r>
    </w:p>
    <w:p w14:paraId="4F590769"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אביה מזרחי </w:t>
      </w:r>
      <w:r w:rsidRPr="0060627E">
        <w:rPr>
          <w:rFonts w:cs="David"/>
          <w:sz w:val="24"/>
          <w:szCs w:val="24"/>
          <w:rtl/>
        </w:rPr>
        <w:t>–</w:t>
      </w:r>
      <w:r w:rsidRPr="0060627E">
        <w:rPr>
          <w:rFonts w:cs="David" w:hint="cs"/>
          <w:sz w:val="24"/>
          <w:szCs w:val="24"/>
          <w:rtl/>
        </w:rPr>
        <w:t xml:space="preserve"> מנכ"לית מלונות </w:t>
      </w:r>
      <w:proofErr w:type="spellStart"/>
      <w:r w:rsidRPr="0060627E">
        <w:rPr>
          <w:rFonts w:cs="David" w:hint="cs"/>
          <w:sz w:val="24"/>
          <w:szCs w:val="24"/>
          <w:rtl/>
        </w:rPr>
        <w:t>פתאל</w:t>
      </w:r>
      <w:proofErr w:type="spellEnd"/>
    </w:p>
    <w:p w14:paraId="257E1D17"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נוח </w:t>
      </w:r>
      <w:proofErr w:type="spellStart"/>
      <w:r w:rsidRPr="0060627E">
        <w:rPr>
          <w:rFonts w:cs="David" w:hint="cs"/>
          <w:sz w:val="24"/>
          <w:szCs w:val="24"/>
          <w:rtl/>
        </w:rPr>
        <w:t>גרינוולד</w:t>
      </w:r>
      <w:proofErr w:type="spellEnd"/>
      <w:r w:rsidRPr="0060627E">
        <w:rPr>
          <w:rFonts w:cs="David" w:hint="cs"/>
          <w:sz w:val="24"/>
          <w:szCs w:val="24"/>
          <w:rtl/>
        </w:rPr>
        <w:t xml:space="preserve"> </w:t>
      </w:r>
      <w:r w:rsidRPr="0060627E">
        <w:rPr>
          <w:rFonts w:cs="David"/>
          <w:sz w:val="24"/>
          <w:szCs w:val="24"/>
          <w:rtl/>
        </w:rPr>
        <w:t>–</w:t>
      </w:r>
      <w:r w:rsidRPr="0060627E">
        <w:rPr>
          <w:rFonts w:cs="David" w:hint="cs"/>
          <w:sz w:val="24"/>
          <w:szCs w:val="24"/>
          <w:rtl/>
        </w:rPr>
        <w:t xml:space="preserve"> משנה למנכ"ל מלונות דן</w:t>
      </w:r>
    </w:p>
    <w:p w14:paraId="722EBBF1"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יעל דניאלי </w:t>
      </w:r>
      <w:r w:rsidRPr="0060627E">
        <w:rPr>
          <w:rFonts w:cs="David"/>
          <w:sz w:val="24"/>
          <w:szCs w:val="24"/>
          <w:rtl/>
        </w:rPr>
        <w:t>–</w:t>
      </w:r>
      <w:r w:rsidRPr="0060627E">
        <w:rPr>
          <w:rFonts w:cs="David" w:hint="cs"/>
          <w:sz w:val="24"/>
          <w:szCs w:val="24"/>
          <w:rtl/>
        </w:rPr>
        <w:t xml:space="preserve"> מנכ"לית התאחדות המלונות</w:t>
      </w:r>
    </w:p>
    <w:p w14:paraId="05ECFC6C"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ניר ויצמן </w:t>
      </w:r>
      <w:r w:rsidRPr="0060627E">
        <w:rPr>
          <w:rFonts w:cs="David"/>
          <w:sz w:val="24"/>
          <w:szCs w:val="24"/>
          <w:rtl/>
        </w:rPr>
        <w:t>–</w:t>
      </w:r>
      <w:r w:rsidRPr="0060627E">
        <w:rPr>
          <w:rFonts w:cs="David" w:hint="cs"/>
          <w:sz w:val="24"/>
          <w:szCs w:val="24"/>
          <w:rtl/>
        </w:rPr>
        <w:t xml:space="preserve"> מנכ"ל מלונות בראון</w:t>
      </w:r>
    </w:p>
    <w:p w14:paraId="6F9C760D"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אורי </w:t>
      </w:r>
      <w:proofErr w:type="spellStart"/>
      <w:r w:rsidRPr="0060627E">
        <w:rPr>
          <w:rFonts w:cs="David" w:hint="cs"/>
          <w:sz w:val="24"/>
          <w:szCs w:val="24"/>
          <w:rtl/>
        </w:rPr>
        <w:t>סירקיס</w:t>
      </w:r>
      <w:proofErr w:type="spellEnd"/>
      <w:r w:rsidRPr="0060627E">
        <w:rPr>
          <w:rFonts w:cs="David" w:hint="cs"/>
          <w:sz w:val="24"/>
          <w:szCs w:val="24"/>
          <w:rtl/>
        </w:rPr>
        <w:t xml:space="preserve"> </w:t>
      </w:r>
      <w:r w:rsidRPr="0060627E">
        <w:rPr>
          <w:rFonts w:cs="David"/>
          <w:sz w:val="24"/>
          <w:szCs w:val="24"/>
          <w:rtl/>
        </w:rPr>
        <w:t>–</w:t>
      </w:r>
      <w:r w:rsidRPr="0060627E">
        <w:rPr>
          <w:rFonts w:cs="David" w:hint="cs"/>
          <w:sz w:val="24"/>
          <w:szCs w:val="24"/>
          <w:rtl/>
        </w:rPr>
        <w:t xml:space="preserve"> מנכ"ל ישראייר </w:t>
      </w:r>
    </w:p>
    <w:p w14:paraId="6069C11D"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רן </w:t>
      </w:r>
      <w:proofErr w:type="spellStart"/>
      <w:r w:rsidRPr="0060627E">
        <w:rPr>
          <w:rFonts w:cs="David" w:hint="cs"/>
          <w:sz w:val="24"/>
          <w:szCs w:val="24"/>
          <w:rtl/>
        </w:rPr>
        <w:t>בלבוס</w:t>
      </w:r>
      <w:proofErr w:type="spellEnd"/>
      <w:r w:rsidRPr="0060627E">
        <w:rPr>
          <w:rFonts w:cs="David" w:hint="cs"/>
          <w:sz w:val="24"/>
          <w:szCs w:val="24"/>
          <w:rtl/>
        </w:rPr>
        <w:t xml:space="preserve"> </w:t>
      </w:r>
      <w:r w:rsidRPr="0060627E">
        <w:rPr>
          <w:rFonts w:cs="David"/>
          <w:sz w:val="24"/>
          <w:szCs w:val="24"/>
          <w:rtl/>
        </w:rPr>
        <w:t>–</w:t>
      </w:r>
      <w:r w:rsidRPr="0060627E">
        <w:rPr>
          <w:rFonts w:cs="David" w:hint="cs"/>
          <w:sz w:val="24"/>
          <w:szCs w:val="24"/>
          <w:rtl/>
        </w:rPr>
        <w:t xml:space="preserve"> סגן יו"ר ארקיע</w:t>
      </w:r>
    </w:p>
    <w:p w14:paraId="5422610E"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טלי לאופר אפשטיין </w:t>
      </w:r>
      <w:r w:rsidRPr="0060627E">
        <w:rPr>
          <w:rFonts w:cs="David"/>
          <w:sz w:val="24"/>
          <w:szCs w:val="24"/>
          <w:rtl/>
        </w:rPr>
        <w:t>–</w:t>
      </w:r>
      <w:r w:rsidRPr="0060627E">
        <w:rPr>
          <w:rFonts w:cs="David" w:hint="cs"/>
          <w:sz w:val="24"/>
          <w:szCs w:val="24"/>
          <w:rtl/>
        </w:rPr>
        <w:t xml:space="preserve"> מנכ"לית התאחדות סוכני הנסיעות</w:t>
      </w:r>
    </w:p>
    <w:p w14:paraId="45F24907"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פרופ' יניב </w:t>
      </w:r>
      <w:proofErr w:type="spellStart"/>
      <w:r w:rsidRPr="0060627E">
        <w:rPr>
          <w:rFonts w:cs="David" w:hint="cs"/>
          <w:sz w:val="24"/>
          <w:szCs w:val="24"/>
          <w:rtl/>
        </w:rPr>
        <w:t>פוריה</w:t>
      </w:r>
      <w:proofErr w:type="spellEnd"/>
      <w:r w:rsidRPr="0060627E">
        <w:rPr>
          <w:rFonts w:cs="David" w:hint="cs"/>
          <w:sz w:val="24"/>
          <w:szCs w:val="24"/>
          <w:rtl/>
        </w:rPr>
        <w:t xml:space="preserve"> </w:t>
      </w:r>
      <w:r w:rsidRPr="0060627E">
        <w:rPr>
          <w:rFonts w:cs="David"/>
          <w:sz w:val="24"/>
          <w:szCs w:val="24"/>
          <w:rtl/>
        </w:rPr>
        <w:t>–</w:t>
      </w:r>
      <w:r w:rsidRPr="0060627E">
        <w:rPr>
          <w:rFonts w:cs="David" w:hint="cs"/>
          <w:sz w:val="24"/>
          <w:szCs w:val="24"/>
          <w:rtl/>
        </w:rPr>
        <w:t xml:space="preserve"> ראש מחלקת ניהול מלונאות ותיירות, אוניברסיטת באר שבע</w:t>
      </w:r>
    </w:p>
    <w:p w14:paraId="7AE85D71"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יוני שפירא </w:t>
      </w:r>
      <w:r w:rsidRPr="0060627E">
        <w:rPr>
          <w:rFonts w:cs="David"/>
          <w:sz w:val="24"/>
          <w:szCs w:val="24"/>
          <w:rtl/>
        </w:rPr>
        <w:t>–</w:t>
      </w:r>
      <w:r w:rsidRPr="0060627E">
        <w:rPr>
          <w:rFonts w:cs="David" w:hint="cs"/>
          <w:sz w:val="24"/>
          <w:szCs w:val="24"/>
          <w:rtl/>
        </w:rPr>
        <w:t xml:space="preserve"> עמותת מורי דרך תיירות נכנסת לישראל</w:t>
      </w:r>
    </w:p>
    <w:p w14:paraId="3F55B854"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עמוס </w:t>
      </w:r>
      <w:proofErr w:type="spellStart"/>
      <w:r w:rsidRPr="0060627E">
        <w:rPr>
          <w:rFonts w:cs="David" w:hint="cs"/>
          <w:sz w:val="24"/>
          <w:szCs w:val="24"/>
          <w:rtl/>
        </w:rPr>
        <w:t>גרבצקי</w:t>
      </w:r>
      <w:proofErr w:type="spellEnd"/>
      <w:r w:rsidRPr="0060627E">
        <w:rPr>
          <w:rFonts w:cs="David" w:hint="cs"/>
          <w:sz w:val="24"/>
          <w:szCs w:val="24"/>
          <w:rtl/>
        </w:rPr>
        <w:t xml:space="preserve"> </w:t>
      </w:r>
      <w:r w:rsidRPr="0060627E">
        <w:rPr>
          <w:rFonts w:cs="David"/>
          <w:sz w:val="24"/>
          <w:szCs w:val="24"/>
          <w:rtl/>
        </w:rPr>
        <w:t>–</w:t>
      </w:r>
      <w:r w:rsidRPr="0060627E">
        <w:rPr>
          <w:rFonts w:cs="David" w:hint="cs"/>
          <w:sz w:val="24"/>
          <w:szCs w:val="24"/>
          <w:rtl/>
        </w:rPr>
        <w:t xml:space="preserve"> חבר מועצה מועצת דרך תיירות נכנסת לישראל</w:t>
      </w:r>
    </w:p>
    <w:p w14:paraId="568D4728"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רעיה </w:t>
      </w:r>
      <w:proofErr w:type="spellStart"/>
      <w:r w:rsidRPr="0060627E">
        <w:rPr>
          <w:rFonts w:cs="David" w:hint="cs"/>
          <w:sz w:val="24"/>
          <w:szCs w:val="24"/>
          <w:rtl/>
        </w:rPr>
        <w:t>בוינובר</w:t>
      </w:r>
      <w:proofErr w:type="spellEnd"/>
      <w:r w:rsidRPr="0060627E">
        <w:rPr>
          <w:rFonts w:cs="David" w:hint="cs"/>
          <w:sz w:val="24"/>
          <w:szCs w:val="24"/>
          <w:rtl/>
        </w:rPr>
        <w:t xml:space="preserve"> </w:t>
      </w:r>
      <w:r w:rsidRPr="0060627E">
        <w:rPr>
          <w:rFonts w:cs="David"/>
          <w:sz w:val="24"/>
          <w:szCs w:val="24"/>
          <w:rtl/>
        </w:rPr>
        <w:t>–</w:t>
      </w:r>
      <w:r w:rsidRPr="0060627E">
        <w:rPr>
          <w:rFonts w:cs="David" w:hint="cs"/>
          <w:sz w:val="24"/>
          <w:szCs w:val="24"/>
          <w:rtl/>
        </w:rPr>
        <w:t xml:space="preserve"> יועצת להקמת בתי מלון ופרויקטים תיירותיים</w:t>
      </w:r>
    </w:p>
    <w:p w14:paraId="04EF9ECE" w14:textId="77777777" w:rsidR="004A1235" w:rsidRPr="005012D8"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עו"ד כרמית בראון </w:t>
      </w:r>
      <w:r w:rsidRPr="0060627E">
        <w:rPr>
          <w:rFonts w:cs="David"/>
          <w:sz w:val="24"/>
          <w:szCs w:val="24"/>
          <w:rtl/>
        </w:rPr>
        <w:t>–</w:t>
      </w:r>
      <w:r w:rsidRPr="0060627E">
        <w:rPr>
          <w:rFonts w:cs="David" w:hint="cs"/>
          <w:sz w:val="24"/>
          <w:szCs w:val="24"/>
          <w:rtl/>
        </w:rPr>
        <w:t xml:space="preserve"> מומחית במלונאות ותיירות</w:t>
      </w:r>
    </w:p>
    <w:p w14:paraId="77ABED12" w14:textId="77777777" w:rsidR="004A1235" w:rsidRDefault="004A1235" w:rsidP="004A1235">
      <w:pPr>
        <w:rPr>
          <w:rFonts w:cs="David"/>
          <w:b/>
          <w:bCs/>
          <w:sz w:val="24"/>
          <w:szCs w:val="24"/>
          <w:u w:val="single"/>
          <w:rtl/>
        </w:rPr>
      </w:pPr>
    </w:p>
    <w:p w14:paraId="19B2BA23" w14:textId="77777777" w:rsidR="004A1235" w:rsidRDefault="004A1235" w:rsidP="004A1235">
      <w:pPr>
        <w:rPr>
          <w:rFonts w:cs="David"/>
          <w:b/>
          <w:bCs/>
          <w:sz w:val="24"/>
          <w:szCs w:val="24"/>
          <w:u w:val="single"/>
          <w:rtl/>
        </w:rPr>
      </w:pPr>
      <w:r w:rsidRPr="0060627E">
        <w:rPr>
          <w:rFonts w:cs="David" w:hint="cs"/>
          <w:b/>
          <w:bCs/>
          <w:sz w:val="24"/>
          <w:szCs w:val="24"/>
          <w:u w:val="single"/>
          <w:rtl/>
        </w:rPr>
        <w:t>בידור</w:t>
      </w:r>
      <w:r w:rsidRPr="0060627E">
        <w:rPr>
          <w:rFonts w:cs="David"/>
          <w:b/>
          <w:bCs/>
          <w:sz w:val="24"/>
          <w:szCs w:val="24"/>
          <w:u w:val="single"/>
          <w:rtl/>
        </w:rPr>
        <w:t xml:space="preserve">, </w:t>
      </w:r>
      <w:r w:rsidRPr="0060627E">
        <w:rPr>
          <w:rFonts w:cs="David" w:hint="cs"/>
          <w:b/>
          <w:bCs/>
          <w:sz w:val="24"/>
          <w:szCs w:val="24"/>
          <w:u w:val="single"/>
          <w:rtl/>
        </w:rPr>
        <w:t>תרבות</w:t>
      </w:r>
      <w:r w:rsidRPr="0060627E">
        <w:rPr>
          <w:rFonts w:cs="David"/>
          <w:b/>
          <w:bCs/>
          <w:sz w:val="24"/>
          <w:szCs w:val="24"/>
          <w:u w:val="single"/>
          <w:rtl/>
        </w:rPr>
        <w:t xml:space="preserve"> </w:t>
      </w:r>
      <w:r w:rsidRPr="0060627E">
        <w:rPr>
          <w:rFonts w:cs="David" w:hint="cs"/>
          <w:b/>
          <w:bCs/>
          <w:sz w:val="24"/>
          <w:szCs w:val="24"/>
          <w:u w:val="single"/>
          <w:rtl/>
        </w:rPr>
        <w:t>ופנאי</w:t>
      </w:r>
      <w:r w:rsidRPr="0060627E">
        <w:rPr>
          <w:rFonts w:cs="David"/>
          <w:b/>
          <w:bCs/>
          <w:sz w:val="24"/>
          <w:szCs w:val="24"/>
          <w:u w:val="single"/>
          <w:rtl/>
        </w:rPr>
        <w:t xml:space="preserve">, </w:t>
      </w:r>
      <w:r w:rsidRPr="0060627E">
        <w:rPr>
          <w:rFonts w:cs="David" w:hint="cs"/>
          <w:b/>
          <w:bCs/>
          <w:sz w:val="24"/>
          <w:szCs w:val="24"/>
          <w:u w:val="single"/>
          <w:rtl/>
        </w:rPr>
        <w:t>אולמות</w:t>
      </w:r>
      <w:r w:rsidRPr="0060627E">
        <w:rPr>
          <w:rFonts w:cs="David"/>
          <w:b/>
          <w:bCs/>
          <w:sz w:val="24"/>
          <w:szCs w:val="24"/>
          <w:u w:val="single"/>
          <w:rtl/>
        </w:rPr>
        <w:t xml:space="preserve"> </w:t>
      </w:r>
      <w:r w:rsidRPr="0060627E">
        <w:rPr>
          <w:rFonts w:cs="David" w:hint="cs"/>
          <w:b/>
          <w:bCs/>
          <w:sz w:val="24"/>
          <w:szCs w:val="24"/>
          <w:u w:val="single"/>
          <w:rtl/>
        </w:rPr>
        <w:t>אירועים</w:t>
      </w:r>
      <w:r w:rsidRPr="0060627E">
        <w:rPr>
          <w:rFonts w:cs="David"/>
          <w:b/>
          <w:bCs/>
          <w:sz w:val="24"/>
          <w:szCs w:val="24"/>
          <w:u w:val="single"/>
          <w:rtl/>
        </w:rPr>
        <w:t xml:space="preserve">, </w:t>
      </w:r>
      <w:r w:rsidRPr="0060627E">
        <w:rPr>
          <w:rFonts w:cs="David" w:hint="cs"/>
          <w:b/>
          <w:bCs/>
          <w:sz w:val="24"/>
          <w:szCs w:val="24"/>
          <w:u w:val="single"/>
          <w:rtl/>
        </w:rPr>
        <w:t>קייטרינג</w:t>
      </w:r>
      <w:r w:rsidRPr="0060627E">
        <w:rPr>
          <w:rFonts w:cs="David"/>
          <w:b/>
          <w:bCs/>
          <w:sz w:val="24"/>
          <w:szCs w:val="24"/>
          <w:u w:val="single"/>
          <w:rtl/>
        </w:rPr>
        <w:t xml:space="preserve"> </w:t>
      </w:r>
      <w:r w:rsidRPr="0060627E">
        <w:rPr>
          <w:rFonts w:cs="David" w:hint="cs"/>
          <w:b/>
          <w:bCs/>
          <w:sz w:val="24"/>
          <w:szCs w:val="24"/>
          <w:u w:val="single"/>
          <w:rtl/>
        </w:rPr>
        <w:t>וחברות</w:t>
      </w:r>
      <w:r w:rsidRPr="0060627E">
        <w:rPr>
          <w:rFonts w:cs="David"/>
          <w:b/>
          <w:bCs/>
          <w:sz w:val="24"/>
          <w:szCs w:val="24"/>
          <w:u w:val="single"/>
          <w:rtl/>
        </w:rPr>
        <w:t xml:space="preserve"> </w:t>
      </w:r>
      <w:r w:rsidRPr="0060627E">
        <w:rPr>
          <w:rFonts w:cs="David" w:hint="cs"/>
          <w:b/>
          <w:bCs/>
          <w:sz w:val="24"/>
          <w:szCs w:val="24"/>
          <w:u w:val="single"/>
          <w:rtl/>
        </w:rPr>
        <w:t>הפקה:</w:t>
      </w:r>
    </w:p>
    <w:p w14:paraId="789B8815" w14:textId="77777777" w:rsidR="004A1235" w:rsidRPr="0068427B" w:rsidRDefault="004A1235" w:rsidP="004A1235">
      <w:pPr>
        <w:rPr>
          <w:rFonts w:cs="David"/>
          <w:b/>
          <w:bCs/>
          <w:sz w:val="24"/>
          <w:szCs w:val="24"/>
          <w:rtl/>
        </w:rPr>
      </w:pPr>
      <w:r w:rsidRPr="0068427B">
        <w:rPr>
          <w:rFonts w:cs="David" w:hint="cs"/>
          <w:b/>
          <w:bCs/>
          <w:sz w:val="24"/>
          <w:szCs w:val="24"/>
          <w:rtl/>
        </w:rPr>
        <w:t>חבר פורום מרכז: ד"ר שלמה נס</w:t>
      </w:r>
    </w:p>
    <w:p w14:paraId="01C096C0"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דני כפרי </w:t>
      </w:r>
      <w:r w:rsidRPr="0060627E">
        <w:rPr>
          <w:rFonts w:cs="David"/>
          <w:sz w:val="24"/>
          <w:szCs w:val="24"/>
          <w:rtl/>
        </w:rPr>
        <w:t>–</w:t>
      </w:r>
      <w:r w:rsidRPr="0060627E">
        <w:rPr>
          <w:rFonts w:cs="David" w:hint="cs"/>
          <w:sz w:val="24"/>
          <w:szCs w:val="24"/>
          <w:rtl/>
        </w:rPr>
        <w:t xml:space="preserve"> מנכ"ל התאחדות בתי הקולנוע </w:t>
      </w:r>
    </w:p>
    <w:p w14:paraId="546406CF"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משה אדרי </w:t>
      </w:r>
      <w:r w:rsidRPr="0060627E">
        <w:rPr>
          <w:rFonts w:cs="David"/>
          <w:sz w:val="24"/>
          <w:szCs w:val="24"/>
          <w:rtl/>
        </w:rPr>
        <w:t>–</w:t>
      </w:r>
      <w:r w:rsidRPr="0060627E">
        <w:rPr>
          <w:rFonts w:cs="David" w:hint="cs"/>
          <w:sz w:val="24"/>
          <w:szCs w:val="24"/>
          <w:rtl/>
        </w:rPr>
        <w:t xml:space="preserve"> בעלים קבוצת </w:t>
      </w:r>
      <w:proofErr w:type="spellStart"/>
      <w:r w:rsidRPr="0060627E">
        <w:rPr>
          <w:rFonts w:cs="David" w:hint="cs"/>
          <w:sz w:val="24"/>
          <w:szCs w:val="24"/>
          <w:rtl/>
        </w:rPr>
        <w:t>סינימה</w:t>
      </w:r>
      <w:proofErr w:type="spellEnd"/>
      <w:r w:rsidRPr="0060627E">
        <w:rPr>
          <w:rFonts w:cs="David" w:hint="cs"/>
          <w:sz w:val="24"/>
          <w:szCs w:val="24"/>
          <w:rtl/>
        </w:rPr>
        <w:t xml:space="preserve"> סיטי, יונייטד קינג, מפיק קולנוע</w:t>
      </w:r>
    </w:p>
    <w:p w14:paraId="1C6622D9"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יענקלה מנדל </w:t>
      </w:r>
      <w:r w:rsidRPr="0060627E">
        <w:rPr>
          <w:rFonts w:cs="David"/>
          <w:sz w:val="24"/>
          <w:szCs w:val="24"/>
          <w:rtl/>
        </w:rPr>
        <w:t>–</w:t>
      </w:r>
      <w:r w:rsidRPr="0060627E">
        <w:rPr>
          <w:rFonts w:cs="David" w:hint="cs"/>
          <w:sz w:val="24"/>
          <w:szCs w:val="24"/>
          <w:rtl/>
        </w:rPr>
        <w:t xml:space="preserve"> יו"ר אמ"י איגוד אמני ישראל</w:t>
      </w:r>
    </w:p>
    <w:p w14:paraId="15539BAD"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ניר שפר </w:t>
      </w:r>
      <w:r w:rsidRPr="0060627E">
        <w:rPr>
          <w:rFonts w:cs="David"/>
          <w:sz w:val="24"/>
          <w:szCs w:val="24"/>
          <w:rtl/>
        </w:rPr>
        <w:t>–</w:t>
      </w:r>
      <w:r w:rsidRPr="0060627E">
        <w:rPr>
          <w:rFonts w:cs="David" w:hint="cs"/>
          <w:sz w:val="24"/>
          <w:szCs w:val="24"/>
          <w:rtl/>
        </w:rPr>
        <w:t xml:space="preserve"> חבר הנהלת התאחדות האולמות והגנים בישראל, בעלים של "ביער"</w:t>
      </w:r>
    </w:p>
    <w:p w14:paraId="43880235"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יוני </w:t>
      </w:r>
      <w:proofErr w:type="spellStart"/>
      <w:r w:rsidRPr="0060627E">
        <w:rPr>
          <w:rFonts w:cs="David" w:hint="cs"/>
          <w:sz w:val="24"/>
          <w:szCs w:val="24"/>
          <w:rtl/>
        </w:rPr>
        <w:t>פיינגולד</w:t>
      </w:r>
      <w:proofErr w:type="spellEnd"/>
      <w:r w:rsidRPr="0060627E">
        <w:rPr>
          <w:rFonts w:cs="David" w:hint="cs"/>
          <w:sz w:val="24"/>
          <w:szCs w:val="24"/>
          <w:rtl/>
        </w:rPr>
        <w:t xml:space="preserve"> </w:t>
      </w:r>
      <w:r w:rsidRPr="0060627E">
        <w:rPr>
          <w:rFonts w:cs="David"/>
          <w:sz w:val="24"/>
          <w:szCs w:val="24"/>
          <w:rtl/>
        </w:rPr>
        <w:t>–</w:t>
      </w:r>
      <w:r w:rsidRPr="0060627E">
        <w:rPr>
          <w:rFonts w:cs="David" w:hint="cs"/>
          <w:sz w:val="24"/>
          <w:szCs w:val="24"/>
          <w:rtl/>
        </w:rPr>
        <w:t xml:space="preserve"> מנכ"ל </w:t>
      </w:r>
      <w:proofErr w:type="spellStart"/>
      <w:r w:rsidRPr="0060627E">
        <w:rPr>
          <w:rFonts w:cs="David" w:hint="cs"/>
          <w:sz w:val="24"/>
          <w:szCs w:val="24"/>
          <w:rtl/>
        </w:rPr>
        <w:t>זאפה</w:t>
      </w:r>
      <w:proofErr w:type="spellEnd"/>
      <w:r w:rsidRPr="0060627E">
        <w:rPr>
          <w:rFonts w:cs="David" w:hint="cs"/>
          <w:sz w:val="24"/>
          <w:szCs w:val="24"/>
          <w:rtl/>
        </w:rPr>
        <w:t xml:space="preserve"> </w:t>
      </w:r>
    </w:p>
    <w:p w14:paraId="53C9743C"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דניאל דשתי </w:t>
      </w:r>
      <w:r w:rsidRPr="0060627E">
        <w:rPr>
          <w:rFonts w:cs="David"/>
          <w:sz w:val="24"/>
          <w:szCs w:val="24"/>
          <w:rtl/>
        </w:rPr>
        <w:t>–</w:t>
      </w:r>
      <w:r w:rsidRPr="0060627E">
        <w:rPr>
          <w:rFonts w:cs="David" w:hint="cs"/>
          <w:sz w:val="24"/>
          <w:szCs w:val="24"/>
          <w:rtl/>
        </w:rPr>
        <w:t xml:space="preserve"> מנכ"ל ובעלים זברה תערוכות ותפאורות בע"מ</w:t>
      </w:r>
    </w:p>
    <w:p w14:paraId="727CF87C" w14:textId="77777777" w:rsidR="004A1235" w:rsidRPr="0060627E"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ענבל </w:t>
      </w:r>
      <w:proofErr w:type="spellStart"/>
      <w:r w:rsidRPr="0060627E">
        <w:rPr>
          <w:rFonts w:cs="David" w:hint="cs"/>
          <w:sz w:val="24"/>
          <w:szCs w:val="24"/>
          <w:rtl/>
        </w:rPr>
        <w:t>גו'וריני</w:t>
      </w:r>
      <w:proofErr w:type="spellEnd"/>
      <w:r w:rsidRPr="0060627E">
        <w:rPr>
          <w:rFonts w:cs="David" w:hint="cs"/>
          <w:sz w:val="24"/>
          <w:szCs w:val="24"/>
          <w:rtl/>
        </w:rPr>
        <w:t xml:space="preserve"> פרץ </w:t>
      </w:r>
      <w:r w:rsidRPr="0060627E">
        <w:rPr>
          <w:rFonts w:cs="David"/>
          <w:sz w:val="24"/>
          <w:szCs w:val="24"/>
          <w:rtl/>
        </w:rPr>
        <w:t>–</w:t>
      </w:r>
      <w:r w:rsidRPr="0060627E">
        <w:rPr>
          <w:rFonts w:cs="David" w:hint="cs"/>
          <w:sz w:val="24"/>
          <w:szCs w:val="24"/>
          <w:rtl/>
        </w:rPr>
        <w:t xml:space="preserve"> </w:t>
      </w:r>
      <w:proofErr w:type="spellStart"/>
      <w:r w:rsidRPr="0060627E">
        <w:rPr>
          <w:rFonts w:cs="David" w:hint="cs"/>
          <w:sz w:val="24"/>
          <w:szCs w:val="24"/>
          <w:rtl/>
        </w:rPr>
        <w:t>מנכל"ית</w:t>
      </w:r>
      <w:proofErr w:type="spellEnd"/>
      <w:r w:rsidRPr="0060627E">
        <w:rPr>
          <w:rFonts w:cs="David" w:hint="cs"/>
          <w:sz w:val="24"/>
          <w:szCs w:val="24"/>
          <w:rtl/>
        </w:rPr>
        <w:t xml:space="preserve"> איגוד המפיקים </w:t>
      </w:r>
    </w:p>
    <w:p w14:paraId="3F55B352" w14:textId="77777777" w:rsidR="004A1235" w:rsidRPr="005012D8" w:rsidRDefault="004A1235" w:rsidP="0077559A">
      <w:pPr>
        <w:pStyle w:val="a3"/>
        <w:numPr>
          <w:ilvl w:val="0"/>
          <w:numId w:val="53"/>
        </w:numPr>
        <w:spacing w:line="360" w:lineRule="auto"/>
        <w:rPr>
          <w:rFonts w:cs="David"/>
          <w:sz w:val="24"/>
          <w:szCs w:val="24"/>
          <w:rtl/>
        </w:rPr>
      </w:pPr>
      <w:r w:rsidRPr="0060627E">
        <w:rPr>
          <w:rFonts w:cs="David" w:hint="cs"/>
          <w:sz w:val="24"/>
          <w:szCs w:val="24"/>
          <w:rtl/>
        </w:rPr>
        <w:t xml:space="preserve">רו"ח חן </w:t>
      </w:r>
      <w:proofErr w:type="spellStart"/>
      <w:r w:rsidRPr="0060627E">
        <w:rPr>
          <w:rFonts w:cs="David" w:hint="cs"/>
          <w:sz w:val="24"/>
          <w:szCs w:val="24"/>
          <w:rtl/>
        </w:rPr>
        <w:t>ברדיצ'ב</w:t>
      </w:r>
      <w:proofErr w:type="spellEnd"/>
      <w:r w:rsidRPr="0060627E">
        <w:rPr>
          <w:rFonts w:cs="David" w:hint="cs"/>
          <w:sz w:val="24"/>
          <w:szCs w:val="24"/>
          <w:rtl/>
        </w:rPr>
        <w:t xml:space="preserve"> </w:t>
      </w:r>
      <w:r w:rsidRPr="0060627E">
        <w:rPr>
          <w:rFonts w:cs="David"/>
          <w:sz w:val="24"/>
          <w:szCs w:val="24"/>
          <w:rtl/>
        </w:rPr>
        <w:t>–</w:t>
      </w:r>
      <w:r w:rsidRPr="0060627E">
        <w:rPr>
          <w:rFonts w:cs="David" w:hint="cs"/>
          <w:sz w:val="24"/>
          <w:szCs w:val="24"/>
          <w:rtl/>
        </w:rPr>
        <w:t xml:space="preserve"> נאמן תיאטרון הבימה </w:t>
      </w:r>
    </w:p>
    <w:p w14:paraId="55CD1772" w14:textId="23DAA631" w:rsidR="004A1235" w:rsidRDefault="004A1235" w:rsidP="004A1235">
      <w:pPr>
        <w:rPr>
          <w:rFonts w:cs="David"/>
          <w:b/>
          <w:bCs/>
          <w:sz w:val="24"/>
          <w:szCs w:val="24"/>
          <w:u w:val="single"/>
          <w:rtl/>
        </w:rPr>
      </w:pPr>
    </w:p>
    <w:p w14:paraId="162659BB" w14:textId="584D09B0" w:rsidR="00C55EA0" w:rsidRDefault="00C55EA0" w:rsidP="004A1235">
      <w:pPr>
        <w:rPr>
          <w:rFonts w:cs="David"/>
          <w:b/>
          <w:bCs/>
          <w:sz w:val="24"/>
          <w:szCs w:val="24"/>
          <w:u w:val="single"/>
          <w:rtl/>
        </w:rPr>
      </w:pPr>
    </w:p>
    <w:p w14:paraId="38095545" w14:textId="77777777" w:rsidR="004A1235" w:rsidRDefault="004A1235" w:rsidP="004A1235">
      <w:pPr>
        <w:rPr>
          <w:rFonts w:cs="David"/>
          <w:b/>
          <w:bCs/>
          <w:sz w:val="24"/>
          <w:szCs w:val="24"/>
          <w:u w:val="single"/>
          <w:rtl/>
        </w:rPr>
      </w:pPr>
      <w:r w:rsidRPr="0060627E">
        <w:rPr>
          <w:rFonts w:cs="David" w:hint="cs"/>
          <w:b/>
          <w:bCs/>
          <w:sz w:val="24"/>
          <w:szCs w:val="24"/>
          <w:u w:val="single"/>
          <w:rtl/>
        </w:rPr>
        <w:t xml:space="preserve">ענף </w:t>
      </w:r>
      <w:r>
        <w:rPr>
          <w:rFonts w:cs="David" w:hint="cs"/>
          <w:b/>
          <w:bCs/>
          <w:sz w:val="24"/>
          <w:szCs w:val="24"/>
          <w:u w:val="single"/>
          <w:rtl/>
        </w:rPr>
        <w:t>ההסעדה והמסעדנות</w:t>
      </w:r>
    </w:p>
    <w:p w14:paraId="5918FE46" w14:textId="17A15656" w:rsidR="004A1235" w:rsidRDefault="004A1235" w:rsidP="004A1235">
      <w:pPr>
        <w:rPr>
          <w:rFonts w:cs="David"/>
          <w:b/>
          <w:bCs/>
          <w:sz w:val="24"/>
          <w:szCs w:val="24"/>
          <w:rtl/>
        </w:rPr>
      </w:pPr>
      <w:r w:rsidRPr="0068427B">
        <w:rPr>
          <w:rFonts w:cs="David" w:hint="cs"/>
          <w:b/>
          <w:bCs/>
          <w:sz w:val="24"/>
          <w:szCs w:val="24"/>
          <w:rtl/>
        </w:rPr>
        <w:t>חבר פורום מרכז: מר תומר מור</w:t>
      </w:r>
    </w:p>
    <w:p w14:paraId="15245A09" w14:textId="241D4450" w:rsidR="00C55EA0" w:rsidRPr="00967C20" w:rsidRDefault="00C55EA0" w:rsidP="00C55EA0">
      <w:pPr>
        <w:spacing w:line="360" w:lineRule="auto"/>
        <w:rPr>
          <w:rFonts w:cs="David"/>
          <w:b/>
          <w:bCs/>
          <w:sz w:val="24"/>
          <w:szCs w:val="24"/>
        </w:rPr>
      </w:pPr>
      <w:r w:rsidRPr="00967C20">
        <w:rPr>
          <w:rFonts w:cs="David" w:hint="cs"/>
          <w:b/>
          <w:bCs/>
          <w:sz w:val="24"/>
          <w:szCs w:val="24"/>
          <w:rtl/>
        </w:rPr>
        <w:t xml:space="preserve">השתתף: </w:t>
      </w:r>
      <w:r w:rsidRPr="00967C20">
        <w:rPr>
          <w:rFonts w:cs="David" w:hint="cs"/>
          <w:b/>
          <w:bCs/>
          <w:sz w:val="24"/>
          <w:szCs w:val="24"/>
          <w:rtl/>
        </w:rPr>
        <w:t>עו"ד עמית גרוס</w:t>
      </w:r>
    </w:p>
    <w:p w14:paraId="2EDFA4D6"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ארנון </w:t>
      </w:r>
      <w:proofErr w:type="spellStart"/>
      <w:r>
        <w:rPr>
          <w:rFonts w:cs="David" w:hint="cs"/>
          <w:sz w:val="24"/>
          <w:szCs w:val="24"/>
          <w:rtl/>
        </w:rPr>
        <w:t>וולסובסקי</w:t>
      </w:r>
      <w:proofErr w:type="spellEnd"/>
      <w:r>
        <w:rPr>
          <w:rFonts w:cs="David" w:hint="cs"/>
          <w:sz w:val="24"/>
          <w:szCs w:val="24"/>
          <w:rtl/>
        </w:rPr>
        <w:t xml:space="preserve"> </w:t>
      </w:r>
      <w:r>
        <w:rPr>
          <w:rFonts w:cs="David"/>
          <w:sz w:val="24"/>
          <w:szCs w:val="24"/>
          <w:rtl/>
        </w:rPr>
        <w:t>–</w:t>
      </w:r>
      <w:r>
        <w:rPr>
          <w:rFonts w:cs="David" w:hint="cs"/>
          <w:sz w:val="24"/>
          <w:szCs w:val="24"/>
          <w:rtl/>
        </w:rPr>
        <w:t xml:space="preserve"> מנכ"ל מסעדות אתניות</w:t>
      </w:r>
    </w:p>
    <w:p w14:paraId="54C384AD"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עידן ויצמן </w:t>
      </w:r>
      <w:r>
        <w:rPr>
          <w:rFonts w:cs="David"/>
          <w:sz w:val="24"/>
          <w:szCs w:val="24"/>
          <w:rtl/>
        </w:rPr>
        <w:t>–</w:t>
      </w:r>
      <w:r>
        <w:rPr>
          <w:rFonts w:cs="David" w:hint="cs"/>
          <w:sz w:val="24"/>
          <w:szCs w:val="24"/>
          <w:rtl/>
        </w:rPr>
        <w:t xml:space="preserve"> יו"ר עמותת "מסעדנים חזקים ביחד"</w:t>
      </w:r>
    </w:p>
    <w:p w14:paraId="6BC5C001"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אלון אלבז- יו"ר קבוצת </w:t>
      </w:r>
      <w:proofErr w:type="spellStart"/>
      <w:r>
        <w:rPr>
          <w:rFonts w:cs="David" w:hint="cs"/>
          <w:sz w:val="24"/>
          <w:szCs w:val="24"/>
          <w:rtl/>
        </w:rPr>
        <w:t>קמפאי</w:t>
      </w:r>
      <w:proofErr w:type="spellEnd"/>
    </w:p>
    <w:p w14:paraId="3DBF6F60"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אלון פרידמן </w:t>
      </w:r>
      <w:r>
        <w:rPr>
          <w:rFonts w:cs="David"/>
          <w:sz w:val="24"/>
          <w:szCs w:val="24"/>
          <w:rtl/>
        </w:rPr>
        <w:t>–</w:t>
      </w:r>
      <w:r>
        <w:rPr>
          <w:rFonts w:cs="David" w:hint="cs"/>
          <w:sz w:val="24"/>
          <w:szCs w:val="24"/>
          <w:rtl/>
        </w:rPr>
        <w:t xml:space="preserve"> מנכ"ל קבוצת מאשיה</w:t>
      </w:r>
    </w:p>
    <w:p w14:paraId="74207F4D"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אסף אטיאס </w:t>
      </w:r>
      <w:r>
        <w:rPr>
          <w:rFonts w:cs="David"/>
          <w:sz w:val="24"/>
          <w:szCs w:val="24"/>
          <w:rtl/>
        </w:rPr>
        <w:t>–</w:t>
      </w:r>
      <w:r>
        <w:rPr>
          <w:rFonts w:cs="David" w:hint="cs"/>
          <w:sz w:val="24"/>
          <w:szCs w:val="24"/>
          <w:rtl/>
        </w:rPr>
        <w:t xml:space="preserve"> בעלי רשת "ויונו"</w:t>
      </w:r>
    </w:p>
    <w:p w14:paraId="1DC0AD7A"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אמיר ודש </w:t>
      </w:r>
      <w:r>
        <w:rPr>
          <w:rFonts w:cs="David"/>
          <w:sz w:val="24"/>
          <w:szCs w:val="24"/>
          <w:rtl/>
        </w:rPr>
        <w:t>–</w:t>
      </w:r>
      <w:r>
        <w:rPr>
          <w:rFonts w:cs="David" w:hint="cs"/>
          <w:sz w:val="24"/>
          <w:szCs w:val="24"/>
          <w:rtl/>
        </w:rPr>
        <w:t xml:space="preserve"> בעלים קבוצת "</w:t>
      </w:r>
      <w:proofErr w:type="spellStart"/>
      <w:r>
        <w:rPr>
          <w:rFonts w:cs="David" w:hint="cs"/>
          <w:sz w:val="24"/>
          <w:szCs w:val="24"/>
          <w:rtl/>
        </w:rPr>
        <w:t>נוץ</w:t>
      </w:r>
      <w:proofErr w:type="spellEnd"/>
      <w:r>
        <w:rPr>
          <w:rFonts w:cs="David" w:hint="cs"/>
          <w:sz w:val="24"/>
          <w:szCs w:val="24"/>
          <w:rtl/>
        </w:rPr>
        <w:t>"</w:t>
      </w:r>
    </w:p>
    <w:p w14:paraId="03CBE895"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בן רוטשילד </w:t>
      </w:r>
      <w:r>
        <w:rPr>
          <w:rFonts w:cs="David"/>
          <w:sz w:val="24"/>
          <w:szCs w:val="24"/>
          <w:rtl/>
        </w:rPr>
        <w:t>–</w:t>
      </w:r>
      <w:r>
        <w:rPr>
          <w:rFonts w:cs="David" w:hint="cs"/>
          <w:sz w:val="24"/>
          <w:szCs w:val="24"/>
          <w:rtl/>
        </w:rPr>
        <w:t xml:space="preserve"> בעלי רשת "</w:t>
      </w:r>
      <w:proofErr w:type="spellStart"/>
      <w:r>
        <w:rPr>
          <w:rFonts w:cs="David" w:hint="cs"/>
          <w:sz w:val="24"/>
          <w:szCs w:val="24"/>
          <w:rtl/>
        </w:rPr>
        <w:t>זוזוברה</w:t>
      </w:r>
      <w:proofErr w:type="spellEnd"/>
      <w:r>
        <w:rPr>
          <w:rFonts w:cs="David" w:hint="cs"/>
          <w:sz w:val="24"/>
          <w:szCs w:val="24"/>
          <w:rtl/>
        </w:rPr>
        <w:t>"</w:t>
      </w:r>
    </w:p>
    <w:p w14:paraId="40A645A4"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ליאת זהות </w:t>
      </w:r>
      <w:r>
        <w:rPr>
          <w:rFonts w:cs="David"/>
          <w:sz w:val="24"/>
          <w:szCs w:val="24"/>
          <w:rtl/>
        </w:rPr>
        <w:t>–</w:t>
      </w:r>
      <w:r>
        <w:rPr>
          <w:rFonts w:cs="David" w:hint="cs"/>
          <w:sz w:val="24"/>
          <w:szCs w:val="24"/>
          <w:rtl/>
        </w:rPr>
        <w:t xml:space="preserve"> בעלי </w:t>
      </w:r>
      <w:proofErr w:type="spellStart"/>
      <w:r>
        <w:rPr>
          <w:rFonts w:cs="David" w:hint="cs"/>
          <w:sz w:val="24"/>
          <w:szCs w:val="24"/>
          <w:rtl/>
        </w:rPr>
        <w:t>בראסרי</w:t>
      </w:r>
      <w:proofErr w:type="spellEnd"/>
      <w:r>
        <w:rPr>
          <w:rFonts w:cs="David" w:hint="cs"/>
          <w:sz w:val="24"/>
          <w:szCs w:val="24"/>
          <w:rtl/>
        </w:rPr>
        <w:t xml:space="preserve"> "אנג'ליקה"</w:t>
      </w:r>
    </w:p>
    <w:p w14:paraId="45CA702E"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שף יהונתן </w:t>
      </w:r>
      <w:proofErr w:type="spellStart"/>
      <w:r>
        <w:rPr>
          <w:rFonts w:cs="David" w:hint="cs"/>
          <w:sz w:val="24"/>
          <w:szCs w:val="24"/>
          <w:rtl/>
        </w:rPr>
        <w:t>בורוביץ</w:t>
      </w:r>
      <w:proofErr w:type="spellEnd"/>
      <w:r>
        <w:rPr>
          <w:rFonts w:cs="David" w:hint="cs"/>
          <w:sz w:val="24"/>
          <w:szCs w:val="24"/>
          <w:rtl/>
        </w:rPr>
        <w:t xml:space="preserve"> </w:t>
      </w:r>
      <w:r>
        <w:rPr>
          <w:rFonts w:cs="David"/>
          <w:sz w:val="24"/>
          <w:szCs w:val="24"/>
          <w:rtl/>
        </w:rPr>
        <w:t>–</w:t>
      </w:r>
      <w:r>
        <w:rPr>
          <w:rFonts w:cs="David" w:hint="cs"/>
          <w:sz w:val="24"/>
          <w:szCs w:val="24"/>
          <w:rtl/>
        </w:rPr>
        <w:t xml:space="preserve"> מסעדת</w:t>
      </w:r>
      <w:r>
        <w:rPr>
          <w:rFonts w:cs="David" w:hint="cs"/>
          <w:sz w:val="24"/>
          <w:szCs w:val="24"/>
        </w:rPr>
        <w:t xml:space="preserve">M25 </w:t>
      </w:r>
    </w:p>
    <w:p w14:paraId="023E791E"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שף יובל בן נריה </w:t>
      </w:r>
      <w:r>
        <w:rPr>
          <w:rFonts w:cs="David"/>
          <w:sz w:val="24"/>
          <w:szCs w:val="24"/>
          <w:rtl/>
        </w:rPr>
        <w:t>–</w:t>
      </w:r>
      <w:r>
        <w:rPr>
          <w:rFonts w:cs="David" w:hint="cs"/>
          <w:sz w:val="24"/>
          <w:szCs w:val="24"/>
          <w:rtl/>
        </w:rPr>
        <w:t xml:space="preserve"> מסעדת </w:t>
      </w:r>
      <w:proofErr w:type="spellStart"/>
      <w:r>
        <w:rPr>
          <w:rFonts w:cs="David" w:hint="cs"/>
          <w:sz w:val="24"/>
          <w:szCs w:val="24"/>
          <w:rtl/>
        </w:rPr>
        <w:t>טאיזו</w:t>
      </w:r>
      <w:proofErr w:type="spellEnd"/>
    </w:p>
    <w:p w14:paraId="31B936A9"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אורי רז- בעלי </w:t>
      </w:r>
      <w:proofErr w:type="spellStart"/>
      <w:r>
        <w:rPr>
          <w:rFonts w:cs="David" w:hint="cs"/>
          <w:sz w:val="24"/>
          <w:szCs w:val="24"/>
          <w:rtl/>
        </w:rPr>
        <w:t>סושיאל</w:t>
      </w:r>
      <w:proofErr w:type="spellEnd"/>
      <w:r>
        <w:rPr>
          <w:rFonts w:cs="David" w:hint="cs"/>
          <w:sz w:val="24"/>
          <w:szCs w:val="24"/>
          <w:rtl/>
        </w:rPr>
        <w:t xml:space="preserve"> קלאב</w:t>
      </w:r>
    </w:p>
    <w:p w14:paraId="2972C52B"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רגב עברון </w:t>
      </w:r>
      <w:r>
        <w:rPr>
          <w:rFonts w:cs="David"/>
          <w:sz w:val="24"/>
          <w:szCs w:val="24"/>
          <w:rtl/>
        </w:rPr>
        <w:t>–</w:t>
      </w:r>
      <w:r>
        <w:rPr>
          <w:rFonts w:cs="David" w:hint="cs"/>
          <w:sz w:val="24"/>
          <w:szCs w:val="24"/>
          <w:rtl/>
        </w:rPr>
        <w:t xml:space="preserve"> בעלי קבוצת </w:t>
      </w:r>
      <w:r>
        <w:rPr>
          <w:rFonts w:cs="David"/>
          <w:sz w:val="24"/>
          <w:szCs w:val="24"/>
        </w:rPr>
        <w:t xml:space="preserve">We love </w:t>
      </w:r>
      <w:proofErr w:type="spellStart"/>
      <w:r>
        <w:rPr>
          <w:rFonts w:cs="David"/>
          <w:sz w:val="24"/>
          <w:szCs w:val="24"/>
        </w:rPr>
        <w:t>ypu</w:t>
      </w:r>
      <w:proofErr w:type="spellEnd"/>
      <w:r>
        <w:rPr>
          <w:rFonts w:cs="David"/>
          <w:sz w:val="24"/>
          <w:szCs w:val="24"/>
        </w:rPr>
        <w:t xml:space="preserve"> too</w:t>
      </w:r>
    </w:p>
    <w:p w14:paraId="3302CFF3"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ניר </w:t>
      </w:r>
      <w:proofErr w:type="spellStart"/>
      <w:r>
        <w:rPr>
          <w:rFonts w:cs="David" w:hint="cs"/>
          <w:sz w:val="24"/>
          <w:szCs w:val="24"/>
          <w:rtl/>
        </w:rPr>
        <w:t>מעתוק</w:t>
      </w:r>
      <w:proofErr w:type="spellEnd"/>
    </w:p>
    <w:p w14:paraId="0DF06224"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שף ירון שלו </w:t>
      </w:r>
      <w:r>
        <w:rPr>
          <w:rFonts w:cs="David"/>
          <w:sz w:val="24"/>
          <w:szCs w:val="24"/>
          <w:rtl/>
        </w:rPr>
        <w:t>–</w:t>
      </w:r>
      <w:r>
        <w:rPr>
          <w:rFonts w:cs="David" w:hint="cs"/>
          <w:sz w:val="24"/>
          <w:szCs w:val="24"/>
          <w:rtl/>
        </w:rPr>
        <w:t xml:space="preserve"> מסעדת </w:t>
      </w:r>
      <w:r>
        <w:rPr>
          <w:rFonts w:cs="David" w:hint="cs"/>
          <w:sz w:val="24"/>
          <w:szCs w:val="24"/>
        </w:rPr>
        <w:t>T</w:t>
      </w:r>
      <w:r>
        <w:rPr>
          <w:rFonts w:cs="David"/>
          <w:sz w:val="24"/>
          <w:szCs w:val="24"/>
        </w:rPr>
        <w:t>oto</w:t>
      </w:r>
    </w:p>
    <w:p w14:paraId="59F1AFC8"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משה אליה </w:t>
      </w:r>
      <w:r>
        <w:rPr>
          <w:rFonts w:cs="David"/>
          <w:sz w:val="24"/>
          <w:szCs w:val="24"/>
          <w:rtl/>
        </w:rPr>
        <w:t>–</w:t>
      </w:r>
      <w:r>
        <w:rPr>
          <w:rFonts w:cs="David" w:hint="cs"/>
          <w:sz w:val="24"/>
          <w:szCs w:val="24"/>
          <w:rtl/>
        </w:rPr>
        <w:t xml:space="preserve"> מנכ"ל רשת </w:t>
      </w:r>
      <w:proofErr w:type="spellStart"/>
      <w:r>
        <w:rPr>
          <w:rFonts w:cs="David" w:hint="cs"/>
          <w:sz w:val="24"/>
          <w:szCs w:val="24"/>
          <w:rtl/>
        </w:rPr>
        <w:t>לנדוור</w:t>
      </w:r>
      <w:proofErr w:type="spellEnd"/>
      <w:r>
        <w:rPr>
          <w:rFonts w:cs="David" w:hint="cs"/>
          <w:sz w:val="24"/>
          <w:szCs w:val="24"/>
          <w:rtl/>
        </w:rPr>
        <w:t xml:space="preserve"> </w:t>
      </w:r>
    </w:p>
    <w:p w14:paraId="27F1680B"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עינם אבישי </w:t>
      </w:r>
      <w:r>
        <w:rPr>
          <w:rFonts w:cs="David"/>
          <w:sz w:val="24"/>
          <w:szCs w:val="24"/>
          <w:rtl/>
        </w:rPr>
        <w:t>–</w:t>
      </w:r>
      <w:r>
        <w:rPr>
          <w:rFonts w:cs="David" w:hint="cs"/>
          <w:sz w:val="24"/>
          <w:szCs w:val="24"/>
          <w:rtl/>
        </w:rPr>
        <w:t xml:space="preserve"> יו"ר דג על הדן תיירות</w:t>
      </w:r>
    </w:p>
    <w:p w14:paraId="73314669" w14:textId="77777777" w:rsidR="004A1235" w:rsidRPr="005012D8" w:rsidRDefault="004A1235" w:rsidP="0077559A">
      <w:pPr>
        <w:pStyle w:val="a3"/>
        <w:numPr>
          <w:ilvl w:val="0"/>
          <w:numId w:val="53"/>
        </w:numPr>
        <w:spacing w:line="360" w:lineRule="auto"/>
        <w:rPr>
          <w:rFonts w:cs="David"/>
          <w:sz w:val="24"/>
          <w:szCs w:val="24"/>
          <w:rtl/>
        </w:rPr>
      </w:pPr>
      <w:r>
        <w:rPr>
          <w:rFonts w:cs="David" w:hint="cs"/>
          <w:sz w:val="24"/>
          <w:szCs w:val="24"/>
          <w:rtl/>
        </w:rPr>
        <w:t xml:space="preserve">אורנה </w:t>
      </w:r>
      <w:proofErr w:type="spellStart"/>
      <w:r>
        <w:rPr>
          <w:rFonts w:cs="David" w:hint="cs"/>
          <w:sz w:val="24"/>
          <w:szCs w:val="24"/>
          <w:rtl/>
        </w:rPr>
        <w:t>ראסקי</w:t>
      </w:r>
      <w:proofErr w:type="spellEnd"/>
      <w:r>
        <w:rPr>
          <w:rFonts w:cs="David" w:hint="cs"/>
          <w:sz w:val="24"/>
          <w:szCs w:val="24"/>
          <w:rtl/>
        </w:rPr>
        <w:t xml:space="preserve"> </w:t>
      </w:r>
      <w:r>
        <w:rPr>
          <w:rFonts w:cs="David"/>
          <w:sz w:val="24"/>
          <w:szCs w:val="24"/>
          <w:rtl/>
        </w:rPr>
        <w:t>–</w:t>
      </w:r>
      <w:r>
        <w:rPr>
          <w:rFonts w:cs="David" w:hint="cs"/>
          <w:sz w:val="24"/>
          <w:szCs w:val="24"/>
          <w:rtl/>
        </w:rPr>
        <w:t xml:space="preserve"> בעלים מסעדת קיטון</w:t>
      </w:r>
    </w:p>
    <w:p w14:paraId="446710DF" w14:textId="77777777" w:rsidR="004A1235" w:rsidRDefault="004A1235" w:rsidP="004A1235">
      <w:pPr>
        <w:rPr>
          <w:rFonts w:cs="David"/>
          <w:b/>
          <w:bCs/>
          <w:sz w:val="24"/>
          <w:szCs w:val="24"/>
          <w:u w:val="single"/>
          <w:rtl/>
        </w:rPr>
      </w:pPr>
    </w:p>
    <w:p w14:paraId="40FF160D" w14:textId="77777777" w:rsidR="004A1235" w:rsidRDefault="004A1235" w:rsidP="004A1235">
      <w:pPr>
        <w:rPr>
          <w:rFonts w:cs="David"/>
          <w:b/>
          <w:bCs/>
          <w:sz w:val="24"/>
          <w:szCs w:val="24"/>
          <w:u w:val="single"/>
          <w:rtl/>
        </w:rPr>
      </w:pPr>
      <w:r w:rsidRPr="00CC2EB1">
        <w:rPr>
          <w:rFonts w:cs="David" w:hint="cs"/>
          <w:b/>
          <w:bCs/>
          <w:sz w:val="24"/>
          <w:szCs w:val="24"/>
          <w:u w:val="single"/>
          <w:rtl/>
        </w:rPr>
        <w:t>המגזר השלישי</w:t>
      </w:r>
      <w:r>
        <w:rPr>
          <w:rFonts w:cs="David" w:hint="cs"/>
          <w:b/>
          <w:bCs/>
          <w:sz w:val="24"/>
          <w:szCs w:val="24"/>
          <w:u w:val="single"/>
          <w:rtl/>
        </w:rPr>
        <w:t xml:space="preserve"> והארגונים החברתיים</w:t>
      </w:r>
      <w:r w:rsidRPr="00CC2EB1">
        <w:rPr>
          <w:rFonts w:cs="David" w:hint="cs"/>
          <w:b/>
          <w:bCs/>
          <w:sz w:val="24"/>
          <w:szCs w:val="24"/>
          <w:u w:val="single"/>
          <w:rtl/>
        </w:rPr>
        <w:t>:</w:t>
      </w:r>
    </w:p>
    <w:p w14:paraId="14FDBECD" w14:textId="77777777" w:rsidR="004A1235" w:rsidRPr="0068427B" w:rsidRDefault="004A1235" w:rsidP="004A1235">
      <w:pPr>
        <w:rPr>
          <w:rFonts w:cs="David"/>
          <w:b/>
          <w:bCs/>
          <w:sz w:val="24"/>
          <w:szCs w:val="24"/>
          <w:rtl/>
        </w:rPr>
      </w:pPr>
      <w:r w:rsidRPr="0068427B">
        <w:rPr>
          <w:rFonts w:cs="David" w:hint="cs"/>
          <w:b/>
          <w:bCs/>
          <w:sz w:val="24"/>
          <w:szCs w:val="24"/>
          <w:rtl/>
        </w:rPr>
        <w:t xml:space="preserve">ריכז: רו"ח </w:t>
      </w:r>
      <w:proofErr w:type="spellStart"/>
      <w:r w:rsidRPr="0068427B">
        <w:rPr>
          <w:rFonts w:cs="David" w:hint="cs"/>
          <w:b/>
          <w:bCs/>
          <w:sz w:val="24"/>
          <w:szCs w:val="24"/>
          <w:rtl/>
        </w:rPr>
        <w:t>זיכלינסקי</w:t>
      </w:r>
      <w:proofErr w:type="spellEnd"/>
    </w:p>
    <w:p w14:paraId="658D7C49" w14:textId="77777777" w:rsidR="004A1235" w:rsidRPr="0068427B" w:rsidRDefault="004A1235" w:rsidP="004A1235">
      <w:pPr>
        <w:rPr>
          <w:rFonts w:cs="David"/>
          <w:b/>
          <w:bCs/>
          <w:sz w:val="24"/>
          <w:szCs w:val="24"/>
          <w:rtl/>
        </w:rPr>
      </w:pPr>
      <w:r w:rsidRPr="0068427B">
        <w:rPr>
          <w:rFonts w:cs="David" w:hint="cs"/>
          <w:b/>
          <w:bCs/>
          <w:sz w:val="24"/>
          <w:szCs w:val="24"/>
          <w:rtl/>
        </w:rPr>
        <w:t xml:space="preserve">השתתפה: עו"ד צביה </w:t>
      </w:r>
      <w:proofErr w:type="spellStart"/>
      <w:r w:rsidRPr="0068427B">
        <w:rPr>
          <w:rFonts w:cs="David" w:hint="cs"/>
          <w:b/>
          <w:bCs/>
          <w:sz w:val="24"/>
          <w:szCs w:val="24"/>
          <w:rtl/>
        </w:rPr>
        <w:t>שיף</w:t>
      </w:r>
      <w:proofErr w:type="spellEnd"/>
    </w:p>
    <w:p w14:paraId="7FE5F719" w14:textId="77777777" w:rsidR="004A1235" w:rsidRDefault="004A1235" w:rsidP="0077559A">
      <w:pPr>
        <w:pStyle w:val="a3"/>
        <w:numPr>
          <w:ilvl w:val="0"/>
          <w:numId w:val="53"/>
        </w:numPr>
        <w:spacing w:line="360" w:lineRule="auto"/>
        <w:rPr>
          <w:rFonts w:cs="David"/>
          <w:sz w:val="24"/>
          <w:szCs w:val="24"/>
          <w:rtl/>
        </w:rPr>
      </w:pPr>
      <w:r w:rsidRPr="004924CC">
        <w:rPr>
          <w:rFonts w:cs="David" w:hint="cs"/>
          <w:sz w:val="24"/>
          <w:szCs w:val="24"/>
          <w:rtl/>
        </w:rPr>
        <w:t xml:space="preserve">רו"ח ניר </w:t>
      </w:r>
      <w:proofErr w:type="spellStart"/>
      <w:r w:rsidRPr="004924CC">
        <w:rPr>
          <w:rFonts w:cs="David" w:hint="cs"/>
          <w:sz w:val="24"/>
          <w:szCs w:val="24"/>
          <w:rtl/>
        </w:rPr>
        <w:t>ז</w:t>
      </w:r>
      <w:r>
        <w:rPr>
          <w:rFonts w:cs="David" w:hint="cs"/>
          <w:sz w:val="24"/>
          <w:szCs w:val="24"/>
          <w:rtl/>
        </w:rPr>
        <w:t>י</w:t>
      </w:r>
      <w:r w:rsidRPr="004924CC">
        <w:rPr>
          <w:rFonts w:cs="David" w:hint="cs"/>
          <w:sz w:val="24"/>
          <w:szCs w:val="24"/>
          <w:rtl/>
        </w:rPr>
        <w:t>כלינסקי</w:t>
      </w:r>
      <w:proofErr w:type="spellEnd"/>
      <w:r w:rsidRPr="001C4439">
        <w:rPr>
          <w:rFonts w:cs="David" w:hint="cs"/>
          <w:sz w:val="24"/>
          <w:szCs w:val="24"/>
          <w:rtl/>
        </w:rPr>
        <w:t xml:space="preserve"> </w:t>
      </w:r>
      <w:r>
        <w:rPr>
          <w:rFonts w:cs="David"/>
          <w:sz w:val="24"/>
          <w:szCs w:val="24"/>
          <w:rtl/>
        </w:rPr>
        <w:t>–</w:t>
      </w:r>
      <w:r>
        <w:rPr>
          <w:rFonts w:cs="David" w:hint="cs"/>
          <w:sz w:val="24"/>
          <w:szCs w:val="24"/>
          <w:rtl/>
        </w:rPr>
        <w:t xml:space="preserve"> יו"ר ועדת עמותות מלכ"רים והמגזר השלישי</w:t>
      </w:r>
    </w:p>
    <w:p w14:paraId="34458094" w14:textId="77777777" w:rsidR="004A1235" w:rsidRPr="004924CC" w:rsidRDefault="004A1235" w:rsidP="0077559A">
      <w:pPr>
        <w:pStyle w:val="a3"/>
        <w:numPr>
          <w:ilvl w:val="0"/>
          <w:numId w:val="53"/>
        </w:numPr>
        <w:spacing w:line="360" w:lineRule="auto"/>
        <w:rPr>
          <w:rFonts w:cs="David"/>
          <w:sz w:val="24"/>
          <w:szCs w:val="24"/>
          <w:rtl/>
        </w:rPr>
      </w:pPr>
      <w:r w:rsidRPr="004924CC">
        <w:rPr>
          <w:rFonts w:cs="David" w:hint="cs"/>
          <w:sz w:val="24"/>
          <w:szCs w:val="24"/>
          <w:rtl/>
        </w:rPr>
        <w:t xml:space="preserve">עו"ד מנחם מושקוביץ </w:t>
      </w:r>
      <w:r w:rsidRPr="004924CC">
        <w:rPr>
          <w:rFonts w:cs="David"/>
          <w:sz w:val="24"/>
          <w:szCs w:val="24"/>
          <w:rtl/>
        </w:rPr>
        <w:t>–</w:t>
      </w:r>
      <w:r w:rsidRPr="004924CC">
        <w:rPr>
          <w:rFonts w:cs="David" w:hint="cs"/>
          <w:sz w:val="24"/>
          <w:szCs w:val="24"/>
          <w:rtl/>
        </w:rPr>
        <w:t xml:space="preserve"> סגן יו"ר לשכת עורכי הדין וחבר הנהלת ארגון זק"א</w:t>
      </w:r>
    </w:p>
    <w:p w14:paraId="69628967" w14:textId="77777777" w:rsidR="004A1235" w:rsidRPr="004924CC" w:rsidRDefault="004A1235" w:rsidP="0077559A">
      <w:pPr>
        <w:pStyle w:val="a3"/>
        <w:numPr>
          <w:ilvl w:val="0"/>
          <w:numId w:val="53"/>
        </w:numPr>
        <w:spacing w:line="360" w:lineRule="auto"/>
        <w:rPr>
          <w:rFonts w:cs="David"/>
          <w:sz w:val="24"/>
          <w:szCs w:val="24"/>
          <w:rtl/>
        </w:rPr>
      </w:pPr>
      <w:r w:rsidRPr="004924CC">
        <w:rPr>
          <w:rFonts w:cs="David" w:hint="cs"/>
          <w:sz w:val="24"/>
          <w:szCs w:val="24"/>
          <w:rtl/>
        </w:rPr>
        <w:t xml:space="preserve">יוחנן </w:t>
      </w:r>
      <w:proofErr w:type="spellStart"/>
      <w:r w:rsidRPr="004924CC">
        <w:rPr>
          <w:rFonts w:cs="David" w:hint="cs"/>
          <w:sz w:val="24"/>
          <w:szCs w:val="24"/>
          <w:rtl/>
        </w:rPr>
        <w:t>סמואלס</w:t>
      </w:r>
      <w:proofErr w:type="spellEnd"/>
      <w:r w:rsidRPr="004924CC">
        <w:rPr>
          <w:rFonts w:cs="David" w:hint="cs"/>
          <w:sz w:val="24"/>
          <w:szCs w:val="24"/>
          <w:rtl/>
        </w:rPr>
        <w:t xml:space="preserve"> </w:t>
      </w:r>
      <w:r w:rsidRPr="004924CC">
        <w:rPr>
          <w:rFonts w:cs="David"/>
          <w:sz w:val="24"/>
          <w:szCs w:val="24"/>
          <w:rtl/>
        </w:rPr>
        <w:t>–</w:t>
      </w:r>
      <w:r w:rsidRPr="004924CC">
        <w:rPr>
          <w:rFonts w:cs="David" w:hint="cs"/>
          <w:sz w:val="24"/>
          <w:szCs w:val="24"/>
          <w:rtl/>
        </w:rPr>
        <w:t xml:space="preserve"> מנכ"ל עמותת שלווה ויו"ר ועדת עמותות מלכ"רים בלשכת עורכי הדין</w:t>
      </w:r>
    </w:p>
    <w:p w14:paraId="043E13E1" w14:textId="77777777" w:rsidR="004A1235" w:rsidRPr="004924CC" w:rsidRDefault="004A1235" w:rsidP="0077559A">
      <w:pPr>
        <w:pStyle w:val="a3"/>
        <w:numPr>
          <w:ilvl w:val="0"/>
          <w:numId w:val="53"/>
        </w:numPr>
        <w:spacing w:line="360" w:lineRule="auto"/>
        <w:rPr>
          <w:rFonts w:cs="David"/>
          <w:sz w:val="24"/>
          <w:szCs w:val="24"/>
          <w:rtl/>
        </w:rPr>
      </w:pPr>
      <w:r w:rsidRPr="004924CC">
        <w:rPr>
          <w:rFonts w:cs="David" w:hint="cs"/>
          <w:sz w:val="24"/>
          <w:szCs w:val="24"/>
          <w:rtl/>
        </w:rPr>
        <w:t xml:space="preserve">שרי נוריאל </w:t>
      </w:r>
      <w:r w:rsidRPr="004924CC">
        <w:rPr>
          <w:rFonts w:cs="David"/>
          <w:sz w:val="24"/>
          <w:szCs w:val="24"/>
          <w:rtl/>
        </w:rPr>
        <w:t>–</w:t>
      </w:r>
      <w:r w:rsidRPr="004924CC">
        <w:rPr>
          <w:rFonts w:cs="David" w:hint="cs"/>
          <w:sz w:val="24"/>
          <w:szCs w:val="24"/>
          <w:rtl/>
        </w:rPr>
        <w:t xml:space="preserve"> מנכ"לית עמותת ציונות 2000</w:t>
      </w:r>
    </w:p>
    <w:p w14:paraId="5C8D61F3" w14:textId="77777777" w:rsidR="004A1235" w:rsidRPr="004924CC" w:rsidRDefault="004A1235" w:rsidP="0077559A">
      <w:pPr>
        <w:pStyle w:val="a3"/>
        <w:numPr>
          <w:ilvl w:val="0"/>
          <w:numId w:val="53"/>
        </w:numPr>
        <w:spacing w:line="360" w:lineRule="auto"/>
        <w:rPr>
          <w:rFonts w:cs="David"/>
          <w:sz w:val="24"/>
          <w:szCs w:val="24"/>
          <w:rtl/>
        </w:rPr>
      </w:pPr>
      <w:r w:rsidRPr="004924CC">
        <w:rPr>
          <w:rFonts w:cs="David" w:hint="cs"/>
          <w:sz w:val="24"/>
          <w:szCs w:val="24"/>
          <w:rtl/>
        </w:rPr>
        <w:t xml:space="preserve">חיים </w:t>
      </w:r>
      <w:proofErr w:type="spellStart"/>
      <w:r w:rsidRPr="004924CC">
        <w:rPr>
          <w:rFonts w:cs="David" w:hint="cs"/>
          <w:sz w:val="24"/>
          <w:szCs w:val="24"/>
          <w:rtl/>
        </w:rPr>
        <w:t>פרוינד</w:t>
      </w:r>
      <w:proofErr w:type="spellEnd"/>
      <w:r w:rsidRPr="004924CC">
        <w:rPr>
          <w:rFonts w:cs="David" w:hint="cs"/>
          <w:sz w:val="24"/>
          <w:szCs w:val="24"/>
          <w:rtl/>
        </w:rPr>
        <w:t xml:space="preserve"> </w:t>
      </w:r>
      <w:r w:rsidRPr="004924CC">
        <w:rPr>
          <w:rFonts w:cs="David"/>
          <w:sz w:val="24"/>
          <w:szCs w:val="24"/>
          <w:rtl/>
        </w:rPr>
        <w:t>–</w:t>
      </w:r>
      <w:r w:rsidRPr="004924CC">
        <w:rPr>
          <w:rFonts w:cs="David" w:hint="cs"/>
          <w:sz w:val="24"/>
          <w:szCs w:val="24"/>
          <w:rtl/>
        </w:rPr>
        <w:t xml:space="preserve"> מנכ"ל עמותת עזר מציון</w:t>
      </w:r>
    </w:p>
    <w:p w14:paraId="36F37E7F" w14:textId="77777777" w:rsidR="004A1235" w:rsidRPr="004924CC" w:rsidRDefault="004A1235" w:rsidP="0077559A">
      <w:pPr>
        <w:pStyle w:val="a3"/>
        <w:numPr>
          <w:ilvl w:val="0"/>
          <w:numId w:val="53"/>
        </w:numPr>
        <w:spacing w:line="360" w:lineRule="auto"/>
        <w:rPr>
          <w:rFonts w:cs="David"/>
          <w:sz w:val="24"/>
          <w:szCs w:val="24"/>
          <w:rtl/>
        </w:rPr>
      </w:pPr>
      <w:r w:rsidRPr="004924CC">
        <w:rPr>
          <w:rFonts w:cs="David" w:hint="cs"/>
          <w:sz w:val="24"/>
          <w:szCs w:val="24"/>
          <w:rtl/>
        </w:rPr>
        <w:t xml:space="preserve">רינת עידן </w:t>
      </w:r>
      <w:r w:rsidRPr="004924CC">
        <w:rPr>
          <w:rFonts w:cs="David"/>
          <w:sz w:val="24"/>
          <w:szCs w:val="24"/>
          <w:rtl/>
        </w:rPr>
        <w:t>–</w:t>
      </w:r>
      <w:r w:rsidRPr="004924CC">
        <w:rPr>
          <w:rFonts w:cs="David" w:hint="cs"/>
          <w:sz w:val="24"/>
          <w:szCs w:val="24"/>
          <w:rtl/>
        </w:rPr>
        <w:t xml:space="preserve"> מנכ"לית עמותת קו לחיים</w:t>
      </w:r>
    </w:p>
    <w:p w14:paraId="36489219" w14:textId="77777777" w:rsidR="004A1235" w:rsidRPr="004924CC" w:rsidRDefault="004A1235" w:rsidP="0077559A">
      <w:pPr>
        <w:pStyle w:val="a3"/>
        <w:numPr>
          <w:ilvl w:val="0"/>
          <w:numId w:val="53"/>
        </w:numPr>
        <w:spacing w:line="360" w:lineRule="auto"/>
        <w:rPr>
          <w:rFonts w:cs="David"/>
          <w:sz w:val="24"/>
          <w:szCs w:val="24"/>
          <w:rtl/>
        </w:rPr>
      </w:pPr>
      <w:r w:rsidRPr="004924CC">
        <w:rPr>
          <w:rFonts w:cs="David" w:hint="cs"/>
          <w:sz w:val="24"/>
          <w:szCs w:val="24"/>
          <w:rtl/>
        </w:rPr>
        <w:t xml:space="preserve">ישראל </w:t>
      </w:r>
      <w:proofErr w:type="spellStart"/>
      <w:r w:rsidRPr="004924CC">
        <w:rPr>
          <w:rFonts w:cs="David" w:hint="cs"/>
          <w:sz w:val="24"/>
          <w:szCs w:val="24"/>
          <w:rtl/>
        </w:rPr>
        <w:t>אלמסי</w:t>
      </w:r>
      <w:proofErr w:type="spellEnd"/>
      <w:r w:rsidRPr="004924CC">
        <w:rPr>
          <w:rFonts w:cs="David" w:hint="cs"/>
          <w:sz w:val="24"/>
          <w:szCs w:val="24"/>
          <w:rtl/>
        </w:rPr>
        <w:t xml:space="preserve"> </w:t>
      </w:r>
      <w:r w:rsidRPr="004924CC">
        <w:rPr>
          <w:rFonts w:cs="David"/>
          <w:sz w:val="24"/>
          <w:szCs w:val="24"/>
          <w:rtl/>
        </w:rPr>
        <w:t>–</w:t>
      </w:r>
      <w:r w:rsidRPr="004924CC">
        <w:rPr>
          <w:rFonts w:cs="David" w:hint="cs"/>
          <w:sz w:val="24"/>
          <w:szCs w:val="24"/>
          <w:rtl/>
        </w:rPr>
        <w:t xml:space="preserve"> </w:t>
      </w:r>
      <w:r>
        <w:rPr>
          <w:rFonts w:cs="David" w:hint="cs"/>
          <w:sz w:val="24"/>
          <w:szCs w:val="24"/>
          <w:rtl/>
        </w:rPr>
        <w:t xml:space="preserve">מנכ"ל </w:t>
      </w:r>
      <w:r w:rsidRPr="004924CC">
        <w:rPr>
          <w:rFonts w:cs="David" w:hint="cs"/>
          <w:sz w:val="24"/>
          <w:szCs w:val="24"/>
          <w:rtl/>
        </w:rPr>
        <w:t>עמותת ידידים</w:t>
      </w:r>
    </w:p>
    <w:p w14:paraId="19199942" w14:textId="77777777" w:rsidR="004A1235" w:rsidRPr="004924CC" w:rsidRDefault="004A1235" w:rsidP="0077559A">
      <w:pPr>
        <w:pStyle w:val="a3"/>
        <w:numPr>
          <w:ilvl w:val="0"/>
          <w:numId w:val="53"/>
        </w:numPr>
        <w:spacing w:line="360" w:lineRule="auto"/>
        <w:rPr>
          <w:rFonts w:cs="David"/>
          <w:sz w:val="24"/>
          <w:szCs w:val="24"/>
          <w:rtl/>
        </w:rPr>
      </w:pPr>
      <w:r w:rsidRPr="004924CC">
        <w:rPr>
          <w:rFonts w:cs="David" w:hint="cs"/>
          <w:sz w:val="24"/>
          <w:szCs w:val="24"/>
          <w:rtl/>
        </w:rPr>
        <w:t xml:space="preserve">רפי אלול </w:t>
      </w:r>
      <w:r w:rsidRPr="004924CC">
        <w:rPr>
          <w:rFonts w:cs="David"/>
          <w:sz w:val="24"/>
          <w:szCs w:val="24"/>
          <w:rtl/>
        </w:rPr>
        <w:t>–</w:t>
      </w:r>
      <w:r w:rsidRPr="004924CC">
        <w:rPr>
          <w:rFonts w:cs="David" w:hint="cs"/>
          <w:sz w:val="24"/>
          <w:szCs w:val="24"/>
          <w:rtl/>
        </w:rPr>
        <w:t xml:space="preserve"> יו"ר עמותת רוח טובה</w:t>
      </w:r>
    </w:p>
    <w:p w14:paraId="06193A18" w14:textId="77777777" w:rsidR="004A1235" w:rsidRPr="004924CC" w:rsidRDefault="004A1235" w:rsidP="0077559A">
      <w:pPr>
        <w:pStyle w:val="a3"/>
        <w:numPr>
          <w:ilvl w:val="0"/>
          <w:numId w:val="53"/>
        </w:numPr>
        <w:spacing w:line="360" w:lineRule="auto"/>
        <w:rPr>
          <w:rFonts w:cs="David"/>
          <w:sz w:val="24"/>
          <w:szCs w:val="24"/>
          <w:rtl/>
        </w:rPr>
      </w:pPr>
      <w:r w:rsidRPr="004924CC">
        <w:rPr>
          <w:rFonts w:cs="David" w:hint="cs"/>
          <w:sz w:val="24"/>
          <w:szCs w:val="24"/>
          <w:rtl/>
        </w:rPr>
        <w:t xml:space="preserve">מומו </w:t>
      </w:r>
      <w:proofErr w:type="spellStart"/>
      <w:r w:rsidRPr="004924CC">
        <w:rPr>
          <w:rFonts w:cs="David" w:hint="cs"/>
          <w:sz w:val="24"/>
          <w:szCs w:val="24"/>
          <w:rtl/>
        </w:rPr>
        <w:t>מהדב</w:t>
      </w:r>
      <w:proofErr w:type="spellEnd"/>
      <w:r w:rsidRPr="004924CC">
        <w:rPr>
          <w:rFonts w:cs="David" w:hint="cs"/>
          <w:sz w:val="24"/>
          <w:szCs w:val="24"/>
          <w:rtl/>
        </w:rPr>
        <w:t xml:space="preserve"> </w:t>
      </w:r>
      <w:r w:rsidRPr="004924CC">
        <w:rPr>
          <w:rFonts w:cs="David"/>
          <w:sz w:val="24"/>
          <w:szCs w:val="24"/>
          <w:rtl/>
        </w:rPr>
        <w:t>–</w:t>
      </w:r>
      <w:r w:rsidRPr="004924CC">
        <w:rPr>
          <w:rFonts w:cs="David" w:hint="cs"/>
          <w:sz w:val="24"/>
          <w:szCs w:val="24"/>
          <w:rtl/>
        </w:rPr>
        <w:t xml:space="preserve"> מנכ"ל עמותת מעלה</w:t>
      </w:r>
    </w:p>
    <w:p w14:paraId="10D65847" w14:textId="77777777" w:rsidR="004A1235" w:rsidRPr="004924CC" w:rsidRDefault="004A1235" w:rsidP="0077559A">
      <w:pPr>
        <w:pStyle w:val="a3"/>
        <w:numPr>
          <w:ilvl w:val="0"/>
          <w:numId w:val="53"/>
        </w:numPr>
        <w:spacing w:line="360" w:lineRule="auto"/>
        <w:rPr>
          <w:rFonts w:cs="David"/>
          <w:sz w:val="24"/>
          <w:szCs w:val="24"/>
          <w:rtl/>
        </w:rPr>
      </w:pPr>
      <w:r w:rsidRPr="004924CC">
        <w:rPr>
          <w:rFonts w:cs="David" w:hint="cs"/>
          <w:sz w:val="24"/>
          <w:szCs w:val="24"/>
          <w:rtl/>
        </w:rPr>
        <w:t xml:space="preserve">מאיה </w:t>
      </w:r>
      <w:proofErr w:type="spellStart"/>
      <w:r w:rsidRPr="004924CC">
        <w:rPr>
          <w:rFonts w:cs="David" w:hint="cs"/>
          <w:sz w:val="24"/>
          <w:szCs w:val="24"/>
          <w:rtl/>
        </w:rPr>
        <w:t>יעקבס</w:t>
      </w:r>
      <w:proofErr w:type="spellEnd"/>
      <w:r w:rsidRPr="004924CC">
        <w:rPr>
          <w:rFonts w:cs="David" w:hint="cs"/>
          <w:sz w:val="24"/>
          <w:szCs w:val="24"/>
          <w:rtl/>
        </w:rPr>
        <w:t xml:space="preserve"> </w:t>
      </w:r>
      <w:r w:rsidRPr="004924CC">
        <w:rPr>
          <w:rFonts w:cs="David"/>
          <w:sz w:val="24"/>
          <w:szCs w:val="24"/>
          <w:rtl/>
        </w:rPr>
        <w:t>–</w:t>
      </w:r>
      <w:r w:rsidRPr="004924CC">
        <w:rPr>
          <w:rFonts w:cs="David" w:hint="cs"/>
          <w:sz w:val="24"/>
          <w:szCs w:val="24"/>
          <w:rtl/>
        </w:rPr>
        <w:t xml:space="preserve"> מנכ"לית עמותת צלול</w:t>
      </w:r>
    </w:p>
    <w:p w14:paraId="0A05600E" w14:textId="77777777" w:rsidR="004A1235" w:rsidRPr="004924CC" w:rsidRDefault="004A1235" w:rsidP="0077559A">
      <w:pPr>
        <w:pStyle w:val="a3"/>
        <w:numPr>
          <w:ilvl w:val="0"/>
          <w:numId w:val="53"/>
        </w:numPr>
        <w:spacing w:line="360" w:lineRule="auto"/>
        <w:rPr>
          <w:rFonts w:cs="David"/>
          <w:sz w:val="24"/>
          <w:szCs w:val="24"/>
          <w:rtl/>
        </w:rPr>
      </w:pPr>
      <w:r w:rsidRPr="004924CC">
        <w:rPr>
          <w:rFonts w:cs="David" w:hint="cs"/>
          <w:sz w:val="24"/>
          <w:szCs w:val="24"/>
          <w:rtl/>
        </w:rPr>
        <w:t xml:space="preserve">רובי שי </w:t>
      </w:r>
      <w:r w:rsidRPr="004924CC">
        <w:rPr>
          <w:rFonts w:cs="David"/>
          <w:sz w:val="24"/>
          <w:szCs w:val="24"/>
          <w:rtl/>
        </w:rPr>
        <w:t>–</w:t>
      </w:r>
      <w:r w:rsidRPr="004924CC">
        <w:rPr>
          <w:rFonts w:cs="David" w:hint="cs"/>
          <w:sz w:val="24"/>
          <w:szCs w:val="24"/>
          <w:rtl/>
        </w:rPr>
        <w:t xml:space="preserve"> מנכ"ל </w:t>
      </w:r>
      <w:proofErr w:type="spellStart"/>
      <w:r w:rsidRPr="004924CC">
        <w:rPr>
          <w:rFonts w:cs="David" w:hint="cs"/>
          <w:sz w:val="24"/>
          <w:szCs w:val="24"/>
          <w:rtl/>
        </w:rPr>
        <w:t>מפעלות</w:t>
      </w:r>
      <w:proofErr w:type="spellEnd"/>
      <w:r w:rsidRPr="004924CC">
        <w:rPr>
          <w:rFonts w:cs="David" w:hint="cs"/>
          <w:sz w:val="24"/>
          <w:szCs w:val="24"/>
          <w:rtl/>
        </w:rPr>
        <w:t xml:space="preserve"> הרב גרוסמן</w:t>
      </w:r>
    </w:p>
    <w:p w14:paraId="0B42BEC6" w14:textId="15D055A8" w:rsidR="00244EB4" w:rsidRDefault="00244EB4">
      <w:pPr>
        <w:bidi w:val="0"/>
        <w:rPr>
          <w:rFonts w:cs="David"/>
          <w:b/>
          <w:bCs/>
          <w:sz w:val="24"/>
          <w:szCs w:val="24"/>
          <w:u w:val="single"/>
          <w:rtl/>
        </w:rPr>
      </w:pPr>
    </w:p>
    <w:p w14:paraId="1A9D6290" w14:textId="2C06469C" w:rsidR="004A1235" w:rsidRDefault="004A1235" w:rsidP="004A1235">
      <w:pPr>
        <w:rPr>
          <w:rFonts w:cs="David"/>
          <w:b/>
          <w:bCs/>
          <w:sz w:val="24"/>
          <w:szCs w:val="24"/>
          <w:u w:val="single"/>
          <w:rtl/>
        </w:rPr>
      </w:pPr>
      <w:r>
        <w:rPr>
          <w:rFonts w:cs="David" w:hint="cs"/>
          <w:b/>
          <w:bCs/>
          <w:sz w:val="24"/>
          <w:szCs w:val="24"/>
          <w:u w:val="single"/>
          <w:rtl/>
        </w:rPr>
        <w:t>תקשורת (טלוויזיה, רדיו ועיתונות כתובה)</w:t>
      </w:r>
    </w:p>
    <w:p w14:paraId="22DADD5F"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עיתון בשבע</w:t>
      </w:r>
    </w:p>
    <w:p w14:paraId="416B3BAF"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התאחדות תחנות הרדיו האזורית בישראל </w:t>
      </w:r>
      <w:r>
        <w:rPr>
          <w:rFonts w:cs="David"/>
          <w:sz w:val="24"/>
          <w:szCs w:val="24"/>
          <w:rtl/>
        </w:rPr>
        <w:t>–</w:t>
      </w:r>
      <w:r>
        <w:rPr>
          <w:rFonts w:cs="David" w:hint="cs"/>
          <w:sz w:val="24"/>
          <w:szCs w:val="24"/>
          <w:rtl/>
        </w:rPr>
        <w:t xml:space="preserve"> דוד בן בסט.</w:t>
      </w:r>
    </w:p>
    <w:p w14:paraId="49DD8EED"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ישראל היום </w:t>
      </w:r>
    </w:p>
    <w:p w14:paraId="53C0F895"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עיתון המודיע </w:t>
      </w:r>
    </w:p>
    <w:p w14:paraId="2D0D47D8"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עיתון המבשר</w:t>
      </w:r>
    </w:p>
    <w:p w14:paraId="7189E988"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עיתון יתד נאמן</w:t>
      </w:r>
    </w:p>
    <w:p w14:paraId="52D0EBDC"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עיתון משפחה</w:t>
      </w:r>
    </w:p>
    <w:p w14:paraId="600BFE22"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שידורי קשת בע"מ</w:t>
      </w:r>
    </w:p>
    <w:p w14:paraId="173CCEAE" w14:textId="77777777" w:rsidR="004A1235" w:rsidRDefault="004A1235" w:rsidP="0077559A">
      <w:pPr>
        <w:pStyle w:val="a3"/>
        <w:numPr>
          <w:ilvl w:val="0"/>
          <w:numId w:val="53"/>
        </w:numPr>
        <w:spacing w:line="360" w:lineRule="auto"/>
        <w:rPr>
          <w:rFonts w:cs="David"/>
          <w:b/>
          <w:bCs/>
          <w:sz w:val="24"/>
          <w:szCs w:val="24"/>
          <w:u w:val="single"/>
        </w:rPr>
      </w:pPr>
      <w:r w:rsidRPr="004A1235">
        <w:rPr>
          <w:rFonts w:cs="David" w:hint="cs"/>
          <w:sz w:val="24"/>
          <w:szCs w:val="24"/>
          <w:rtl/>
        </w:rPr>
        <w:t xml:space="preserve">רשת מדיה בע"מ </w:t>
      </w:r>
    </w:p>
    <w:p w14:paraId="11773AF4" w14:textId="77777777" w:rsidR="004A1235" w:rsidRDefault="004A1235" w:rsidP="004A1235">
      <w:pPr>
        <w:pStyle w:val="a3"/>
        <w:spacing w:line="360" w:lineRule="auto"/>
        <w:rPr>
          <w:rFonts w:cs="David"/>
          <w:b/>
          <w:bCs/>
          <w:sz w:val="24"/>
          <w:szCs w:val="24"/>
          <w:u w:val="single"/>
        </w:rPr>
      </w:pPr>
    </w:p>
    <w:p w14:paraId="606FC1BB" w14:textId="12D1B0C5" w:rsidR="004A1235" w:rsidRPr="004A1235" w:rsidRDefault="004A1235" w:rsidP="004A1235">
      <w:pPr>
        <w:spacing w:line="360" w:lineRule="auto"/>
        <w:rPr>
          <w:rFonts w:cs="David"/>
          <w:b/>
          <w:bCs/>
          <w:sz w:val="24"/>
          <w:szCs w:val="24"/>
          <w:u w:val="single"/>
          <w:rtl/>
        </w:rPr>
      </w:pPr>
      <w:r w:rsidRPr="004A1235">
        <w:rPr>
          <w:rFonts w:cs="David" w:hint="eastAsia"/>
          <w:b/>
          <w:bCs/>
          <w:sz w:val="24"/>
          <w:szCs w:val="24"/>
          <w:u w:val="single"/>
          <w:rtl/>
        </w:rPr>
        <w:t>פורום</w:t>
      </w:r>
      <w:r w:rsidRPr="004A1235">
        <w:rPr>
          <w:rFonts w:cs="David"/>
          <w:b/>
          <w:bCs/>
          <w:sz w:val="24"/>
          <w:szCs w:val="24"/>
          <w:u w:val="single"/>
          <w:rtl/>
        </w:rPr>
        <w:t xml:space="preserve"> </w:t>
      </w:r>
      <w:r w:rsidRPr="004A1235">
        <w:rPr>
          <w:rFonts w:cs="David" w:hint="eastAsia"/>
          <w:b/>
          <w:bCs/>
          <w:sz w:val="24"/>
          <w:szCs w:val="24"/>
          <w:u w:val="single"/>
          <w:rtl/>
        </w:rPr>
        <w:t>מנכ</w:t>
      </w:r>
      <w:r w:rsidRPr="004A1235">
        <w:rPr>
          <w:rFonts w:cs="David"/>
          <w:b/>
          <w:bCs/>
          <w:sz w:val="24"/>
          <w:szCs w:val="24"/>
          <w:u w:val="single"/>
          <w:rtl/>
        </w:rPr>
        <w:t xml:space="preserve">"לים </w:t>
      </w:r>
      <w:r w:rsidRPr="004A1235">
        <w:rPr>
          <w:rFonts w:cs="David" w:hint="eastAsia"/>
          <w:b/>
          <w:bCs/>
          <w:sz w:val="24"/>
          <w:szCs w:val="24"/>
          <w:u w:val="single"/>
          <w:rtl/>
        </w:rPr>
        <w:t>מנהלי</w:t>
      </w:r>
      <w:r w:rsidRPr="004A1235">
        <w:rPr>
          <w:rFonts w:cs="David"/>
          <w:b/>
          <w:bCs/>
          <w:sz w:val="24"/>
          <w:szCs w:val="24"/>
          <w:u w:val="single"/>
          <w:rtl/>
        </w:rPr>
        <w:t xml:space="preserve"> </w:t>
      </w:r>
      <w:r w:rsidRPr="004A1235">
        <w:rPr>
          <w:rFonts w:cs="David" w:hint="eastAsia"/>
          <w:b/>
          <w:bCs/>
          <w:sz w:val="24"/>
          <w:szCs w:val="24"/>
          <w:u w:val="single"/>
          <w:rtl/>
        </w:rPr>
        <w:t>כספים</w:t>
      </w:r>
      <w:r w:rsidRPr="004A1235">
        <w:rPr>
          <w:rFonts w:cs="David"/>
          <w:b/>
          <w:bCs/>
          <w:sz w:val="24"/>
          <w:szCs w:val="24"/>
          <w:u w:val="single"/>
          <w:rtl/>
        </w:rPr>
        <w:t xml:space="preserve"> </w:t>
      </w:r>
      <w:r w:rsidRPr="004A1235">
        <w:rPr>
          <w:rFonts w:cs="David" w:hint="eastAsia"/>
          <w:b/>
          <w:bCs/>
          <w:sz w:val="24"/>
          <w:szCs w:val="24"/>
          <w:u w:val="single"/>
          <w:rtl/>
        </w:rPr>
        <w:t>וחשבים</w:t>
      </w:r>
      <w:r w:rsidRPr="004A1235">
        <w:rPr>
          <w:rFonts w:cs="David"/>
          <w:b/>
          <w:bCs/>
          <w:sz w:val="24"/>
          <w:szCs w:val="24"/>
          <w:u w:val="single"/>
          <w:rtl/>
        </w:rPr>
        <w:t xml:space="preserve"> </w:t>
      </w:r>
      <w:r w:rsidRPr="004A1235">
        <w:rPr>
          <w:rFonts w:cs="David" w:hint="eastAsia"/>
          <w:b/>
          <w:bCs/>
          <w:sz w:val="24"/>
          <w:szCs w:val="24"/>
          <w:u w:val="single"/>
          <w:rtl/>
        </w:rPr>
        <w:t>ורואי</w:t>
      </w:r>
      <w:r w:rsidRPr="004A1235">
        <w:rPr>
          <w:rFonts w:cs="David"/>
          <w:b/>
          <w:bCs/>
          <w:sz w:val="24"/>
          <w:szCs w:val="24"/>
          <w:u w:val="single"/>
          <w:rtl/>
        </w:rPr>
        <w:t xml:space="preserve"> </w:t>
      </w:r>
      <w:r w:rsidRPr="004A1235">
        <w:rPr>
          <w:rFonts w:cs="David" w:hint="eastAsia"/>
          <w:b/>
          <w:bCs/>
          <w:sz w:val="24"/>
          <w:szCs w:val="24"/>
          <w:u w:val="single"/>
          <w:rtl/>
        </w:rPr>
        <w:t>חשבון</w:t>
      </w:r>
      <w:r w:rsidRPr="004A1235">
        <w:rPr>
          <w:rFonts w:cs="David"/>
          <w:b/>
          <w:bCs/>
          <w:sz w:val="24"/>
          <w:szCs w:val="24"/>
          <w:u w:val="single"/>
          <w:rtl/>
        </w:rPr>
        <w:t xml:space="preserve"> </w:t>
      </w:r>
      <w:r w:rsidRPr="004A1235">
        <w:rPr>
          <w:rFonts w:cs="David" w:hint="eastAsia"/>
          <w:b/>
          <w:bCs/>
          <w:sz w:val="24"/>
          <w:szCs w:val="24"/>
          <w:u w:val="single"/>
          <w:rtl/>
        </w:rPr>
        <w:t>שהגיבו</w:t>
      </w:r>
      <w:r w:rsidRPr="004A1235">
        <w:rPr>
          <w:rFonts w:cs="David"/>
          <w:b/>
          <w:bCs/>
          <w:sz w:val="24"/>
          <w:szCs w:val="24"/>
          <w:u w:val="single"/>
          <w:rtl/>
        </w:rPr>
        <w:t xml:space="preserve"> </w:t>
      </w:r>
      <w:r w:rsidRPr="004A1235">
        <w:rPr>
          <w:rFonts w:cs="David" w:hint="eastAsia"/>
          <w:b/>
          <w:bCs/>
          <w:sz w:val="24"/>
          <w:szCs w:val="24"/>
          <w:u w:val="single"/>
          <w:rtl/>
        </w:rPr>
        <w:t>מטעם</w:t>
      </w:r>
      <w:r w:rsidRPr="004A1235">
        <w:rPr>
          <w:rFonts w:cs="David"/>
          <w:b/>
          <w:bCs/>
          <w:sz w:val="24"/>
          <w:szCs w:val="24"/>
          <w:u w:val="single"/>
          <w:rtl/>
        </w:rPr>
        <w:t xml:space="preserve"> </w:t>
      </w:r>
      <w:r w:rsidRPr="004A1235">
        <w:rPr>
          <w:rFonts w:cs="David" w:hint="eastAsia"/>
          <w:b/>
          <w:bCs/>
          <w:sz w:val="24"/>
          <w:szCs w:val="24"/>
          <w:u w:val="single"/>
          <w:rtl/>
        </w:rPr>
        <w:t>לשכת</w:t>
      </w:r>
      <w:r w:rsidRPr="004A1235">
        <w:rPr>
          <w:rFonts w:cs="David"/>
          <w:b/>
          <w:bCs/>
          <w:sz w:val="24"/>
          <w:szCs w:val="24"/>
          <w:u w:val="single"/>
          <w:rtl/>
        </w:rPr>
        <w:t xml:space="preserve"> </w:t>
      </w:r>
      <w:r w:rsidRPr="004A1235">
        <w:rPr>
          <w:rFonts w:cs="David" w:hint="eastAsia"/>
          <w:b/>
          <w:bCs/>
          <w:sz w:val="24"/>
          <w:szCs w:val="24"/>
          <w:u w:val="single"/>
          <w:rtl/>
        </w:rPr>
        <w:t>רואי</w:t>
      </w:r>
      <w:r w:rsidRPr="004A1235">
        <w:rPr>
          <w:rFonts w:cs="David"/>
          <w:b/>
          <w:bCs/>
          <w:sz w:val="24"/>
          <w:szCs w:val="24"/>
          <w:u w:val="single"/>
          <w:rtl/>
        </w:rPr>
        <w:t xml:space="preserve"> </w:t>
      </w:r>
      <w:r w:rsidRPr="004A1235">
        <w:rPr>
          <w:rFonts w:cs="David" w:hint="eastAsia"/>
          <w:b/>
          <w:bCs/>
          <w:sz w:val="24"/>
          <w:szCs w:val="24"/>
          <w:u w:val="single"/>
          <w:rtl/>
        </w:rPr>
        <w:t>חשבון</w:t>
      </w:r>
    </w:p>
    <w:p w14:paraId="3A680491"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רו"ח אלינה פרנקל רונן, ממלאת מקום ומשנה לנשיאת לשכת רו"ח ויו"ר פורום מנכ"לים, מנהלי כספים וחשבים</w:t>
      </w:r>
    </w:p>
    <w:p w14:paraId="4383FC27"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רו"ח דגנית שוקרון, סגנית יו"ר פורום מנכ"לים, מנהלי כספים וחשבים, סמנכ"לית כספים בחברת </w:t>
      </w:r>
      <w:r>
        <w:rPr>
          <w:rFonts w:cs="David" w:hint="cs"/>
          <w:sz w:val="24"/>
          <w:szCs w:val="24"/>
        </w:rPr>
        <w:t>BGN</w:t>
      </w:r>
      <w:r>
        <w:rPr>
          <w:rFonts w:cs="David" w:hint="cs"/>
          <w:sz w:val="24"/>
          <w:szCs w:val="24"/>
          <w:rtl/>
        </w:rPr>
        <w:t>, דירקטורית בחברות הייטק\הזנק,</w:t>
      </w:r>
    </w:p>
    <w:p w14:paraId="396D36F7"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רו"ח איריס שטרק, נשיאת לשכת רואי חשבון</w:t>
      </w:r>
    </w:p>
    <w:p w14:paraId="2DE2708E"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רו"ח ראובן </w:t>
      </w:r>
      <w:proofErr w:type="spellStart"/>
      <w:r>
        <w:rPr>
          <w:rFonts w:cs="David" w:hint="cs"/>
          <w:sz w:val="24"/>
          <w:szCs w:val="24"/>
          <w:rtl/>
        </w:rPr>
        <w:t>שיף</w:t>
      </w:r>
      <w:proofErr w:type="spellEnd"/>
      <w:r>
        <w:rPr>
          <w:rFonts w:cs="David" w:hint="cs"/>
          <w:sz w:val="24"/>
          <w:szCs w:val="24"/>
          <w:rtl/>
        </w:rPr>
        <w:t>, נשיא לשעבר לשכת רואי חשבון</w:t>
      </w:r>
    </w:p>
    <w:p w14:paraId="6304D4B8"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רו"ח נחום </w:t>
      </w:r>
      <w:proofErr w:type="spellStart"/>
      <w:r>
        <w:rPr>
          <w:rFonts w:cs="David" w:hint="cs"/>
          <w:sz w:val="24"/>
          <w:szCs w:val="24"/>
          <w:rtl/>
        </w:rPr>
        <w:t>פריידקס</w:t>
      </w:r>
      <w:proofErr w:type="spellEnd"/>
      <w:r>
        <w:rPr>
          <w:rFonts w:cs="David" w:hint="cs"/>
          <w:sz w:val="24"/>
          <w:szCs w:val="24"/>
          <w:rtl/>
        </w:rPr>
        <w:t>, נשיא לשעבר לשכת רואי חשבון</w:t>
      </w:r>
    </w:p>
    <w:p w14:paraId="4B618E94" w14:textId="77777777" w:rsidR="004A1235" w:rsidRPr="0068427B" w:rsidRDefault="004A1235" w:rsidP="0077559A">
      <w:pPr>
        <w:pStyle w:val="a3"/>
        <w:numPr>
          <w:ilvl w:val="0"/>
          <w:numId w:val="53"/>
        </w:numPr>
        <w:spacing w:line="360" w:lineRule="auto"/>
        <w:rPr>
          <w:rFonts w:cs="David"/>
          <w:sz w:val="24"/>
          <w:szCs w:val="24"/>
        </w:rPr>
      </w:pPr>
      <w:r w:rsidRPr="0068427B">
        <w:rPr>
          <w:rFonts w:cs="David" w:hint="cs"/>
          <w:sz w:val="24"/>
          <w:szCs w:val="24"/>
          <w:rtl/>
        </w:rPr>
        <w:t xml:space="preserve">רו"ח ועו"ד ליאת </w:t>
      </w:r>
      <w:proofErr w:type="spellStart"/>
      <w:r w:rsidRPr="0068427B">
        <w:rPr>
          <w:rFonts w:cs="David" w:hint="cs"/>
          <w:sz w:val="24"/>
          <w:szCs w:val="24"/>
          <w:rtl/>
        </w:rPr>
        <w:t>נויבירט</w:t>
      </w:r>
      <w:proofErr w:type="spellEnd"/>
      <w:r w:rsidRPr="0068427B">
        <w:rPr>
          <w:rFonts w:cs="David" w:hint="cs"/>
          <w:sz w:val="24"/>
          <w:szCs w:val="24"/>
          <w:rtl/>
        </w:rPr>
        <w:t>, סגנית נשיאה ויו"ר ועדת הקשר עם מע"מ</w:t>
      </w:r>
    </w:p>
    <w:p w14:paraId="78A7A7A4"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רו"ח </w:t>
      </w:r>
      <w:proofErr w:type="spellStart"/>
      <w:r>
        <w:rPr>
          <w:rFonts w:cs="David" w:hint="cs"/>
          <w:sz w:val="24"/>
          <w:szCs w:val="24"/>
          <w:rtl/>
        </w:rPr>
        <w:t>אימאן</w:t>
      </w:r>
      <w:proofErr w:type="spellEnd"/>
      <w:r>
        <w:rPr>
          <w:rFonts w:cs="David" w:hint="cs"/>
          <w:sz w:val="24"/>
          <w:szCs w:val="24"/>
          <w:rtl/>
        </w:rPr>
        <w:t xml:space="preserve"> </w:t>
      </w:r>
      <w:proofErr w:type="spellStart"/>
      <w:r>
        <w:rPr>
          <w:rFonts w:cs="David" w:hint="cs"/>
          <w:sz w:val="24"/>
          <w:szCs w:val="24"/>
          <w:rtl/>
        </w:rPr>
        <w:t>זועבי</w:t>
      </w:r>
      <w:proofErr w:type="spellEnd"/>
      <w:r>
        <w:rPr>
          <w:rFonts w:cs="David" w:hint="cs"/>
          <w:sz w:val="24"/>
          <w:szCs w:val="24"/>
          <w:rtl/>
        </w:rPr>
        <w:t>, גזבר כבוד ויו"ר הוועדה למשרדים קטנים ובינוניים לשכת רו"ח</w:t>
      </w:r>
    </w:p>
    <w:p w14:paraId="52D743A6"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רו"ח אורית שבתאי פרנק, המבקרת של עירית תל אביב וחברת הוועד המרכזי, לשכת רו"ח</w:t>
      </w:r>
    </w:p>
    <w:p w14:paraId="274B27EC"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רו"ח שלמה פנט- סמנכ"ל הכספים של סופרפארם</w:t>
      </w:r>
    </w:p>
    <w:p w14:paraId="094762CD"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רו"ח ראובן קידר- סמנכ"ל הכספים של קרסו נדל"ן</w:t>
      </w:r>
    </w:p>
    <w:p w14:paraId="12A612B0" w14:textId="77777777" w:rsidR="004A1235" w:rsidRPr="00C923EA" w:rsidRDefault="004A1235" w:rsidP="0077559A">
      <w:pPr>
        <w:pStyle w:val="a3"/>
        <w:numPr>
          <w:ilvl w:val="0"/>
          <w:numId w:val="53"/>
        </w:numPr>
        <w:spacing w:line="360" w:lineRule="auto"/>
        <w:rPr>
          <w:rFonts w:cs="David"/>
          <w:sz w:val="24"/>
          <w:szCs w:val="24"/>
        </w:rPr>
      </w:pPr>
      <w:r w:rsidRPr="00C923EA">
        <w:rPr>
          <w:rFonts w:cs="David" w:hint="eastAsia"/>
          <w:sz w:val="24"/>
          <w:szCs w:val="24"/>
          <w:rtl/>
        </w:rPr>
        <w:t>רו</w:t>
      </w:r>
      <w:r w:rsidRPr="00C923EA">
        <w:rPr>
          <w:rFonts w:cs="David"/>
          <w:sz w:val="24"/>
          <w:szCs w:val="24"/>
          <w:rtl/>
        </w:rPr>
        <w:t xml:space="preserve">"ח </w:t>
      </w:r>
      <w:r w:rsidRPr="00C923EA">
        <w:rPr>
          <w:rFonts w:cs="David" w:hint="eastAsia"/>
          <w:sz w:val="24"/>
          <w:szCs w:val="24"/>
          <w:rtl/>
        </w:rPr>
        <w:t>רונית</w:t>
      </w:r>
      <w:r w:rsidRPr="00C923EA">
        <w:rPr>
          <w:rFonts w:cs="David"/>
          <w:sz w:val="24"/>
          <w:szCs w:val="24"/>
          <w:rtl/>
        </w:rPr>
        <w:t xml:space="preserve"> </w:t>
      </w:r>
      <w:r w:rsidRPr="00C923EA">
        <w:rPr>
          <w:rFonts w:cs="David" w:hint="eastAsia"/>
          <w:sz w:val="24"/>
          <w:szCs w:val="24"/>
          <w:rtl/>
        </w:rPr>
        <w:t>בר</w:t>
      </w:r>
      <w:r w:rsidRPr="00C923EA">
        <w:rPr>
          <w:rFonts w:cs="David"/>
          <w:sz w:val="24"/>
          <w:szCs w:val="24"/>
          <w:rtl/>
        </w:rPr>
        <w:t xml:space="preserve"> </w:t>
      </w:r>
      <w:r w:rsidRPr="00C923EA">
        <w:rPr>
          <w:rFonts w:cs="David" w:hint="eastAsia"/>
          <w:sz w:val="24"/>
          <w:szCs w:val="24"/>
          <w:rtl/>
        </w:rPr>
        <w:t>חן</w:t>
      </w:r>
      <w:r w:rsidRPr="00C923EA">
        <w:rPr>
          <w:rFonts w:cs="David"/>
          <w:sz w:val="24"/>
          <w:szCs w:val="24"/>
          <w:rtl/>
        </w:rPr>
        <w:t xml:space="preserve">- </w:t>
      </w:r>
      <w:r w:rsidRPr="00C923EA">
        <w:rPr>
          <w:rFonts w:cs="David" w:hint="eastAsia"/>
          <w:sz w:val="24"/>
          <w:szCs w:val="24"/>
          <w:rtl/>
        </w:rPr>
        <w:t>סמנכ</w:t>
      </w:r>
      <w:r w:rsidRPr="00C923EA">
        <w:rPr>
          <w:rFonts w:cs="David"/>
          <w:sz w:val="24"/>
          <w:szCs w:val="24"/>
          <w:rtl/>
        </w:rPr>
        <w:t xml:space="preserve">"ל </w:t>
      </w:r>
      <w:r w:rsidRPr="00C923EA">
        <w:rPr>
          <w:rFonts w:cs="David" w:hint="eastAsia"/>
          <w:sz w:val="24"/>
          <w:szCs w:val="24"/>
          <w:rtl/>
        </w:rPr>
        <w:t>כספים</w:t>
      </w:r>
      <w:r w:rsidRPr="00C923EA">
        <w:rPr>
          <w:rFonts w:cs="David"/>
          <w:sz w:val="24"/>
          <w:szCs w:val="24"/>
          <w:rtl/>
        </w:rPr>
        <w:t xml:space="preserve"> </w:t>
      </w:r>
      <w:r w:rsidRPr="00C923EA">
        <w:rPr>
          <w:rFonts w:cs="David" w:hint="eastAsia"/>
          <w:sz w:val="24"/>
          <w:szCs w:val="24"/>
          <w:rtl/>
        </w:rPr>
        <w:t>ויצ</w:t>
      </w:r>
      <w:r w:rsidRPr="00C923EA">
        <w:rPr>
          <w:rFonts w:cs="David"/>
          <w:sz w:val="24"/>
          <w:szCs w:val="24"/>
          <w:rtl/>
        </w:rPr>
        <w:t>"ו</w:t>
      </w:r>
    </w:p>
    <w:p w14:paraId="0827B6F8" w14:textId="77777777" w:rsidR="004A1235" w:rsidRPr="00C923EA" w:rsidRDefault="004A1235" w:rsidP="0077559A">
      <w:pPr>
        <w:pStyle w:val="a3"/>
        <w:numPr>
          <w:ilvl w:val="0"/>
          <w:numId w:val="53"/>
        </w:numPr>
        <w:spacing w:line="360" w:lineRule="auto"/>
        <w:rPr>
          <w:rFonts w:cs="David"/>
          <w:sz w:val="24"/>
          <w:szCs w:val="24"/>
          <w:rtl/>
        </w:rPr>
      </w:pPr>
      <w:r w:rsidRPr="00D60163">
        <w:rPr>
          <w:rFonts w:cs="David" w:hint="cs"/>
          <w:sz w:val="24"/>
          <w:szCs w:val="24"/>
          <w:rtl/>
        </w:rPr>
        <w:t xml:space="preserve">רו"ח </w:t>
      </w:r>
      <w:proofErr w:type="spellStart"/>
      <w:r w:rsidRPr="00D60163">
        <w:rPr>
          <w:rFonts w:cs="David" w:hint="cs"/>
          <w:sz w:val="24"/>
          <w:szCs w:val="24"/>
          <w:rtl/>
        </w:rPr>
        <w:t>ג'וס</w:t>
      </w:r>
      <w:proofErr w:type="spellEnd"/>
      <w:r w:rsidRPr="00D60163">
        <w:rPr>
          <w:rFonts w:cs="David" w:hint="cs"/>
          <w:sz w:val="24"/>
          <w:szCs w:val="24"/>
          <w:rtl/>
        </w:rPr>
        <w:t xml:space="preserve"> </w:t>
      </w:r>
      <w:proofErr w:type="spellStart"/>
      <w:r w:rsidRPr="00D60163">
        <w:rPr>
          <w:rFonts w:cs="David" w:hint="cs"/>
          <w:sz w:val="24"/>
          <w:szCs w:val="24"/>
          <w:rtl/>
        </w:rPr>
        <w:t>נויהאוז</w:t>
      </w:r>
      <w:proofErr w:type="spellEnd"/>
      <w:r w:rsidRPr="00C923EA">
        <w:rPr>
          <w:rFonts w:cs="David"/>
          <w:sz w:val="24"/>
          <w:szCs w:val="24"/>
          <w:rtl/>
        </w:rPr>
        <w:t xml:space="preserve">- </w:t>
      </w:r>
      <w:r w:rsidRPr="00C923EA">
        <w:rPr>
          <w:rFonts w:cs="David" w:hint="eastAsia"/>
          <w:sz w:val="24"/>
          <w:szCs w:val="24"/>
          <w:rtl/>
        </w:rPr>
        <w:t>יועץ</w:t>
      </w:r>
      <w:r w:rsidRPr="00C923EA">
        <w:rPr>
          <w:rFonts w:cs="David"/>
          <w:sz w:val="24"/>
          <w:szCs w:val="24"/>
          <w:rtl/>
        </w:rPr>
        <w:t xml:space="preserve"> </w:t>
      </w:r>
      <w:r w:rsidRPr="00C923EA">
        <w:rPr>
          <w:rFonts w:cs="David" w:hint="eastAsia"/>
          <w:sz w:val="24"/>
          <w:szCs w:val="24"/>
          <w:rtl/>
        </w:rPr>
        <w:t>עסקי</w:t>
      </w:r>
      <w:r w:rsidRPr="00C923EA">
        <w:rPr>
          <w:rFonts w:cs="David"/>
          <w:sz w:val="24"/>
          <w:szCs w:val="24"/>
          <w:rtl/>
        </w:rPr>
        <w:t xml:space="preserve"> </w:t>
      </w:r>
      <w:r w:rsidRPr="00C923EA">
        <w:rPr>
          <w:rFonts w:cs="David" w:hint="eastAsia"/>
          <w:sz w:val="24"/>
          <w:szCs w:val="24"/>
          <w:rtl/>
        </w:rPr>
        <w:t>לעסקים</w:t>
      </w:r>
      <w:r w:rsidRPr="00C923EA">
        <w:rPr>
          <w:rFonts w:cs="David"/>
          <w:sz w:val="24"/>
          <w:szCs w:val="24"/>
          <w:rtl/>
        </w:rPr>
        <w:t xml:space="preserve"> </w:t>
      </w:r>
      <w:r w:rsidRPr="00C923EA">
        <w:rPr>
          <w:rFonts w:cs="David" w:hint="eastAsia"/>
          <w:sz w:val="24"/>
          <w:szCs w:val="24"/>
          <w:rtl/>
        </w:rPr>
        <w:t>קטנים</w:t>
      </w:r>
      <w:r w:rsidRPr="00C923EA">
        <w:rPr>
          <w:rFonts w:cs="David"/>
          <w:sz w:val="24"/>
          <w:szCs w:val="24"/>
          <w:rtl/>
        </w:rPr>
        <w:t xml:space="preserve"> </w:t>
      </w:r>
      <w:r w:rsidRPr="00C923EA">
        <w:rPr>
          <w:rFonts w:cs="David" w:hint="eastAsia"/>
          <w:sz w:val="24"/>
          <w:szCs w:val="24"/>
          <w:rtl/>
        </w:rPr>
        <w:t>ובינוניים</w:t>
      </w:r>
    </w:p>
    <w:p w14:paraId="76A2F114" w14:textId="77777777" w:rsidR="004A1235" w:rsidRPr="00C923EA" w:rsidRDefault="004A1235" w:rsidP="0077559A">
      <w:pPr>
        <w:pStyle w:val="a3"/>
        <w:numPr>
          <w:ilvl w:val="0"/>
          <w:numId w:val="53"/>
        </w:numPr>
        <w:spacing w:line="360" w:lineRule="auto"/>
        <w:rPr>
          <w:rFonts w:cs="David"/>
          <w:sz w:val="24"/>
          <w:szCs w:val="24"/>
          <w:rtl/>
        </w:rPr>
      </w:pPr>
      <w:r w:rsidRPr="00C923EA">
        <w:rPr>
          <w:rFonts w:cs="David" w:hint="eastAsia"/>
          <w:sz w:val="24"/>
          <w:szCs w:val="24"/>
          <w:rtl/>
        </w:rPr>
        <w:t>רו</w:t>
      </w:r>
      <w:r w:rsidRPr="00C923EA">
        <w:rPr>
          <w:rFonts w:cs="David"/>
          <w:sz w:val="24"/>
          <w:szCs w:val="24"/>
          <w:rtl/>
        </w:rPr>
        <w:t xml:space="preserve">"ח צילה ליבנה </w:t>
      </w:r>
      <w:r>
        <w:rPr>
          <w:rFonts w:cs="David"/>
          <w:sz w:val="24"/>
          <w:szCs w:val="24"/>
          <w:rtl/>
        </w:rPr>
        <w:t>–</w:t>
      </w:r>
      <w:r>
        <w:rPr>
          <w:rFonts w:cs="David" w:hint="cs"/>
          <w:sz w:val="24"/>
          <w:szCs w:val="24"/>
          <w:rtl/>
        </w:rPr>
        <w:t>תבונת הכסף, מנהלת כספים ויועצת עסקית</w:t>
      </w:r>
    </w:p>
    <w:p w14:paraId="640773D1" w14:textId="77777777" w:rsidR="004A1235" w:rsidRPr="00C923EA" w:rsidRDefault="004A1235" w:rsidP="0077559A">
      <w:pPr>
        <w:pStyle w:val="a3"/>
        <w:numPr>
          <w:ilvl w:val="0"/>
          <w:numId w:val="53"/>
        </w:numPr>
        <w:spacing w:line="360" w:lineRule="auto"/>
        <w:rPr>
          <w:rFonts w:cs="David"/>
          <w:sz w:val="24"/>
          <w:szCs w:val="24"/>
          <w:rtl/>
        </w:rPr>
      </w:pPr>
      <w:r>
        <w:rPr>
          <w:rFonts w:cs="David" w:hint="cs"/>
          <w:sz w:val="24"/>
          <w:szCs w:val="24"/>
          <w:rtl/>
        </w:rPr>
        <w:t xml:space="preserve">רו"ח ליאור אגאי- דירקטור, יעוץ רכש ומכרזים, </w:t>
      </w:r>
      <w:r>
        <w:rPr>
          <w:rFonts w:cs="David" w:hint="cs"/>
          <w:sz w:val="24"/>
          <w:szCs w:val="24"/>
        </w:rPr>
        <w:t>BDO</w:t>
      </w:r>
      <w:r>
        <w:rPr>
          <w:rFonts w:cs="David" w:hint="cs"/>
          <w:sz w:val="24"/>
          <w:szCs w:val="24"/>
          <w:rtl/>
        </w:rPr>
        <w:t xml:space="preserve">, לשעבר </w:t>
      </w:r>
      <w:r w:rsidRPr="00C923EA">
        <w:rPr>
          <w:rFonts w:cs="David"/>
          <w:sz w:val="24"/>
          <w:szCs w:val="24"/>
          <w:rtl/>
        </w:rPr>
        <w:t xml:space="preserve">כסמנכ"ל הכספים של </w:t>
      </w:r>
      <w:r>
        <w:rPr>
          <w:rFonts w:cs="David" w:hint="cs"/>
          <w:sz w:val="24"/>
          <w:szCs w:val="24"/>
          <w:rtl/>
        </w:rPr>
        <w:t xml:space="preserve">   </w:t>
      </w:r>
      <w:r w:rsidRPr="00C923EA">
        <w:rPr>
          <w:rFonts w:cs="David"/>
          <w:sz w:val="24"/>
          <w:szCs w:val="24"/>
          <w:rtl/>
        </w:rPr>
        <w:t xml:space="preserve">האוניברסיטה העברית; כתת ניצב במשטרת ישראל - היועץ הכלכלי </w:t>
      </w:r>
      <w:proofErr w:type="spellStart"/>
      <w:r w:rsidRPr="00C923EA">
        <w:rPr>
          <w:rFonts w:cs="David"/>
          <w:sz w:val="24"/>
          <w:szCs w:val="24"/>
          <w:rtl/>
        </w:rPr>
        <w:t>למפכ</w:t>
      </w:r>
      <w:proofErr w:type="spellEnd"/>
      <w:r w:rsidRPr="00C923EA">
        <w:rPr>
          <w:rFonts w:cs="David"/>
          <w:sz w:val="24"/>
          <w:szCs w:val="24"/>
        </w:rPr>
        <w:t>"</w:t>
      </w:r>
      <w:r w:rsidRPr="00C923EA">
        <w:rPr>
          <w:rFonts w:cs="David"/>
          <w:sz w:val="24"/>
          <w:szCs w:val="24"/>
          <w:rtl/>
        </w:rPr>
        <w:t>ל</w:t>
      </w:r>
    </w:p>
    <w:p w14:paraId="0CF2F3F8" w14:textId="77777777" w:rsidR="004A1235" w:rsidRPr="00C923EA" w:rsidRDefault="004A1235" w:rsidP="0077559A">
      <w:pPr>
        <w:pStyle w:val="a3"/>
        <w:numPr>
          <w:ilvl w:val="0"/>
          <w:numId w:val="53"/>
        </w:numPr>
        <w:spacing w:line="360" w:lineRule="auto"/>
        <w:rPr>
          <w:rFonts w:cs="David"/>
          <w:sz w:val="24"/>
          <w:szCs w:val="24"/>
          <w:rtl/>
        </w:rPr>
      </w:pPr>
      <w:r w:rsidRPr="00D60163">
        <w:rPr>
          <w:rFonts w:cs="David" w:hint="cs"/>
          <w:sz w:val="24"/>
          <w:szCs w:val="24"/>
          <w:rtl/>
        </w:rPr>
        <w:t>רו"ח ניר ישראלי</w:t>
      </w:r>
      <w:r>
        <w:rPr>
          <w:rFonts w:cs="David" w:hint="cs"/>
          <w:sz w:val="24"/>
          <w:szCs w:val="24"/>
          <w:rtl/>
        </w:rPr>
        <w:t>- סמנכ"ל הכספים פריץ</w:t>
      </w:r>
    </w:p>
    <w:p w14:paraId="5F8618CE" w14:textId="77777777" w:rsidR="004A1235" w:rsidRPr="00C923EA" w:rsidRDefault="004A1235" w:rsidP="0077559A">
      <w:pPr>
        <w:pStyle w:val="a3"/>
        <w:numPr>
          <w:ilvl w:val="0"/>
          <w:numId w:val="53"/>
        </w:numPr>
        <w:spacing w:line="360" w:lineRule="auto"/>
        <w:rPr>
          <w:rFonts w:cs="David"/>
          <w:sz w:val="24"/>
          <w:szCs w:val="24"/>
          <w:rtl/>
        </w:rPr>
      </w:pPr>
      <w:r w:rsidRPr="00C923EA">
        <w:rPr>
          <w:rFonts w:cs="David" w:hint="eastAsia"/>
          <w:sz w:val="24"/>
          <w:szCs w:val="24"/>
          <w:rtl/>
        </w:rPr>
        <w:t>רו</w:t>
      </w:r>
      <w:r w:rsidRPr="00C923EA">
        <w:rPr>
          <w:rFonts w:cs="David"/>
          <w:sz w:val="24"/>
          <w:szCs w:val="24"/>
          <w:rtl/>
        </w:rPr>
        <w:t xml:space="preserve">"ח עופר חייט </w:t>
      </w:r>
    </w:p>
    <w:p w14:paraId="36727B04" w14:textId="77777777" w:rsidR="004A1235" w:rsidRPr="00C923EA" w:rsidRDefault="004A1235" w:rsidP="0077559A">
      <w:pPr>
        <w:pStyle w:val="a3"/>
        <w:numPr>
          <w:ilvl w:val="0"/>
          <w:numId w:val="53"/>
        </w:numPr>
        <w:spacing w:line="360" w:lineRule="auto"/>
        <w:rPr>
          <w:rFonts w:cs="David"/>
          <w:sz w:val="24"/>
          <w:szCs w:val="24"/>
          <w:rtl/>
        </w:rPr>
      </w:pPr>
      <w:r w:rsidRPr="00C923EA">
        <w:rPr>
          <w:rFonts w:cs="David" w:hint="eastAsia"/>
          <w:sz w:val="24"/>
          <w:szCs w:val="24"/>
          <w:rtl/>
        </w:rPr>
        <w:t>רו</w:t>
      </w:r>
      <w:r w:rsidRPr="00C923EA">
        <w:rPr>
          <w:rFonts w:cs="David"/>
          <w:sz w:val="24"/>
          <w:szCs w:val="24"/>
          <w:rtl/>
        </w:rPr>
        <w:t xml:space="preserve">"ח אורן מילר </w:t>
      </w:r>
      <w:r>
        <w:rPr>
          <w:rFonts w:cs="David"/>
          <w:sz w:val="24"/>
          <w:szCs w:val="24"/>
          <w:rtl/>
        </w:rPr>
        <w:t>–</w:t>
      </w:r>
      <w:r>
        <w:rPr>
          <w:rFonts w:cs="David" w:hint="cs"/>
          <w:sz w:val="24"/>
          <w:szCs w:val="24"/>
          <w:rtl/>
        </w:rPr>
        <w:t xml:space="preserve"> סמנכ"ל כספים טיב טעם</w:t>
      </w:r>
    </w:p>
    <w:p w14:paraId="60E61CAC" w14:textId="77777777" w:rsidR="004A1235" w:rsidRPr="00C923EA" w:rsidRDefault="004A1235" w:rsidP="0077559A">
      <w:pPr>
        <w:pStyle w:val="a3"/>
        <w:numPr>
          <w:ilvl w:val="0"/>
          <w:numId w:val="53"/>
        </w:numPr>
        <w:spacing w:line="360" w:lineRule="auto"/>
        <w:rPr>
          <w:rFonts w:cs="David"/>
          <w:sz w:val="24"/>
          <w:szCs w:val="24"/>
          <w:rtl/>
        </w:rPr>
      </w:pPr>
      <w:r w:rsidRPr="00D60163">
        <w:rPr>
          <w:rFonts w:cs="David" w:hint="cs"/>
          <w:sz w:val="24"/>
          <w:szCs w:val="24"/>
          <w:rtl/>
        </w:rPr>
        <w:t xml:space="preserve">רו"ח אלברט </w:t>
      </w:r>
      <w:proofErr w:type="spellStart"/>
      <w:r w:rsidRPr="00D60163">
        <w:rPr>
          <w:rFonts w:cs="David" w:hint="cs"/>
          <w:sz w:val="24"/>
          <w:szCs w:val="24"/>
          <w:rtl/>
        </w:rPr>
        <w:t>ליאני</w:t>
      </w:r>
      <w:proofErr w:type="spellEnd"/>
    </w:p>
    <w:p w14:paraId="76E6D29D" w14:textId="77777777" w:rsidR="004A1235" w:rsidRPr="00C923EA" w:rsidRDefault="004A1235" w:rsidP="0077559A">
      <w:pPr>
        <w:pStyle w:val="a3"/>
        <w:numPr>
          <w:ilvl w:val="0"/>
          <w:numId w:val="53"/>
        </w:numPr>
        <w:spacing w:line="360" w:lineRule="auto"/>
        <w:rPr>
          <w:rFonts w:cs="David"/>
          <w:sz w:val="24"/>
          <w:szCs w:val="24"/>
          <w:rtl/>
        </w:rPr>
      </w:pPr>
      <w:r w:rsidRPr="00C923EA">
        <w:rPr>
          <w:rFonts w:cs="David" w:hint="eastAsia"/>
          <w:sz w:val="24"/>
          <w:szCs w:val="24"/>
          <w:rtl/>
        </w:rPr>
        <w:t>רו</w:t>
      </w:r>
      <w:r w:rsidRPr="00C923EA">
        <w:rPr>
          <w:rFonts w:cs="David"/>
          <w:sz w:val="24"/>
          <w:szCs w:val="24"/>
          <w:rtl/>
        </w:rPr>
        <w:t xml:space="preserve">"ח </w:t>
      </w:r>
      <w:r>
        <w:rPr>
          <w:rFonts w:cs="David" w:hint="cs"/>
          <w:sz w:val="24"/>
          <w:szCs w:val="24"/>
          <w:rtl/>
        </w:rPr>
        <w:t>צחי מור- חשב בקבוצה גלובלית</w:t>
      </w:r>
      <w:r w:rsidRPr="00C923EA">
        <w:rPr>
          <w:rFonts w:cs="David"/>
          <w:sz w:val="24"/>
          <w:szCs w:val="24"/>
          <w:rtl/>
        </w:rPr>
        <w:t xml:space="preserve"> </w:t>
      </w:r>
    </w:p>
    <w:p w14:paraId="102AD2F7" w14:textId="77777777" w:rsidR="004A1235" w:rsidRPr="00C923EA" w:rsidRDefault="004A1235" w:rsidP="0077559A">
      <w:pPr>
        <w:pStyle w:val="a3"/>
        <w:numPr>
          <w:ilvl w:val="0"/>
          <w:numId w:val="53"/>
        </w:numPr>
        <w:spacing w:line="360" w:lineRule="auto"/>
        <w:rPr>
          <w:rFonts w:cs="David"/>
          <w:sz w:val="24"/>
          <w:szCs w:val="24"/>
          <w:rtl/>
        </w:rPr>
      </w:pPr>
      <w:r w:rsidRPr="00C923EA">
        <w:rPr>
          <w:rFonts w:cs="David" w:hint="eastAsia"/>
          <w:sz w:val="24"/>
          <w:szCs w:val="24"/>
          <w:rtl/>
        </w:rPr>
        <w:t>רו</w:t>
      </w:r>
      <w:r w:rsidRPr="00C923EA">
        <w:rPr>
          <w:rFonts w:cs="David"/>
          <w:sz w:val="24"/>
          <w:szCs w:val="24"/>
          <w:rtl/>
        </w:rPr>
        <w:t xml:space="preserve">"ח </w:t>
      </w:r>
      <w:r>
        <w:rPr>
          <w:rFonts w:cs="David" w:hint="cs"/>
          <w:sz w:val="24"/>
          <w:szCs w:val="24"/>
          <w:rtl/>
        </w:rPr>
        <w:t>אברהם ברזילי- מנהל הסיכונים, קבוצת טבע</w:t>
      </w:r>
      <w:r w:rsidRPr="00C923EA">
        <w:rPr>
          <w:rFonts w:cs="David"/>
          <w:sz w:val="24"/>
          <w:szCs w:val="24"/>
          <w:rtl/>
        </w:rPr>
        <w:t xml:space="preserve"> </w:t>
      </w:r>
    </w:p>
    <w:p w14:paraId="55EC0002" w14:textId="77777777" w:rsidR="004A1235" w:rsidRPr="00773F37" w:rsidRDefault="004A1235" w:rsidP="0077559A">
      <w:pPr>
        <w:pStyle w:val="a3"/>
        <w:numPr>
          <w:ilvl w:val="0"/>
          <w:numId w:val="53"/>
        </w:numPr>
        <w:spacing w:line="360" w:lineRule="auto"/>
        <w:rPr>
          <w:rFonts w:cs="David"/>
          <w:sz w:val="24"/>
          <w:szCs w:val="24"/>
          <w:rtl/>
        </w:rPr>
      </w:pPr>
      <w:r w:rsidRPr="00773F37">
        <w:rPr>
          <w:rFonts w:cs="David" w:hint="cs"/>
          <w:sz w:val="24"/>
          <w:szCs w:val="24"/>
          <w:rtl/>
        </w:rPr>
        <w:t>רו"ח אברהם ברזילי</w:t>
      </w:r>
    </w:p>
    <w:p w14:paraId="59C921FE" w14:textId="77777777" w:rsidR="004A1235" w:rsidRPr="00C923EA" w:rsidRDefault="004A1235" w:rsidP="0077559A">
      <w:pPr>
        <w:pStyle w:val="a3"/>
        <w:numPr>
          <w:ilvl w:val="0"/>
          <w:numId w:val="53"/>
        </w:numPr>
        <w:spacing w:line="360" w:lineRule="auto"/>
        <w:rPr>
          <w:rFonts w:cs="David"/>
          <w:sz w:val="24"/>
          <w:szCs w:val="24"/>
          <w:rtl/>
        </w:rPr>
      </w:pPr>
      <w:r w:rsidRPr="00C923EA">
        <w:rPr>
          <w:rFonts w:cs="David" w:hint="eastAsia"/>
          <w:sz w:val="24"/>
          <w:szCs w:val="24"/>
          <w:rtl/>
        </w:rPr>
        <w:t>רו</w:t>
      </w:r>
      <w:r w:rsidRPr="00C923EA">
        <w:rPr>
          <w:rFonts w:cs="David"/>
          <w:sz w:val="24"/>
          <w:szCs w:val="24"/>
          <w:rtl/>
        </w:rPr>
        <w:t xml:space="preserve">"ח </w:t>
      </w:r>
      <w:r w:rsidRPr="00C923EA">
        <w:rPr>
          <w:rFonts w:cs="David" w:hint="eastAsia"/>
          <w:sz w:val="24"/>
          <w:szCs w:val="24"/>
          <w:rtl/>
        </w:rPr>
        <w:t>רחל</w:t>
      </w:r>
      <w:r w:rsidRPr="00C923EA">
        <w:rPr>
          <w:rFonts w:cs="David"/>
          <w:sz w:val="24"/>
          <w:szCs w:val="24"/>
          <w:rtl/>
        </w:rPr>
        <w:t xml:space="preserve"> </w:t>
      </w:r>
      <w:r w:rsidRPr="00C923EA">
        <w:rPr>
          <w:rFonts w:cs="David" w:hint="eastAsia"/>
          <w:sz w:val="24"/>
          <w:szCs w:val="24"/>
          <w:rtl/>
        </w:rPr>
        <w:t>אברמוביץ</w:t>
      </w:r>
      <w:r w:rsidRPr="00C923EA">
        <w:rPr>
          <w:rFonts w:cs="David"/>
          <w:sz w:val="24"/>
          <w:szCs w:val="24"/>
          <w:rtl/>
        </w:rPr>
        <w:t xml:space="preserve">- </w:t>
      </w:r>
      <w:r w:rsidRPr="00C923EA">
        <w:rPr>
          <w:rFonts w:cs="David" w:hint="eastAsia"/>
          <w:sz w:val="24"/>
          <w:szCs w:val="24"/>
          <w:rtl/>
        </w:rPr>
        <w:t>הביקורת</w:t>
      </w:r>
      <w:r w:rsidRPr="00C923EA">
        <w:rPr>
          <w:rFonts w:cs="David"/>
          <w:sz w:val="24"/>
          <w:szCs w:val="24"/>
          <w:rtl/>
        </w:rPr>
        <w:t xml:space="preserve"> </w:t>
      </w:r>
      <w:r w:rsidRPr="00C923EA">
        <w:rPr>
          <w:rFonts w:cs="David" w:hint="eastAsia"/>
          <w:sz w:val="24"/>
          <w:szCs w:val="24"/>
          <w:rtl/>
        </w:rPr>
        <w:t>הפנימית</w:t>
      </w:r>
      <w:r w:rsidRPr="00C923EA">
        <w:rPr>
          <w:rFonts w:cs="David"/>
          <w:sz w:val="24"/>
          <w:szCs w:val="24"/>
          <w:rtl/>
        </w:rPr>
        <w:t xml:space="preserve"> </w:t>
      </w:r>
      <w:r w:rsidRPr="00C923EA">
        <w:rPr>
          <w:rFonts w:cs="David" w:hint="eastAsia"/>
          <w:sz w:val="24"/>
          <w:szCs w:val="24"/>
          <w:rtl/>
        </w:rPr>
        <w:t>מגדל</w:t>
      </w:r>
    </w:p>
    <w:p w14:paraId="142A023D" w14:textId="77777777" w:rsidR="004A1235" w:rsidRPr="00C923EA" w:rsidRDefault="004A1235" w:rsidP="0077559A">
      <w:pPr>
        <w:pStyle w:val="a3"/>
        <w:numPr>
          <w:ilvl w:val="0"/>
          <w:numId w:val="53"/>
        </w:numPr>
        <w:spacing w:line="360" w:lineRule="auto"/>
        <w:rPr>
          <w:rFonts w:cs="David"/>
          <w:sz w:val="24"/>
          <w:szCs w:val="24"/>
          <w:rtl/>
        </w:rPr>
      </w:pPr>
      <w:r w:rsidRPr="00C923EA">
        <w:rPr>
          <w:rFonts w:cs="David" w:hint="eastAsia"/>
          <w:sz w:val="24"/>
          <w:szCs w:val="24"/>
          <w:rtl/>
        </w:rPr>
        <w:t>רו</w:t>
      </w:r>
      <w:r w:rsidRPr="00C923EA">
        <w:rPr>
          <w:rFonts w:cs="David"/>
          <w:sz w:val="24"/>
          <w:szCs w:val="24"/>
          <w:rtl/>
        </w:rPr>
        <w:t xml:space="preserve">"ח </w:t>
      </w:r>
      <w:r w:rsidRPr="00C923EA">
        <w:rPr>
          <w:rFonts w:cs="David" w:hint="eastAsia"/>
          <w:sz w:val="24"/>
          <w:szCs w:val="24"/>
          <w:rtl/>
        </w:rPr>
        <w:t>רמי</w:t>
      </w:r>
      <w:r w:rsidRPr="00C923EA">
        <w:rPr>
          <w:rFonts w:cs="David"/>
          <w:sz w:val="24"/>
          <w:szCs w:val="24"/>
          <w:rtl/>
        </w:rPr>
        <w:t xml:space="preserve"> </w:t>
      </w:r>
      <w:r w:rsidRPr="00C923EA">
        <w:rPr>
          <w:rFonts w:cs="David" w:hint="eastAsia"/>
          <w:sz w:val="24"/>
          <w:szCs w:val="24"/>
          <w:rtl/>
        </w:rPr>
        <w:t>מימון</w:t>
      </w:r>
      <w:r>
        <w:rPr>
          <w:rFonts w:cs="David" w:hint="cs"/>
          <w:sz w:val="24"/>
          <w:szCs w:val="24"/>
          <w:rtl/>
        </w:rPr>
        <w:t>- יועץ לשכת ביטוח ופיננסים בענייני מיסוי</w:t>
      </w:r>
    </w:p>
    <w:p w14:paraId="2AA4A665" w14:textId="77777777" w:rsidR="004A1235" w:rsidRDefault="004A1235" w:rsidP="0077559A">
      <w:pPr>
        <w:pStyle w:val="a3"/>
        <w:numPr>
          <w:ilvl w:val="0"/>
          <w:numId w:val="53"/>
        </w:numPr>
        <w:spacing w:line="360" w:lineRule="auto"/>
        <w:rPr>
          <w:rFonts w:cs="David"/>
          <w:sz w:val="24"/>
          <w:szCs w:val="24"/>
        </w:rPr>
      </w:pPr>
      <w:r w:rsidRPr="00C923EA">
        <w:rPr>
          <w:rFonts w:cs="David" w:hint="eastAsia"/>
          <w:sz w:val="24"/>
          <w:szCs w:val="24"/>
          <w:rtl/>
        </w:rPr>
        <w:t>רו</w:t>
      </w:r>
      <w:r w:rsidRPr="00C923EA">
        <w:rPr>
          <w:rFonts w:cs="David"/>
          <w:sz w:val="24"/>
          <w:szCs w:val="24"/>
          <w:rtl/>
        </w:rPr>
        <w:t xml:space="preserve">"ח </w:t>
      </w:r>
      <w:r w:rsidRPr="00C923EA">
        <w:rPr>
          <w:rFonts w:cs="David" w:hint="eastAsia"/>
          <w:sz w:val="24"/>
          <w:szCs w:val="24"/>
          <w:rtl/>
        </w:rPr>
        <w:t>חני</w:t>
      </w:r>
      <w:r w:rsidRPr="00C923EA">
        <w:rPr>
          <w:rFonts w:cs="David"/>
          <w:sz w:val="24"/>
          <w:szCs w:val="24"/>
          <w:rtl/>
        </w:rPr>
        <w:t xml:space="preserve"> </w:t>
      </w:r>
      <w:proofErr w:type="spellStart"/>
      <w:r w:rsidRPr="00C923EA">
        <w:rPr>
          <w:rFonts w:cs="David" w:hint="eastAsia"/>
          <w:sz w:val="24"/>
          <w:szCs w:val="24"/>
          <w:rtl/>
        </w:rPr>
        <w:t>מטאנס</w:t>
      </w:r>
      <w:proofErr w:type="spellEnd"/>
    </w:p>
    <w:p w14:paraId="09902811" w14:textId="77777777" w:rsidR="004A1235" w:rsidRPr="00C923EA" w:rsidRDefault="004A1235" w:rsidP="0077559A">
      <w:pPr>
        <w:pStyle w:val="a3"/>
        <w:numPr>
          <w:ilvl w:val="0"/>
          <w:numId w:val="53"/>
        </w:numPr>
        <w:spacing w:line="360" w:lineRule="auto"/>
        <w:rPr>
          <w:rFonts w:cs="David"/>
          <w:sz w:val="24"/>
          <w:szCs w:val="24"/>
          <w:rtl/>
        </w:rPr>
      </w:pPr>
      <w:r w:rsidRPr="00C923EA">
        <w:rPr>
          <w:rFonts w:cs="David" w:hint="eastAsia"/>
          <w:sz w:val="24"/>
          <w:szCs w:val="24"/>
          <w:rtl/>
        </w:rPr>
        <w:t>רו</w:t>
      </w:r>
      <w:r w:rsidRPr="00C923EA">
        <w:rPr>
          <w:rFonts w:cs="David"/>
          <w:sz w:val="24"/>
          <w:szCs w:val="24"/>
          <w:rtl/>
        </w:rPr>
        <w:t xml:space="preserve">"ח </w:t>
      </w:r>
      <w:r w:rsidRPr="00C923EA">
        <w:rPr>
          <w:rFonts w:cs="David" w:hint="eastAsia"/>
          <w:sz w:val="24"/>
          <w:szCs w:val="24"/>
          <w:rtl/>
        </w:rPr>
        <w:t>איל</w:t>
      </w:r>
      <w:r w:rsidRPr="00C923EA">
        <w:rPr>
          <w:rFonts w:cs="David"/>
          <w:sz w:val="24"/>
          <w:szCs w:val="24"/>
          <w:rtl/>
        </w:rPr>
        <w:t xml:space="preserve"> </w:t>
      </w:r>
      <w:r w:rsidRPr="00C923EA">
        <w:rPr>
          <w:rFonts w:cs="David" w:hint="eastAsia"/>
          <w:sz w:val="24"/>
          <w:szCs w:val="24"/>
          <w:rtl/>
        </w:rPr>
        <w:t>בן</w:t>
      </w:r>
      <w:r w:rsidRPr="00C923EA">
        <w:rPr>
          <w:rFonts w:cs="David"/>
          <w:sz w:val="24"/>
          <w:szCs w:val="24"/>
          <w:rtl/>
        </w:rPr>
        <w:t xml:space="preserve"> </w:t>
      </w:r>
      <w:r w:rsidRPr="00C923EA">
        <w:rPr>
          <w:rFonts w:cs="David" w:hint="eastAsia"/>
          <w:sz w:val="24"/>
          <w:szCs w:val="24"/>
          <w:rtl/>
        </w:rPr>
        <w:t>נפתלי</w:t>
      </w:r>
      <w:r>
        <w:rPr>
          <w:rFonts w:cs="David" w:hint="cs"/>
          <w:sz w:val="24"/>
          <w:szCs w:val="24"/>
          <w:rtl/>
        </w:rPr>
        <w:t>- סמנכ"ל כספים בחברה ביטחונית</w:t>
      </w:r>
    </w:p>
    <w:p w14:paraId="7A5DD091" w14:textId="77777777" w:rsidR="004A1235" w:rsidRPr="00C923EA" w:rsidRDefault="004A1235" w:rsidP="0077559A">
      <w:pPr>
        <w:pStyle w:val="a3"/>
        <w:numPr>
          <w:ilvl w:val="0"/>
          <w:numId w:val="53"/>
        </w:numPr>
        <w:spacing w:line="360" w:lineRule="auto"/>
        <w:rPr>
          <w:rFonts w:cs="David"/>
          <w:sz w:val="24"/>
          <w:szCs w:val="24"/>
          <w:rtl/>
        </w:rPr>
      </w:pPr>
      <w:r w:rsidRPr="00C923EA">
        <w:rPr>
          <w:rFonts w:cs="David" w:hint="eastAsia"/>
          <w:sz w:val="24"/>
          <w:szCs w:val="24"/>
          <w:rtl/>
        </w:rPr>
        <w:t>רו</w:t>
      </w:r>
      <w:r w:rsidRPr="00C923EA">
        <w:rPr>
          <w:rFonts w:cs="David"/>
          <w:sz w:val="24"/>
          <w:szCs w:val="24"/>
          <w:rtl/>
        </w:rPr>
        <w:t xml:space="preserve">"ח אלון </w:t>
      </w:r>
      <w:proofErr w:type="spellStart"/>
      <w:r w:rsidRPr="00C923EA">
        <w:rPr>
          <w:rFonts w:cs="David"/>
          <w:sz w:val="24"/>
          <w:szCs w:val="24"/>
          <w:rtl/>
        </w:rPr>
        <w:t>פפר</w:t>
      </w:r>
      <w:proofErr w:type="spellEnd"/>
    </w:p>
    <w:p w14:paraId="7C1733F2" w14:textId="77777777" w:rsidR="004A1235" w:rsidRPr="0053196D" w:rsidRDefault="004A1235" w:rsidP="0077559A">
      <w:pPr>
        <w:pStyle w:val="a3"/>
        <w:numPr>
          <w:ilvl w:val="0"/>
          <w:numId w:val="53"/>
        </w:numPr>
        <w:spacing w:line="360" w:lineRule="auto"/>
        <w:rPr>
          <w:rFonts w:cs="David"/>
          <w:sz w:val="24"/>
          <w:szCs w:val="24"/>
        </w:rPr>
      </w:pPr>
      <w:r w:rsidRPr="00C923EA">
        <w:rPr>
          <w:rFonts w:cs="David" w:hint="eastAsia"/>
          <w:sz w:val="24"/>
          <w:szCs w:val="24"/>
          <w:rtl/>
        </w:rPr>
        <w:t>רו</w:t>
      </w:r>
      <w:r w:rsidRPr="00C923EA">
        <w:rPr>
          <w:rFonts w:cs="David"/>
          <w:sz w:val="24"/>
          <w:szCs w:val="24"/>
          <w:rtl/>
        </w:rPr>
        <w:t xml:space="preserve">"ח דוד </w:t>
      </w:r>
      <w:proofErr w:type="spellStart"/>
      <w:r w:rsidRPr="00C923EA">
        <w:rPr>
          <w:rFonts w:cs="David"/>
          <w:sz w:val="24"/>
          <w:szCs w:val="24"/>
          <w:rtl/>
        </w:rPr>
        <w:t>לודבינובסקי</w:t>
      </w:r>
      <w:proofErr w:type="spellEnd"/>
      <w:r w:rsidRPr="0053196D">
        <w:rPr>
          <w:rFonts w:cs="David"/>
          <w:sz w:val="24"/>
          <w:szCs w:val="24"/>
          <w:rtl/>
        </w:rPr>
        <w:t xml:space="preserve"> - </w:t>
      </w:r>
      <w:r w:rsidRPr="0053196D">
        <w:rPr>
          <w:rFonts w:cs="David" w:hint="eastAsia"/>
          <w:sz w:val="24"/>
          <w:szCs w:val="24"/>
          <w:rtl/>
        </w:rPr>
        <w:t>סמנכ</w:t>
      </w:r>
      <w:r w:rsidRPr="0053196D">
        <w:rPr>
          <w:rFonts w:cs="David"/>
          <w:sz w:val="24"/>
          <w:szCs w:val="24"/>
          <w:rtl/>
        </w:rPr>
        <w:t xml:space="preserve">"ל כספים, שירותי </w:t>
      </w:r>
      <w:proofErr w:type="spellStart"/>
      <w:r w:rsidRPr="0053196D">
        <w:rPr>
          <w:rFonts w:cs="David"/>
          <w:sz w:val="24"/>
          <w:szCs w:val="24"/>
          <w:rtl/>
        </w:rPr>
        <w:t>חשבות</w:t>
      </w:r>
      <w:proofErr w:type="spellEnd"/>
      <w:r w:rsidRPr="0053196D">
        <w:rPr>
          <w:rFonts w:cs="David"/>
          <w:sz w:val="24"/>
          <w:szCs w:val="24"/>
          <w:rtl/>
        </w:rPr>
        <w:t xml:space="preserve"> חוץ </w:t>
      </w:r>
    </w:p>
    <w:p w14:paraId="2130D310" w14:textId="77777777" w:rsidR="004A1235" w:rsidRPr="00C923EA" w:rsidRDefault="004A1235" w:rsidP="0077559A">
      <w:pPr>
        <w:pStyle w:val="a3"/>
        <w:numPr>
          <w:ilvl w:val="0"/>
          <w:numId w:val="53"/>
        </w:numPr>
        <w:spacing w:line="360" w:lineRule="auto"/>
        <w:rPr>
          <w:rFonts w:cs="David"/>
          <w:sz w:val="24"/>
          <w:szCs w:val="24"/>
          <w:rtl/>
        </w:rPr>
      </w:pPr>
      <w:r w:rsidRPr="00C923EA">
        <w:rPr>
          <w:rFonts w:cs="David" w:hint="eastAsia"/>
          <w:sz w:val="24"/>
          <w:szCs w:val="24"/>
          <w:rtl/>
        </w:rPr>
        <w:t>רו</w:t>
      </w:r>
      <w:r w:rsidRPr="00C923EA">
        <w:rPr>
          <w:rFonts w:cs="David"/>
          <w:sz w:val="24"/>
          <w:szCs w:val="24"/>
          <w:rtl/>
        </w:rPr>
        <w:t>"ח דוד ידין</w:t>
      </w:r>
      <w:r>
        <w:rPr>
          <w:rFonts w:cs="David" w:hint="cs"/>
          <w:sz w:val="24"/>
          <w:szCs w:val="24"/>
          <w:rtl/>
        </w:rPr>
        <w:t xml:space="preserve">- מנכ"ל לשכת רואי חשבון </w:t>
      </w:r>
    </w:p>
    <w:p w14:paraId="691DC1EF" w14:textId="77777777" w:rsidR="004A1235" w:rsidRPr="00C923EA" w:rsidRDefault="004A1235" w:rsidP="0077559A">
      <w:pPr>
        <w:pStyle w:val="a3"/>
        <w:numPr>
          <w:ilvl w:val="0"/>
          <w:numId w:val="53"/>
        </w:numPr>
        <w:spacing w:line="360" w:lineRule="auto"/>
        <w:rPr>
          <w:rFonts w:cs="David"/>
          <w:sz w:val="24"/>
          <w:szCs w:val="24"/>
          <w:rtl/>
        </w:rPr>
      </w:pPr>
      <w:r w:rsidRPr="00C923EA">
        <w:rPr>
          <w:rFonts w:cs="David" w:hint="eastAsia"/>
          <w:sz w:val="24"/>
          <w:szCs w:val="24"/>
          <w:rtl/>
        </w:rPr>
        <w:t>רו</w:t>
      </w:r>
      <w:r w:rsidRPr="00C923EA">
        <w:rPr>
          <w:rFonts w:cs="David"/>
          <w:sz w:val="24"/>
          <w:szCs w:val="24"/>
          <w:rtl/>
        </w:rPr>
        <w:t xml:space="preserve">"ח </w:t>
      </w:r>
      <w:r w:rsidRPr="00C923EA">
        <w:rPr>
          <w:rFonts w:cs="David" w:hint="eastAsia"/>
          <w:sz w:val="24"/>
          <w:szCs w:val="24"/>
          <w:rtl/>
        </w:rPr>
        <w:t>אורי</w:t>
      </w:r>
      <w:r w:rsidRPr="00C923EA">
        <w:rPr>
          <w:rFonts w:cs="David"/>
          <w:sz w:val="24"/>
          <w:szCs w:val="24"/>
          <w:rtl/>
        </w:rPr>
        <w:t xml:space="preserve"> </w:t>
      </w:r>
      <w:r w:rsidRPr="00C923EA">
        <w:rPr>
          <w:rFonts w:cs="David" w:hint="eastAsia"/>
          <w:sz w:val="24"/>
          <w:szCs w:val="24"/>
          <w:rtl/>
        </w:rPr>
        <w:t>בר</w:t>
      </w:r>
      <w:r w:rsidRPr="00C923EA">
        <w:rPr>
          <w:rFonts w:cs="David"/>
          <w:sz w:val="24"/>
          <w:szCs w:val="24"/>
          <w:rtl/>
        </w:rPr>
        <w:t xml:space="preserve"> </w:t>
      </w:r>
      <w:r w:rsidRPr="00C923EA">
        <w:rPr>
          <w:rFonts w:cs="David" w:hint="eastAsia"/>
          <w:sz w:val="24"/>
          <w:szCs w:val="24"/>
          <w:rtl/>
        </w:rPr>
        <w:t>חיים</w:t>
      </w:r>
      <w:r>
        <w:rPr>
          <w:rFonts w:cs="David" w:hint="cs"/>
          <w:sz w:val="24"/>
          <w:szCs w:val="24"/>
          <w:rtl/>
        </w:rPr>
        <w:t>- דירקטור בחברות</w:t>
      </w:r>
    </w:p>
    <w:p w14:paraId="35A5E5B6" w14:textId="77777777" w:rsidR="004A1235" w:rsidRPr="00773F37" w:rsidRDefault="004A1235" w:rsidP="0077559A">
      <w:pPr>
        <w:pStyle w:val="a3"/>
        <w:numPr>
          <w:ilvl w:val="0"/>
          <w:numId w:val="53"/>
        </w:numPr>
        <w:spacing w:line="360" w:lineRule="auto"/>
        <w:rPr>
          <w:rFonts w:cs="David"/>
          <w:sz w:val="24"/>
          <w:szCs w:val="24"/>
          <w:rtl/>
        </w:rPr>
      </w:pPr>
      <w:r w:rsidRPr="00C923EA">
        <w:rPr>
          <w:rFonts w:cs="David" w:hint="eastAsia"/>
          <w:sz w:val="24"/>
          <w:szCs w:val="24"/>
          <w:rtl/>
        </w:rPr>
        <w:t>רו</w:t>
      </w:r>
      <w:r w:rsidRPr="00C923EA">
        <w:rPr>
          <w:rFonts w:cs="David"/>
          <w:sz w:val="24"/>
          <w:szCs w:val="24"/>
          <w:rtl/>
        </w:rPr>
        <w:t xml:space="preserve">"ח מיכל </w:t>
      </w:r>
      <w:proofErr w:type="spellStart"/>
      <w:r w:rsidRPr="00C923EA">
        <w:rPr>
          <w:rFonts w:cs="David"/>
          <w:sz w:val="24"/>
          <w:szCs w:val="24"/>
          <w:rtl/>
        </w:rPr>
        <w:t>פיקלני</w:t>
      </w:r>
      <w:proofErr w:type="spellEnd"/>
      <w:r w:rsidRPr="00C923EA">
        <w:rPr>
          <w:rFonts w:cs="David"/>
          <w:sz w:val="24"/>
          <w:szCs w:val="24"/>
          <w:rtl/>
        </w:rPr>
        <w:t xml:space="preserve">- </w:t>
      </w:r>
      <w:r w:rsidRPr="00C923EA">
        <w:rPr>
          <w:rFonts w:cs="David" w:hint="eastAsia"/>
          <w:sz w:val="24"/>
          <w:szCs w:val="24"/>
          <w:rtl/>
        </w:rPr>
        <w:t>מנהלת</w:t>
      </w:r>
      <w:r w:rsidRPr="00C923EA">
        <w:rPr>
          <w:rFonts w:cs="David"/>
          <w:sz w:val="24"/>
          <w:szCs w:val="24"/>
          <w:rtl/>
        </w:rPr>
        <w:t xml:space="preserve"> </w:t>
      </w:r>
      <w:r w:rsidRPr="00C923EA">
        <w:rPr>
          <w:rFonts w:cs="David" w:hint="eastAsia"/>
          <w:sz w:val="24"/>
          <w:szCs w:val="24"/>
          <w:rtl/>
        </w:rPr>
        <w:t>כספים</w:t>
      </w:r>
      <w:r w:rsidRPr="00C923EA">
        <w:rPr>
          <w:rFonts w:cs="David"/>
          <w:sz w:val="24"/>
          <w:szCs w:val="24"/>
          <w:rtl/>
        </w:rPr>
        <w:t xml:space="preserve"> </w:t>
      </w:r>
      <w:proofErr w:type="spellStart"/>
      <w:r w:rsidRPr="00C923EA">
        <w:rPr>
          <w:rFonts w:cs="David" w:hint="eastAsia"/>
          <w:sz w:val="24"/>
          <w:szCs w:val="24"/>
          <w:rtl/>
        </w:rPr>
        <w:t>אנטן</w:t>
      </w:r>
      <w:proofErr w:type="spellEnd"/>
      <w:r w:rsidRPr="00C923EA">
        <w:rPr>
          <w:rFonts w:cs="David"/>
          <w:sz w:val="24"/>
          <w:szCs w:val="24"/>
          <w:rtl/>
        </w:rPr>
        <w:t xml:space="preserve"> </w:t>
      </w:r>
      <w:r w:rsidRPr="00C923EA">
        <w:rPr>
          <w:rFonts w:cs="David" w:hint="eastAsia"/>
          <w:sz w:val="24"/>
          <w:szCs w:val="24"/>
          <w:rtl/>
        </w:rPr>
        <w:t>ישראל</w:t>
      </w:r>
    </w:p>
    <w:p w14:paraId="386A4292"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רו"ח דוד שמיר- דירקטור בחברות</w:t>
      </w:r>
    </w:p>
    <w:p w14:paraId="5F88B181"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רו"ח נתנאל </w:t>
      </w:r>
      <w:proofErr w:type="spellStart"/>
      <w:r>
        <w:rPr>
          <w:rFonts w:cs="David" w:hint="cs"/>
          <w:sz w:val="24"/>
          <w:szCs w:val="24"/>
          <w:rtl/>
        </w:rPr>
        <w:t>דריי</w:t>
      </w:r>
      <w:proofErr w:type="spellEnd"/>
    </w:p>
    <w:p w14:paraId="1A0E933C"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רו"ח מלכיאל השכל</w:t>
      </w:r>
    </w:p>
    <w:p w14:paraId="3C331174"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רו"ח דנה מאור </w:t>
      </w:r>
      <w:proofErr w:type="spellStart"/>
      <w:r>
        <w:rPr>
          <w:rFonts w:cs="David" w:hint="cs"/>
          <w:sz w:val="24"/>
          <w:szCs w:val="24"/>
          <w:rtl/>
        </w:rPr>
        <w:t>מירצקי</w:t>
      </w:r>
      <w:proofErr w:type="spellEnd"/>
    </w:p>
    <w:p w14:paraId="0E3172E0"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רו"ח ליאון הריס</w:t>
      </w:r>
    </w:p>
    <w:p w14:paraId="1A10A5C9"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רו"ח קים שוהם ניר </w:t>
      </w:r>
      <w:r>
        <w:rPr>
          <w:rFonts w:cs="David"/>
          <w:sz w:val="24"/>
          <w:szCs w:val="24"/>
          <w:rtl/>
        </w:rPr>
        <w:t>–</w:t>
      </w:r>
      <w:r>
        <w:rPr>
          <w:rFonts w:cs="David" w:hint="cs"/>
          <w:sz w:val="24"/>
          <w:szCs w:val="24"/>
          <w:rtl/>
        </w:rPr>
        <w:t xml:space="preserve"> מזכירת חברה ורגולציה, הכשרת הישוב</w:t>
      </w:r>
    </w:p>
    <w:p w14:paraId="0BB4E285"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רו"ח ועו"ד יניב יוגב</w:t>
      </w:r>
    </w:p>
    <w:p w14:paraId="3562BB45"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רו"ח גיא כהן</w:t>
      </w:r>
    </w:p>
    <w:p w14:paraId="27B70D53"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רו"ח משה פרג</w:t>
      </w:r>
    </w:p>
    <w:p w14:paraId="3486F907"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רו"ח ארז נעים</w:t>
      </w:r>
    </w:p>
    <w:p w14:paraId="390C4D25"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רו"ח חגי שלו- מאמן </w:t>
      </w:r>
      <w:proofErr w:type="spellStart"/>
      <w:r>
        <w:rPr>
          <w:rFonts w:cs="David" w:hint="cs"/>
          <w:sz w:val="24"/>
          <w:szCs w:val="24"/>
          <w:rtl/>
        </w:rPr>
        <w:t>עיסקי</w:t>
      </w:r>
      <w:proofErr w:type="spellEnd"/>
      <w:r>
        <w:rPr>
          <w:rFonts w:cs="David" w:hint="cs"/>
          <w:sz w:val="24"/>
          <w:szCs w:val="24"/>
          <w:rtl/>
        </w:rPr>
        <w:t>, אימון לשינוי הקריירה</w:t>
      </w:r>
    </w:p>
    <w:p w14:paraId="27F868D9"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רו"ח בעז </w:t>
      </w:r>
      <w:proofErr w:type="spellStart"/>
      <w:r>
        <w:rPr>
          <w:rFonts w:cs="David" w:hint="cs"/>
          <w:sz w:val="24"/>
          <w:szCs w:val="24"/>
          <w:rtl/>
        </w:rPr>
        <w:t>ענר</w:t>
      </w:r>
      <w:proofErr w:type="spellEnd"/>
      <w:r>
        <w:rPr>
          <w:rFonts w:cs="David" w:hint="cs"/>
          <w:sz w:val="24"/>
          <w:szCs w:val="24"/>
          <w:rtl/>
        </w:rPr>
        <w:t>- לשעבר מ"מ מנכ"ל מבקר המדינה</w:t>
      </w:r>
    </w:p>
    <w:p w14:paraId="7FDB0F97"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רו"ח מאיר חזן</w:t>
      </w:r>
    </w:p>
    <w:p w14:paraId="11F20DFE"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רו"ח מוטי </w:t>
      </w:r>
      <w:proofErr w:type="spellStart"/>
      <w:r>
        <w:rPr>
          <w:rFonts w:cs="David" w:hint="cs"/>
          <w:sz w:val="24"/>
          <w:szCs w:val="24"/>
          <w:rtl/>
        </w:rPr>
        <w:t>מוטיל</w:t>
      </w:r>
      <w:proofErr w:type="spellEnd"/>
      <w:r>
        <w:rPr>
          <w:rFonts w:cs="David" w:hint="cs"/>
          <w:sz w:val="24"/>
          <w:szCs w:val="24"/>
          <w:rtl/>
        </w:rPr>
        <w:t>- סמנכ"ל כספים גן בעיר דיור מוגן</w:t>
      </w:r>
    </w:p>
    <w:p w14:paraId="0E0F7FC0"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רו"ח גיל אשל </w:t>
      </w:r>
    </w:p>
    <w:p w14:paraId="03A49E41"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רו"ח חני סובל - </w:t>
      </w:r>
      <w:r w:rsidRPr="00C923EA">
        <w:rPr>
          <w:rFonts w:cs="David" w:hint="eastAsia"/>
          <w:sz w:val="24"/>
          <w:szCs w:val="24"/>
          <w:rtl/>
        </w:rPr>
        <w:t>מנכ</w:t>
      </w:r>
      <w:r w:rsidRPr="00C923EA">
        <w:rPr>
          <w:rFonts w:cs="David"/>
          <w:sz w:val="24"/>
          <w:szCs w:val="24"/>
          <w:rtl/>
        </w:rPr>
        <w:t>"</w:t>
      </w:r>
      <w:r w:rsidRPr="00C923EA">
        <w:rPr>
          <w:rFonts w:cs="David" w:hint="eastAsia"/>
          <w:sz w:val="24"/>
          <w:szCs w:val="24"/>
          <w:rtl/>
        </w:rPr>
        <w:t>לית</w:t>
      </w:r>
      <w:r w:rsidRPr="00C923EA">
        <w:rPr>
          <w:rFonts w:cs="David"/>
          <w:sz w:val="24"/>
          <w:szCs w:val="24"/>
          <w:rtl/>
        </w:rPr>
        <w:t xml:space="preserve"> </w:t>
      </w:r>
      <w:r w:rsidRPr="00C923EA">
        <w:rPr>
          <w:rFonts w:cs="David" w:hint="eastAsia"/>
          <w:sz w:val="24"/>
          <w:szCs w:val="24"/>
          <w:rtl/>
        </w:rPr>
        <w:t>התאחדות</w:t>
      </w:r>
      <w:r w:rsidRPr="00C923EA">
        <w:rPr>
          <w:rFonts w:cs="David"/>
          <w:sz w:val="24"/>
          <w:szCs w:val="24"/>
          <w:rtl/>
        </w:rPr>
        <w:t xml:space="preserve"> </w:t>
      </w:r>
      <w:r w:rsidRPr="00C923EA">
        <w:rPr>
          <w:rFonts w:cs="David" w:hint="eastAsia"/>
          <w:sz w:val="24"/>
          <w:szCs w:val="24"/>
          <w:rtl/>
        </w:rPr>
        <w:t>סוכני</w:t>
      </w:r>
      <w:r w:rsidRPr="00C923EA">
        <w:rPr>
          <w:rFonts w:cs="David"/>
          <w:sz w:val="24"/>
          <w:szCs w:val="24"/>
          <w:rtl/>
        </w:rPr>
        <w:t xml:space="preserve"> </w:t>
      </w:r>
      <w:r w:rsidRPr="00C923EA">
        <w:rPr>
          <w:rFonts w:cs="David" w:hint="eastAsia"/>
          <w:sz w:val="24"/>
          <w:szCs w:val="24"/>
          <w:rtl/>
        </w:rPr>
        <w:t>הנסיעות</w:t>
      </w:r>
    </w:p>
    <w:p w14:paraId="5D57CB40" w14:textId="77777777" w:rsidR="004A1235" w:rsidRPr="00C923EA" w:rsidRDefault="004A1235" w:rsidP="0077559A">
      <w:pPr>
        <w:pStyle w:val="a3"/>
        <w:numPr>
          <w:ilvl w:val="0"/>
          <w:numId w:val="53"/>
        </w:numPr>
        <w:spacing w:line="360" w:lineRule="auto"/>
        <w:rPr>
          <w:rFonts w:cs="David"/>
          <w:sz w:val="24"/>
          <w:szCs w:val="24"/>
        </w:rPr>
      </w:pPr>
      <w:r>
        <w:rPr>
          <w:rFonts w:cs="David" w:hint="cs"/>
          <w:sz w:val="24"/>
          <w:szCs w:val="24"/>
          <w:rtl/>
        </w:rPr>
        <w:t xml:space="preserve">ברכה </w:t>
      </w:r>
      <w:proofErr w:type="spellStart"/>
      <w:r>
        <w:rPr>
          <w:rFonts w:cs="David" w:hint="cs"/>
          <w:sz w:val="24"/>
          <w:szCs w:val="24"/>
          <w:rtl/>
        </w:rPr>
        <w:t>יאסי</w:t>
      </w:r>
      <w:proofErr w:type="spellEnd"/>
      <w:r>
        <w:rPr>
          <w:rFonts w:cs="David" w:hint="cs"/>
          <w:sz w:val="24"/>
          <w:szCs w:val="24"/>
          <w:rtl/>
        </w:rPr>
        <w:t xml:space="preserve"> </w:t>
      </w:r>
      <w:r>
        <w:rPr>
          <w:rFonts w:cs="David"/>
          <w:sz w:val="24"/>
          <w:szCs w:val="24"/>
          <w:rtl/>
        </w:rPr>
        <w:t>–</w:t>
      </w:r>
      <w:r>
        <w:rPr>
          <w:rFonts w:cs="David" w:hint="cs"/>
          <w:sz w:val="24"/>
          <w:szCs w:val="24"/>
          <w:rtl/>
        </w:rPr>
        <w:t xml:space="preserve"> מנהלת המועדון הפיננסי של לשכת רואי חשבון בישראל</w:t>
      </w:r>
    </w:p>
    <w:p w14:paraId="0C1D3377" w14:textId="77777777" w:rsidR="004A1235" w:rsidRDefault="004A1235" w:rsidP="004A1235">
      <w:pPr>
        <w:rPr>
          <w:b/>
          <w:bCs/>
          <w:u w:val="single"/>
          <w:rtl/>
        </w:rPr>
      </w:pPr>
    </w:p>
    <w:p w14:paraId="574C0E35" w14:textId="66E415E5" w:rsidR="004A1235" w:rsidRPr="00F57F43" w:rsidRDefault="004A1235" w:rsidP="004A1235">
      <w:pPr>
        <w:rPr>
          <w:rFonts w:cs="David"/>
          <w:b/>
          <w:bCs/>
          <w:sz w:val="24"/>
          <w:szCs w:val="24"/>
          <w:u w:val="single"/>
          <w:rtl/>
        </w:rPr>
      </w:pPr>
      <w:r w:rsidRPr="00F57F43">
        <w:rPr>
          <w:rFonts w:cs="David" w:hint="cs"/>
          <w:b/>
          <w:bCs/>
          <w:sz w:val="24"/>
          <w:szCs w:val="24"/>
          <w:u w:val="single"/>
          <w:rtl/>
        </w:rPr>
        <w:t>רשימת גופים נוספים אשר עמם התקיימו מגעים והתקבלו</w:t>
      </w:r>
      <w:r w:rsidR="00EF0664">
        <w:rPr>
          <w:rFonts w:cs="David" w:hint="cs"/>
          <w:b/>
          <w:bCs/>
          <w:sz w:val="24"/>
          <w:szCs w:val="24"/>
          <w:u w:val="single"/>
          <w:rtl/>
        </w:rPr>
        <w:t xml:space="preserve"> מהם</w:t>
      </w:r>
      <w:r w:rsidRPr="00F57F43">
        <w:rPr>
          <w:rFonts w:cs="David" w:hint="cs"/>
          <w:b/>
          <w:bCs/>
          <w:sz w:val="24"/>
          <w:szCs w:val="24"/>
          <w:u w:val="single"/>
          <w:rtl/>
        </w:rPr>
        <w:t xml:space="preserve"> חומרים:</w:t>
      </w:r>
    </w:p>
    <w:p w14:paraId="1BC9E704" w14:textId="77777777" w:rsidR="004A1235" w:rsidRDefault="004A1235" w:rsidP="0077559A">
      <w:pPr>
        <w:pStyle w:val="a3"/>
        <w:numPr>
          <w:ilvl w:val="0"/>
          <w:numId w:val="53"/>
        </w:numPr>
        <w:spacing w:line="360" w:lineRule="auto"/>
        <w:rPr>
          <w:rFonts w:cs="David"/>
          <w:sz w:val="24"/>
          <w:szCs w:val="24"/>
        </w:rPr>
      </w:pPr>
      <w:r w:rsidRPr="0060627E">
        <w:rPr>
          <w:rFonts w:cs="David" w:hint="cs"/>
          <w:sz w:val="24"/>
          <w:szCs w:val="24"/>
          <w:rtl/>
        </w:rPr>
        <w:t>לשכת רואי החשבון בישראל</w:t>
      </w:r>
    </w:p>
    <w:p w14:paraId="2BB03D2D" w14:textId="77777777" w:rsidR="004A1235" w:rsidRPr="0060627E" w:rsidRDefault="004A1235" w:rsidP="0077559A">
      <w:pPr>
        <w:pStyle w:val="a3"/>
        <w:numPr>
          <w:ilvl w:val="0"/>
          <w:numId w:val="53"/>
        </w:numPr>
        <w:spacing w:line="360" w:lineRule="auto"/>
        <w:rPr>
          <w:rFonts w:cs="David"/>
          <w:sz w:val="24"/>
          <w:szCs w:val="24"/>
        </w:rPr>
      </w:pPr>
      <w:r>
        <w:rPr>
          <w:rFonts w:cs="David" w:hint="cs"/>
          <w:sz w:val="24"/>
          <w:szCs w:val="24"/>
          <w:rtl/>
        </w:rPr>
        <w:t>פורום מנכ"לים, מנהלי כספים וחשבים, לשכת רואי חשבון בישראל</w:t>
      </w:r>
    </w:p>
    <w:p w14:paraId="546CF1F7" w14:textId="25701F8F" w:rsidR="00EF0664" w:rsidRDefault="00EF0664" w:rsidP="0077559A">
      <w:pPr>
        <w:pStyle w:val="a3"/>
        <w:numPr>
          <w:ilvl w:val="0"/>
          <w:numId w:val="53"/>
        </w:numPr>
        <w:spacing w:line="360" w:lineRule="auto"/>
        <w:rPr>
          <w:rFonts w:cs="David"/>
          <w:sz w:val="24"/>
          <w:szCs w:val="24"/>
        </w:rPr>
      </w:pPr>
      <w:r>
        <w:rPr>
          <w:rFonts w:cs="David" w:hint="cs"/>
          <w:sz w:val="24"/>
          <w:szCs w:val="24"/>
          <w:rtl/>
        </w:rPr>
        <w:t>לשכת יועצי המס בישראל</w:t>
      </w:r>
    </w:p>
    <w:p w14:paraId="59D7DBC5" w14:textId="77777777" w:rsidR="004811DD" w:rsidRDefault="004811DD" w:rsidP="0077559A">
      <w:pPr>
        <w:pStyle w:val="a3"/>
        <w:numPr>
          <w:ilvl w:val="0"/>
          <w:numId w:val="53"/>
        </w:numPr>
        <w:spacing w:line="360" w:lineRule="auto"/>
        <w:rPr>
          <w:rFonts w:cs="David"/>
          <w:sz w:val="24"/>
          <w:szCs w:val="24"/>
        </w:rPr>
      </w:pPr>
      <w:r>
        <w:rPr>
          <w:rFonts w:cs="David" w:hint="cs"/>
          <w:sz w:val="24"/>
          <w:szCs w:val="24"/>
          <w:rtl/>
        </w:rPr>
        <w:t>לשכת עורכי הדין</w:t>
      </w:r>
    </w:p>
    <w:p w14:paraId="2327AE15" w14:textId="77777777" w:rsidR="004A1235" w:rsidRPr="00F57F43" w:rsidRDefault="004A1235" w:rsidP="0077559A">
      <w:pPr>
        <w:pStyle w:val="a3"/>
        <w:numPr>
          <w:ilvl w:val="0"/>
          <w:numId w:val="53"/>
        </w:numPr>
        <w:spacing w:line="360" w:lineRule="auto"/>
        <w:rPr>
          <w:rFonts w:cs="David"/>
          <w:sz w:val="24"/>
          <w:szCs w:val="24"/>
          <w:rtl/>
        </w:rPr>
      </w:pPr>
      <w:r w:rsidRPr="00773F37">
        <w:rPr>
          <w:rFonts w:cs="David" w:hint="cs"/>
          <w:sz w:val="24"/>
          <w:szCs w:val="24"/>
          <w:rtl/>
        </w:rPr>
        <w:t xml:space="preserve">נשיאות הארגונים העסקיים </w:t>
      </w:r>
      <w:r w:rsidRPr="00F57F43">
        <w:rPr>
          <w:rFonts w:cs="David" w:hint="cs"/>
          <w:sz w:val="24"/>
          <w:szCs w:val="24"/>
          <w:rtl/>
        </w:rPr>
        <w:t>המאגדת תחתיה את הגופים הבאים</w:t>
      </w:r>
      <w:r w:rsidRPr="00F57F43">
        <w:rPr>
          <w:rFonts w:cs="David"/>
          <w:sz w:val="24"/>
          <w:szCs w:val="24"/>
        </w:rPr>
        <w:t>:</w:t>
      </w:r>
    </w:p>
    <w:p w14:paraId="444E2116" w14:textId="77777777" w:rsidR="004A1235" w:rsidRPr="00F57F43" w:rsidRDefault="004A1235" w:rsidP="0077559A">
      <w:pPr>
        <w:pStyle w:val="a3"/>
        <w:numPr>
          <w:ilvl w:val="0"/>
          <w:numId w:val="53"/>
        </w:numPr>
        <w:spacing w:line="360" w:lineRule="auto"/>
        <w:rPr>
          <w:rFonts w:cs="David"/>
          <w:sz w:val="24"/>
          <w:szCs w:val="24"/>
          <w:rtl/>
        </w:rPr>
      </w:pPr>
      <w:r w:rsidRPr="00F57F43">
        <w:rPr>
          <w:rFonts w:cs="David" w:hint="cs"/>
          <w:sz w:val="24"/>
          <w:szCs w:val="24"/>
          <w:rtl/>
        </w:rPr>
        <w:t>התאחדות המלאכה והתעשייה בישראל</w:t>
      </w:r>
    </w:p>
    <w:p w14:paraId="04583172" w14:textId="77777777" w:rsidR="004A1235" w:rsidRPr="00F57F43" w:rsidRDefault="004A1235" w:rsidP="0077559A">
      <w:pPr>
        <w:pStyle w:val="a3"/>
        <w:numPr>
          <w:ilvl w:val="0"/>
          <w:numId w:val="53"/>
        </w:numPr>
        <w:spacing w:line="360" w:lineRule="auto"/>
        <w:rPr>
          <w:rFonts w:cs="David"/>
          <w:sz w:val="24"/>
          <w:szCs w:val="24"/>
          <w:rtl/>
        </w:rPr>
      </w:pPr>
      <w:r w:rsidRPr="00F57F43">
        <w:rPr>
          <w:rFonts w:cs="David" w:hint="cs"/>
          <w:sz w:val="24"/>
          <w:szCs w:val="24"/>
          <w:rtl/>
        </w:rPr>
        <w:t>התאחדות האיכרים בישראל</w:t>
      </w:r>
    </w:p>
    <w:p w14:paraId="466D9DD5" w14:textId="77777777" w:rsidR="004A1235" w:rsidRPr="00F57F43" w:rsidRDefault="004A1235" w:rsidP="0077559A">
      <w:pPr>
        <w:pStyle w:val="a3"/>
        <w:numPr>
          <w:ilvl w:val="0"/>
          <w:numId w:val="53"/>
        </w:numPr>
        <w:spacing w:line="360" w:lineRule="auto"/>
        <w:rPr>
          <w:rFonts w:cs="David"/>
          <w:sz w:val="24"/>
          <w:szCs w:val="24"/>
          <w:rtl/>
        </w:rPr>
      </w:pPr>
      <w:r w:rsidRPr="00F57F43">
        <w:rPr>
          <w:rFonts w:cs="David" w:hint="cs"/>
          <w:sz w:val="24"/>
          <w:szCs w:val="24"/>
          <w:rtl/>
        </w:rPr>
        <w:t>מרכז הקבלנים והבונים בישראל</w:t>
      </w:r>
    </w:p>
    <w:p w14:paraId="764CCFCA" w14:textId="77777777" w:rsidR="004A1235" w:rsidRPr="00F57F43" w:rsidRDefault="004A1235" w:rsidP="0077559A">
      <w:pPr>
        <w:pStyle w:val="a3"/>
        <w:numPr>
          <w:ilvl w:val="0"/>
          <w:numId w:val="53"/>
        </w:numPr>
        <w:spacing w:line="360" w:lineRule="auto"/>
        <w:rPr>
          <w:rFonts w:cs="David"/>
          <w:sz w:val="24"/>
          <w:szCs w:val="24"/>
        </w:rPr>
      </w:pPr>
      <w:r w:rsidRPr="00F57F43">
        <w:rPr>
          <w:rFonts w:cs="David" w:hint="cs"/>
          <w:sz w:val="24"/>
          <w:szCs w:val="24"/>
          <w:rtl/>
        </w:rPr>
        <w:t>התאחדות הסוחרים בישראל</w:t>
      </w:r>
    </w:p>
    <w:p w14:paraId="7BCC694C" w14:textId="77777777" w:rsidR="004A1235" w:rsidRPr="00F57F43" w:rsidRDefault="004A1235" w:rsidP="0077559A">
      <w:pPr>
        <w:pStyle w:val="a3"/>
        <w:numPr>
          <w:ilvl w:val="0"/>
          <w:numId w:val="53"/>
        </w:numPr>
        <w:spacing w:line="360" w:lineRule="auto"/>
        <w:rPr>
          <w:rFonts w:cs="David"/>
          <w:sz w:val="24"/>
          <w:szCs w:val="24"/>
        </w:rPr>
      </w:pPr>
      <w:r w:rsidRPr="00F57F43">
        <w:rPr>
          <w:rFonts w:cs="David" w:hint="cs"/>
          <w:sz w:val="24"/>
          <w:szCs w:val="24"/>
          <w:rtl/>
        </w:rPr>
        <w:t>איגוד הבנקים בישראל</w:t>
      </w:r>
    </w:p>
    <w:p w14:paraId="6BF07E9E" w14:textId="77777777" w:rsidR="004A1235" w:rsidRPr="00F57F43" w:rsidRDefault="004A1235" w:rsidP="0077559A">
      <w:pPr>
        <w:pStyle w:val="a3"/>
        <w:numPr>
          <w:ilvl w:val="0"/>
          <w:numId w:val="53"/>
        </w:numPr>
        <w:spacing w:line="360" w:lineRule="auto"/>
        <w:rPr>
          <w:rFonts w:cs="David"/>
          <w:sz w:val="24"/>
          <w:szCs w:val="24"/>
        </w:rPr>
      </w:pPr>
      <w:r w:rsidRPr="00F57F43">
        <w:rPr>
          <w:rFonts w:cs="David" w:hint="cs"/>
          <w:sz w:val="24"/>
          <w:szCs w:val="24"/>
          <w:rtl/>
        </w:rPr>
        <w:t>התאחדות תעשייני היהלומים בישראל</w:t>
      </w:r>
    </w:p>
    <w:p w14:paraId="043676E7" w14:textId="77777777" w:rsidR="004A1235" w:rsidRPr="00F57F43" w:rsidRDefault="004A1235" w:rsidP="0077559A">
      <w:pPr>
        <w:pStyle w:val="a3"/>
        <w:numPr>
          <w:ilvl w:val="0"/>
          <w:numId w:val="53"/>
        </w:numPr>
        <w:spacing w:line="360" w:lineRule="auto"/>
        <w:rPr>
          <w:rFonts w:cs="David"/>
          <w:sz w:val="24"/>
          <w:szCs w:val="24"/>
        </w:rPr>
      </w:pPr>
      <w:r w:rsidRPr="00F57F43">
        <w:rPr>
          <w:rFonts w:cs="David" w:hint="cs"/>
          <w:sz w:val="24"/>
          <w:szCs w:val="24"/>
          <w:rtl/>
        </w:rPr>
        <w:t>התאחדות המלונות בישראל</w:t>
      </w:r>
    </w:p>
    <w:p w14:paraId="68A6DEAB" w14:textId="63712896" w:rsidR="00EF0664" w:rsidRDefault="00EF0664" w:rsidP="0077559A">
      <w:pPr>
        <w:pStyle w:val="a3"/>
        <w:numPr>
          <w:ilvl w:val="0"/>
          <w:numId w:val="53"/>
        </w:numPr>
        <w:spacing w:line="360" w:lineRule="auto"/>
        <w:rPr>
          <w:rFonts w:cs="David"/>
          <w:sz w:val="24"/>
          <w:szCs w:val="24"/>
        </w:rPr>
      </w:pPr>
      <w:r>
        <w:rPr>
          <w:rFonts w:cs="David" w:hint="cs"/>
          <w:sz w:val="24"/>
          <w:szCs w:val="24"/>
          <w:rtl/>
        </w:rPr>
        <w:t>העמותה לקידום המסעדות והברים בישראל</w:t>
      </w:r>
    </w:p>
    <w:p w14:paraId="387C2701" w14:textId="728B64CC" w:rsidR="004A1235" w:rsidRPr="00F57F43" w:rsidRDefault="004A1235" w:rsidP="0077559A">
      <w:pPr>
        <w:pStyle w:val="a3"/>
        <w:numPr>
          <w:ilvl w:val="0"/>
          <w:numId w:val="53"/>
        </w:numPr>
        <w:spacing w:line="360" w:lineRule="auto"/>
        <w:rPr>
          <w:rFonts w:cs="David"/>
          <w:sz w:val="24"/>
          <w:szCs w:val="24"/>
        </w:rPr>
      </w:pPr>
      <w:r w:rsidRPr="00F57F43">
        <w:rPr>
          <w:rFonts w:cs="David" w:hint="cs"/>
          <w:sz w:val="24"/>
          <w:szCs w:val="24"/>
          <w:rtl/>
        </w:rPr>
        <w:t>התאחדות ענף הקולנוע בישראל</w:t>
      </w:r>
    </w:p>
    <w:p w14:paraId="0DF115DA" w14:textId="77777777" w:rsidR="004A1235" w:rsidRPr="00F57F43" w:rsidRDefault="004A1235" w:rsidP="0077559A">
      <w:pPr>
        <w:pStyle w:val="a3"/>
        <w:numPr>
          <w:ilvl w:val="0"/>
          <w:numId w:val="53"/>
        </w:numPr>
        <w:spacing w:line="360" w:lineRule="auto"/>
        <w:rPr>
          <w:rFonts w:cs="David"/>
          <w:sz w:val="24"/>
          <w:szCs w:val="24"/>
        </w:rPr>
      </w:pPr>
      <w:r w:rsidRPr="00F57F43">
        <w:rPr>
          <w:rFonts w:cs="David" w:hint="cs"/>
          <w:sz w:val="24"/>
          <w:szCs w:val="24"/>
          <w:rtl/>
        </w:rPr>
        <w:t>התאחדות חברות לביטוח חיים בישראל</w:t>
      </w:r>
    </w:p>
    <w:p w14:paraId="74E0006B" w14:textId="77777777" w:rsidR="004A1235" w:rsidRPr="00F57F43" w:rsidRDefault="004A1235" w:rsidP="0077559A">
      <w:pPr>
        <w:pStyle w:val="a3"/>
        <w:numPr>
          <w:ilvl w:val="0"/>
          <w:numId w:val="53"/>
        </w:numPr>
        <w:spacing w:line="360" w:lineRule="auto"/>
        <w:rPr>
          <w:rFonts w:cs="David"/>
          <w:sz w:val="24"/>
          <w:szCs w:val="24"/>
        </w:rPr>
      </w:pPr>
      <w:r w:rsidRPr="00F57F43">
        <w:rPr>
          <w:rFonts w:cs="David" w:hint="cs"/>
          <w:sz w:val="24"/>
          <w:szCs w:val="24"/>
          <w:rtl/>
        </w:rPr>
        <w:t>הארגון הארצי של מפעלי השמירה בישראל</w:t>
      </w:r>
    </w:p>
    <w:p w14:paraId="507CF9DD" w14:textId="77777777" w:rsidR="004A1235" w:rsidRPr="00F57F43" w:rsidRDefault="004A1235" w:rsidP="0077559A">
      <w:pPr>
        <w:pStyle w:val="a3"/>
        <w:numPr>
          <w:ilvl w:val="0"/>
          <w:numId w:val="53"/>
        </w:numPr>
        <w:spacing w:line="360" w:lineRule="auto"/>
        <w:rPr>
          <w:rFonts w:cs="David"/>
          <w:sz w:val="24"/>
          <w:szCs w:val="24"/>
          <w:rtl/>
        </w:rPr>
      </w:pPr>
      <w:r w:rsidRPr="00F57F43">
        <w:rPr>
          <w:rFonts w:cs="David" w:hint="cs"/>
          <w:sz w:val="24"/>
          <w:szCs w:val="24"/>
          <w:rtl/>
        </w:rPr>
        <w:t xml:space="preserve">האיגוד </w:t>
      </w:r>
      <w:proofErr w:type="spellStart"/>
      <w:r w:rsidRPr="00F57F43">
        <w:rPr>
          <w:rFonts w:cs="David" w:hint="cs"/>
          <w:sz w:val="24"/>
          <w:szCs w:val="24"/>
          <w:rtl/>
        </w:rPr>
        <w:t>הכל</w:t>
      </w:r>
      <w:proofErr w:type="spellEnd"/>
      <w:r w:rsidRPr="00F57F43">
        <w:rPr>
          <w:rFonts w:cs="David" w:hint="cs"/>
          <w:sz w:val="24"/>
          <w:szCs w:val="24"/>
          <w:rtl/>
        </w:rPr>
        <w:t xml:space="preserve"> ארצי של מפעלי הניקיון והאחזקה בישראל</w:t>
      </w:r>
    </w:p>
    <w:p w14:paraId="658A69D3" w14:textId="77777777" w:rsidR="004A1235" w:rsidRPr="00F57F43" w:rsidRDefault="004A1235" w:rsidP="0077559A">
      <w:pPr>
        <w:pStyle w:val="a3"/>
        <w:numPr>
          <w:ilvl w:val="0"/>
          <w:numId w:val="53"/>
        </w:numPr>
        <w:spacing w:line="360" w:lineRule="auto"/>
        <w:rPr>
          <w:rFonts w:cs="David"/>
          <w:sz w:val="24"/>
          <w:szCs w:val="24"/>
          <w:rtl/>
        </w:rPr>
      </w:pPr>
      <w:r w:rsidRPr="00773F37">
        <w:rPr>
          <w:rFonts w:cs="David" w:hint="cs"/>
          <w:sz w:val="24"/>
          <w:szCs w:val="24"/>
          <w:rtl/>
        </w:rPr>
        <w:t xml:space="preserve">להב לשכת ארגוני העצמאיים בישראל </w:t>
      </w:r>
      <w:r>
        <w:rPr>
          <w:rFonts w:cs="David" w:hint="cs"/>
          <w:sz w:val="24"/>
          <w:szCs w:val="24"/>
          <w:rtl/>
        </w:rPr>
        <w:t>המאגדת</w:t>
      </w:r>
      <w:r w:rsidRPr="00F57F43">
        <w:rPr>
          <w:rFonts w:cs="David" w:hint="cs"/>
          <w:sz w:val="24"/>
          <w:szCs w:val="24"/>
          <w:rtl/>
        </w:rPr>
        <w:t xml:space="preserve"> תחתיה את הגופים הבאים</w:t>
      </w:r>
      <w:r w:rsidRPr="00F57F43">
        <w:rPr>
          <w:rFonts w:cs="David"/>
          <w:sz w:val="24"/>
          <w:szCs w:val="24"/>
        </w:rPr>
        <w:t>:</w:t>
      </w:r>
    </w:p>
    <w:p w14:paraId="58DAA7CF"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ההסתדרות הרפואית בישראל</w:t>
      </w:r>
    </w:p>
    <w:p w14:paraId="5764944D"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לשכת סוכני ביטוח</w:t>
      </w:r>
    </w:p>
    <w:p w14:paraId="60D2FBBF"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איגוד המוסכים</w:t>
      </w:r>
    </w:p>
    <w:p w14:paraId="1910A994"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בורסת היהלומים הישראלית</w:t>
      </w:r>
    </w:p>
    <w:p w14:paraId="2F46486A"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איגוד השמאים בישראל</w:t>
      </w:r>
    </w:p>
    <w:p w14:paraId="3654E672"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לשכת החוקרים הפרטיים</w:t>
      </w:r>
    </w:p>
    <w:p w14:paraId="72197861"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אגוד מאמני הכדורגל בישראל</w:t>
      </w:r>
    </w:p>
    <w:p w14:paraId="562C20B1"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איגוד המתכננים הפיננסים בישראל</w:t>
      </w:r>
    </w:p>
    <w:p w14:paraId="75EEFF16"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איגוד הדירקטורים בישראל</w:t>
      </w:r>
    </w:p>
    <w:p w14:paraId="6CBCF88F"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האגודה לריפוי סיני מסורתי</w:t>
      </w:r>
    </w:p>
    <w:p w14:paraId="289872AC"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ארגון מנהלי בריכות שחייה</w:t>
      </w:r>
    </w:p>
    <w:p w14:paraId="7B73F989"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התאחדות קבלני חשמל ומהנדסי חשמל</w:t>
      </w:r>
    </w:p>
    <w:p w14:paraId="2B3900CB"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איגוד נהגי המוניות הארצי</w:t>
      </w:r>
    </w:p>
    <w:p w14:paraId="44E047AF"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עמותת פורום מזון ומכולת</w:t>
      </w:r>
    </w:p>
    <w:p w14:paraId="6B2AD98A"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איגוד יועצי התקשורת ויחסי הציבור</w:t>
      </w:r>
    </w:p>
    <w:p w14:paraId="65E88295"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האגודה הישראלית לטיפול זוגי ומשפחתי</w:t>
      </w:r>
    </w:p>
    <w:p w14:paraId="23E68D49"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ארגון מעצבי הפנים בישראל</w:t>
      </w:r>
    </w:p>
    <w:p w14:paraId="5EC6E65C"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אגודת מורי הדרך בישראל</w:t>
      </w:r>
    </w:p>
    <w:p w14:paraId="0F804425"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איגוד מקצועות האנימציה</w:t>
      </w:r>
    </w:p>
    <w:p w14:paraId="46C3086C"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אגודת הנטורופתים בישראל</w:t>
      </w:r>
    </w:p>
    <w:p w14:paraId="4326EDED"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פורום היוצרים הדוקומנטריים </w:t>
      </w:r>
    </w:p>
    <w:p w14:paraId="47827D01"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התאחדות בעלי האולמות, גני האירועים והקייטרינג בישראל</w:t>
      </w:r>
    </w:p>
    <w:p w14:paraId="74027C62"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ארגון מדבירי מזיקים בישראל</w:t>
      </w:r>
    </w:p>
    <w:p w14:paraId="1E6AA075"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התאחדות קבלני השיפוצים</w:t>
      </w:r>
    </w:p>
    <w:p w14:paraId="7B9A6EDC"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איגוד הבנאיות והבנאים</w:t>
      </w:r>
    </w:p>
    <w:p w14:paraId="6E9BDD43"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לשכת מתווכי הנדל"ן הארצית</w:t>
      </w:r>
    </w:p>
    <w:p w14:paraId="6C84508B"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ארגון מורי הנהיגה</w:t>
      </w:r>
    </w:p>
    <w:p w14:paraId="2B12D26B"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התאחדות משרדי הנסיעות ויועצי התיירות בישראל</w:t>
      </w:r>
    </w:p>
    <w:p w14:paraId="0C1F1855"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התאחדות הסוחרים והעצמאיים בישראל</w:t>
      </w:r>
    </w:p>
    <w:p w14:paraId="1FF536F8"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האיגוד הישראלי לעיתונות תקופתית</w:t>
      </w:r>
    </w:p>
    <w:p w14:paraId="1D4A8384"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איגוד כללי של סופרים בישראל</w:t>
      </w:r>
    </w:p>
    <w:p w14:paraId="4EA41400"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הסתדרות הרוקחים בישראל</w:t>
      </w:r>
    </w:p>
    <w:p w14:paraId="07A034EC"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אמ"י </w:t>
      </w:r>
      <w:r>
        <w:rPr>
          <w:rFonts w:cs="David"/>
          <w:sz w:val="24"/>
          <w:szCs w:val="24"/>
          <w:rtl/>
        </w:rPr>
        <w:t>–</w:t>
      </w:r>
      <w:r>
        <w:rPr>
          <w:rFonts w:cs="David" w:hint="cs"/>
          <w:sz w:val="24"/>
          <w:szCs w:val="24"/>
          <w:rtl/>
        </w:rPr>
        <w:t xml:space="preserve"> אגודת אמני ישראל</w:t>
      </w:r>
    </w:p>
    <w:p w14:paraId="281AEAF2"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הסתדרות לרפואת שיניים בישראל</w:t>
      </w:r>
    </w:p>
    <w:p w14:paraId="2BB41C02" w14:textId="77777777" w:rsidR="004A1235" w:rsidRDefault="004A1235" w:rsidP="0077559A">
      <w:pPr>
        <w:pStyle w:val="a3"/>
        <w:numPr>
          <w:ilvl w:val="0"/>
          <w:numId w:val="53"/>
        </w:numPr>
        <w:spacing w:line="360" w:lineRule="auto"/>
        <w:rPr>
          <w:rFonts w:cs="David"/>
          <w:sz w:val="24"/>
          <w:szCs w:val="24"/>
        </w:rPr>
      </w:pPr>
      <w:proofErr w:type="spellStart"/>
      <w:r>
        <w:rPr>
          <w:rFonts w:cs="David" w:hint="cs"/>
          <w:sz w:val="24"/>
          <w:szCs w:val="24"/>
          <w:rtl/>
        </w:rPr>
        <w:t>שח"ם</w:t>
      </w:r>
      <w:proofErr w:type="spellEnd"/>
      <w:r>
        <w:rPr>
          <w:rFonts w:cs="David" w:hint="cs"/>
          <w:sz w:val="24"/>
          <w:szCs w:val="24"/>
          <w:rtl/>
        </w:rPr>
        <w:t xml:space="preserve"> </w:t>
      </w:r>
      <w:r>
        <w:rPr>
          <w:rFonts w:cs="David"/>
          <w:sz w:val="24"/>
          <w:szCs w:val="24"/>
          <w:rtl/>
        </w:rPr>
        <w:t>–</w:t>
      </w:r>
      <w:r>
        <w:rPr>
          <w:rFonts w:cs="David" w:hint="cs"/>
          <w:sz w:val="24"/>
          <w:szCs w:val="24"/>
          <w:rtl/>
        </w:rPr>
        <w:t xml:space="preserve"> ארגון השחקנים הישראל</w:t>
      </w:r>
    </w:p>
    <w:p w14:paraId="37A34741"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לשכת מארגני תיירות נכנסת בישראל</w:t>
      </w:r>
    </w:p>
    <w:p w14:paraId="0DF149E1"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ארגון יועצי מערכות תקשורת</w:t>
      </w:r>
    </w:p>
    <w:p w14:paraId="7CABF83A"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איגוד התסריטאים</w:t>
      </w:r>
    </w:p>
    <w:p w14:paraId="6C5ED1D0"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ארגון מפיקי קולנוע וטלוויזיה </w:t>
      </w:r>
    </w:p>
    <w:p w14:paraId="0CA40570"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אגודת המתרגמים</w:t>
      </w:r>
    </w:p>
    <w:p w14:paraId="0B714A52"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לשכת היועצים העסקיים בישראל</w:t>
      </w:r>
    </w:p>
    <w:p w14:paraId="143CDAD9"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התאחדות קבלני מיזוג אוויר וחימום בישראל</w:t>
      </w:r>
    </w:p>
    <w:p w14:paraId="7DA46D00"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האגודה לגרפולוגיה מדעים בישראל</w:t>
      </w:r>
    </w:p>
    <w:p w14:paraId="27F6A5B8"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איגוד המסעדות הישראלי</w:t>
      </w:r>
    </w:p>
    <w:p w14:paraId="3C403C1E"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איגוד האמרגנים ומפיקי </w:t>
      </w:r>
      <w:proofErr w:type="spellStart"/>
      <w:r>
        <w:rPr>
          <w:rFonts w:cs="David" w:hint="cs"/>
          <w:sz w:val="24"/>
          <w:szCs w:val="24"/>
          <w:rtl/>
        </w:rPr>
        <w:t>אמנויות</w:t>
      </w:r>
      <w:proofErr w:type="spellEnd"/>
      <w:r>
        <w:rPr>
          <w:rFonts w:cs="David" w:hint="cs"/>
          <w:sz w:val="24"/>
          <w:szCs w:val="24"/>
          <w:rtl/>
        </w:rPr>
        <w:t xml:space="preserve"> הבמה בישראל</w:t>
      </w:r>
    </w:p>
    <w:p w14:paraId="074F0E30"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לשכת הטלוויזיה</w:t>
      </w:r>
    </w:p>
    <w:p w14:paraId="7EDFFF41"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לשכת המודדים המוסמכים בישראל</w:t>
      </w:r>
    </w:p>
    <w:p w14:paraId="72506D2D"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מועצת האופטומטריסטים</w:t>
      </w:r>
    </w:p>
    <w:p w14:paraId="12794E43"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עמותת הכוח לעצמאיים </w:t>
      </w:r>
    </w:p>
    <w:p w14:paraId="52BC1E01"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עמותת מסעדנים חזקים יחד </w:t>
      </w:r>
    </w:p>
    <w:p w14:paraId="15D7F903"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התאחדות האולמות והגנים בישראל</w:t>
      </w:r>
    </w:p>
    <w:p w14:paraId="1978AA1B"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התאחדות המלאכה והתעשייה בישראל</w:t>
      </w:r>
    </w:p>
    <w:p w14:paraId="45228242"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התאחדות משרדי הנסיעות ויועצי התיירות בישראל</w:t>
      </w:r>
    </w:p>
    <w:p w14:paraId="57EBFD82"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לשכת מסחר ירושלים</w:t>
      </w:r>
    </w:p>
    <w:p w14:paraId="136954C6"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זיו שיפר ושות' רואי חשבון</w:t>
      </w:r>
    </w:p>
    <w:p w14:paraId="4AE5DCA9"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התאחדות מעונות היום הפרטיים בישראל</w:t>
      </w:r>
    </w:p>
    <w:p w14:paraId="6F4F2A17"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רו"ח עודד אילת</w:t>
      </w:r>
    </w:p>
    <w:p w14:paraId="4B0EA75F"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רון פישמן ושות' רו"ח</w:t>
      </w:r>
    </w:p>
    <w:p w14:paraId="0C37BA76"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 xml:space="preserve">מורשת דרך </w:t>
      </w:r>
      <w:r>
        <w:rPr>
          <w:rFonts w:cs="David"/>
          <w:sz w:val="24"/>
          <w:szCs w:val="24"/>
          <w:rtl/>
        </w:rPr>
        <w:t>–</w:t>
      </w:r>
      <w:r>
        <w:rPr>
          <w:rFonts w:cs="David" w:hint="cs"/>
          <w:sz w:val="24"/>
          <w:szCs w:val="24"/>
          <w:rtl/>
        </w:rPr>
        <w:t xml:space="preserve"> העמותה למורי דרך בתיירות נכנסת בישראל</w:t>
      </w:r>
    </w:p>
    <w:p w14:paraId="50F8F744" w14:textId="77777777" w:rsidR="004A1235" w:rsidRDefault="004A1235" w:rsidP="0077559A">
      <w:pPr>
        <w:pStyle w:val="a3"/>
        <w:numPr>
          <w:ilvl w:val="0"/>
          <w:numId w:val="53"/>
        </w:numPr>
        <w:spacing w:line="360" w:lineRule="auto"/>
        <w:rPr>
          <w:rFonts w:cs="David"/>
          <w:sz w:val="24"/>
          <w:szCs w:val="24"/>
        </w:rPr>
      </w:pPr>
      <w:r>
        <w:rPr>
          <w:rFonts w:cs="David" w:hint="cs"/>
          <w:sz w:val="24"/>
          <w:szCs w:val="24"/>
          <w:rtl/>
        </w:rPr>
        <w:t>איגוד מקצועות העיסוי בישראל</w:t>
      </w:r>
    </w:p>
    <w:p w14:paraId="7A32C098" w14:textId="2384B208" w:rsidR="004A1235" w:rsidRDefault="004A1235" w:rsidP="0077559A">
      <w:pPr>
        <w:pStyle w:val="a3"/>
        <w:numPr>
          <w:ilvl w:val="0"/>
          <w:numId w:val="53"/>
        </w:numPr>
        <w:spacing w:line="360" w:lineRule="auto"/>
        <w:rPr>
          <w:rFonts w:cs="David"/>
          <w:sz w:val="24"/>
          <w:szCs w:val="24"/>
          <w:rtl/>
        </w:rPr>
      </w:pPr>
      <w:r>
        <w:rPr>
          <w:rFonts w:cs="David" w:hint="cs"/>
          <w:sz w:val="24"/>
          <w:szCs w:val="24"/>
          <w:rtl/>
        </w:rPr>
        <w:t xml:space="preserve">לשכת ממוני הבטיחות בישראל </w:t>
      </w:r>
      <w:r>
        <w:rPr>
          <w:rFonts w:cs="David"/>
          <w:sz w:val="24"/>
          <w:szCs w:val="24"/>
          <w:rtl/>
        </w:rPr>
        <w:t>–</w:t>
      </w:r>
      <w:r>
        <w:rPr>
          <w:rFonts w:cs="David" w:hint="cs"/>
          <w:sz w:val="24"/>
          <w:szCs w:val="24"/>
          <w:rtl/>
        </w:rPr>
        <w:t xml:space="preserve"> מקצוענים זה אנחנו </w:t>
      </w:r>
    </w:p>
    <w:p w14:paraId="34AEB04D" w14:textId="77777777" w:rsidR="004A1235" w:rsidRDefault="004A1235">
      <w:pPr>
        <w:bidi w:val="0"/>
        <w:rPr>
          <w:rFonts w:cs="David"/>
          <w:sz w:val="24"/>
          <w:szCs w:val="24"/>
        </w:rPr>
      </w:pPr>
      <w:r>
        <w:rPr>
          <w:rFonts w:cs="David"/>
          <w:sz w:val="24"/>
          <w:szCs w:val="24"/>
          <w:rtl/>
        </w:rPr>
        <w:br w:type="page"/>
      </w:r>
    </w:p>
    <w:p w14:paraId="0040FC71" w14:textId="57CEC510" w:rsidR="00244EB4" w:rsidRPr="00244EB4" w:rsidRDefault="00244EB4" w:rsidP="00244EB4">
      <w:pPr>
        <w:jc w:val="center"/>
        <w:rPr>
          <w:rFonts w:ascii="David" w:eastAsia="Calibri" w:hAnsi="David" w:cs="David"/>
          <w:b/>
          <w:bCs/>
          <w:sz w:val="24"/>
          <w:szCs w:val="24"/>
          <w:rtl/>
        </w:rPr>
      </w:pPr>
      <w:r w:rsidRPr="00244EB4">
        <w:rPr>
          <w:rFonts w:ascii="David" w:eastAsia="Calibri" w:hAnsi="David" w:cs="David" w:hint="cs"/>
          <w:b/>
          <w:bCs/>
          <w:sz w:val="24"/>
          <w:szCs w:val="24"/>
          <w:rtl/>
        </w:rPr>
        <w:t xml:space="preserve">נספח </w:t>
      </w:r>
      <w:r>
        <w:rPr>
          <w:rFonts w:ascii="David" w:eastAsia="Calibri" w:hAnsi="David" w:cs="David" w:hint="cs"/>
          <w:b/>
          <w:bCs/>
          <w:sz w:val="24"/>
          <w:szCs w:val="24"/>
          <w:rtl/>
        </w:rPr>
        <w:t>2</w:t>
      </w:r>
    </w:p>
    <w:p w14:paraId="58211A38" w14:textId="77777777" w:rsidR="00244EB4" w:rsidRPr="00244EB4" w:rsidRDefault="00244EB4" w:rsidP="00244EB4">
      <w:pPr>
        <w:jc w:val="center"/>
        <w:rPr>
          <w:rFonts w:ascii="David" w:eastAsia="Calibri" w:hAnsi="David" w:cs="David"/>
          <w:sz w:val="32"/>
          <w:szCs w:val="32"/>
          <w:rtl/>
        </w:rPr>
      </w:pPr>
      <w:r w:rsidRPr="00244EB4">
        <w:rPr>
          <w:rFonts w:ascii="David" w:eastAsia="Calibri" w:hAnsi="David" w:cs="David" w:hint="cs"/>
          <w:sz w:val="32"/>
          <w:szCs w:val="32"/>
          <w:rtl/>
        </w:rPr>
        <w:t>תוכנית שיקום הכלכלה פוסט-קורונה</w:t>
      </w:r>
      <w:r w:rsidRPr="00244EB4">
        <w:rPr>
          <w:rFonts w:ascii="David" w:eastAsia="Calibri" w:hAnsi="David" w:cs="David"/>
          <w:sz w:val="32"/>
          <w:szCs w:val="32"/>
          <w:rtl/>
        </w:rPr>
        <w:br/>
      </w:r>
      <w:r w:rsidRPr="00244EB4">
        <w:rPr>
          <w:rFonts w:ascii="David" w:eastAsia="Calibri" w:hAnsi="David" w:cs="David" w:hint="cs"/>
          <w:sz w:val="32"/>
          <w:szCs w:val="32"/>
          <w:rtl/>
        </w:rPr>
        <w:t>תחום ההייטק</w:t>
      </w:r>
    </w:p>
    <w:p w14:paraId="08F7C5C4" w14:textId="77777777" w:rsidR="00244EB4" w:rsidRPr="00244EB4" w:rsidRDefault="00244EB4" w:rsidP="00244EB4">
      <w:pPr>
        <w:jc w:val="center"/>
        <w:rPr>
          <w:rFonts w:ascii="David" w:eastAsia="Calibri" w:hAnsi="David" w:cs="David"/>
          <w:sz w:val="32"/>
          <w:szCs w:val="32"/>
          <w:rtl/>
        </w:rPr>
      </w:pPr>
      <w:r w:rsidRPr="00244EB4">
        <w:rPr>
          <w:rFonts w:ascii="David" w:eastAsia="Calibri" w:hAnsi="David" w:cs="David" w:hint="cs"/>
          <w:sz w:val="32"/>
          <w:szCs w:val="32"/>
          <w:rtl/>
        </w:rPr>
        <w:t>מסמך ראשוני</w:t>
      </w:r>
    </w:p>
    <w:p w14:paraId="246AB5E3" w14:textId="77777777" w:rsidR="00244EB4" w:rsidRPr="00244EB4" w:rsidRDefault="00244EB4" w:rsidP="00244EB4">
      <w:pPr>
        <w:jc w:val="center"/>
        <w:rPr>
          <w:rFonts w:ascii="David" w:eastAsia="Calibri" w:hAnsi="David" w:cs="David"/>
          <w:sz w:val="32"/>
          <w:szCs w:val="32"/>
          <w:rtl/>
        </w:rPr>
      </w:pPr>
      <w:r w:rsidRPr="00244EB4">
        <w:rPr>
          <w:rFonts w:ascii="David" w:eastAsia="Calibri" w:hAnsi="David" w:cs="David" w:hint="cs"/>
          <w:sz w:val="32"/>
          <w:szCs w:val="32"/>
          <w:rtl/>
        </w:rPr>
        <w:t>נכתב על ידי דב מורן</w:t>
      </w:r>
    </w:p>
    <w:p w14:paraId="2CD09C75" w14:textId="77777777" w:rsidR="00244EB4" w:rsidRPr="00244EB4" w:rsidRDefault="00244EB4" w:rsidP="00244EB4">
      <w:pPr>
        <w:bidi w:val="0"/>
        <w:jc w:val="right"/>
        <w:rPr>
          <w:rFonts w:ascii="David" w:eastAsia="Calibri" w:hAnsi="David" w:cs="David"/>
          <w:rtl/>
        </w:rPr>
      </w:pPr>
    </w:p>
    <w:p w14:paraId="5A0F09EC" w14:textId="77777777" w:rsidR="00244EB4" w:rsidRPr="00244EB4" w:rsidRDefault="00244EB4" w:rsidP="00244EB4">
      <w:pPr>
        <w:contextualSpacing/>
        <w:rPr>
          <w:rFonts w:ascii="David" w:eastAsia="Calibri" w:hAnsi="David" w:cs="David" w:hint="cs"/>
          <w:b/>
          <w:bCs/>
          <w:u w:val="single"/>
          <w:rtl/>
        </w:rPr>
      </w:pPr>
      <w:r w:rsidRPr="00244EB4">
        <w:rPr>
          <w:rFonts w:ascii="David" w:eastAsia="Calibri" w:hAnsi="David" w:cs="David" w:hint="eastAsia"/>
          <w:b/>
          <w:bCs/>
          <w:u w:val="single"/>
          <w:rtl/>
        </w:rPr>
        <w:t>שיקום</w:t>
      </w:r>
      <w:r w:rsidRPr="00244EB4">
        <w:rPr>
          <w:rFonts w:ascii="David" w:eastAsia="Calibri" w:hAnsi="David" w:cs="David"/>
          <w:b/>
          <w:bCs/>
          <w:u w:val="single"/>
          <w:rtl/>
        </w:rPr>
        <w:t xml:space="preserve"> הכלכלה – ענף ההייטק</w:t>
      </w:r>
    </w:p>
    <w:p w14:paraId="0DFC7F46" w14:textId="77777777" w:rsidR="00244EB4" w:rsidRPr="00244EB4" w:rsidRDefault="00244EB4" w:rsidP="00244EB4">
      <w:pPr>
        <w:ind w:left="720"/>
        <w:contextualSpacing/>
        <w:rPr>
          <w:rFonts w:ascii="David" w:eastAsia="Calibri" w:hAnsi="David" w:cs="David"/>
          <w:rtl/>
        </w:rPr>
      </w:pPr>
    </w:p>
    <w:p w14:paraId="2AAB606C" w14:textId="77777777" w:rsidR="00244EB4" w:rsidRPr="00244EB4" w:rsidRDefault="00244EB4" w:rsidP="00244EB4">
      <w:pPr>
        <w:contextualSpacing/>
        <w:rPr>
          <w:rFonts w:ascii="David" w:eastAsia="Calibri" w:hAnsi="David" w:cs="David"/>
          <w:rtl/>
        </w:rPr>
      </w:pPr>
      <w:r w:rsidRPr="00244EB4">
        <w:rPr>
          <w:rFonts w:ascii="David" w:eastAsia="Calibri" w:hAnsi="David" w:cs="David" w:hint="eastAsia"/>
          <w:rtl/>
        </w:rPr>
        <w:t>סיכום</w:t>
      </w:r>
      <w:r w:rsidRPr="00244EB4">
        <w:rPr>
          <w:rFonts w:ascii="David" w:eastAsia="Calibri" w:hAnsi="David" w:cs="David"/>
          <w:rtl/>
        </w:rPr>
        <w:t xml:space="preserve"> </w:t>
      </w:r>
      <w:r w:rsidRPr="00244EB4">
        <w:rPr>
          <w:rFonts w:ascii="David" w:eastAsia="Calibri" w:hAnsi="David" w:cs="David" w:hint="eastAsia"/>
          <w:rtl/>
        </w:rPr>
        <w:t>בנקודות</w:t>
      </w:r>
      <w:r w:rsidRPr="00244EB4">
        <w:rPr>
          <w:rFonts w:ascii="David" w:eastAsia="Calibri" w:hAnsi="David" w:cs="David"/>
          <w:rtl/>
        </w:rPr>
        <w:t>:</w:t>
      </w:r>
    </w:p>
    <w:p w14:paraId="0B9EC75C" w14:textId="77777777" w:rsidR="00244EB4" w:rsidRPr="00244EB4" w:rsidRDefault="00244EB4" w:rsidP="0077559A">
      <w:pPr>
        <w:numPr>
          <w:ilvl w:val="0"/>
          <w:numId w:val="45"/>
        </w:numPr>
        <w:contextualSpacing/>
        <w:rPr>
          <w:rFonts w:ascii="David" w:eastAsia="Calibri" w:hAnsi="David" w:cs="David"/>
        </w:rPr>
      </w:pPr>
      <w:r w:rsidRPr="00244EB4">
        <w:rPr>
          <w:rFonts w:ascii="David" w:eastAsia="Calibri" w:hAnsi="David" w:cs="David" w:hint="eastAsia"/>
          <w:rtl/>
        </w:rPr>
        <w:t>ההייטק</w:t>
      </w:r>
      <w:r w:rsidRPr="00244EB4">
        <w:rPr>
          <w:rFonts w:ascii="David" w:eastAsia="Calibri" w:hAnsi="David" w:cs="David"/>
          <w:rtl/>
        </w:rPr>
        <w:t xml:space="preserve"> </w:t>
      </w:r>
      <w:r w:rsidRPr="00244EB4">
        <w:rPr>
          <w:rFonts w:ascii="David" w:eastAsia="Calibri" w:hAnsi="David" w:cs="David" w:hint="eastAsia"/>
          <w:rtl/>
        </w:rPr>
        <w:t>לא</w:t>
      </w:r>
      <w:r w:rsidRPr="00244EB4">
        <w:rPr>
          <w:rFonts w:ascii="David" w:eastAsia="Calibri" w:hAnsi="David" w:cs="David"/>
          <w:rtl/>
        </w:rPr>
        <w:t xml:space="preserve"> </w:t>
      </w:r>
      <w:r w:rsidRPr="00244EB4">
        <w:rPr>
          <w:rFonts w:ascii="David" w:eastAsia="Calibri" w:hAnsi="David" w:cs="David" w:hint="eastAsia"/>
          <w:rtl/>
        </w:rPr>
        <w:t>יכול</w:t>
      </w:r>
      <w:r w:rsidRPr="00244EB4">
        <w:rPr>
          <w:rFonts w:ascii="David" w:eastAsia="Calibri" w:hAnsi="David" w:cs="David"/>
          <w:rtl/>
        </w:rPr>
        <w:t xml:space="preserve"> </w:t>
      </w:r>
      <w:r w:rsidRPr="00244EB4">
        <w:rPr>
          <w:rFonts w:ascii="David" w:eastAsia="Calibri" w:hAnsi="David" w:cs="David" w:hint="eastAsia"/>
          <w:rtl/>
        </w:rPr>
        <w:t>להתפתח</w:t>
      </w:r>
      <w:r w:rsidRPr="00244EB4">
        <w:rPr>
          <w:rFonts w:ascii="David" w:eastAsia="Calibri" w:hAnsi="David" w:cs="David"/>
          <w:rtl/>
        </w:rPr>
        <w:t xml:space="preserve"> </w:t>
      </w:r>
      <w:r w:rsidRPr="00244EB4">
        <w:rPr>
          <w:rFonts w:ascii="David" w:eastAsia="Calibri" w:hAnsi="David" w:cs="David" w:hint="eastAsia"/>
          <w:rtl/>
        </w:rPr>
        <w:t>ללא</w:t>
      </w:r>
      <w:r w:rsidRPr="00244EB4">
        <w:rPr>
          <w:rFonts w:ascii="David" w:eastAsia="Calibri" w:hAnsi="David" w:cs="David"/>
          <w:rtl/>
        </w:rPr>
        <w:t xml:space="preserve"> </w:t>
      </w:r>
      <w:r w:rsidRPr="00244EB4">
        <w:rPr>
          <w:rFonts w:ascii="David" w:eastAsia="Calibri" w:hAnsi="David" w:cs="David" w:hint="eastAsia"/>
          <w:rtl/>
        </w:rPr>
        <w:t>השקעות</w:t>
      </w:r>
      <w:r w:rsidRPr="00244EB4">
        <w:rPr>
          <w:rFonts w:ascii="David" w:eastAsia="Calibri" w:hAnsi="David" w:cs="David"/>
          <w:rtl/>
        </w:rPr>
        <w:t>.</w:t>
      </w:r>
    </w:p>
    <w:p w14:paraId="6552C9C5" w14:textId="77777777" w:rsidR="00244EB4" w:rsidRPr="00244EB4" w:rsidRDefault="00244EB4" w:rsidP="0077559A">
      <w:pPr>
        <w:numPr>
          <w:ilvl w:val="0"/>
          <w:numId w:val="45"/>
        </w:numPr>
        <w:contextualSpacing/>
        <w:rPr>
          <w:rFonts w:ascii="David" w:eastAsia="Calibri" w:hAnsi="David" w:cs="David"/>
        </w:rPr>
      </w:pPr>
      <w:r w:rsidRPr="00244EB4">
        <w:rPr>
          <w:rFonts w:ascii="David" w:eastAsia="Calibri" w:hAnsi="David" w:cs="David" w:hint="eastAsia"/>
          <w:rtl/>
        </w:rPr>
        <w:t>צינור</w:t>
      </w:r>
      <w:r w:rsidRPr="00244EB4">
        <w:rPr>
          <w:rFonts w:ascii="David" w:eastAsia="Calibri" w:hAnsi="David" w:cs="David"/>
          <w:rtl/>
        </w:rPr>
        <w:t xml:space="preserve"> </w:t>
      </w:r>
      <w:r w:rsidRPr="00244EB4">
        <w:rPr>
          <w:rFonts w:ascii="David" w:eastAsia="Calibri" w:hAnsi="David" w:cs="David" w:hint="eastAsia"/>
          <w:rtl/>
        </w:rPr>
        <w:t>ההשקעות</w:t>
      </w:r>
      <w:r w:rsidRPr="00244EB4">
        <w:rPr>
          <w:rFonts w:ascii="David" w:eastAsia="Calibri" w:hAnsi="David" w:cs="David"/>
          <w:rtl/>
        </w:rPr>
        <w:t xml:space="preserve"> </w:t>
      </w:r>
      <w:r w:rsidRPr="00244EB4">
        <w:rPr>
          <w:rFonts w:ascii="David" w:eastAsia="Calibri" w:hAnsi="David" w:cs="David" w:hint="eastAsia"/>
          <w:rtl/>
        </w:rPr>
        <w:t>להייטק</w:t>
      </w:r>
      <w:r w:rsidRPr="00244EB4">
        <w:rPr>
          <w:rFonts w:ascii="David" w:eastAsia="Calibri" w:hAnsi="David" w:cs="David"/>
          <w:rtl/>
        </w:rPr>
        <w:t xml:space="preserve"> </w:t>
      </w:r>
      <w:r w:rsidRPr="00244EB4">
        <w:rPr>
          <w:rFonts w:ascii="David" w:eastAsia="Calibri" w:hAnsi="David" w:cs="David" w:hint="eastAsia"/>
          <w:rtl/>
        </w:rPr>
        <w:t>הישראלי</w:t>
      </w:r>
      <w:r w:rsidRPr="00244EB4">
        <w:rPr>
          <w:rFonts w:ascii="David" w:eastAsia="Calibri" w:hAnsi="David" w:cs="David"/>
          <w:rtl/>
        </w:rPr>
        <w:t xml:space="preserve"> </w:t>
      </w:r>
      <w:r w:rsidRPr="00244EB4">
        <w:rPr>
          <w:rFonts w:ascii="David" w:eastAsia="Calibri" w:hAnsi="David" w:cs="David" w:hint="eastAsia"/>
          <w:rtl/>
        </w:rPr>
        <w:t>הולך</w:t>
      </w:r>
      <w:r w:rsidRPr="00244EB4">
        <w:rPr>
          <w:rFonts w:ascii="David" w:eastAsia="Calibri" w:hAnsi="David" w:cs="David"/>
          <w:rtl/>
        </w:rPr>
        <w:t xml:space="preserve"> </w:t>
      </w:r>
      <w:r w:rsidRPr="00244EB4">
        <w:rPr>
          <w:rFonts w:ascii="David" w:eastAsia="Calibri" w:hAnsi="David" w:cs="David" w:hint="eastAsia"/>
          <w:rtl/>
        </w:rPr>
        <w:t>להתכווץ</w:t>
      </w:r>
      <w:r w:rsidRPr="00244EB4">
        <w:rPr>
          <w:rFonts w:ascii="David" w:eastAsia="Calibri" w:hAnsi="David" w:cs="David"/>
          <w:rtl/>
        </w:rPr>
        <w:t xml:space="preserve"> </w:t>
      </w:r>
      <w:r w:rsidRPr="00244EB4">
        <w:rPr>
          <w:rFonts w:ascii="David" w:eastAsia="Calibri" w:hAnsi="David" w:cs="David" w:hint="eastAsia"/>
          <w:rtl/>
        </w:rPr>
        <w:t>דרסטית</w:t>
      </w:r>
      <w:r w:rsidRPr="00244EB4">
        <w:rPr>
          <w:rFonts w:ascii="David" w:eastAsia="Calibri" w:hAnsi="David" w:cs="David"/>
          <w:rtl/>
        </w:rPr>
        <w:t xml:space="preserve"> </w:t>
      </w:r>
      <w:r w:rsidRPr="00244EB4">
        <w:rPr>
          <w:rFonts w:ascii="David" w:eastAsia="Calibri" w:hAnsi="David" w:cs="David" w:hint="eastAsia"/>
          <w:rtl/>
        </w:rPr>
        <w:t>ובהתאם</w:t>
      </w:r>
      <w:r w:rsidRPr="00244EB4">
        <w:rPr>
          <w:rFonts w:ascii="David" w:eastAsia="Calibri" w:hAnsi="David" w:cs="David"/>
          <w:rtl/>
        </w:rPr>
        <w:t xml:space="preserve"> </w:t>
      </w:r>
      <w:r w:rsidRPr="00244EB4">
        <w:rPr>
          <w:rFonts w:ascii="David" w:eastAsia="Calibri" w:hAnsi="David" w:cs="David" w:hint="eastAsia"/>
          <w:rtl/>
        </w:rPr>
        <w:t>נדרשים</w:t>
      </w:r>
      <w:r w:rsidRPr="00244EB4">
        <w:rPr>
          <w:rFonts w:ascii="David" w:eastAsia="Calibri" w:hAnsi="David" w:cs="David"/>
          <w:rtl/>
        </w:rPr>
        <w:t xml:space="preserve"> </w:t>
      </w:r>
      <w:r w:rsidRPr="00244EB4">
        <w:rPr>
          <w:rFonts w:ascii="David" w:eastAsia="Calibri" w:hAnsi="David" w:cs="David" w:hint="eastAsia"/>
          <w:rtl/>
        </w:rPr>
        <w:t>מאמצי</w:t>
      </w:r>
      <w:r w:rsidRPr="00244EB4">
        <w:rPr>
          <w:rFonts w:ascii="David" w:eastAsia="Calibri" w:hAnsi="David" w:cs="David"/>
          <w:rtl/>
        </w:rPr>
        <w:t xml:space="preserve"> </w:t>
      </w:r>
      <w:r w:rsidRPr="00244EB4">
        <w:rPr>
          <w:rFonts w:ascii="David" w:eastAsia="Calibri" w:hAnsi="David" w:cs="David" w:hint="eastAsia"/>
          <w:rtl/>
        </w:rPr>
        <w:t>ממשלה</w:t>
      </w:r>
      <w:r w:rsidRPr="00244EB4">
        <w:rPr>
          <w:rFonts w:ascii="David" w:eastAsia="Calibri" w:hAnsi="David" w:cs="David"/>
          <w:rtl/>
        </w:rPr>
        <w:t xml:space="preserve"> </w:t>
      </w:r>
      <w:r w:rsidRPr="00244EB4">
        <w:rPr>
          <w:rFonts w:ascii="David" w:eastAsia="Calibri" w:hAnsi="David" w:cs="David" w:hint="eastAsia"/>
          <w:rtl/>
        </w:rPr>
        <w:t>לעידוד</w:t>
      </w:r>
      <w:r w:rsidRPr="00244EB4">
        <w:rPr>
          <w:rFonts w:ascii="David" w:eastAsia="Calibri" w:hAnsi="David" w:cs="David"/>
          <w:rtl/>
        </w:rPr>
        <w:t xml:space="preserve"> </w:t>
      </w:r>
      <w:r w:rsidRPr="00244EB4">
        <w:rPr>
          <w:rFonts w:ascii="David" w:eastAsia="Calibri" w:hAnsi="David" w:cs="David" w:hint="eastAsia"/>
          <w:rtl/>
        </w:rPr>
        <w:t>הענף</w:t>
      </w:r>
      <w:r w:rsidRPr="00244EB4">
        <w:rPr>
          <w:rFonts w:ascii="David" w:eastAsia="Calibri" w:hAnsi="David" w:cs="David"/>
          <w:rtl/>
        </w:rPr>
        <w:t>.</w:t>
      </w:r>
    </w:p>
    <w:p w14:paraId="341370FF" w14:textId="77777777" w:rsidR="00244EB4" w:rsidRPr="00244EB4" w:rsidRDefault="00244EB4" w:rsidP="0077559A">
      <w:pPr>
        <w:numPr>
          <w:ilvl w:val="0"/>
          <w:numId w:val="45"/>
        </w:numPr>
        <w:contextualSpacing/>
        <w:rPr>
          <w:rFonts w:ascii="David" w:eastAsia="Calibri" w:hAnsi="David" w:cs="David"/>
        </w:rPr>
      </w:pPr>
      <w:r w:rsidRPr="00244EB4">
        <w:rPr>
          <w:rFonts w:ascii="David" w:eastAsia="Calibri" w:hAnsi="David" w:cs="David" w:hint="eastAsia"/>
          <w:rtl/>
        </w:rPr>
        <w:t>רשות</w:t>
      </w:r>
      <w:r w:rsidRPr="00244EB4">
        <w:rPr>
          <w:rFonts w:ascii="David" w:eastAsia="Calibri" w:hAnsi="David" w:cs="David"/>
          <w:rtl/>
        </w:rPr>
        <w:t xml:space="preserve"> </w:t>
      </w:r>
      <w:r w:rsidRPr="00244EB4">
        <w:rPr>
          <w:rFonts w:ascii="David" w:eastAsia="Calibri" w:hAnsi="David" w:cs="David" w:hint="eastAsia"/>
          <w:rtl/>
        </w:rPr>
        <w:t>החדשנות</w:t>
      </w:r>
      <w:r w:rsidRPr="00244EB4">
        <w:rPr>
          <w:rFonts w:ascii="David" w:eastAsia="Calibri" w:hAnsi="David" w:cs="David"/>
          <w:rtl/>
        </w:rPr>
        <w:t xml:space="preserve"> </w:t>
      </w:r>
      <w:r w:rsidRPr="00244EB4">
        <w:rPr>
          <w:rFonts w:ascii="David" w:eastAsia="Calibri" w:hAnsi="David" w:cs="David" w:hint="eastAsia"/>
          <w:rtl/>
        </w:rPr>
        <w:t>היא</w:t>
      </w:r>
      <w:r w:rsidRPr="00244EB4">
        <w:rPr>
          <w:rFonts w:ascii="David" w:eastAsia="Calibri" w:hAnsi="David" w:cs="David"/>
          <w:rtl/>
        </w:rPr>
        <w:t xml:space="preserve"> </w:t>
      </w:r>
      <w:r w:rsidRPr="00244EB4">
        <w:rPr>
          <w:rFonts w:ascii="David" w:eastAsia="Calibri" w:hAnsi="David" w:cs="David" w:hint="eastAsia"/>
          <w:rtl/>
        </w:rPr>
        <w:t>זרוע</w:t>
      </w:r>
      <w:r w:rsidRPr="00244EB4">
        <w:rPr>
          <w:rFonts w:ascii="David" w:eastAsia="Calibri" w:hAnsi="David" w:cs="David"/>
          <w:rtl/>
        </w:rPr>
        <w:t xml:space="preserve"> </w:t>
      </w:r>
      <w:r w:rsidRPr="00244EB4">
        <w:rPr>
          <w:rFonts w:ascii="David" w:eastAsia="Calibri" w:hAnsi="David" w:cs="David" w:hint="eastAsia"/>
          <w:rtl/>
        </w:rPr>
        <w:t>הממשלה</w:t>
      </w:r>
      <w:r w:rsidRPr="00244EB4">
        <w:rPr>
          <w:rFonts w:ascii="David" w:eastAsia="Calibri" w:hAnsi="David" w:cs="David"/>
          <w:rtl/>
        </w:rPr>
        <w:t xml:space="preserve"> </w:t>
      </w:r>
      <w:r w:rsidRPr="00244EB4">
        <w:rPr>
          <w:rFonts w:ascii="David" w:eastAsia="Calibri" w:hAnsi="David" w:cs="David" w:hint="eastAsia"/>
          <w:rtl/>
        </w:rPr>
        <w:t>לקידום</w:t>
      </w:r>
      <w:r w:rsidRPr="00244EB4">
        <w:rPr>
          <w:rFonts w:ascii="David" w:eastAsia="Calibri" w:hAnsi="David" w:cs="David"/>
          <w:rtl/>
        </w:rPr>
        <w:t xml:space="preserve"> </w:t>
      </w:r>
      <w:r w:rsidRPr="00244EB4">
        <w:rPr>
          <w:rFonts w:ascii="David" w:eastAsia="Calibri" w:hAnsi="David" w:cs="David" w:hint="eastAsia"/>
          <w:rtl/>
        </w:rPr>
        <w:t>ההייטק</w:t>
      </w:r>
      <w:r w:rsidRPr="00244EB4">
        <w:rPr>
          <w:rFonts w:ascii="David" w:eastAsia="Calibri" w:hAnsi="David" w:cs="David"/>
          <w:rtl/>
        </w:rPr>
        <w:t>.</w:t>
      </w:r>
    </w:p>
    <w:p w14:paraId="68E2A5B9" w14:textId="77777777" w:rsidR="00244EB4" w:rsidRPr="00244EB4" w:rsidRDefault="00244EB4" w:rsidP="0077559A">
      <w:pPr>
        <w:numPr>
          <w:ilvl w:val="0"/>
          <w:numId w:val="45"/>
        </w:numPr>
        <w:contextualSpacing/>
        <w:rPr>
          <w:rFonts w:ascii="David" w:eastAsia="Calibri" w:hAnsi="David" w:cs="David"/>
        </w:rPr>
      </w:pPr>
      <w:r w:rsidRPr="00244EB4">
        <w:rPr>
          <w:rFonts w:ascii="David" w:eastAsia="Calibri" w:hAnsi="David" w:cs="David" w:hint="eastAsia"/>
          <w:rtl/>
        </w:rPr>
        <w:t>רשות</w:t>
      </w:r>
      <w:r w:rsidRPr="00244EB4">
        <w:rPr>
          <w:rFonts w:ascii="David" w:eastAsia="Calibri" w:hAnsi="David" w:cs="David"/>
          <w:rtl/>
        </w:rPr>
        <w:t xml:space="preserve"> החדשנות קבלה למעשה תקציב דומה מאוד לזה שהתקבל ב 2019. חלק מהכסף מוקצה לתוכנית השונה מהתוכנית </w:t>
      </w:r>
      <w:r w:rsidRPr="00244EB4">
        <w:rPr>
          <w:rFonts w:ascii="David" w:eastAsia="Calibri" w:hAnsi="David" w:cs="David" w:hint="eastAsia"/>
          <w:rtl/>
        </w:rPr>
        <w:t>הקונבנציונלית</w:t>
      </w:r>
      <w:r w:rsidRPr="00244EB4">
        <w:rPr>
          <w:rFonts w:ascii="David" w:eastAsia="Calibri" w:hAnsi="David" w:cs="David"/>
          <w:rtl/>
        </w:rPr>
        <w:t xml:space="preserve"> של "כספי מדען" בזמן המהיר (יחסית) לאישור בקשות. אני סבור שיש להגדיל משמעותית את תקציב המדען לשנת 2020.</w:t>
      </w:r>
    </w:p>
    <w:p w14:paraId="59FCA829" w14:textId="77777777" w:rsidR="00244EB4" w:rsidRPr="00244EB4" w:rsidRDefault="00244EB4" w:rsidP="0077559A">
      <w:pPr>
        <w:numPr>
          <w:ilvl w:val="0"/>
          <w:numId w:val="45"/>
        </w:numPr>
        <w:contextualSpacing/>
        <w:rPr>
          <w:rFonts w:ascii="David" w:eastAsia="Calibri" w:hAnsi="David" w:cs="David"/>
        </w:rPr>
      </w:pPr>
      <w:r w:rsidRPr="00244EB4">
        <w:rPr>
          <w:rFonts w:ascii="David" w:eastAsia="Calibri" w:hAnsi="David" w:cs="David" w:hint="eastAsia"/>
          <w:rtl/>
        </w:rPr>
        <w:t>תוכניות</w:t>
      </w:r>
      <w:r w:rsidRPr="00244EB4">
        <w:rPr>
          <w:rFonts w:ascii="David" w:eastAsia="Calibri" w:hAnsi="David" w:cs="David"/>
          <w:rtl/>
        </w:rPr>
        <w:t xml:space="preserve"> אחרות </w:t>
      </w:r>
      <w:r w:rsidRPr="00244EB4">
        <w:rPr>
          <w:rFonts w:ascii="David" w:eastAsia="Calibri" w:hAnsi="David" w:cs="David" w:hint="eastAsia"/>
          <w:rtl/>
        </w:rPr>
        <w:t>לקידום</w:t>
      </w:r>
      <w:r w:rsidRPr="00244EB4">
        <w:rPr>
          <w:rFonts w:ascii="David" w:eastAsia="Calibri" w:hAnsi="David" w:cs="David"/>
          <w:rtl/>
        </w:rPr>
        <w:t xml:space="preserve"> ענף ההייטק </w:t>
      </w:r>
      <w:r w:rsidRPr="00244EB4">
        <w:rPr>
          <w:rFonts w:ascii="David" w:eastAsia="Calibri" w:hAnsi="David" w:cs="David" w:hint="eastAsia"/>
          <w:rtl/>
        </w:rPr>
        <w:t>נדונו</w:t>
      </w:r>
      <w:r w:rsidRPr="00244EB4">
        <w:rPr>
          <w:rFonts w:ascii="David" w:eastAsia="Calibri" w:hAnsi="David" w:cs="David"/>
          <w:rtl/>
        </w:rPr>
        <w:t xml:space="preserve"> </w:t>
      </w:r>
      <w:r w:rsidRPr="00244EB4">
        <w:rPr>
          <w:rFonts w:ascii="David" w:eastAsia="Calibri" w:hAnsi="David" w:cs="David" w:hint="eastAsia"/>
          <w:rtl/>
        </w:rPr>
        <w:t>ברשות</w:t>
      </w:r>
      <w:r w:rsidRPr="00244EB4">
        <w:rPr>
          <w:rFonts w:ascii="David" w:eastAsia="Calibri" w:hAnsi="David" w:cs="David"/>
          <w:rtl/>
        </w:rPr>
        <w:t xml:space="preserve"> החדשנות </w:t>
      </w:r>
      <w:r w:rsidRPr="00244EB4">
        <w:rPr>
          <w:rFonts w:ascii="David" w:eastAsia="Calibri" w:hAnsi="David" w:cs="David" w:hint="eastAsia"/>
          <w:rtl/>
        </w:rPr>
        <w:t>אך</w:t>
      </w:r>
      <w:r w:rsidRPr="00244EB4">
        <w:rPr>
          <w:rFonts w:ascii="David" w:eastAsia="Calibri" w:hAnsi="David" w:cs="David"/>
          <w:rtl/>
        </w:rPr>
        <w:t xml:space="preserve"> להערכת הח"מ </w:t>
      </w:r>
      <w:r w:rsidRPr="00244EB4">
        <w:rPr>
          <w:rFonts w:ascii="David" w:eastAsia="Calibri" w:hAnsi="David" w:cs="David" w:hint="eastAsia"/>
          <w:rtl/>
        </w:rPr>
        <w:t>הן</w:t>
      </w:r>
      <w:r w:rsidRPr="00244EB4">
        <w:rPr>
          <w:rFonts w:ascii="David" w:eastAsia="Calibri" w:hAnsi="David" w:cs="David"/>
          <w:rtl/>
        </w:rPr>
        <w:t xml:space="preserve"> </w:t>
      </w:r>
      <w:r w:rsidRPr="00244EB4">
        <w:rPr>
          <w:rFonts w:ascii="David" w:eastAsia="Calibri" w:hAnsi="David" w:cs="David" w:hint="eastAsia"/>
          <w:rtl/>
        </w:rPr>
        <w:t>אינן</w:t>
      </w:r>
      <w:r w:rsidRPr="00244EB4">
        <w:rPr>
          <w:rFonts w:ascii="David" w:eastAsia="Calibri" w:hAnsi="David" w:cs="David"/>
          <w:rtl/>
        </w:rPr>
        <w:t xml:space="preserve"> אטרקטיביות </w:t>
      </w:r>
      <w:r w:rsidRPr="00244EB4">
        <w:rPr>
          <w:rFonts w:ascii="David" w:eastAsia="Calibri" w:hAnsi="David" w:cs="David" w:hint="eastAsia"/>
          <w:rtl/>
        </w:rPr>
        <w:t>דיין</w:t>
      </w:r>
      <w:r w:rsidRPr="00244EB4">
        <w:rPr>
          <w:rFonts w:ascii="David" w:eastAsia="Calibri" w:hAnsi="David" w:cs="David"/>
          <w:rtl/>
        </w:rPr>
        <w:t xml:space="preserve"> על מנת לסייע </w:t>
      </w:r>
      <w:r w:rsidRPr="00244EB4">
        <w:rPr>
          <w:rFonts w:ascii="David" w:eastAsia="Calibri" w:hAnsi="David" w:cs="David" w:hint="eastAsia"/>
          <w:rtl/>
        </w:rPr>
        <w:t>לחברות</w:t>
      </w:r>
      <w:r w:rsidRPr="00244EB4">
        <w:rPr>
          <w:rFonts w:ascii="David" w:eastAsia="Calibri" w:hAnsi="David" w:cs="David"/>
          <w:rtl/>
        </w:rPr>
        <w:t xml:space="preserve"> </w:t>
      </w:r>
      <w:r w:rsidRPr="00244EB4">
        <w:rPr>
          <w:rFonts w:ascii="David" w:eastAsia="Calibri" w:hAnsi="David" w:cs="David" w:hint="eastAsia"/>
          <w:rtl/>
        </w:rPr>
        <w:t>הנזקקות</w:t>
      </w:r>
      <w:r w:rsidRPr="00244EB4">
        <w:rPr>
          <w:rFonts w:ascii="David" w:eastAsia="Calibri" w:hAnsi="David" w:cs="David"/>
          <w:rtl/>
        </w:rPr>
        <w:t xml:space="preserve"> </w:t>
      </w:r>
      <w:r w:rsidRPr="00244EB4">
        <w:rPr>
          <w:rFonts w:ascii="David" w:eastAsia="Calibri" w:hAnsi="David" w:cs="David" w:hint="eastAsia"/>
          <w:rtl/>
        </w:rPr>
        <w:t>להשקעה</w:t>
      </w:r>
      <w:r w:rsidRPr="00244EB4">
        <w:rPr>
          <w:rFonts w:ascii="David" w:eastAsia="Calibri" w:hAnsi="David" w:cs="David"/>
          <w:rtl/>
        </w:rPr>
        <w:t xml:space="preserve"> </w:t>
      </w:r>
      <w:r w:rsidRPr="00244EB4">
        <w:rPr>
          <w:rFonts w:ascii="David" w:eastAsia="Calibri" w:hAnsi="David" w:cs="David" w:hint="eastAsia"/>
          <w:rtl/>
        </w:rPr>
        <w:t>עקב</w:t>
      </w:r>
      <w:r w:rsidRPr="00244EB4">
        <w:rPr>
          <w:rFonts w:ascii="David" w:eastAsia="Calibri" w:hAnsi="David" w:cs="David"/>
          <w:rtl/>
        </w:rPr>
        <w:t xml:space="preserve"> </w:t>
      </w:r>
      <w:r w:rsidRPr="00244EB4">
        <w:rPr>
          <w:rFonts w:ascii="David" w:eastAsia="Calibri" w:hAnsi="David" w:cs="David" w:hint="eastAsia"/>
          <w:rtl/>
        </w:rPr>
        <w:t>קיטון</w:t>
      </w:r>
      <w:r w:rsidRPr="00244EB4">
        <w:rPr>
          <w:rFonts w:ascii="David" w:eastAsia="Calibri" w:hAnsi="David" w:cs="David"/>
          <w:rtl/>
        </w:rPr>
        <w:t xml:space="preserve"> </w:t>
      </w:r>
      <w:r w:rsidRPr="00244EB4">
        <w:rPr>
          <w:rFonts w:ascii="David" w:eastAsia="Calibri" w:hAnsi="David" w:cs="David" w:hint="eastAsia"/>
          <w:rtl/>
        </w:rPr>
        <w:t>ההשקעות</w:t>
      </w:r>
      <w:r w:rsidRPr="00244EB4">
        <w:rPr>
          <w:rFonts w:ascii="David" w:eastAsia="Calibri" w:hAnsi="David" w:cs="David"/>
          <w:rtl/>
        </w:rPr>
        <w:t>.</w:t>
      </w:r>
    </w:p>
    <w:p w14:paraId="4CCC13B2" w14:textId="77777777" w:rsidR="00244EB4" w:rsidRPr="00244EB4" w:rsidRDefault="00244EB4" w:rsidP="0077559A">
      <w:pPr>
        <w:numPr>
          <w:ilvl w:val="0"/>
          <w:numId w:val="45"/>
        </w:numPr>
        <w:contextualSpacing/>
        <w:rPr>
          <w:rFonts w:ascii="David" w:eastAsia="Calibri" w:hAnsi="David" w:cs="David"/>
        </w:rPr>
      </w:pPr>
      <w:r w:rsidRPr="00244EB4">
        <w:rPr>
          <w:rFonts w:ascii="David" w:eastAsia="Calibri" w:hAnsi="David" w:cs="David" w:hint="eastAsia"/>
          <w:rtl/>
        </w:rPr>
        <w:t>מוצעת</w:t>
      </w:r>
      <w:r w:rsidRPr="00244EB4">
        <w:rPr>
          <w:rFonts w:ascii="David" w:eastAsia="Calibri" w:hAnsi="David" w:cs="David"/>
          <w:rtl/>
        </w:rPr>
        <w:t xml:space="preserve"> </w:t>
      </w:r>
      <w:r w:rsidRPr="00244EB4">
        <w:rPr>
          <w:rFonts w:ascii="David" w:eastAsia="Calibri" w:hAnsi="David" w:cs="David" w:hint="eastAsia"/>
          <w:rtl/>
        </w:rPr>
        <w:t>במסמך</w:t>
      </w:r>
      <w:r w:rsidRPr="00244EB4">
        <w:rPr>
          <w:rFonts w:ascii="David" w:eastAsia="Calibri" w:hAnsi="David" w:cs="David"/>
          <w:rtl/>
        </w:rPr>
        <w:t xml:space="preserve"> זה </w:t>
      </w:r>
      <w:r w:rsidRPr="00244EB4">
        <w:rPr>
          <w:rFonts w:ascii="David" w:eastAsia="Calibri" w:hAnsi="David" w:cs="David" w:hint="eastAsia"/>
          <w:rtl/>
        </w:rPr>
        <w:t>תוכנית</w:t>
      </w:r>
      <w:r w:rsidRPr="00244EB4">
        <w:rPr>
          <w:rFonts w:ascii="David" w:eastAsia="Calibri" w:hAnsi="David" w:cs="David"/>
          <w:rtl/>
        </w:rPr>
        <w:t xml:space="preserve"> </w:t>
      </w:r>
      <w:r w:rsidRPr="00244EB4">
        <w:rPr>
          <w:rFonts w:ascii="David" w:eastAsia="Calibri" w:hAnsi="David" w:cs="David" w:hint="eastAsia"/>
          <w:rtl/>
        </w:rPr>
        <w:t>חדשה</w:t>
      </w:r>
      <w:r w:rsidRPr="00244EB4">
        <w:rPr>
          <w:rFonts w:ascii="David" w:eastAsia="Calibri" w:hAnsi="David" w:cs="David"/>
          <w:rtl/>
        </w:rPr>
        <w:t xml:space="preserve"> </w:t>
      </w:r>
      <w:r w:rsidRPr="00244EB4">
        <w:rPr>
          <w:rFonts w:ascii="David" w:eastAsia="Calibri" w:hAnsi="David" w:cs="David" w:hint="eastAsia"/>
          <w:rtl/>
        </w:rPr>
        <w:t>בשם</w:t>
      </w:r>
      <w:r w:rsidRPr="00244EB4">
        <w:rPr>
          <w:rFonts w:ascii="David" w:eastAsia="Calibri" w:hAnsi="David" w:cs="David"/>
          <w:rtl/>
        </w:rPr>
        <w:t xml:space="preserve"> "תוכנית </w:t>
      </w:r>
      <w:r w:rsidRPr="00244EB4">
        <w:rPr>
          <w:rFonts w:ascii="David" w:eastAsia="Calibri" w:hAnsi="David" w:cs="David" w:hint="eastAsia"/>
          <w:rtl/>
        </w:rPr>
        <w:t>עידוד</w:t>
      </w:r>
      <w:r w:rsidRPr="00244EB4">
        <w:rPr>
          <w:rFonts w:ascii="David" w:eastAsia="Calibri" w:hAnsi="David" w:cs="David"/>
          <w:rtl/>
        </w:rPr>
        <w:t xml:space="preserve">" </w:t>
      </w:r>
      <w:r w:rsidRPr="00244EB4">
        <w:rPr>
          <w:rFonts w:ascii="David" w:eastAsia="Calibri" w:hAnsi="David" w:cs="David" w:hint="eastAsia"/>
          <w:rtl/>
        </w:rPr>
        <w:t>שעל</w:t>
      </w:r>
      <w:r w:rsidRPr="00244EB4">
        <w:rPr>
          <w:rFonts w:ascii="David" w:eastAsia="Calibri" w:hAnsi="David" w:cs="David"/>
          <w:rtl/>
        </w:rPr>
        <w:t xml:space="preserve"> </w:t>
      </w:r>
      <w:r w:rsidRPr="00244EB4">
        <w:rPr>
          <w:rFonts w:ascii="David" w:eastAsia="Calibri" w:hAnsi="David" w:cs="David" w:hint="eastAsia"/>
          <w:rtl/>
        </w:rPr>
        <w:t>פיה</w:t>
      </w:r>
      <w:r w:rsidRPr="00244EB4">
        <w:rPr>
          <w:rFonts w:ascii="David" w:eastAsia="Calibri" w:hAnsi="David" w:cs="David"/>
          <w:rtl/>
        </w:rPr>
        <w:t xml:space="preserve"> </w:t>
      </w:r>
      <w:r w:rsidRPr="00244EB4">
        <w:rPr>
          <w:rFonts w:ascii="David" w:eastAsia="Calibri" w:hAnsi="David" w:cs="David" w:hint="eastAsia"/>
          <w:rtl/>
        </w:rPr>
        <w:t>יוקצה</w:t>
      </w:r>
      <w:r w:rsidRPr="00244EB4">
        <w:rPr>
          <w:rFonts w:ascii="David" w:eastAsia="Calibri" w:hAnsi="David" w:cs="David"/>
          <w:rtl/>
        </w:rPr>
        <w:t xml:space="preserve"> </w:t>
      </w:r>
      <w:r w:rsidRPr="00244EB4">
        <w:rPr>
          <w:rFonts w:ascii="David" w:eastAsia="Calibri" w:hAnsi="David" w:cs="David" w:hint="eastAsia"/>
          <w:rtl/>
        </w:rPr>
        <w:t>כסף</w:t>
      </w:r>
      <w:r w:rsidRPr="00244EB4">
        <w:rPr>
          <w:rFonts w:ascii="David" w:eastAsia="Calibri" w:hAnsi="David" w:cs="David"/>
          <w:rtl/>
        </w:rPr>
        <w:t xml:space="preserve"> (מוצע </w:t>
      </w:r>
      <w:r w:rsidRPr="00244EB4">
        <w:rPr>
          <w:rFonts w:ascii="David" w:eastAsia="Calibri" w:hAnsi="David" w:cs="David" w:hint="eastAsia"/>
          <w:rtl/>
        </w:rPr>
        <w:t>מיליארד</w:t>
      </w:r>
      <w:r w:rsidRPr="00244EB4">
        <w:rPr>
          <w:rFonts w:ascii="David" w:eastAsia="Calibri" w:hAnsi="David" w:cs="David"/>
          <w:rtl/>
        </w:rPr>
        <w:t xml:space="preserve"> </w:t>
      </w:r>
      <w:r w:rsidRPr="00244EB4">
        <w:rPr>
          <w:rFonts w:ascii="David" w:eastAsia="Calibri" w:hAnsi="David" w:cs="David" w:hint="eastAsia"/>
          <w:rtl/>
        </w:rPr>
        <w:t>₪</w:t>
      </w:r>
      <w:r w:rsidRPr="00244EB4">
        <w:rPr>
          <w:rFonts w:ascii="David" w:eastAsia="Calibri" w:hAnsi="David" w:cs="David"/>
          <w:rtl/>
        </w:rPr>
        <w:t xml:space="preserve"> </w:t>
      </w:r>
      <w:r w:rsidRPr="00244EB4">
        <w:rPr>
          <w:rFonts w:ascii="David" w:eastAsia="Calibri" w:hAnsi="David" w:cs="David" w:hint="eastAsia"/>
          <w:rtl/>
        </w:rPr>
        <w:t>בשלב</w:t>
      </w:r>
      <w:r w:rsidRPr="00244EB4">
        <w:rPr>
          <w:rFonts w:ascii="David" w:eastAsia="Calibri" w:hAnsi="David" w:cs="David"/>
          <w:rtl/>
        </w:rPr>
        <w:t xml:space="preserve"> </w:t>
      </w:r>
      <w:r w:rsidRPr="00244EB4">
        <w:rPr>
          <w:rFonts w:ascii="David" w:eastAsia="Calibri" w:hAnsi="David" w:cs="David" w:hint="eastAsia"/>
          <w:rtl/>
        </w:rPr>
        <w:t>ראשון</w:t>
      </w:r>
      <w:r w:rsidRPr="00244EB4">
        <w:rPr>
          <w:rFonts w:ascii="David" w:eastAsia="Calibri" w:hAnsi="David" w:cs="David"/>
          <w:rtl/>
        </w:rPr>
        <w:t xml:space="preserve">) </w:t>
      </w:r>
      <w:r w:rsidRPr="00244EB4">
        <w:rPr>
          <w:rFonts w:ascii="David" w:eastAsia="Calibri" w:hAnsi="David" w:cs="David" w:hint="eastAsia"/>
          <w:rtl/>
        </w:rPr>
        <w:t>להשקעה</w:t>
      </w:r>
      <w:r w:rsidRPr="00244EB4">
        <w:rPr>
          <w:rFonts w:ascii="David" w:eastAsia="Calibri" w:hAnsi="David" w:cs="David"/>
          <w:rtl/>
        </w:rPr>
        <w:t xml:space="preserve"> </w:t>
      </w:r>
      <w:r w:rsidRPr="00244EB4">
        <w:rPr>
          <w:rFonts w:ascii="David" w:eastAsia="Calibri" w:hAnsi="David" w:cs="David" w:hint="eastAsia"/>
          <w:rtl/>
        </w:rPr>
        <w:t>בחברות</w:t>
      </w:r>
      <w:r w:rsidRPr="00244EB4">
        <w:rPr>
          <w:rFonts w:ascii="David" w:eastAsia="Calibri" w:hAnsi="David" w:cs="David"/>
          <w:rtl/>
        </w:rPr>
        <w:t xml:space="preserve"> </w:t>
      </w:r>
      <w:r w:rsidRPr="00244EB4">
        <w:rPr>
          <w:rFonts w:ascii="David" w:eastAsia="Calibri" w:hAnsi="David" w:cs="David" w:hint="eastAsia"/>
          <w:rtl/>
        </w:rPr>
        <w:t>במקביל</w:t>
      </w:r>
      <w:r w:rsidRPr="00244EB4">
        <w:rPr>
          <w:rFonts w:ascii="David" w:eastAsia="Calibri" w:hAnsi="David" w:cs="David"/>
          <w:rtl/>
        </w:rPr>
        <w:t xml:space="preserve"> </w:t>
      </w:r>
      <w:r w:rsidRPr="00244EB4">
        <w:rPr>
          <w:rFonts w:ascii="David" w:eastAsia="Calibri" w:hAnsi="David" w:cs="David" w:hint="eastAsia"/>
          <w:rtl/>
        </w:rPr>
        <w:t>להשקעות</w:t>
      </w:r>
      <w:r w:rsidRPr="00244EB4">
        <w:rPr>
          <w:rFonts w:ascii="David" w:eastAsia="Calibri" w:hAnsi="David" w:cs="David"/>
          <w:rtl/>
        </w:rPr>
        <w:t xml:space="preserve"> </w:t>
      </w:r>
      <w:r w:rsidRPr="00244EB4">
        <w:rPr>
          <w:rFonts w:ascii="David" w:eastAsia="Calibri" w:hAnsi="David" w:cs="David" w:hint="eastAsia"/>
          <w:rtl/>
        </w:rPr>
        <w:t>של</w:t>
      </w:r>
      <w:r w:rsidRPr="00244EB4">
        <w:rPr>
          <w:rFonts w:ascii="David" w:eastAsia="Calibri" w:hAnsi="David" w:cs="David"/>
          <w:rtl/>
        </w:rPr>
        <w:t xml:space="preserve"> </w:t>
      </w:r>
      <w:r w:rsidRPr="00244EB4">
        <w:rPr>
          <w:rFonts w:ascii="David" w:eastAsia="Calibri" w:hAnsi="David" w:cs="David" w:hint="eastAsia"/>
          <w:rtl/>
        </w:rPr>
        <w:t>קרנות</w:t>
      </w:r>
      <w:r w:rsidRPr="00244EB4">
        <w:rPr>
          <w:rFonts w:ascii="David" w:eastAsia="Calibri" w:hAnsi="David" w:cs="David"/>
          <w:rtl/>
        </w:rPr>
        <w:t xml:space="preserve"> </w:t>
      </w:r>
      <w:r w:rsidRPr="00244EB4">
        <w:rPr>
          <w:rFonts w:ascii="David" w:eastAsia="Calibri" w:hAnsi="David" w:cs="David" w:hint="eastAsia"/>
          <w:rtl/>
        </w:rPr>
        <w:t>הון</w:t>
      </w:r>
      <w:r w:rsidRPr="00244EB4">
        <w:rPr>
          <w:rFonts w:ascii="David" w:eastAsia="Calibri" w:hAnsi="David" w:cs="David"/>
          <w:rtl/>
        </w:rPr>
        <w:t xml:space="preserve"> </w:t>
      </w:r>
      <w:r w:rsidRPr="00244EB4">
        <w:rPr>
          <w:rFonts w:ascii="David" w:eastAsia="Calibri" w:hAnsi="David" w:cs="David" w:hint="eastAsia"/>
          <w:rtl/>
        </w:rPr>
        <w:t>סיכון</w:t>
      </w:r>
      <w:r w:rsidRPr="00244EB4">
        <w:rPr>
          <w:rFonts w:ascii="David" w:eastAsia="Calibri" w:hAnsi="David" w:cs="David"/>
          <w:rtl/>
        </w:rPr>
        <w:t xml:space="preserve"> תוך הצמדת התנאים והתקבולים.</w:t>
      </w:r>
    </w:p>
    <w:p w14:paraId="4C1C7598" w14:textId="77777777" w:rsidR="00244EB4" w:rsidRPr="00244EB4" w:rsidRDefault="00244EB4" w:rsidP="0077559A">
      <w:pPr>
        <w:numPr>
          <w:ilvl w:val="0"/>
          <w:numId w:val="45"/>
        </w:numPr>
        <w:contextualSpacing/>
        <w:rPr>
          <w:rFonts w:ascii="David" w:eastAsia="Calibri" w:hAnsi="David" w:cs="David"/>
        </w:rPr>
      </w:pPr>
      <w:r w:rsidRPr="00244EB4">
        <w:rPr>
          <w:rFonts w:ascii="David" w:eastAsia="Calibri" w:hAnsi="David" w:cs="David" w:hint="eastAsia"/>
          <w:rtl/>
        </w:rPr>
        <w:t>יתרונות</w:t>
      </w:r>
      <w:r w:rsidRPr="00244EB4">
        <w:rPr>
          <w:rFonts w:ascii="David" w:eastAsia="Calibri" w:hAnsi="David" w:cs="David"/>
          <w:rtl/>
        </w:rPr>
        <w:t xml:space="preserve"> התוכנית: </w:t>
      </w:r>
    </w:p>
    <w:p w14:paraId="7AD83191" w14:textId="77777777" w:rsidR="00244EB4" w:rsidRPr="00244EB4" w:rsidRDefault="00244EB4" w:rsidP="0077559A">
      <w:pPr>
        <w:numPr>
          <w:ilvl w:val="1"/>
          <w:numId w:val="45"/>
        </w:numPr>
        <w:contextualSpacing/>
        <w:rPr>
          <w:rFonts w:ascii="David" w:eastAsia="Calibri" w:hAnsi="David" w:cs="David"/>
        </w:rPr>
      </w:pPr>
      <w:r w:rsidRPr="00244EB4">
        <w:rPr>
          <w:rFonts w:ascii="David" w:eastAsia="Calibri" w:hAnsi="David" w:cs="David" w:hint="eastAsia"/>
          <w:rtl/>
        </w:rPr>
        <w:t>זמינות</w:t>
      </w:r>
      <w:r w:rsidRPr="00244EB4">
        <w:rPr>
          <w:rFonts w:ascii="David" w:eastAsia="Calibri" w:hAnsi="David" w:cs="David"/>
          <w:rtl/>
        </w:rPr>
        <w:t xml:space="preserve"> </w:t>
      </w:r>
    </w:p>
    <w:p w14:paraId="52F2705A" w14:textId="77777777" w:rsidR="00244EB4" w:rsidRPr="00244EB4" w:rsidRDefault="00244EB4" w:rsidP="0077559A">
      <w:pPr>
        <w:numPr>
          <w:ilvl w:val="1"/>
          <w:numId w:val="45"/>
        </w:numPr>
        <w:contextualSpacing/>
        <w:rPr>
          <w:rFonts w:ascii="David" w:eastAsia="Calibri" w:hAnsi="David" w:cs="David"/>
        </w:rPr>
      </w:pPr>
      <w:r w:rsidRPr="00244EB4">
        <w:rPr>
          <w:rFonts w:ascii="David" w:eastAsia="Calibri" w:hAnsi="David" w:cs="David" w:hint="eastAsia"/>
          <w:rtl/>
        </w:rPr>
        <w:t>מקצועיות</w:t>
      </w:r>
      <w:r w:rsidRPr="00244EB4">
        <w:rPr>
          <w:rFonts w:ascii="David" w:eastAsia="Calibri" w:hAnsi="David" w:cs="David"/>
          <w:rtl/>
        </w:rPr>
        <w:t xml:space="preserve"> </w:t>
      </w:r>
      <w:r w:rsidRPr="00244EB4">
        <w:rPr>
          <w:rFonts w:ascii="David" w:eastAsia="Calibri" w:hAnsi="David" w:cs="David" w:hint="eastAsia"/>
          <w:rtl/>
        </w:rPr>
        <w:t>בהשקעות</w:t>
      </w:r>
      <w:r w:rsidRPr="00244EB4">
        <w:rPr>
          <w:rFonts w:ascii="David" w:eastAsia="Calibri" w:hAnsi="David" w:cs="David"/>
          <w:rtl/>
        </w:rPr>
        <w:t xml:space="preserve"> </w:t>
      </w:r>
      <w:r w:rsidRPr="00244EB4">
        <w:rPr>
          <w:rFonts w:ascii="David" w:eastAsia="Calibri" w:hAnsi="David" w:cs="David" w:hint="eastAsia"/>
          <w:rtl/>
        </w:rPr>
        <w:t>ללא</w:t>
      </w:r>
      <w:r w:rsidRPr="00244EB4">
        <w:rPr>
          <w:rFonts w:ascii="David" w:eastAsia="Calibri" w:hAnsi="David" w:cs="David"/>
          <w:rtl/>
        </w:rPr>
        <w:t xml:space="preserve"> </w:t>
      </w:r>
      <w:r w:rsidRPr="00244EB4">
        <w:rPr>
          <w:rFonts w:ascii="David" w:eastAsia="Calibri" w:hAnsi="David" w:cs="David" w:hint="eastAsia"/>
          <w:rtl/>
        </w:rPr>
        <w:t>צורך</w:t>
      </w:r>
      <w:r w:rsidRPr="00244EB4">
        <w:rPr>
          <w:rFonts w:ascii="David" w:eastAsia="Calibri" w:hAnsi="David" w:cs="David"/>
          <w:rtl/>
        </w:rPr>
        <w:t xml:space="preserve"> </w:t>
      </w:r>
      <w:r w:rsidRPr="00244EB4">
        <w:rPr>
          <w:rFonts w:ascii="David" w:eastAsia="Calibri" w:hAnsi="David" w:cs="David" w:hint="eastAsia"/>
          <w:rtl/>
        </w:rPr>
        <w:t>באיתור</w:t>
      </w:r>
      <w:r w:rsidRPr="00244EB4">
        <w:rPr>
          <w:rFonts w:ascii="David" w:eastAsia="Calibri" w:hAnsi="David" w:cs="David"/>
          <w:rtl/>
        </w:rPr>
        <w:t xml:space="preserve">, </w:t>
      </w:r>
      <w:r w:rsidRPr="00244EB4">
        <w:rPr>
          <w:rFonts w:ascii="David" w:eastAsia="Calibri" w:hAnsi="David" w:cs="David" w:hint="eastAsia"/>
          <w:rtl/>
        </w:rPr>
        <w:t>גיוס</w:t>
      </w:r>
      <w:r w:rsidRPr="00244EB4">
        <w:rPr>
          <w:rFonts w:ascii="David" w:eastAsia="Calibri" w:hAnsi="David" w:cs="David"/>
          <w:rtl/>
        </w:rPr>
        <w:t xml:space="preserve"> </w:t>
      </w:r>
      <w:r w:rsidRPr="00244EB4">
        <w:rPr>
          <w:rFonts w:ascii="David" w:eastAsia="Calibri" w:hAnsi="David" w:cs="David" w:hint="eastAsia"/>
          <w:rtl/>
        </w:rPr>
        <w:t>או</w:t>
      </w:r>
      <w:r w:rsidRPr="00244EB4">
        <w:rPr>
          <w:rFonts w:ascii="David" w:eastAsia="Calibri" w:hAnsi="David" w:cs="David"/>
          <w:rtl/>
        </w:rPr>
        <w:t xml:space="preserve"> </w:t>
      </w:r>
      <w:r w:rsidRPr="00244EB4">
        <w:rPr>
          <w:rFonts w:ascii="David" w:eastAsia="Calibri" w:hAnsi="David" w:cs="David" w:hint="eastAsia"/>
          <w:rtl/>
        </w:rPr>
        <w:t>הכשרת</w:t>
      </w:r>
      <w:r w:rsidRPr="00244EB4">
        <w:rPr>
          <w:rFonts w:ascii="David" w:eastAsia="Calibri" w:hAnsi="David" w:cs="David"/>
          <w:rtl/>
        </w:rPr>
        <w:t xml:space="preserve"> </w:t>
      </w:r>
      <w:r w:rsidRPr="00244EB4">
        <w:rPr>
          <w:rFonts w:ascii="David" w:eastAsia="Calibri" w:hAnsi="David" w:cs="David" w:hint="eastAsia"/>
          <w:rtl/>
        </w:rPr>
        <w:t>אנשים</w:t>
      </w:r>
    </w:p>
    <w:p w14:paraId="39CCFD18" w14:textId="77777777" w:rsidR="00244EB4" w:rsidRPr="00244EB4" w:rsidRDefault="00244EB4" w:rsidP="0077559A">
      <w:pPr>
        <w:numPr>
          <w:ilvl w:val="1"/>
          <w:numId w:val="45"/>
        </w:numPr>
        <w:contextualSpacing/>
        <w:rPr>
          <w:rFonts w:ascii="David" w:eastAsia="Calibri" w:hAnsi="David" w:cs="David"/>
        </w:rPr>
      </w:pPr>
      <w:r w:rsidRPr="00244EB4">
        <w:rPr>
          <w:rFonts w:ascii="David" w:eastAsia="Calibri" w:hAnsi="David" w:cs="David" w:hint="eastAsia"/>
          <w:rtl/>
        </w:rPr>
        <w:t>למעשה</w:t>
      </w:r>
      <w:r w:rsidRPr="00244EB4">
        <w:rPr>
          <w:rFonts w:ascii="David" w:eastAsia="Calibri" w:hAnsi="David" w:cs="David"/>
          <w:rtl/>
        </w:rPr>
        <w:t xml:space="preserve"> </w:t>
      </w:r>
      <w:r w:rsidRPr="00244EB4">
        <w:rPr>
          <w:rFonts w:ascii="David" w:eastAsia="Calibri" w:hAnsi="David" w:cs="David" w:hint="eastAsia"/>
          <w:rtl/>
        </w:rPr>
        <w:t>הממשלה</w:t>
      </w:r>
      <w:r w:rsidRPr="00244EB4">
        <w:rPr>
          <w:rFonts w:ascii="David" w:eastAsia="Calibri" w:hAnsi="David" w:cs="David"/>
          <w:rtl/>
        </w:rPr>
        <w:t xml:space="preserve"> </w:t>
      </w:r>
      <w:r w:rsidRPr="00244EB4">
        <w:rPr>
          <w:rFonts w:ascii="David" w:eastAsia="Calibri" w:hAnsi="David" w:cs="David" w:hint="eastAsia"/>
          <w:rtl/>
        </w:rPr>
        <w:t>לא</w:t>
      </w:r>
      <w:r w:rsidRPr="00244EB4">
        <w:rPr>
          <w:rFonts w:ascii="David" w:eastAsia="Calibri" w:hAnsi="David" w:cs="David"/>
          <w:rtl/>
        </w:rPr>
        <w:t xml:space="preserve"> </w:t>
      </w:r>
      <w:r w:rsidRPr="00244EB4">
        <w:rPr>
          <w:rFonts w:ascii="David" w:eastAsia="Calibri" w:hAnsi="David" w:cs="David" w:hint="eastAsia"/>
          <w:rtl/>
        </w:rPr>
        <w:t>נדרשת</w:t>
      </w:r>
      <w:r w:rsidRPr="00244EB4">
        <w:rPr>
          <w:rFonts w:ascii="David" w:eastAsia="Calibri" w:hAnsi="David" w:cs="David"/>
          <w:rtl/>
        </w:rPr>
        <w:t xml:space="preserve"> </w:t>
      </w:r>
      <w:r w:rsidRPr="00244EB4">
        <w:rPr>
          <w:rFonts w:ascii="David" w:eastAsia="Calibri" w:hAnsi="David" w:cs="David" w:hint="eastAsia"/>
          <w:rtl/>
        </w:rPr>
        <w:t>להוציא</w:t>
      </w:r>
      <w:r w:rsidRPr="00244EB4">
        <w:rPr>
          <w:rFonts w:ascii="David" w:eastAsia="Calibri" w:hAnsi="David" w:cs="David"/>
          <w:rtl/>
        </w:rPr>
        <w:t xml:space="preserve"> </w:t>
      </w:r>
      <w:r w:rsidRPr="00244EB4">
        <w:rPr>
          <w:rFonts w:ascii="David" w:eastAsia="Calibri" w:hAnsi="David" w:cs="David" w:hint="eastAsia"/>
          <w:rtl/>
        </w:rPr>
        <w:t>כספים</w:t>
      </w:r>
      <w:r w:rsidRPr="00244EB4">
        <w:rPr>
          <w:rFonts w:ascii="David" w:eastAsia="Calibri" w:hAnsi="David" w:cs="David"/>
          <w:rtl/>
        </w:rPr>
        <w:t xml:space="preserve"> </w:t>
      </w:r>
      <w:r w:rsidRPr="00244EB4">
        <w:rPr>
          <w:rFonts w:ascii="David" w:eastAsia="Calibri" w:hAnsi="David" w:cs="David" w:hint="eastAsia"/>
          <w:rtl/>
        </w:rPr>
        <w:t>אלא</w:t>
      </w:r>
      <w:r w:rsidRPr="00244EB4">
        <w:rPr>
          <w:rFonts w:ascii="David" w:eastAsia="Calibri" w:hAnsi="David" w:cs="David"/>
          <w:rtl/>
        </w:rPr>
        <w:t xml:space="preserve"> </w:t>
      </w:r>
      <w:r w:rsidRPr="00244EB4">
        <w:rPr>
          <w:rFonts w:ascii="David" w:eastAsia="Calibri" w:hAnsi="David" w:cs="David" w:hint="eastAsia"/>
          <w:rtl/>
        </w:rPr>
        <w:t>להשקיע</w:t>
      </w:r>
      <w:r w:rsidRPr="00244EB4">
        <w:rPr>
          <w:rFonts w:ascii="David" w:eastAsia="Calibri" w:hAnsi="David" w:cs="David"/>
          <w:rtl/>
        </w:rPr>
        <w:t xml:space="preserve"> </w:t>
      </w:r>
      <w:r w:rsidRPr="00244EB4">
        <w:rPr>
          <w:rFonts w:ascii="David" w:eastAsia="Calibri" w:hAnsi="David" w:cs="David" w:hint="eastAsia"/>
          <w:rtl/>
        </w:rPr>
        <w:t>ומרבית</w:t>
      </w:r>
      <w:r w:rsidRPr="00244EB4">
        <w:rPr>
          <w:rFonts w:ascii="David" w:eastAsia="Calibri" w:hAnsi="David" w:cs="David"/>
          <w:rtl/>
        </w:rPr>
        <w:t xml:space="preserve"> </w:t>
      </w:r>
      <w:r w:rsidRPr="00244EB4">
        <w:rPr>
          <w:rFonts w:ascii="David" w:eastAsia="Calibri" w:hAnsi="David" w:cs="David" w:hint="eastAsia"/>
          <w:rtl/>
        </w:rPr>
        <w:t>הסיכויים</w:t>
      </w:r>
      <w:r w:rsidRPr="00244EB4">
        <w:rPr>
          <w:rFonts w:ascii="David" w:eastAsia="Calibri" w:hAnsi="David" w:cs="David"/>
          <w:rtl/>
        </w:rPr>
        <w:t xml:space="preserve"> </w:t>
      </w:r>
      <w:r w:rsidRPr="00244EB4">
        <w:rPr>
          <w:rFonts w:ascii="David" w:eastAsia="Calibri" w:hAnsi="David" w:cs="David" w:hint="eastAsia"/>
          <w:rtl/>
        </w:rPr>
        <w:t>הם</w:t>
      </w:r>
      <w:r w:rsidRPr="00244EB4">
        <w:rPr>
          <w:rFonts w:ascii="David" w:eastAsia="Calibri" w:hAnsi="David" w:cs="David"/>
          <w:rtl/>
        </w:rPr>
        <w:t xml:space="preserve"> </w:t>
      </w:r>
      <w:r w:rsidRPr="00244EB4">
        <w:rPr>
          <w:rFonts w:ascii="David" w:eastAsia="Calibri" w:hAnsi="David" w:cs="David" w:hint="eastAsia"/>
          <w:rtl/>
        </w:rPr>
        <w:t>שהשקעות</w:t>
      </w:r>
      <w:r w:rsidRPr="00244EB4">
        <w:rPr>
          <w:rFonts w:ascii="David" w:eastAsia="Calibri" w:hAnsi="David" w:cs="David"/>
          <w:rtl/>
        </w:rPr>
        <w:t xml:space="preserve"> </w:t>
      </w:r>
      <w:r w:rsidRPr="00244EB4">
        <w:rPr>
          <w:rFonts w:ascii="David" w:eastAsia="Calibri" w:hAnsi="David" w:cs="David" w:hint="eastAsia"/>
          <w:rtl/>
        </w:rPr>
        <w:t>אלה</w:t>
      </w:r>
      <w:r w:rsidRPr="00244EB4">
        <w:rPr>
          <w:rFonts w:ascii="David" w:eastAsia="Calibri" w:hAnsi="David" w:cs="David"/>
          <w:rtl/>
        </w:rPr>
        <w:t xml:space="preserve"> </w:t>
      </w:r>
      <w:r w:rsidRPr="00244EB4">
        <w:rPr>
          <w:rFonts w:ascii="David" w:eastAsia="Calibri" w:hAnsi="David" w:cs="David" w:hint="eastAsia"/>
          <w:rtl/>
        </w:rPr>
        <w:t>יניבו</w:t>
      </w:r>
      <w:r w:rsidRPr="00244EB4">
        <w:rPr>
          <w:rFonts w:ascii="David" w:eastAsia="Calibri" w:hAnsi="David" w:cs="David"/>
          <w:rtl/>
        </w:rPr>
        <w:t xml:space="preserve"> </w:t>
      </w:r>
      <w:r w:rsidRPr="00244EB4">
        <w:rPr>
          <w:rFonts w:ascii="David" w:eastAsia="Calibri" w:hAnsi="David" w:cs="David" w:hint="eastAsia"/>
          <w:rtl/>
        </w:rPr>
        <w:t>תשואה</w:t>
      </w:r>
      <w:r w:rsidRPr="00244EB4">
        <w:rPr>
          <w:rFonts w:ascii="David" w:eastAsia="Calibri" w:hAnsi="David" w:cs="David"/>
          <w:rtl/>
        </w:rPr>
        <w:t xml:space="preserve"> </w:t>
      </w:r>
      <w:r w:rsidRPr="00244EB4">
        <w:rPr>
          <w:rFonts w:ascii="David" w:eastAsia="Calibri" w:hAnsi="David" w:cs="David" w:hint="eastAsia"/>
          <w:rtl/>
        </w:rPr>
        <w:t>חיובית</w:t>
      </w:r>
    </w:p>
    <w:p w14:paraId="081657BD" w14:textId="77777777" w:rsidR="00244EB4" w:rsidRPr="00244EB4" w:rsidRDefault="00244EB4" w:rsidP="00244EB4">
      <w:pPr>
        <w:rPr>
          <w:rFonts w:ascii="David" w:eastAsia="Calibri" w:hAnsi="David" w:cs="David"/>
          <w:rtl/>
        </w:rPr>
      </w:pPr>
      <w:r w:rsidRPr="00244EB4">
        <w:rPr>
          <w:rFonts w:ascii="David" w:eastAsia="Calibri" w:hAnsi="David" w:cs="David" w:hint="cs"/>
          <w:rtl/>
        </w:rPr>
        <w:t>----------------------------------------------------------</w:t>
      </w:r>
    </w:p>
    <w:p w14:paraId="5C30B537" w14:textId="77777777" w:rsidR="00244EB4" w:rsidRPr="00244EB4" w:rsidRDefault="00244EB4" w:rsidP="00244EB4">
      <w:pPr>
        <w:rPr>
          <w:rFonts w:ascii="David" w:eastAsia="Calibri" w:hAnsi="David" w:cs="David"/>
          <w:rtl/>
        </w:rPr>
      </w:pPr>
    </w:p>
    <w:p w14:paraId="53A4EABA" w14:textId="77777777" w:rsidR="00244EB4" w:rsidRPr="00244EB4" w:rsidRDefault="00244EB4" w:rsidP="00244EB4">
      <w:pPr>
        <w:rPr>
          <w:rFonts w:ascii="David" w:eastAsia="Calibri" w:hAnsi="David" w:cs="David"/>
          <w:u w:val="single"/>
          <w:rtl/>
        </w:rPr>
      </w:pPr>
      <w:r w:rsidRPr="00244EB4">
        <w:rPr>
          <w:rFonts w:ascii="David" w:eastAsia="Calibri" w:hAnsi="David" w:cs="David" w:hint="cs"/>
          <w:u w:val="single"/>
          <w:rtl/>
        </w:rPr>
        <w:t>חשיבות ההייטק הישראלי</w:t>
      </w:r>
    </w:p>
    <w:p w14:paraId="78CDC30D" w14:textId="77777777" w:rsidR="00244EB4" w:rsidRPr="00244EB4" w:rsidRDefault="00244EB4" w:rsidP="00244EB4">
      <w:pPr>
        <w:contextualSpacing/>
        <w:rPr>
          <w:rFonts w:ascii="David" w:eastAsia="Calibri" w:hAnsi="David" w:cs="David"/>
          <w:rtl/>
        </w:rPr>
      </w:pPr>
      <w:r w:rsidRPr="00244EB4">
        <w:rPr>
          <w:rFonts w:ascii="David" w:eastAsia="Calibri" w:hAnsi="David" w:cs="David" w:hint="cs"/>
          <w:rtl/>
        </w:rPr>
        <w:t>ההייטק מהווה כ- 43% מהיצוא הישראלי. פגיעה בהייטק תביא לנזק בל ישוער לכלכלת המדינה, אך יותר מזה: לתדמית המדינה ולהגדרתה כמדינה מתקדמת ונאורה.</w:t>
      </w:r>
    </w:p>
    <w:p w14:paraId="08C0AFA1" w14:textId="77777777" w:rsidR="00244EB4" w:rsidRPr="00244EB4" w:rsidRDefault="00244EB4" w:rsidP="00244EB4">
      <w:pPr>
        <w:contextualSpacing/>
        <w:rPr>
          <w:rFonts w:ascii="David" w:eastAsia="Calibri" w:hAnsi="David" w:cs="David"/>
          <w:rtl/>
        </w:rPr>
      </w:pPr>
      <w:r w:rsidRPr="00244EB4">
        <w:rPr>
          <w:rFonts w:ascii="David" w:eastAsia="Calibri" w:hAnsi="David" w:cs="David" w:hint="cs"/>
          <w:rtl/>
        </w:rPr>
        <w:t>ההייטק מהווה גם את המקום האידיאלי המאפשר גישור על פערים בחברה הישראלית ומתן הזדמנויות לאנשים ממוצאים שונים ורקעים סוציו-אקונומים שונים להצליח בזכות כשרונם, יכולותיהם ונכונותם להשקיע עבודה רבה. החתום מטה נמנה על מי שנולד להורים מהגרים ממוצא סוציו-אקונומי ממוצע למדי שהגיע למעמדו ורכושו בזכות ההייטק.</w:t>
      </w:r>
    </w:p>
    <w:p w14:paraId="631E6829" w14:textId="77777777" w:rsidR="00244EB4" w:rsidRPr="00244EB4" w:rsidRDefault="00244EB4" w:rsidP="00244EB4">
      <w:pPr>
        <w:ind w:left="720"/>
        <w:contextualSpacing/>
        <w:rPr>
          <w:rFonts w:ascii="David" w:eastAsia="Calibri" w:hAnsi="David" w:cs="David"/>
          <w:rtl/>
        </w:rPr>
      </w:pPr>
    </w:p>
    <w:p w14:paraId="208EE156" w14:textId="77777777" w:rsidR="00244EB4" w:rsidRPr="00244EB4" w:rsidRDefault="00244EB4" w:rsidP="00244EB4">
      <w:pPr>
        <w:rPr>
          <w:rFonts w:ascii="David" w:eastAsia="Calibri" w:hAnsi="David" w:cs="David"/>
          <w:u w:val="single"/>
        </w:rPr>
      </w:pPr>
      <w:r w:rsidRPr="00244EB4">
        <w:rPr>
          <w:rFonts w:ascii="David" w:eastAsia="Calibri" w:hAnsi="David" w:cs="David"/>
          <w:u w:val="single"/>
          <w:rtl/>
        </w:rPr>
        <w:t xml:space="preserve">למה ענף ההייטק עומד </w:t>
      </w:r>
      <w:proofErr w:type="spellStart"/>
      <w:r w:rsidRPr="00244EB4">
        <w:rPr>
          <w:rFonts w:ascii="David" w:eastAsia="Calibri" w:hAnsi="David" w:cs="David"/>
          <w:u w:val="single"/>
          <w:rtl/>
        </w:rPr>
        <w:t>להפגע</w:t>
      </w:r>
      <w:proofErr w:type="spellEnd"/>
      <w:r w:rsidRPr="00244EB4">
        <w:rPr>
          <w:rFonts w:ascii="David" w:eastAsia="Calibri" w:hAnsi="David" w:cs="David"/>
          <w:u w:val="single"/>
        </w:rPr>
        <w:t>?</w:t>
      </w:r>
    </w:p>
    <w:p w14:paraId="24675E0F"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מאחר ומרבית העולם הולך </w:t>
      </w:r>
      <w:proofErr w:type="spellStart"/>
      <w:r w:rsidRPr="00244EB4">
        <w:rPr>
          <w:rFonts w:ascii="David" w:eastAsia="Calibri" w:hAnsi="David" w:cs="David" w:hint="cs"/>
          <w:rtl/>
        </w:rPr>
        <w:t>להפגע</w:t>
      </w:r>
      <w:proofErr w:type="spellEnd"/>
      <w:r w:rsidRPr="00244EB4">
        <w:rPr>
          <w:rFonts w:ascii="David" w:eastAsia="Calibri" w:hAnsi="David" w:cs="David" w:hint="cs"/>
          <w:rtl/>
        </w:rPr>
        <w:t xml:space="preserve"> כלכלית, גם ההייטק ייפגע. אם טסים פחות, חלק מחברות תעופה יפשטו רגל ובהתאם הם יקנו פחות שרתים או ישתמשו פחות בתוכנות של חברות המספקות להן תוכנות תפעול מגוונות. חברות המפתחות שרתים, תוכנה שרצה על שרתים וכו' ימכרו פחות. עבור חלק מחברות אלו משמעות הקטנת המכירות היא מעבר מרווח להפסד ואם אין לחברות האלה מספיק מזומנים הן נדרשות לגייס כסף (מה שיהיה קשה בימים אלה) או שהן תפשוטנה רגל. סטארט-אפים מוכרים לחברות כאלה... זה מנגנון מתגלגל של פגיעה </w:t>
      </w:r>
      <w:proofErr w:type="spellStart"/>
      <w:r w:rsidRPr="00244EB4">
        <w:rPr>
          <w:rFonts w:ascii="David" w:eastAsia="Calibri" w:hAnsi="David" w:cs="David" w:hint="cs"/>
          <w:rtl/>
        </w:rPr>
        <w:t>עיסקית</w:t>
      </w:r>
      <w:proofErr w:type="spellEnd"/>
      <w:r w:rsidRPr="00244EB4">
        <w:rPr>
          <w:rFonts w:ascii="David" w:eastAsia="Calibri" w:hAnsi="David" w:cs="David" w:hint="cs"/>
          <w:rtl/>
        </w:rPr>
        <w:t xml:space="preserve"> מקצה לקצה.</w:t>
      </w:r>
    </w:p>
    <w:p w14:paraId="2C9039AC"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חברות שתכננו לגייס כסף בקרוב או שצריכות לגייס כסף בגלל הרעה במצבם </w:t>
      </w:r>
      <w:proofErr w:type="spellStart"/>
      <w:r w:rsidRPr="00244EB4">
        <w:rPr>
          <w:rFonts w:ascii="David" w:eastAsia="Calibri" w:hAnsi="David" w:cs="David" w:hint="cs"/>
          <w:rtl/>
        </w:rPr>
        <w:t>העיסקי</w:t>
      </w:r>
      <w:proofErr w:type="spellEnd"/>
      <w:r w:rsidRPr="00244EB4">
        <w:rPr>
          <w:rFonts w:ascii="David" w:eastAsia="Calibri" w:hAnsi="David" w:cs="David" w:hint="cs"/>
          <w:rtl/>
        </w:rPr>
        <w:t xml:space="preserve"> נמצאות בעצם בסיכון </w:t>
      </w:r>
      <w:proofErr w:type="spellStart"/>
      <w:r w:rsidRPr="00244EB4">
        <w:rPr>
          <w:rFonts w:ascii="David" w:eastAsia="Calibri" w:hAnsi="David" w:cs="David" w:hint="cs"/>
          <w:rtl/>
        </w:rPr>
        <w:t>מיידי</w:t>
      </w:r>
      <w:proofErr w:type="spellEnd"/>
      <w:r w:rsidRPr="00244EB4">
        <w:rPr>
          <w:rFonts w:ascii="David" w:eastAsia="Calibri" w:hAnsi="David" w:cs="David" w:hint="cs"/>
          <w:rtl/>
        </w:rPr>
        <w:t xml:space="preserve"> לקיומם. קשה יהיה לגייס כסף בתקופה הקרובה. מובן שחברות בשלבים המוקדמים </w:t>
      </w:r>
      <w:r w:rsidRPr="00244EB4">
        <w:rPr>
          <w:rFonts w:ascii="David" w:eastAsia="Calibri" w:hAnsi="David" w:cs="David"/>
        </w:rPr>
        <w:t>(early stage)</w:t>
      </w:r>
      <w:r w:rsidRPr="00244EB4">
        <w:rPr>
          <w:rFonts w:ascii="David" w:eastAsia="Calibri" w:hAnsi="David" w:cs="David" w:hint="cs"/>
          <w:rtl/>
        </w:rPr>
        <w:t xml:space="preserve"> הן הפגיעות ביותר מאחר ומעבר להשקעות (ולפעמים מימון חלקי של הפיתוח על ידי רשות החדשנות) אין להן מקורות הכנסה והן חייבות השקעה כדי להתקדם ו/או לשרוד.</w:t>
      </w:r>
    </w:p>
    <w:p w14:paraId="34013541" w14:textId="77777777" w:rsidR="00244EB4" w:rsidRPr="00244EB4" w:rsidRDefault="00244EB4" w:rsidP="00244EB4">
      <w:pPr>
        <w:rPr>
          <w:rFonts w:ascii="David" w:eastAsia="Calibri" w:hAnsi="David" w:cs="David"/>
          <w:rtl/>
        </w:rPr>
      </w:pPr>
      <w:r w:rsidRPr="00244EB4">
        <w:rPr>
          <w:rFonts w:ascii="David" w:eastAsia="Calibri" w:hAnsi="David" w:cs="David" w:hint="cs"/>
          <w:rtl/>
        </w:rPr>
        <w:t>מה הם המקורות מהם חברות בתחום ההייטק יכולות לגייס כסף?</w:t>
      </w:r>
    </w:p>
    <w:p w14:paraId="2D64DA2D" w14:textId="77777777" w:rsidR="00244EB4" w:rsidRPr="00244EB4" w:rsidRDefault="00244EB4" w:rsidP="00244EB4">
      <w:pPr>
        <w:rPr>
          <w:rFonts w:ascii="David" w:eastAsia="Calibri" w:hAnsi="David" w:cs="David"/>
          <w:rtl/>
        </w:rPr>
      </w:pPr>
      <w:proofErr w:type="spellStart"/>
      <w:r w:rsidRPr="00244EB4">
        <w:rPr>
          <w:rFonts w:ascii="David" w:eastAsia="Calibri" w:hAnsi="David" w:cs="David" w:hint="cs"/>
          <w:b/>
          <w:bCs/>
          <w:rtl/>
        </w:rPr>
        <w:t>אנג'לים</w:t>
      </w:r>
      <w:proofErr w:type="spellEnd"/>
      <w:r w:rsidRPr="00244EB4">
        <w:rPr>
          <w:rFonts w:ascii="David" w:eastAsia="Calibri" w:hAnsi="David" w:cs="David" w:hint="cs"/>
          <w:rtl/>
        </w:rPr>
        <w:t xml:space="preserve"> </w:t>
      </w:r>
      <w:r w:rsidRPr="00244EB4">
        <w:rPr>
          <w:rFonts w:ascii="David" w:eastAsia="Calibri" w:hAnsi="David" w:cs="David"/>
          <w:rtl/>
        </w:rPr>
        <w:t>–</w:t>
      </w:r>
      <w:r w:rsidRPr="00244EB4">
        <w:rPr>
          <w:rFonts w:ascii="David" w:eastAsia="Calibri" w:hAnsi="David" w:cs="David" w:hint="cs"/>
          <w:rtl/>
        </w:rPr>
        <w:t xml:space="preserve"> זה מקור כסף המיועד בעיקר לחברות בתחילת דרכם (פרה-סיד או סיד). </w:t>
      </w:r>
      <w:proofErr w:type="spellStart"/>
      <w:r w:rsidRPr="00244EB4">
        <w:rPr>
          <w:rFonts w:ascii="David" w:eastAsia="Calibri" w:hAnsi="David" w:cs="David" w:hint="cs"/>
          <w:rtl/>
        </w:rPr>
        <w:t>אנג'לים</w:t>
      </w:r>
      <w:proofErr w:type="spellEnd"/>
      <w:r w:rsidRPr="00244EB4">
        <w:rPr>
          <w:rFonts w:ascii="David" w:eastAsia="Calibri" w:hAnsi="David" w:cs="David" w:hint="cs"/>
          <w:rtl/>
        </w:rPr>
        <w:t xml:space="preserve"> הם בדרך כלל אנשים שצברו הון ורוצים להשתתף ב"משחק" הזה של ההייטק. זה משחק שבו פעמים רבות הם אינם מבינים וסיכוייהם להחזרים נאים הינם נמוכים. בשוק כה רווי אי וודאות, כשחלק מההון נמחק בבורסה, חלק גדול </w:t>
      </w:r>
      <w:proofErr w:type="spellStart"/>
      <w:r w:rsidRPr="00244EB4">
        <w:rPr>
          <w:rFonts w:ascii="David" w:eastAsia="Calibri" w:hAnsi="David" w:cs="David" w:hint="cs"/>
          <w:rtl/>
        </w:rPr>
        <w:t>מאנג'לים</w:t>
      </w:r>
      <w:proofErr w:type="spellEnd"/>
      <w:r w:rsidRPr="00244EB4">
        <w:rPr>
          <w:rFonts w:ascii="David" w:eastAsia="Calibri" w:hAnsi="David" w:cs="David" w:hint="cs"/>
          <w:rtl/>
        </w:rPr>
        <w:t xml:space="preserve"> אלה </w:t>
      </w:r>
      <w:proofErr w:type="spellStart"/>
      <w:r w:rsidRPr="00244EB4">
        <w:rPr>
          <w:rFonts w:ascii="David" w:eastAsia="Calibri" w:hAnsi="David" w:cs="David" w:hint="cs"/>
          <w:rtl/>
        </w:rPr>
        <w:t>יעלמו</w:t>
      </w:r>
      <w:proofErr w:type="spellEnd"/>
      <w:r w:rsidRPr="00244EB4">
        <w:rPr>
          <w:rFonts w:ascii="David" w:eastAsia="Calibri" w:hAnsi="David" w:cs="David" w:hint="cs"/>
          <w:rtl/>
        </w:rPr>
        <w:t xml:space="preserve">. יש במדינה מספר נמוך מ-10 של </w:t>
      </w:r>
      <w:proofErr w:type="spellStart"/>
      <w:r w:rsidRPr="00244EB4">
        <w:rPr>
          <w:rFonts w:ascii="David" w:eastAsia="Calibri" w:hAnsi="David" w:cs="David" w:hint="cs"/>
          <w:rtl/>
        </w:rPr>
        <w:t>אנג'לים</w:t>
      </w:r>
      <w:proofErr w:type="spellEnd"/>
      <w:r w:rsidRPr="00244EB4">
        <w:rPr>
          <w:rFonts w:ascii="David" w:eastAsia="Calibri" w:hAnsi="David" w:cs="David" w:hint="cs"/>
          <w:rtl/>
        </w:rPr>
        <w:t xml:space="preserve"> מקצועיים </w:t>
      </w:r>
      <w:r w:rsidRPr="00244EB4">
        <w:rPr>
          <w:rFonts w:ascii="David" w:eastAsia="Calibri" w:hAnsi="David" w:cs="David"/>
          <w:rtl/>
        </w:rPr>
        <w:t>–</w:t>
      </w:r>
      <w:r w:rsidRPr="00244EB4">
        <w:rPr>
          <w:rFonts w:ascii="David" w:eastAsia="Calibri" w:hAnsi="David" w:cs="David" w:hint="cs"/>
          <w:rtl/>
        </w:rPr>
        <w:t xml:space="preserve"> השפעתם הכוללת איננה גבוהה.</w:t>
      </w:r>
    </w:p>
    <w:p w14:paraId="1112C8D7" w14:textId="77777777" w:rsidR="00244EB4" w:rsidRPr="00244EB4" w:rsidRDefault="00244EB4" w:rsidP="00244EB4">
      <w:pPr>
        <w:rPr>
          <w:rFonts w:ascii="David" w:eastAsia="Calibri" w:hAnsi="David" w:cs="David"/>
          <w:rtl/>
        </w:rPr>
      </w:pPr>
      <w:r w:rsidRPr="00244EB4">
        <w:rPr>
          <w:rFonts w:ascii="David" w:eastAsia="Calibri" w:hAnsi="David" w:cs="David" w:hint="cs"/>
          <w:b/>
          <w:bCs/>
          <w:rtl/>
        </w:rPr>
        <w:t>קרנות הון סיכון</w:t>
      </w:r>
      <w:r w:rsidRPr="00244EB4">
        <w:rPr>
          <w:rFonts w:ascii="David" w:eastAsia="Calibri" w:hAnsi="David" w:cs="David" w:hint="cs"/>
          <w:rtl/>
        </w:rPr>
        <w:t xml:space="preserve">  </w:t>
      </w:r>
      <w:r w:rsidRPr="00244EB4">
        <w:rPr>
          <w:rFonts w:ascii="David" w:eastAsia="Calibri" w:hAnsi="David" w:cs="David"/>
        </w:rPr>
        <w:t>(Venture Capital funds)</w:t>
      </w:r>
      <w:r w:rsidRPr="00244EB4">
        <w:rPr>
          <w:rFonts w:ascii="David" w:eastAsia="Calibri" w:hAnsi="David" w:cs="David" w:hint="cs"/>
          <w:rtl/>
        </w:rPr>
        <w:t xml:space="preserve"> </w:t>
      </w:r>
      <w:r w:rsidRPr="00244EB4">
        <w:rPr>
          <w:rFonts w:ascii="David" w:eastAsia="Calibri" w:hAnsi="David" w:cs="David"/>
          <w:rtl/>
        </w:rPr>
        <w:t>–</w:t>
      </w:r>
      <w:r w:rsidRPr="00244EB4">
        <w:rPr>
          <w:rFonts w:ascii="David" w:eastAsia="Calibri" w:hAnsi="David" w:cs="David" w:hint="cs"/>
          <w:rtl/>
        </w:rPr>
        <w:t xml:space="preserve"> שפר גורלם של קרנות שגייסו כסף לאחרונה. גם במקרה הטוב הזה, מנהלי הקרנות צריכים לקוות שחלק מהמשקיעים בקרן </w:t>
      </w:r>
      <w:r w:rsidRPr="00244EB4">
        <w:rPr>
          <w:rFonts w:ascii="David" w:eastAsia="Calibri" w:hAnsi="David" w:cs="David"/>
        </w:rPr>
        <w:t>(LPs)</w:t>
      </w:r>
      <w:r w:rsidRPr="00244EB4">
        <w:rPr>
          <w:rFonts w:ascii="David" w:eastAsia="Calibri" w:hAnsi="David" w:cs="David" w:hint="cs"/>
          <w:rtl/>
        </w:rPr>
        <w:t xml:space="preserve"> לא יפסיקו את השקעתם. קרנות שתכננו לגייס כסף בשנה הקרובה עלולות להיתקל בבעיה קשה. מי הם משקיעי הקרנות הישראליות:</w:t>
      </w:r>
    </w:p>
    <w:p w14:paraId="18AFA771" w14:textId="77777777" w:rsidR="00244EB4" w:rsidRPr="00244EB4" w:rsidRDefault="00244EB4" w:rsidP="0077559A">
      <w:pPr>
        <w:numPr>
          <w:ilvl w:val="0"/>
          <w:numId w:val="21"/>
        </w:numPr>
        <w:contextualSpacing/>
        <w:rPr>
          <w:rFonts w:ascii="David" w:eastAsia="Calibri" w:hAnsi="David" w:cs="David"/>
        </w:rPr>
      </w:pPr>
      <w:r w:rsidRPr="00244EB4">
        <w:rPr>
          <w:rFonts w:ascii="David" w:eastAsia="Calibri" w:hAnsi="David" w:cs="David" w:hint="cs"/>
          <w:rtl/>
        </w:rPr>
        <w:t xml:space="preserve">גופים מוסדיים מחו"ל </w:t>
      </w:r>
      <w:r w:rsidRPr="00244EB4">
        <w:rPr>
          <w:rFonts w:ascii="David" w:eastAsia="Calibri" w:hAnsi="David" w:cs="David"/>
          <w:rtl/>
        </w:rPr>
        <w:t>–</w:t>
      </w:r>
      <w:r w:rsidRPr="00244EB4">
        <w:rPr>
          <w:rFonts w:ascii="David" w:eastAsia="Calibri" w:hAnsi="David" w:cs="David" w:hint="cs"/>
          <w:rtl/>
        </w:rPr>
        <w:t xml:space="preserve"> אלה נוטים לצמצם בהשקעות הון סיכון כשיש משבר כלכלי</w:t>
      </w:r>
    </w:p>
    <w:p w14:paraId="25B74A88" w14:textId="77777777" w:rsidR="00244EB4" w:rsidRPr="00244EB4" w:rsidRDefault="00244EB4" w:rsidP="0077559A">
      <w:pPr>
        <w:numPr>
          <w:ilvl w:val="0"/>
          <w:numId w:val="21"/>
        </w:numPr>
        <w:contextualSpacing/>
        <w:rPr>
          <w:rFonts w:ascii="David" w:eastAsia="Calibri" w:hAnsi="David" w:cs="David"/>
        </w:rPr>
      </w:pPr>
      <w:r w:rsidRPr="00244EB4">
        <w:rPr>
          <w:rFonts w:ascii="David" w:eastAsia="Calibri" w:hAnsi="David" w:cs="David" w:hint="cs"/>
          <w:rtl/>
        </w:rPr>
        <w:t xml:space="preserve">חברות מחו"ל </w:t>
      </w:r>
      <w:r w:rsidRPr="00244EB4">
        <w:rPr>
          <w:rFonts w:ascii="David" w:eastAsia="Calibri" w:hAnsi="David" w:cs="David"/>
          <w:rtl/>
        </w:rPr>
        <w:t>–</w:t>
      </w:r>
      <w:r w:rsidRPr="00244EB4">
        <w:rPr>
          <w:rFonts w:ascii="David" w:eastAsia="Calibri" w:hAnsi="David" w:cs="David" w:hint="cs"/>
          <w:rtl/>
        </w:rPr>
        <w:t xml:space="preserve"> ההנחה היא שחברות רבות תפגענה וצמצום בהשקעה כזאת, שפרותיה הם ארוכי טווח ואסטרטגיים בטבעם, תתבצע לטובת צעדים טקטיים וקצרי טווח.</w:t>
      </w:r>
    </w:p>
    <w:p w14:paraId="03B30AE4" w14:textId="77777777" w:rsidR="00244EB4" w:rsidRPr="00244EB4" w:rsidRDefault="00244EB4" w:rsidP="0077559A">
      <w:pPr>
        <w:numPr>
          <w:ilvl w:val="0"/>
          <w:numId w:val="21"/>
        </w:numPr>
        <w:contextualSpacing/>
        <w:rPr>
          <w:rFonts w:ascii="David" w:eastAsia="Calibri" w:hAnsi="David" w:cs="David"/>
        </w:rPr>
      </w:pPr>
      <w:r w:rsidRPr="00244EB4">
        <w:rPr>
          <w:rFonts w:ascii="David" w:eastAsia="Calibri" w:hAnsi="David" w:cs="David" w:hint="cs"/>
          <w:rtl/>
        </w:rPr>
        <w:t xml:space="preserve">אנשים פרטיים בעלי הון </w:t>
      </w:r>
      <w:r w:rsidRPr="00244EB4">
        <w:rPr>
          <w:rFonts w:ascii="David" w:eastAsia="Calibri" w:hAnsi="David" w:cs="David"/>
        </w:rPr>
        <w:t>(family offices)</w:t>
      </w:r>
      <w:r w:rsidRPr="00244EB4">
        <w:rPr>
          <w:rFonts w:ascii="David" w:eastAsia="Calibri" w:hAnsi="David" w:cs="David" w:hint="cs"/>
          <w:rtl/>
        </w:rPr>
        <w:t xml:space="preserve"> </w:t>
      </w:r>
      <w:r w:rsidRPr="00244EB4">
        <w:rPr>
          <w:rFonts w:ascii="David" w:eastAsia="Calibri" w:hAnsi="David" w:cs="David"/>
          <w:rtl/>
        </w:rPr>
        <w:t>–</w:t>
      </w:r>
      <w:r w:rsidRPr="00244EB4">
        <w:rPr>
          <w:rFonts w:ascii="David" w:eastAsia="Calibri" w:hAnsi="David" w:cs="David" w:hint="cs"/>
          <w:rtl/>
        </w:rPr>
        <w:t xml:space="preserve"> אלה יקטינו את השקעתם עקב פגיעה בהון האישי.</w:t>
      </w:r>
    </w:p>
    <w:p w14:paraId="06B58B3F" w14:textId="77777777" w:rsidR="00244EB4" w:rsidRPr="00244EB4" w:rsidRDefault="00244EB4" w:rsidP="0077559A">
      <w:pPr>
        <w:numPr>
          <w:ilvl w:val="0"/>
          <w:numId w:val="21"/>
        </w:numPr>
        <w:contextualSpacing/>
        <w:rPr>
          <w:rFonts w:ascii="David" w:eastAsia="Calibri" w:hAnsi="David" w:cs="David"/>
        </w:rPr>
      </w:pPr>
      <w:r w:rsidRPr="00244EB4">
        <w:rPr>
          <w:rFonts w:ascii="David" w:eastAsia="Calibri" w:hAnsi="David" w:cs="David" w:hint="cs"/>
          <w:rtl/>
        </w:rPr>
        <w:t xml:space="preserve">מוסדיים ובנקים בישראל </w:t>
      </w:r>
      <w:r w:rsidRPr="00244EB4">
        <w:rPr>
          <w:rFonts w:ascii="David" w:eastAsia="Calibri" w:hAnsi="David" w:cs="David"/>
          <w:rtl/>
        </w:rPr>
        <w:t>–</w:t>
      </w:r>
      <w:r w:rsidRPr="00244EB4">
        <w:rPr>
          <w:rFonts w:ascii="David" w:eastAsia="Calibri" w:hAnsi="David" w:cs="David" w:hint="cs"/>
          <w:rtl/>
        </w:rPr>
        <w:t xml:space="preserve"> אלו גם לפני הקורונה מיעטו בהשקעות בהייטק, גם מסיבות רגולטוריות (אי יכולתם לשלם את דמי הניהול הנדרשים בקרנות הון סיכון, תשלום מע"מ נדרש על דמי הניהול </w:t>
      </w:r>
      <w:r w:rsidRPr="00244EB4">
        <w:rPr>
          <w:rFonts w:ascii="David" w:eastAsia="Calibri" w:hAnsi="David" w:cs="David"/>
          <w:rtl/>
        </w:rPr>
        <w:t>–</w:t>
      </w:r>
      <w:r w:rsidRPr="00244EB4">
        <w:rPr>
          <w:rFonts w:ascii="David" w:eastAsia="Calibri" w:hAnsi="David" w:cs="David" w:hint="cs"/>
          <w:rtl/>
        </w:rPr>
        <w:t xml:space="preserve"> מה שלא נדרש בהשקעות מחו"ל ועוד).</w:t>
      </w:r>
    </w:p>
    <w:p w14:paraId="7DABAF1F" w14:textId="77777777" w:rsidR="00244EB4" w:rsidRPr="00244EB4" w:rsidRDefault="00244EB4" w:rsidP="00244EB4">
      <w:pPr>
        <w:rPr>
          <w:rFonts w:ascii="David" w:eastAsia="Calibri" w:hAnsi="David" w:cs="David"/>
          <w:rtl/>
        </w:rPr>
      </w:pPr>
      <w:r w:rsidRPr="00244EB4">
        <w:rPr>
          <w:rFonts w:ascii="David" w:eastAsia="Calibri" w:hAnsi="David" w:cs="David" w:hint="cs"/>
          <w:rtl/>
        </w:rPr>
        <w:t>שורה תחתונה כאן: לקרנות ההון סיכון יהיה כסף נמוך משמעותית לתמיכה בהייטק. אין הייטק ללא מימון מקרנות ההון סיכון.</w:t>
      </w:r>
    </w:p>
    <w:p w14:paraId="3E6A4427" w14:textId="77777777" w:rsidR="00244EB4" w:rsidRPr="00244EB4" w:rsidRDefault="00244EB4" w:rsidP="00244EB4">
      <w:pPr>
        <w:rPr>
          <w:rFonts w:ascii="David" w:eastAsia="Calibri" w:hAnsi="David" w:cs="David"/>
          <w:rtl/>
        </w:rPr>
      </w:pPr>
      <w:r w:rsidRPr="00244EB4">
        <w:rPr>
          <w:rFonts w:ascii="David" w:eastAsia="Calibri" w:hAnsi="David" w:cs="David" w:hint="cs"/>
          <w:rtl/>
        </w:rPr>
        <w:t>מקורות ההשקעה האחרים לחברות:</w:t>
      </w:r>
    </w:p>
    <w:p w14:paraId="0DC56ACE" w14:textId="77777777" w:rsidR="00244EB4" w:rsidRPr="00244EB4" w:rsidRDefault="00244EB4" w:rsidP="00244EB4">
      <w:pPr>
        <w:rPr>
          <w:rFonts w:ascii="David" w:eastAsia="Calibri" w:hAnsi="David" w:cs="David"/>
          <w:rtl/>
        </w:rPr>
      </w:pPr>
      <w:r w:rsidRPr="00244EB4">
        <w:rPr>
          <w:rFonts w:ascii="David" w:eastAsia="Calibri" w:hAnsi="David" w:cs="David" w:hint="cs"/>
          <w:b/>
          <w:bCs/>
          <w:rtl/>
        </w:rPr>
        <w:t>השקעות ישירות של מוסדיים בחברות הייטק</w:t>
      </w:r>
      <w:r w:rsidRPr="00244EB4">
        <w:rPr>
          <w:rFonts w:ascii="David" w:eastAsia="Calibri" w:hAnsi="David" w:cs="David" w:hint="cs"/>
          <w:rtl/>
        </w:rPr>
        <w:t xml:space="preserve"> </w:t>
      </w:r>
      <w:r w:rsidRPr="00244EB4">
        <w:rPr>
          <w:rFonts w:ascii="David" w:eastAsia="Calibri" w:hAnsi="David" w:cs="David"/>
          <w:rtl/>
        </w:rPr>
        <w:t>–</w:t>
      </w:r>
      <w:r w:rsidRPr="00244EB4">
        <w:rPr>
          <w:rFonts w:ascii="David" w:eastAsia="Calibri" w:hAnsi="David" w:cs="David" w:hint="cs"/>
          <w:rtl/>
        </w:rPr>
        <w:t xml:space="preserve"> זה אפשרי בתאוריה, קורה מעט מאוד בפרקטיקה, בגלל חוסר המקצוענות הרלוונטי לנושא של המוסדיים הנובע ממבנה התגמולים לקרנות שלא מעודד אותם לפתח מקצוענות בנושא. בהתאם מוסדיים משקיעים בעיקר במקביל לקרנות ואפילו פעילות זאת עשויה לרדת עקב התמקדות המוסדיים בהשקעות יותר נזילות עם תשואות טובות בטווחי זמן קצרים מטווחי הזמן המקובלים בהייטק.</w:t>
      </w:r>
    </w:p>
    <w:p w14:paraId="699F241F" w14:textId="77777777" w:rsidR="00244EB4" w:rsidRPr="00244EB4" w:rsidRDefault="00244EB4" w:rsidP="00244EB4">
      <w:pPr>
        <w:rPr>
          <w:rFonts w:ascii="David" w:eastAsia="Calibri" w:hAnsi="David" w:cs="David"/>
          <w:rtl/>
        </w:rPr>
      </w:pPr>
      <w:r w:rsidRPr="00244EB4">
        <w:rPr>
          <w:rFonts w:ascii="David" w:eastAsia="Calibri" w:hAnsi="David" w:cs="David" w:hint="cs"/>
          <w:b/>
          <w:bCs/>
          <w:rtl/>
        </w:rPr>
        <w:t>חברות מחו"ל</w:t>
      </w:r>
      <w:r w:rsidRPr="00244EB4">
        <w:rPr>
          <w:rFonts w:ascii="David" w:eastAsia="Calibri" w:hAnsi="David" w:cs="David" w:hint="cs"/>
          <w:rtl/>
        </w:rPr>
        <w:t xml:space="preserve"> (בעיקר ארה"ב) </w:t>
      </w:r>
      <w:r w:rsidRPr="00244EB4">
        <w:rPr>
          <w:rFonts w:ascii="David" w:eastAsia="Calibri" w:hAnsi="David" w:cs="David"/>
          <w:rtl/>
        </w:rPr>
        <w:t>–</w:t>
      </w:r>
      <w:r w:rsidRPr="00244EB4">
        <w:rPr>
          <w:rFonts w:ascii="David" w:eastAsia="Calibri" w:hAnsi="David" w:cs="David" w:hint="cs"/>
          <w:rtl/>
        </w:rPr>
        <w:t xml:space="preserve"> אלו השקעות אסטרטגיות בעיקרן (ישירות או דרך קרנות הון סיכון של החברות </w:t>
      </w:r>
      <w:r w:rsidRPr="00244EB4">
        <w:rPr>
          <w:rFonts w:ascii="David" w:eastAsia="Calibri" w:hAnsi="David" w:cs="David"/>
          <w:rtl/>
        </w:rPr>
        <w:t>–</w:t>
      </w:r>
      <w:r w:rsidRPr="00244EB4">
        <w:rPr>
          <w:rFonts w:ascii="David" w:eastAsia="Calibri" w:hAnsi="David" w:cs="David" w:hint="cs"/>
          <w:rtl/>
        </w:rPr>
        <w:t xml:space="preserve"> </w:t>
      </w:r>
      <w:r w:rsidRPr="00244EB4">
        <w:rPr>
          <w:rFonts w:ascii="David" w:eastAsia="Calibri" w:hAnsi="David" w:cs="David"/>
        </w:rPr>
        <w:t xml:space="preserve">Corporate Venture Capital </w:t>
      </w:r>
      <w:r w:rsidRPr="00244EB4">
        <w:rPr>
          <w:rFonts w:ascii="David" w:eastAsia="Calibri" w:hAnsi="David" w:cs="David" w:hint="cs"/>
          <w:rtl/>
        </w:rPr>
        <w:t xml:space="preserve"> או </w:t>
      </w:r>
      <w:r w:rsidRPr="00244EB4">
        <w:rPr>
          <w:rFonts w:ascii="David" w:eastAsia="Calibri" w:hAnsi="David" w:cs="David" w:hint="cs"/>
        </w:rPr>
        <w:t>CVC</w:t>
      </w:r>
      <w:r w:rsidRPr="00244EB4">
        <w:rPr>
          <w:rFonts w:ascii="David" w:eastAsia="Calibri" w:hAnsi="David" w:cs="David" w:hint="cs"/>
          <w:rtl/>
        </w:rPr>
        <w:t>) שיש להן יתרונות וחולשות. מרגע שהחברות עצמן תהיינה במצב פיננסי פחות טוב (קיטון במכירות, מעבר לרווח קטן יותר או אפילו להפסד) רמת ההשקעות שלהן ובהשקעות שתישאנה פרות רק בטווח הארוך תרד דרסטית.</w:t>
      </w:r>
    </w:p>
    <w:p w14:paraId="19399773" w14:textId="77777777" w:rsidR="00244EB4" w:rsidRPr="00244EB4" w:rsidRDefault="00244EB4" w:rsidP="00244EB4">
      <w:pPr>
        <w:rPr>
          <w:rFonts w:ascii="David" w:eastAsia="Calibri" w:hAnsi="David" w:cs="David"/>
          <w:rtl/>
        </w:rPr>
      </w:pPr>
      <w:r w:rsidRPr="00244EB4">
        <w:rPr>
          <w:rFonts w:ascii="David" w:eastAsia="Calibri" w:hAnsi="David" w:cs="David" w:hint="cs"/>
          <w:b/>
          <w:bCs/>
          <w:rtl/>
        </w:rPr>
        <w:t xml:space="preserve">קרנות </w:t>
      </w:r>
      <w:r w:rsidRPr="00244EB4">
        <w:rPr>
          <w:rFonts w:ascii="David" w:eastAsia="Calibri" w:hAnsi="David" w:cs="David" w:hint="cs"/>
          <w:b/>
          <w:bCs/>
        </w:rPr>
        <w:t>E</w:t>
      </w:r>
      <w:r w:rsidRPr="00244EB4">
        <w:rPr>
          <w:rFonts w:ascii="David" w:eastAsia="Calibri" w:hAnsi="David" w:cs="David" w:hint="cs"/>
          <w:b/>
          <w:bCs/>
          <w:rtl/>
        </w:rPr>
        <w:t>/</w:t>
      </w:r>
      <w:r w:rsidRPr="00244EB4">
        <w:rPr>
          <w:rFonts w:ascii="David" w:eastAsia="Calibri" w:hAnsi="David" w:cs="David" w:hint="cs"/>
          <w:b/>
          <w:bCs/>
        </w:rPr>
        <w:t>P</w:t>
      </w:r>
      <w:r w:rsidRPr="00244EB4">
        <w:rPr>
          <w:rFonts w:ascii="David" w:eastAsia="Calibri" w:hAnsi="David" w:cs="David" w:hint="cs"/>
          <w:b/>
          <w:bCs/>
          <w:rtl/>
        </w:rPr>
        <w:t xml:space="preserve"> גדולות</w:t>
      </w:r>
      <w:r w:rsidRPr="00244EB4">
        <w:rPr>
          <w:rFonts w:ascii="David" w:eastAsia="Calibri" w:hAnsi="David" w:cs="David" w:hint="cs"/>
          <w:rtl/>
        </w:rPr>
        <w:t xml:space="preserve"> </w:t>
      </w:r>
      <w:r w:rsidRPr="00244EB4">
        <w:rPr>
          <w:rFonts w:ascii="David" w:eastAsia="Calibri" w:hAnsi="David" w:cs="David"/>
          <w:rtl/>
        </w:rPr>
        <w:t>–</w:t>
      </w:r>
      <w:r w:rsidRPr="00244EB4">
        <w:rPr>
          <w:rFonts w:ascii="David" w:eastAsia="Calibri" w:hAnsi="David" w:cs="David" w:hint="cs"/>
          <w:rtl/>
        </w:rPr>
        <w:t xml:space="preserve"> אלו משקיעות בעיקר בחברות בשלות ואפילו ברווחיות. פחות רלוונטי להייטק הישראלי המורכב רובו ככולו מחברות שטרם הגיעו לרווחיות (ופעמים רבות אפילו להכנסות. דוגמא: </w:t>
      </w:r>
      <w:proofErr w:type="spellStart"/>
      <w:r w:rsidRPr="00244EB4">
        <w:rPr>
          <w:rFonts w:ascii="David" w:eastAsia="Calibri" w:hAnsi="David" w:cs="David"/>
        </w:rPr>
        <w:t>Movit</w:t>
      </w:r>
      <w:proofErr w:type="spellEnd"/>
      <w:r w:rsidRPr="00244EB4">
        <w:rPr>
          <w:rFonts w:ascii="David" w:eastAsia="Calibri" w:hAnsi="David" w:cs="David" w:hint="cs"/>
          <w:rtl/>
        </w:rPr>
        <w:t xml:space="preserve"> שנמכרה השבוע במיליארד דולר לא הגיע להכנסה משמעותית)</w:t>
      </w:r>
    </w:p>
    <w:p w14:paraId="5173D69E" w14:textId="77777777" w:rsidR="00244EB4" w:rsidRPr="00244EB4" w:rsidRDefault="00244EB4" w:rsidP="00244EB4">
      <w:pPr>
        <w:rPr>
          <w:rFonts w:ascii="David" w:eastAsia="Calibri" w:hAnsi="David" w:cs="David"/>
          <w:rtl/>
        </w:rPr>
      </w:pPr>
      <w:r w:rsidRPr="00244EB4">
        <w:rPr>
          <w:rFonts w:ascii="David" w:eastAsia="Calibri" w:hAnsi="David" w:cs="David" w:hint="cs"/>
          <w:b/>
          <w:bCs/>
        </w:rPr>
        <w:t>IPO</w:t>
      </w:r>
      <w:r w:rsidRPr="00244EB4">
        <w:rPr>
          <w:rFonts w:ascii="David" w:eastAsia="Calibri" w:hAnsi="David" w:cs="David" w:hint="cs"/>
          <w:rtl/>
        </w:rPr>
        <w:t xml:space="preserve"> (הנפקות בבורסה) </w:t>
      </w:r>
      <w:r w:rsidRPr="00244EB4">
        <w:rPr>
          <w:rFonts w:ascii="David" w:eastAsia="Calibri" w:hAnsi="David" w:cs="David"/>
          <w:rtl/>
        </w:rPr>
        <w:t>–</w:t>
      </w:r>
      <w:r w:rsidRPr="00244EB4">
        <w:rPr>
          <w:rFonts w:ascii="David" w:eastAsia="Calibri" w:hAnsi="David" w:cs="David" w:hint="cs"/>
          <w:rtl/>
        </w:rPr>
        <w:t xml:space="preserve"> מעט מאוד חברות הייטק ישראליות משתמשות בכלי זה והוא אפשרי רק לחברות בשלות מאוד. להערכתנו גם צינור זה </w:t>
      </w:r>
      <w:proofErr w:type="spellStart"/>
      <w:r w:rsidRPr="00244EB4">
        <w:rPr>
          <w:rFonts w:ascii="David" w:eastAsia="Calibri" w:hAnsi="David" w:cs="David" w:hint="cs"/>
          <w:rtl/>
        </w:rPr>
        <w:t>יסתם</w:t>
      </w:r>
      <w:proofErr w:type="spellEnd"/>
      <w:r w:rsidRPr="00244EB4">
        <w:rPr>
          <w:rFonts w:ascii="David" w:eastAsia="Calibri" w:hAnsi="David" w:cs="David" w:hint="cs"/>
          <w:rtl/>
        </w:rPr>
        <w:t xml:space="preserve"> לתקופה הקרובה. אי אפשר לגייס כסף כשהשוק בירידה ואומנם השוק עדיין לא בקריסה אך המצב הלא יציב שלו והעובדה העגומה שרווחי מרבית החברות הנסחרות ירדו דרסטית, מוליכים להשערה ששוק המניות (האמריקאי ולבטח הישראלי) לא יהווה מקור כספים להייטק הישראלי.</w:t>
      </w:r>
    </w:p>
    <w:p w14:paraId="63FD3BF2" w14:textId="77777777" w:rsidR="00244EB4" w:rsidRPr="00244EB4" w:rsidRDefault="00244EB4" w:rsidP="00244EB4">
      <w:pPr>
        <w:rPr>
          <w:rFonts w:ascii="David" w:eastAsia="Calibri" w:hAnsi="David" w:cs="David"/>
          <w:rtl/>
        </w:rPr>
      </w:pPr>
      <w:r w:rsidRPr="00244EB4">
        <w:rPr>
          <w:rFonts w:ascii="David" w:eastAsia="Calibri" w:hAnsi="David" w:cs="David"/>
          <w:b/>
          <w:bCs/>
        </w:rPr>
        <w:t>Venture Landing</w:t>
      </w:r>
      <w:r w:rsidRPr="00244EB4">
        <w:rPr>
          <w:rFonts w:ascii="David" w:eastAsia="Calibri" w:hAnsi="David" w:cs="David" w:hint="cs"/>
          <w:b/>
          <w:bCs/>
          <w:rtl/>
        </w:rPr>
        <w:t xml:space="preserve"> או הלוואה (חוב) כנגד נכסים </w:t>
      </w:r>
      <w:r w:rsidRPr="00244EB4">
        <w:rPr>
          <w:rFonts w:ascii="David" w:eastAsia="Calibri" w:hAnsi="David" w:cs="David"/>
          <w:rtl/>
        </w:rPr>
        <w:t>–</w:t>
      </w:r>
      <w:r w:rsidRPr="00244EB4">
        <w:rPr>
          <w:rFonts w:ascii="David" w:eastAsia="Calibri" w:hAnsi="David" w:cs="David" w:hint="cs"/>
          <w:rtl/>
        </w:rPr>
        <w:t xml:space="preserve"> גם כלי זה הוא מאוד נדיר ומתאים בעיקר לחברות בשלות למדי עם הכנסות צפויות ונכסים.</w:t>
      </w:r>
    </w:p>
    <w:p w14:paraId="04F196DF" w14:textId="77777777" w:rsidR="00244EB4" w:rsidRPr="00244EB4" w:rsidRDefault="00244EB4" w:rsidP="00244EB4">
      <w:pPr>
        <w:rPr>
          <w:rFonts w:ascii="David" w:eastAsia="Calibri" w:hAnsi="David" w:cs="David"/>
          <w:rtl/>
        </w:rPr>
      </w:pPr>
    </w:p>
    <w:p w14:paraId="4335A854" w14:textId="77777777" w:rsidR="00244EB4" w:rsidRPr="00244EB4" w:rsidRDefault="00244EB4" w:rsidP="00244EB4">
      <w:pPr>
        <w:rPr>
          <w:rFonts w:ascii="David" w:eastAsia="Calibri" w:hAnsi="David" w:cs="David"/>
          <w:u w:val="single"/>
          <w:rtl/>
        </w:rPr>
      </w:pPr>
      <w:r w:rsidRPr="00244EB4">
        <w:rPr>
          <w:rFonts w:ascii="David" w:eastAsia="Calibri" w:hAnsi="David" w:cs="David" w:hint="cs"/>
          <w:u w:val="single"/>
          <w:rtl/>
        </w:rPr>
        <w:t>אז מאין יבוא הכסף להשקעות בחברות?</w:t>
      </w:r>
    </w:p>
    <w:p w14:paraId="7C8764A5" w14:textId="77777777" w:rsidR="00244EB4" w:rsidRPr="00244EB4" w:rsidRDefault="00244EB4" w:rsidP="00244EB4">
      <w:pPr>
        <w:rPr>
          <w:rFonts w:ascii="David" w:eastAsia="Calibri" w:hAnsi="David" w:cs="David"/>
          <w:rtl/>
        </w:rPr>
      </w:pPr>
      <w:r w:rsidRPr="00244EB4">
        <w:rPr>
          <w:rFonts w:ascii="David" w:eastAsia="Calibri" w:hAnsi="David" w:cs="David" w:hint="cs"/>
          <w:rtl/>
        </w:rPr>
        <w:t>מומלץ מאוד לכל הקורא את הדו"ח הזה לקרוא על תוכנית יוזמה שהוקמה בשנת 1993 ובעצם יצרה את פריצת הדרך להייטק הישראלי כי בזכותה הוקמו במדינה קרנות ההון-סיכון, בוצעו ההשקעות בהייטק וישראל נהפכה למה שהיא: אומת הסטארט-אפ. כמה עלתה התוכנית הזאת לממשלת ישראל? כמעט כלום.</w:t>
      </w:r>
    </w:p>
    <w:p w14:paraId="712D0EBE" w14:textId="77777777" w:rsidR="00244EB4" w:rsidRPr="00244EB4" w:rsidRDefault="00244EB4" w:rsidP="00244EB4">
      <w:pPr>
        <w:rPr>
          <w:rFonts w:ascii="David" w:eastAsia="Calibri" w:hAnsi="David" w:cs="David"/>
          <w:rtl/>
        </w:rPr>
      </w:pPr>
      <w:r w:rsidRPr="00244EB4">
        <w:rPr>
          <w:rFonts w:ascii="David" w:eastAsia="Calibri" w:hAnsi="David" w:cs="David" w:hint="cs"/>
          <w:rtl/>
        </w:rPr>
        <w:t>מאחר וישראל הולכת לעת כלכלית קשה עם תקציב גרעוני (השר מודעי ז"ל היה אומר בעת כזאת: "אין כסף"), ננסה להראות כיוונים שיאפשרו להייטק להתגבר על המכשלה ללא הקצאת משאבים פיננסים גבוהים במיוחד.</w:t>
      </w:r>
    </w:p>
    <w:p w14:paraId="689B7227" w14:textId="77777777" w:rsidR="00244EB4" w:rsidRPr="00244EB4" w:rsidRDefault="00244EB4" w:rsidP="00244EB4">
      <w:pPr>
        <w:rPr>
          <w:rFonts w:ascii="David" w:eastAsia="Calibri" w:hAnsi="David" w:cs="David"/>
          <w:rtl/>
        </w:rPr>
      </w:pPr>
    </w:p>
    <w:p w14:paraId="2E7727FF" w14:textId="77777777" w:rsidR="00244EB4" w:rsidRPr="00244EB4" w:rsidRDefault="00244EB4" w:rsidP="00244EB4">
      <w:pPr>
        <w:rPr>
          <w:rFonts w:ascii="David" w:eastAsia="Calibri" w:hAnsi="David" w:cs="David"/>
          <w:u w:val="single"/>
          <w:rtl/>
        </w:rPr>
      </w:pPr>
      <w:r w:rsidRPr="00244EB4">
        <w:rPr>
          <w:rFonts w:ascii="David" w:eastAsia="Calibri" w:hAnsi="David" w:cs="David" w:hint="cs"/>
          <w:u w:val="single"/>
          <w:rtl/>
        </w:rPr>
        <w:t>רשות החדשנות</w:t>
      </w:r>
    </w:p>
    <w:p w14:paraId="2C4635B5" w14:textId="77777777" w:rsidR="00244EB4" w:rsidRPr="00244EB4" w:rsidRDefault="00244EB4" w:rsidP="00244EB4">
      <w:pPr>
        <w:rPr>
          <w:rFonts w:ascii="David" w:eastAsia="Calibri" w:hAnsi="David" w:cs="David"/>
          <w:rtl/>
        </w:rPr>
      </w:pPr>
      <w:r w:rsidRPr="00244EB4">
        <w:rPr>
          <w:rFonts w:ascii="David" w:eastAsia="Calibri" w:hAnsi="David" w:cs="David" w:hint="cs"/>
          <w:rtl/>
        </w:rPr>
        <w:t>רשות החדשנות משמשת למעשה כזרוע הממשלה לקידום ההייטק.</w:t>
      </w:r>
    </w:p>
    <w:p w14:paraId="1C8732F4"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רשות החדשנות בצעה בשנים האחרונות </w:t>
      </w:r>
      <w:r w:rsidRPr="00244EB4">
        <w:rPr>
          <w:rFonts w:ascii="David" w:eastAsia="Calibri" w:hAnsi="David" w:cs="David"/>
        </w:rPr>
        <w:t>face lifting</w:t>
      </w:r>
      <w:r w:rsidRPr="00244EB4">
        <w:rPr>
          <w:rFonts w:ascii="David" w:eastAsia="Calibri" w:hAnsi="David" w:cs="David" w:hint="cs"/>
          <w:rtl/>
        </w:rPr>
        <w:t xml:space="preserve"> משמעותי בזכות מנהליה, שרי הכלכלה תחתם היא פעלה וההבנה באוצר לחשיבות קידום ההייטק.</w:t>
      </w:r>
    </w:p>
    <w:p w14:paraId="09BA7816" w14:textId="77777777" w:rsidR="00244EB4" w:rsidRPr="00244EB4" w:rsidRDefault="00244EB4" w:rsidP="00244EB4">
      <w:pPr>
        <w:rPr>
          <w:rFonts w:ascii="David" w:eastAsia="Calibri" w:hAnsi="David" w:cs="David"/>
          <w:rtl/>
        </w:rPr>
      </w:pPr>
      <w:r w:rsidRPr="00244EB4">
        <w:rPr>
          <w:rFonts w:ascii="David" w:eastAsia="Calibri" w:hAnsi="David" w:cs="David" w:hint="cs"/>
          <w:rtl/>
        </w:rPr>
        <w:t>רשות החדשנות מכירה היטב את פעילות ההייטק בישראל, דנה בנושא ויצרה "</w:t>
      </w:r>
      <w:r w:rsidRPr="00244EB4">
        <w:rPr>
          <w:rFonts w:ascii="David" w:eastAsia="Calibri" w:hAnsi="David" w:cs="David"/>
          <w:b/>
          <w:bCs/>
          <w:rtl/>
        </w:rPr>
        <w:t>תוכנית לסיוע למשבר הכלכלי בהיי-טק ולסיוע בהאצת המשק</w:t>
      </w:r>
      <w:r w:rsidRPr="00244EB4">
        <w:rPr>
          <w:rFonts w:ascii="David" w:eastAsia="Calibri" w:hAnsi="David" w:cs="David" w:hint="cs"/>
          <w:b/>
          <w:bCs/>
          <w:rtl/>
        </w:rPr>
        <w:t>"</w:t>
      </w:r>
      <w:r w:rsidRPr="00244EB4">
        <w:rPr>
          <w:rFonts w:ascii="David" w:eastAsia="Calibri" w:hAnsi="David" w:cs="David" w:hint="cs"/>
          <w:rtl/>
        </w:rPr>
        <w:t>. המצגת שהוכנה על ידי הרשות מצורפת למסמך זה.</w:t>
      </w:r>
    </w:p>
    <w:p w14:paraId="519D955F" w14:textId="77777777" w:rsidR="00244EB4" w:rsidRPr="00244EB4" w:rsidRDefault="00244EB4" w:rsidP="00244EB4">
      <w:pPr>
        <w:rPr>
          <w:rFonts w:ascii="David" w:eastAsia="Calibri" w:hAnsi="David" w:cs="David"/>
          <w:rtl/>
        </w:rPr>
      </w:pPr>
      <w:r w:rsidRPr="00244EB4">
        <w:rPr>
          <w:rFonts w:ascii="David" w:eastAsia="Calibri" w:hAnsi="David" w:cs="David" w:hint="cs"/>
          <w:rtl/>
        </w:rPr>
        <w:t>עיקרי התוכנית של הרשות הם:</w:t>
      </w:r>
    </w:p>
    <w:p w14:paraId="25782BE3"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מענקים בהיקפים זעירים (מסתכמים בעשרות מיליוני ₪ בלבד, פחות ממיליון ₪ </w:t>
      </w:r>
      <w:proofErr w:type="spellStart"/>
      <w:r w:rsidRPr="00244EB4">
        <w:rPr>
          <w:rFonts w:ascii="David" w:eastAsia="Calibri" w:hAnsi="David" w:cs="David" w:hint="cs"/>
          <w:rtl/>
        </w:rPr>
        <w:t>לפרוייקט</w:t>
      </w:r>
      <w:proofErr w:type="spellEnd"/>
      <w:r w:rsidRPr="00244EB4">
        <w:rPr>
          <w:rFonts w:ascii="David" w:eastAsia="Calibri" w:hAnsi="David" w:cs="David" w:hint="cs"/>
          <w:rtl/>
        </w:rPr>
        <w:t xml:space="preserve">, מה שאיננו מספיק כלל ליצירת מוצר או הקמת חברה פעילה) למה שקשור למלחמה בקורונה. להערכתי, אלו מענקים שלגיטימי מאוד היה להקצותם, מתוך המטרה הכוללת לדחוף את כל מי שיכול לחפש פריצות דרך במלחמה הזאת נגד </w:t>
      </w:r>
      <w:proofErr w:type="spellStart"/>
      <w:r w:rsidRPr="00244EB4">
        <w:rPr>
          <w:rFonts w:ascii="David" w:eastAsia="Calibri" w:hAnsi="David" w:cs="David" w:hint="cs"/>
          <w:rtl/>
        </w:rPr>
        <w:t>הוירוס</w:t>
      </w:r>
      <w:proofErr w:type="spellEnd"/>
      <w:r w:rsidRPr="00244EB4">
        <w:rPr>
          <w:rFonts w:ascii="David" w:eastAsia="Calibri" w:hAnsi="David" w:cs="David" w:hint="cs"/>
          <w:rtl/>
        </w:rPr>
        <w:t xml:space="preserve"> ופגיעתו הרעה.</w:t>
      </w:r>
    </w:p>
    <w:p w14:paraId="0E387D28"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המשך הטיפול ב"בקשות מדען" </w:t>
      </w:r>
      <w:r w:rsidRPr="00244EB4">
        <w:rPr>
          <w:rFonts w:ascii="David" w:eastAsia="Calibri" w:hAnsi="David" w:cs="David"/>
          <w:rtl/>
        </w:rPr>
        <w:t>–</w:t>
      </w:r>
      <w:r w:rsidRPr="00244EB4">
        <w:rPr>
          <w:rFonts w:ascii="David" w:eastAsia="Calibri" w:hAnsi="David" w:cs="David" w:hint="cs"/>
          <w:rtl/>
        </w:rPr>
        <w:t xml:space="preserve"> תוכניות ההשקעות של רשות החדשנות הסטנדרטיות ללא קשר לקורונה הכוללות מימון כמחצית מעלויות פיתוח של חברות הייטק הממומנות על ידי משקיעים נוספים: למעשה רשות החדשנות, שעל פי הכותרות בעיתונים זכתה במימון מיוחד, קבלה לרשותה את אותו התקציב שניתן לה לשנת 2019 1.75 מיליארד ₪ מול 2020 בסך 1.85 מיליארד ש"ח כן, בשלב זה אין תוספת תקציבית אמיתית לרשות! יש להגדיל סכום זה משמעותית כאשר אין לי מספיק נתונים כדי להעריך את גודל התוספת.</w:t>
      </w:r>
    </w:p>
    <w:p w14:paraId="28262B45"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השוני מול העבר הוא שרשות החדשנות הפעילה תוכנית "מענק מהיר" לו הוקצו כ- 500 מיליון ₪ מתוך ה- 1.8 מיליארד. תוכנית המענק המהיר מאפשרת את קבלת האישור הנדרש (שבעקבותיו יגיע הכסף על פי דוחות ביצוע של החברה) תוך 4 שבועות מהגשת הבקשה (בניגוד למסלול הרגיל בו תשובה עשויה לקחת 2-3 חודשים). החברה תקבל מקדמה בסך 50% מהמענק בניגוד ל 35% במסלול הסטנדרטי עם אפשרות הרחבה </w:t>
      </w:r>
      <w:proofErr w:type="spellStart"/>
      <w:r w:rsidRPr="00244EB4">
        <w:rPr>
          <w:rFonts w:ascii="David" w:eastAsia="Calibri" w:hAnsi="David" w:cs="David" w:hint="cs"/>
          <w:rtl/>
        </w:rPr>
        <w:t>לפרויקטי</w:t>
      </w:r>
      <w:proofErr w:type="spellEnd"/>
      <w:r w:rsidRPr="00244EB4">
        <w:rPr>
          <w:rFonts w:ascii="David" w:eastAsia="Calibri" w:hAnsi="David" w:cs="David" w:hint="cs"/>
          <w:rtl/>
        </w:rPr>
        <w:t xml:space="preserve"> פיתוח נוספים בבקשה יחידה לרשות</w:t>
      </w:r>
    </w:p>
    <w:p w14:paraId="5B56B155"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בנוסף, תוכנית רשות החדשנות כוללת מסלול חדש הקרוי "כלי מימוני היברידי" על פיו </w:t>
      </w:r>
      <w:proofErr w:type="spellStart"/>
      <w:r w:rsidRPr="00244EB4">
        <w:rPr>
          <w:rFonts w:ascii="David" w:eastAsia="Calibri" w:hAnsi="David" w:cs="David" w:hint="cs"/>
          <w:rtl/>
        </w:rPr>
        <w:t>ינתן</w:t>
      </w:r>
      <w:proofErr w:type="spellEnd"/>
      <w:r w:rsidRPr="00244EB4">
        <w:rPr>
          <w:rFonts w:ascii="David" w:eastAsia="Calibri" w:hAnsi="David" w:cs="David" w:hint="cs"/>
          <w:rtl/>
        </w:rPr>
        <w:t xml:space="preserve"> כסף לחברות באופן של הלוואה המירה (</w:t>
      </w:r>
      <w:r w:rsidRPr="00244EB4">
        <w:rPr>
          <w:rFonts w:ascii="David" w:eastAsia="Calibri" w:hAnsi="David" w:cs="David"/>
        </w:rPr>
        <w:t>SAFE/CLA</w:t>
      </w:r>
      <w:r w:rsidRPr="00244EB4">
        <w:rPr>
          <w:rFonts w:ascii="David" w:eastAsia="Calibri" w:hAnsi="David" w:cs="David" w:hint="cs"/>
          <w:rtl/>
        </w:rPr>
        <w:t xml:space="preserve">) או בצורה של </w:t>
      </w:r>
      <w:r w:rsidRPr="00244EB4">
        <w:rPr>
          <w:rFonts w:ascii="David" w:eastAsia="Calibri" w:hAnsi="David" w:cs="David"/>
        </w:rPr>
        <w:t>Co-Investment</w:t>
      </w:r>
      <w:r w:rsidRPr="00244EB4">
        <w:rPr>
          <w:rFonts w:ascii="David" w:eastAsia="Calibri" w:hAnsi="David" w:cs="David" w:hint="cs"/>
          <w:rtl/>
        </w:rPr>
        <w:t xml:space="preserve"> על ידי גופים מוסדיים, בנקים/בנקי השקעות שישלבו בהשקעתם קרנות הון סיכון או גופי השקעה פרטיים המתמחים בהשקעות בהייטק, כאשר המדינה </w:t>
      </w:r>
      <w:proofErr w:type="spellStart"/>
      <w:r w:rsidRPr="00244EB4">
        <w:rPr>
          <w:rFonts w:ascii="David" w:eastAsia="Calibri" w:hAnsi="David" w:cs="David" w:hint="cs"/>
          <w:rtl/>
        </w:rPr>
        <w:t>תתן</w:t>
      </w:r>
      <w:proofErr w:type="spellEnd"/>
      <w:r w:rsidRPr="00244EB4">
        <w:rPr>
          <w:rFonts w:ascii="David" w:eastAsia="Calibri" w:hAnsi="David" w:cs="David" w:hint="cs"/>
          <w:rtl/>
        </w:rPr>
        <w:t xml:space="preserve"> בהשקעות אלה רשת בטחון מצד אחד </w:t>
      </w:r>
      <w:proofErr w:type="spellStart"/>
      <w:r w:rsidRPr="00244EB4">
        <w:rPr>
          <w:rFonts w:ascii="David" w:eastAsia="Calibri" w:hAnsi="David" w:cs="David" w:hint="cs"/>
          <w:rtl/>
        </w:rPr>
        <w:t>ותקח</w:t>
      </w:r>
      <w:proofErr w:type="spellEnd"/>
      <w:r w:rsidRPr="00244EB4">
        <w:rPr>
          <w:rFonts w:ascii="David" w:eastAsia="Calibri" w:hAnsi="David" w:cs="David" w:hint="cs"/>
          <w:rtl/>
        </w:rPr>
        <w:t xml:space="preserve"> אחוז קטן מעליית הערך כעבור 8 שנים. אני מבין שתוכנית זו איננה "אפויה" דיה ויש בה מספר בעיות אינהרנטיות. להבנתי, הדרייב המרכזי בתוכנית הוא דחיפת המוסדיים (קרנות הפנסיה בעיקר) להשקיע בהייטק מעבר להשקעותיהן המזעריות היום. אני סבור שהכוונה בתוכנית טובה אך למוסדיים לא חסר כסף להשקיע ודחיפת המוסדיים להשקיע בהייטק צריכה להתבצע בדרכים אחרות. חיסרון נוסף הוא שמוסדיים אינם יכולים לעסוק בהשקעות קטנות וגם אם התוכנית הזאת תצליח, השקעותיהן תהיינה בסיבובים מתקדמים של חברות עם צ'קים גדולים. דווקא שם נראה שאין מחסור כה קשה בכספי השקעות ואם לא נשקיע בחברות בתחילת חייהן, בשלב כלשהו לא יהיו חברות גדולות להשקיע בהן...</w:t>
      </w:r>
    </w:p>
    <w:p w14:paraId="27DDFDB8" w14:textId="77777777" w:rsidR="00244EB4" w:rsidRPr="00244EB4" w:rsidRDefault="00244EB4" w:rsidP="00244EB4">
      <w:pPr>
        <w:contextualSpacing/>
        <w:rPr>
          <w:rFonts w:ascii="David" w:eastAsia="Calibri" w:hAnsi="David" w:cs="David"/>
          <w:rtl/>
        </w:rPr>
      </w:pPr>
      <w:r w:rsidRPr="00244EB4">
        <w:rPr>
          <w:rFonts w:ascii="David" w:eastAsia="Calibri" w:hAnsi="David" w:cs="David" w:hint="cs"/>
          <w:rtl/>
        </w:rPr>
        <w:t xml:space="preserve">ברצוני להציע תוכנית חדשה. בחרתי עבורה בשם: </w:t>
      </w:r>
      <w:r w:rsidRPr="00244EB4">
        <w:rPr>
          <w:rFonts w:ascii="David" w:eastAsia="Calibri" w:hAnsi="David" w:cs="David" w:hint="cs"/>
          <w:b/>
          <w:bCs/>
          <w:rtl/>
        </w:rPr>
        <w:t>תוכנית עידוד</w:t>
      </w:r>
      <w:r w:rsidRPr="00244EB4">
        <w:rPr>
          <w:rFonts w:ascii="David" w:eastAsia="Calibri" w:hAnsi="David" w:cs="David" w:hint="cs"/>
          <w:rtl/>
        </w:rPr>
        <w:t xml:space="preserve">. ההצעה היא שהתוכנית תופעל על ידי רשות החדשנות לאור ההכרות של הרשות עם כל הדינמיקה של השקעות בסטארט-אפים, הקרנות הפעילות, אופי ההשקעות בשלבים השונים </w:t>
      </w:r>
      <w:proofErr w:type="spellStart"/>
      <w:r w:rsidRPr="00244EB4">
        <w:rPr>
          <w:rFonts w:ascii="David" w:eastAsia="Calibri" w:hAnsi="David" w:cs="David" w:hint="cs"/>
          <w:rtl/>
        </w:rPr>
        <w:t>וכו</w:t>
      </w:r>
      <w:proofErr w:type="spellEnd"/>
      <w:r w:rsidRPr="00244EB4">
        <w:rPr>
          <w:rFonts w:ascii="David" w:eastAsia="Calibri" w:hAnsi="David" w:cs="David" w:hint="cs"/>
          <w:rtl/>
        </w:rPr>
        <w:t>'.</w:t>
      </w:r>
    </w:p>
    <w:p w14:paraId="0A5B4EA5" w14:textId="77777777" w:rsidR="00244EB4" w:rsidRPr="00244EB4" w:rsidRDefault="00244EB4" w:rsidP="00244EB4">
      <w:pPr>
        <w:contextualSpacing/>
        <w:rPr>
          <w:rFonts w:ascii="David" w:eastAsia="Calibri" w:hAnsi="David" w:cs="David"/>
          <w:rtl/>
        </w:rPr>
      </w:pPr>
    </w:p>
    <w:p w14:paraId="6BE4B866" w14:textId="77777777" w:rsidR="00244EB4" w:rsidRPr="00244EB4" w:rsidRDefault="00244EB4" w:rsidP="00244EB4">
      <w:pPr>
        <w:contextualSpacing/>
        <w:rPr>
          <w:rFonts w:ascii="David" w:eastAsia="Calibri" w:hAnsi="David" w:cs="David"/>
          <w:rtl/>
        </w:rPr>
      </w:pPr>
    </w:p>
    <w:p w14:paraId="4083248E" w14:textId="77777777" w:rsidR="00244EB4" w:rsidRPr="00244EB4" w:rsidRDefault="00244EB4" w:rsidP="00244EB4">
      <w:pPr>
        <w:ind w:left="95"/>
        <w:contextualSpacing/>
        <w:jc w:val="center"/>
        <w:rPr>
          <w:rFonts w:ascii="David" w:eastAsia="Calibri" w:hAnsi="David" w:cs="David"/>
          <w:b/>
          <w:bCs/>
          <w:u w:val="single"/>
        </w:rPr>
      </w:pPr>
      <w:r w:rsidRPr="00244EB4">
        <w:rPr>
          <w:rFonts w:ascii="David" w:eastAsia="Calibri" w:hAnsi="David" w:cs="David" w:hint="cs"/>
          <w:b/>
          <w:bCs/>
          <w:u w:val="single"/>
          <w:rtl/>
        </w:rPr>
        <w:t>תוכנית עידוד</w:t>
      </w:r>
    </w:p>
    <w:p w14:paraId="021E2D09" w14:textId="77777777" w:rsidR="00244EB4" w:rsidRPr="00244EB4" w:rsidRDefault="00244EB4" w:rsidP="00244EB4">
      <w:pPr>
        <w:ind w:left="-46"/>
        <w:contextualSpacing/>
        <w:rPr>
          <w:rFonts w:ascii="David" w:eastAsia="Calibri" w:hAnsi="David" w:cs="David"/>
          <w:u w:val="single"/>
        </w:rPr>
      </w:pPr>
    </w:p>
    <w:p w14:paraId="5AB276C1" w14:textId="77777777" w:rsidR="00244EB4" w:rsidRPr="00244EB4" w:rsidRDefault="00244EB4" w:rsidP="00244EB4">
      <w:pPr>
        <w:contextualSpacing/>
        <w:rPr>
          <w:rFonts w:ascii="David" w:eastAsia="Calibri" w:hAnsi="David" w:cs="David"/>
          <w:rtl/>
        </w:rPr>
      </w:pPr>
      <w:r w:rsidRPr="00244EB4">
        <w:rPr>
          <w:rFonts w:ascii="David" w:eastAsia="Calibri" w:hAnsi="David" w:cs="David" w:hint="cs"/>
          <w:rtl/>
        </w:rPr>
        <w:t xml:space="preserve">תוכנית עידוד היא תוכנית להזרמת כסף נדרש לעידוד תעשיית ההייטק כאשר העלות לממשלה בהסתכלות לטווח ארוך היא נמוכה יחסית לכל תוכנית אחרת, יישומה הוא בר ביצוע על ידי רשות החדשנות והיא מאפשרת מקצוענות בהשקעות </w:t>
      </w:r>
      <w:r w:rsidRPr="00244EB4">
        <w:rPr>
          <w:rFonts w:ascii="David" w:eastAsia="Calibri" w:hAnsi="David" w:cs="David"/>
          <w:rtl/>
        </w:rPr>
        <w:t>–</w:t>
      </w:r>
      <w:r w:rsidRPr="00244EB4">
        <w:rPr>
          <w:rFonts w:ascii="David" w:eastAsia="Calibri" w:hAnsi="David" w:cs="David" w:hint="cs"/>
          <w:rtl/>
        </w:rPr>
        <w:t xml:space="preserve"> פקטור משמעותי במיוחד כי ביצוע השקעות בחברות רעות יש בו יותר נזק מתועלת (חברות כאלה מעסיקות כוח אדם יקר החסר בחברות ה"טובות" בעלות הפוטנציאל).</w:t>
      </w:r>
    </w:p>
    <w:p w14:paraId="0B82A4B5" w14:textId="77777777" w:rsidR="00244EB4" w:rsidRPr="00244EB4" w:rsidRDefault="00244EB4" w:rsidP="00244EB4">
      <w:pPr>
        <w:contextualSpacing/>
        <w:rPr>
          <w:rFonts w:ascii="David" w:eastAsia="Calibri" w:hAnsi="David" w:cs="David"/>
          <w:rtl/>
        </w:rPr>
      </w:pPr>
      <w:r w:rsidRPr="00244EB4">
        <w:rPr>
          <w:rFonts w:ascii="David" w:eastAsia="Calibri" w:hAnsi="David" w:cs="David" w:hint="cs"/>
          <w:rtl/>
        </w:rPr>
        <w:t>עיקרי התוכנית:</w:t>
      </w:r>
    </w:p>
    <w:p w14:paraId="2DF56F06" w14:textId="77777777" w:rsidR="00244EB4" w:rsidRPr="00244EB4" w:rsidRDefault="00244EB4" w:rsidP="0077559A">
      <w:pPr>
        <w:numPr>
          <w:ilvl w:val="0"/>
          <w:numId w:val="44"/>
        </w:numPr>
        <w:contextualSpacing/>
        <w:rPr>
          <w:rFonts w:ascii="David" w:eastAsia="Calibri" w:hAnsi="David" w:cs="David"/>
          <w:rtl/>
        </w:rPr>
      </w:pPr>
      <w:r w:rsidRPr="00244EB4">
        <w:rPr>
          <w:rFonts w:ascii="David" w:eastAsia="Calibri" w:hAnsi="David" w:cs="David" w:hint="cs"/>
          <w:rtl/>
        </w:rPr>
        <w:t>הממשלה תשקיע בתוכנית שתנוהל על ידי רשות החדשנות סכום של כמיליארד ₪ (אני מעריך שזה הסכום המינימלי הנדרש ליצירת אימפקט, שווה לבחון את הביקוש והתועלת מדי 3 חודשים. ייתכן שימצא שהביקוש רב והתועלת מרובה ויש להגדיל סכום זה) לשנה הקרובה. בתום השנה יש לבחון אם כדאי להמשיך בתוכנית או להפסיק אותה.</w:t>
      </w:r>
    </w:p>
    <w:p w14:paraId="3BB106A8" w14:textId="77777777" w:rsidR="00244EB4" w:rsidRPr="00244EB4" w:rsidRDefault="00244EB4" w:rsidP="0077559A">
      <w:pPr>
        <w:numPr>
          <w:ilvl w:val="0"/>
          <w:numId w:val="44"/>
        </w:numPr>
        <w:contextualSpacing/>
        <w:rPr>
          <w:rFonts w:ascii="David" w:eastAsia="Calibri" w:hAnsi="David" w:cs="David"/>
          <w:rtl/>
        </w:rPr>
      </w:pPr>
      <w:r w:rsidRPr="00244EB4">
        <w:rPr>
          <w:rFonts w:ascii="David" w:eastAsia="Calibri" w:hAnsi="David" w:cs="David" w:hint="cs"/>
          <w:rtl/>
        </w:rPr>
        <w:t xml:space="preserve">רשות החדשנות תשקיע סכום זה במקביל להשקעות של קרנות ההון סיכון בהשקעה המהווה </w:t>
      </w:r>
      <w:r w:rsidRPr="00244EB4">
        <w:rPr>
          <w:rFonts w:ascii="David" w:eastAsia="Calibri" w:hAnsi="David" w:cs="David"/>
        </w:rPr>
        <w:t>matching</w:t>
      </w:r>
      <w:r w:rsidRPr="00244EB4">
        <w:rPr>
          <w:rFonts w:ascii="David" w:eastAsia="Calibri" w:hAnsi="David" w:cs="David" w:hint="cs"/>
          <w:rtl/>
        </w:rPr>
        <w:t xml:space="preserve"> זהה להשקעה של הקרן. דולר כנגד דולר, תנאים זהים לחלוטין למעט הדברים הבאים:</w:t>
      </w:r>
    </w:p>
    <w:p w14:paraId="11592DD5" w14:textId="77777777" w:rsidR="00244EB4" w:rsidRPr="00244EB4" w:rsidRDefault="00244EB4" w:rsidP="0077559A">
      <w:pPr>
        <w:numPr>
          <w:ilvl w:val="1"/>
          <w:numId w:val="21"/>
        </w:numPr>
        <w:contextualSpacing/>
        <w:rPr>
          <w:rFonts w:ascii="David" w:eastAsia="Calibri" w:hAnsi="David" w:cs="David"/>
        </w:rPr>
      </w:pPr>
      <w:r w:rsidRPr="00244EB4">
        <w:rPr>
          <w:rFonts w:ascii="David" w:eastAsia="Calibri" w:hAnsi="David" w:cs="David" w:hint="cs"/>
          <w:rtl/>
        </w:rPr>
        <w:t xml:space="preserve">לרשות החדשנות לא תשמר זכות </w:t>
      </w:r>
      <w:r w:rsidRPr="00244EB4">
        <w:rPr>
          <w:rFonts w:ascii="David" w:eastAsia="Calibri" w:hAnsi="David" w:cs="David"/>
        </w:rPr>
        <w:t>pre-</w:t>
      </w:r>
      <w:proofErr w:type="spellStart"/>
      <w:r w:rsidRPr="00244EB4">
        <w:rPr>
          <w:rFonts w:ascii="David" w:eastAsia="Calibri" w:hAnsi="David" w:cs="David"/>
        </w:rPr>
        <w:t>emprive</w:t>
      </w:r>
      <w:proofErr w:type="spellEnd"/>
      <w:r w:rsidRPr="00244EB4">
        <w:rPr>
          <w:rFonts w:ascii="David" w:eastAsia="Calibri" w:hAnsi="David" w:cs="David" w:hint="cs"/>
          <w:rtl/>
        </w:rPr>
        <w:t xml:space="preserve"> (דהיינו שמירה על חלקה ב-% מהון המניות בסיבוב הבא על ידי הצטרפות לסיבוב זה)</w:t>
      </w:r>
    </w:p>
    <w:p w14:paraId="253FECD8" w14:textId="77777777" w:rsidR="00244EB4" w:rsidRPr="00244EB4" w:rsidRDefault="00244EB4" w:rsidP="0077559A">
      <w:pPr>
        <w:numPr>
          <w:ilvl w:val="1"/>
          <w:numId w:val="21"/>
        </w:numPr>
        <w:contextualSpacing/>
        <w:rPr>
          <w:rFonts w:ascii="David" w:eastAsia="Calibri" w:hAnsi="David" w:cs="David"/>
        </w:rPr>
      </w:pPr>
      <w:r w:rsidRPr="00244EB4">
        <w:rPr>
          <w:rFonts w:ascii="David" w:eastAsia="Calibri" w:hAnsi="David" w:cs="David" w:hint="cs"/>
          <w:rtl/>
        </w:rPr>
        <w:t xml:space="preserve">הרשות לא תמנה לחברה נציג או משקיף </w:t>
      </w:r>
      <w:proofErr w:type="spellStart"/>
      <w:r w:rsidRPr="00244EB4">
        <w:rPr>
          <w:rFonts w:ascii="David" w:eastAsia="Calibri" w:hAnsi="David" w:cs="David" w:hint="cs"/>
          <w:rtl/>
        </w:rPr>
        <w:t>בבורד</w:t>
      </w:r>
      <w:proofErr w:type="spellEnd"/>
      <w:r w:rsidRPr="00244EB4">
        <w:rPr>
          <w:rFonts w:ascii="David" w:eastAsia="Calibri" w:hAnsi="David" w:cs="David" w:hint="cs"/>
          <w:rtl/>
        </w:rPr>
        <w:t>.</w:t>
      </w:r>
    </w:p>
    <w:p w14:paraId="206DD13E" w14:textId="77777777" w:rsidR="00244EB4" w:rsidRPr="00244EB4" w:rsidRDefault="00244EB4" w:rsidP="0077559A">
      <w:pPr>
        <w:numPr>
          <w:ilvl w:val="0"/>
          <w:numId w:val="21"/>
        </w:numPr>
        <w:contextualSpacing/>
        <w:rPr>
          <w:rFonts w:ascii="David" w:eastAsia="Calibri" w:hAnsi="David" w:cs="David"/>
        </w:rPr>
      </w:pPr>
      <w:r w:rsidRPr="00244EB4">
        <w:rPr>
          <w:rFonts w:ascii="David" w:eastAsia="Calibri" w:hAnsi="David" w:cs="David" w:hint="cs"/>
          <w:rtl/>
        </w:rPr>
        <w:t xml:space="preserve">ההשקעה הזאת של הרשות לא תדרוש מהרשות את בחינת החברה. הרשות תבצע את ההשקעה תוך הסתמכות על ה </w:t>
      </w:r>
      <w:r w:rsidRPr="00244EB4">
        <w:rPr>
          <w:rFonts w:ascii="David" w:eastAsia="Calibri" w:hAnsi="David" w:cs="David"/>
        </w:rPr>
        <w:t>due diligence</w:t>
      </w:r>
      <w:r w:rsidRPr="00244EB4">
        <w:rPr>
          <w:rFonts w:ascii="David" w:eastAsia="Calibri" w:hAnsi="David" w:cs="David" w:hint="cs"/>
          <w:rtl/>
        </w:rPr>
        <w:t xml:space="preserve"> שתבצע הקרן המשקיעה. זוהי למעשה "השקעה עיוורת" שתתבסס על הצהרת הקרן שבוצע </w:t>
      </w:r>
      <w:r w:rsidRPr="00244EB4">
        <w:rPr>
          <w:rFonts w:ascii="David" w:eastAsia="Calibri" w:hAnsi="David" w:cs="David" w:hint="cs"/>
        </w:rPr>
        <w:t>DD</w:t>
      </w:r>
      <w:r w:rsidRPr="00244EB4">
        <w:rPr>
          <w:rFonts w:ascii="David" w:eastAsia="Calibri" w:hAnsi="David" w:cs="David" w:hint="cs"/>
          <w:rtl/>
        </w:rPr>
        <w:t xml:space="preserve"> מעמיק ושמטרת ההשקעה היא יצירת רווחים </w:t>
      </w:r>
      <w:proofErr w:type="spellStart"/>
      <w:r w:rsidRPr="00244EB4">
        <w:rPr>
          <w:rFonts w:ascii="David" w:eastAsia="Calibri" w:hAnsi="David" w:cs="David" w:hint="cs"/>
          <w:rtl/>
        </w:rPr>
        <w:t>הרלוונטים</w:t>
      </w:r>
      <w:proofErr w:type="spellEnd"/>
      <w:r w:rsidRPr="00244EB4">
        <w:rPr>
          <w:rFonts w:ascii="David" w:eastAsia="Calibri" w:hAnsi="David" w:cs="David" w:hint="cs"/>
          <w:rtl/>
        </w:rPr>
        <w:t xml:space="preserve"> להשקעה הספציפית.</w:t>
      </w:r>
    </w:p>
    <w:p w14:paraId="300108E6" w14:textId="77777777" w:rsidR="00244EB4" w:rsidRPr="00244EB4" w:rsidRDefault="00244EB4" w:rsidP="0077559A">
      <w:pPr>
        <w:numPr>
          <w:ilvl w:val="0"/>
          <w:numId w:val="21"/>
        </w:numPr>
        <w:contextualSpacing/>
        <w:rPr>
          <w:rFonts w:ascii="David" w:eastAsia="Calibri" w:hAnsi="David" w:cs="David"/>
        </w:rPr>
      </w:pPr>
      <w:r w:rsidRPr="00244EB4">
        <w:rPr>
          <w:rFonts w:ascii="David" w:eastAsia="Calibri" w:hAnsi="David" w:cs="David" w:hint="cs"/>
          <w:rtl/>
        </w:rPr>
        <w:t xml:space="preserve">הרשות תאפשר לקרנות לחתום איתה על הסכם גלובלי לביצוע </w:t>
      </w:r>
      <w:r w:rsidRPr="00244EB4">
        <w:rPr>
          <w:rFonts w:ascii="David" w:eastAsia="Calibri" w:hAnsi="David" w:cs="David"/>
        </w:rPr>
        <w:t>co-investments</w:t>
      </w:r>
      <w:r w:rsidRPr="00244EB4">
        <w:rPr>
          <w:rFonts w:ascii="David" w:eastAsia="Calibri" w:hAnsi="David" w:cs="David" w:hint="cs"/>
          <w:rtl/>
        </w:rPr>
        <w:t xml:space="preserve"> כאלה. מנהלי הקרנות יערבו על ביצוע ההסכם כשהקטע החשוב בו נדרשת ערבות זאת היא:</w:t>
      </w:r>
    </w:p>
    <w:p w14:paraId="32BF1D12" w14:textId="77777777" w:rsidR="00244EB4" w:rsidRPr="00244EB4" w:rsidRDefault="00244EB4" w:rsidP="0077559A">
      <w:pPr>
        <w:numPr>
          <w:ilvl w:val="0"/>
          <w:numId w:val="21"/>
        </w:numPr>
        <w:contextualSpacing/>
        <w:rPr>
          <w:rFonts w:ascii="David" w:eastAsia="Calibri" w:hAnsi="David" w:cs="David"/>
        </w:rPr>
      </w:pPr>
      <w:r w:rsidRPr="00244EB4">
        <w:rPr>
          <w:rFonts w:ascii="David" w:eastAsia="Calibri" w:hAnsi="David" w:cs="David" w:hint="cs"/>
          <w:rtl/>
        </w:rPr>
        <w:t xml:space="preserve">כאשר הקרנות יממשו את מניותיהן הן חייבות לדאוג במקביל למימוש המניות הרלוונטיות של הרשות. דולר לקרן </w:t>
      </w:r>
      <w:r w:rsidRPr="00244EB4">
        <w:rPr>
          <w:rFonts w:ascii="David" w:eastAsia="Calibri" w:hAnsi="David" w:cs="David"/>
          <w:rtl/>
        </w:rPr>
        <w:t>–</w:t>
      </w:r>
      <w:r w:rsidRPr="00244EB4">
        <w:rPr>
          <w:rFonts w:ascii="David" w:eastAsia="Calibri" w:hAnsi="David" w:cs="David" w:hint="cs"/>
          <w:rtl/>
        </w:rPr>
        <w:t xml:space="preserve"> דולר לרשות.</w:t>
      </w:r>
    </w:p>
    <w:p w14:paraId="68CB1A3F" w14:textId="77777777" w:rsidR="00244EB4" w:rsidRPr="00244EB4" w:rsidRDefault="00244EB4" w:rsidP="00244EB4">
      <w:pPr>
        <w:rPr>
          <w:rFonts w:ascii="David" w:eastAsia="Calibri" w:hAnsi="David" w:cs="David"/>
          <w:rtl/>
        </w:rPr>
      </w:pPr>
      <w:r w:rsidRPr="00244EB4">
        <w:rPr>
          <w:rFonts w:ascii="David" w:eastAsia="Calibri" w:hAnsi="David" w:cs="David" w:hint="cs"/>
          <w:rtl/>
        </w:rPr>
        <w:t>מה היתרונות:</w:t>
      </w:r>
    </w:p>
    <w:p w14:paraId="52BAD381" w14:textId="77777777" w:rsidR="00244EB4" w:rsidRPr="00244EB4" w:rsidRDefault="00244EB4" w:rsidP="0077559A">
      <w:pPr>
        <w:numPr>
          <w:ilvl w:val="0"/>
          <w:numId w:val="21"/>
        </w:numPr>
        <w:contextualSpacing/>
        <w:rPr>
          <w:rFonts w:ascii="David" w:eastAsia="Calibri" w:hAnsi="David" w:cs="David"/>
        </w:rPr>
      </w:pPr>
      <w:r w:rsidRPr="00244EB4">
        <w:rPr>
          <w:rFonts w:ascii="David" w:eastAsia="Calibri" w:hAnsi="David" w:cs="David" w:hint="cs"/>
          <w:rtl/>
        </w:rPr>
        <w:t>זהו עוד כסף לתעשיית ההייטק אבל זהו כסף חכם והוא חכם אפילו יותר מכספי הקרנות כי על הכספים המוקצים לקרנות נגבים דמי ניהול ואילו כספי תוכנית העידוד הם נטו לתעשייה ללא דמי ניהול.</w:t>
      </w:r>
    </w:p>
    <w:p w14:paraId="6450D5ED" w14:textId="77777777" w:rsidR="00244EB4" w:rsidRPr="00244EB4" w:rsidRDefault="00244EB4" w:rsidP="0077559A">
      <w:pPr>
        <w:numPr>
          <w:ilvl w:val="0"/>
          <w:numId w:val="21"/>
        </w:numPr>
        <w:contextualSpacing/>
        <w:rPr>
          <w:rFonts w:ascii="David" w:eastAsia="Calibri" w:hAnsi="David" w:cs="David"/>
        </w:rPr>
      </w:pPr>
      <w:r w:rsidRPr="00244EB4">
        <w:rPr>
          <w:rFonts w:ascii="David" w:eastAsia="Calibri" w:hAnsi="David" w:cs="David" w:hint="cs"/>
          <w:rtl/>
        </w:rPr>
        <w:t>בהיעדר כספי מימון, כסף זה ישמש קרנות להשקיע יותר בחברות חדשות או לבצע ביתר קלות השקעות המשך בחברות שבהן השקיעו בעבר ושזקוקות להשקעות עד שהשוק העולמי יתאושש או לצרכי המשך גידול והתפתחות.</w:t>
      </w:r>
    </w:p>
    <w:p w14:paraId="0C2BCBAE" w14:textId="77777777" w:rsidR="00244EB4" w:rsidRPr="00244EB4" w:rsidRDefault="00244EB4" w:rsidP="0077559A">
      <w:pPr>
        <w:numPr>
          <w:ilvl w:val="0"/>
          <w:numId w:val="21"/>
        </w:numPr>
        <w:contextualSpacing/>
        <w:rPr>
          <w:rFonts w:ascii="David" w:eastAsia="Calibri" w:hAnsi="David" w:cs="David"/>
        </w:rPr>
      </w:pPr>
      <w:r w:rsidRPr="00244EB4">
        <w:rPr>
          <w:rFonts w:ascii="David" w:eastAsia="Calibri" w:hAnsi="David" w:cs="David" w:hint="cs"/>
          <w:rtl/>
        </w:rPr>
        <w:t xml:space="preserve">המדינה לא אמורה להפסיד כאן כסף. בהנחה שקרנות משקיעות היטב (ובדרך כלל השקעות אחרי "אסונות" כאלה מתגלות כהשקעות טובות </w:t>
      </w:r>
      <w:r w:rsidRPr="00244EB4">
        <w:rPr>
          <w:rFonts w:ascii="David" w:eastAsia="Calibri" w:hAnsi="David" w:cs="David"/>
          <w:rtl/>
        </w:rPr>
        <w:t>–</w:t>
      </w:r>
      <w:r w:rsidRPr="00244EB4">
        <w:rPr>
          <w:rFonts w:ascii="David" w:eastAsia="Calibri" w:hAnsi="David" w:cs="David" w:hint="cs"/>
          <w:rtl/>
        </w:rPr>
        <w:t xml:space="preserve"> על סמך לקחי השקעות שבוצעו ב 2001/2 וב- 2008/9) המדינה תהנה מההחזרים מתוך ההצלחות של החברות בהן הושקע הכסף.</w:t>
      </w:r>
    </w:p>
    <w:p w14:paraId="073178E1" w14:textId="77777777" w:rsidR="00244EB4" w:rsidRPr="00244EB4" w:rsidRDefault="00244EB4" w:rsidP="0077559A">
      <w:pPr>
        <w:numPr>
          <w:ilvl w:val="0"/>
          <w:numId w:val="21"/>
        </w:numPr>
        <w:contextualSpacing/>
        <w:rPr>
          <w:rFonts w:ascii="David" w:eastAsia="Calibri" w:hAnsi="David" w:cs="David"/>
        </w:rPr>
      </w:pPr>
      <w:r w:rsidRPr="00244EB4">
        <w:rPr>
          <w:rFonts w:ascii="David" w:eastAsia="Calibri" w:hAnsi="David" w:cs="David" w:hint="cs"/>
          <w:rtl/>
        </w:rPr>
        <w:t xml:space="preserve">המדינה נהנית מעבודת ה </w:t>
      </w:r>
      <w:r w:rsidRPr="00244EB4">
        <w:rPr>
          <w:rFonts w:ascii="David" w:eastAsia="Calibri" w:hAnsi="David" w:cs="David"/>
        </w:rPr>
        <w:t>Due diligence</w:t>
      </w:r>
      <w:r w:rsidRPr="00244EB4">
        <w:rPr>
          <w:rFonts w:ascii="David" w:eastAsia="Calibri" w:hAnsi="David" w:cs="David" w:hint="cs"/>
          <w:rtl/>
        </w:rPr>
        <w:t xml:space="preserve"> וממאמצי הקרנות לטפח את החברות שלהן, ללא השקעת עבודה, מאמץ, </w:t>
      </w:r>
      <w:proofErr w:type="spellStart"/>
      <w:r w:rsidRPr="00244EB4">
        <w:rPr>
          <w:rFonts w:ascii="David" w:eastAsia="Calibri" w:hAnsi="David" w:cs="David" w:hint="cs"/>
          <w:rtl/>
        </w:rPr>
        <w:t>כח</w:t>
      </w:r>
      <w:proofErr w:type="spellEnd"/>
      <w:r w:rsidRPr="00244EB4">
        <w:rPr>
          <w:rFonts w:ascii="David" w:eastAsia="Calibri" w:hAnsi="David" w:cs="David" w:hint="cs"/>
          <w:rtl/>
        </w:rPr>
        <w:t xml:space="preserve"> אדם מקצועי-איכותי לנושאים אלה (שאינו בנמצא במשרדי הממשלה).</w:t>
      </w:r>
    </w:p>
    <w:p w14:paraId="0FF6F8BA"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אין כופים כאן על הקרנות להשתמש בכסף. יש קרנות שגייסו לאחרונה, יש להן מספיק כסף והן תוותרנה על תוספת כסף זאת. מאידך, קרנות קטנות או קרנות שתכננו לגייס כסף בקרוב ונשאר להן מעט כסף להשקיע בחברות חדשות או בחברות </w:t>
      </w:r>
      <w:proofErr w:type="spellStart"/>
      <w:r w:rsidRPr="00244EB4">
        <w:rPr>
          <w:rFonts w:ascii="David" w:eastAsia="Calibri" w:hAnsi="David" w:cs="David" w:hint="cs"/>
          <w:rtl/>
        </w:rPr>
        <w:t>הפרוטפוליו</w:t>
      </w:r>
      <w:proofErr w:type="spellEnd"/>
      <w:r w:rsidRPr="00244EB4">
        <w:rPr>
          <w:rFonts w:ascii="David" w:eastAsia="Calibri" w:hAnsi="David" w:cs="David" w:hint="cs"/>
          <w:rtl/>
        </w:rPr>
        <w:t xml:space="preserve"> שלהן, </w:t>
      </w:r>
      <w:proofErr w:type="spellStart"/>
      <w:r w:rsidRPr="00244EB4">
        <w:rPr>
          <w:rFonts w:ascii="David" w:eastAsia="Calibri" w:hAnsi="David" w:cs="David" w:hint="cs"/>
          <w:rtl/>
        </w:rPr>
        <w:t>יהנו</w:t>
      </w:r>
      <w:proofErr w:type="spellEnd"/>
      <w:r w:rsidRPr="00244EB4">
        <w:rPr>
          <w:rFonts w:ascii="David" w:eastAsia="Calibri" w:hAnsi="David" w:cs="David" w:hint="cs"/>
          <w:rtl/>
        </w:rPr>
        <w:t xml:space="preserve"> מאוד מהיכולת לתת לחברות שלהן מסלול המראה ארוך יותר, מה שיכול לשנות גורל חברות אלה.</w:t>
      </w:r>
    </w:p>
    <w:p w14:paraId="10B0B8C3" w14:textId="77777777" w:rsidR="00244EB4" w:rsidRPr="00244EB4" w:rsidRDefault="00244EB4" w:rsidP="00244EB4">
      <w:pPr>
        <w:rPr>
          <w:rFonts w:ascii="David" w:eastAsia="Calibri" w:hAnsi="David" w:cs="David"/>
          <w:rtl/>
        </w:rPr>
      </w:pPr>
    </w:p>
    <w:p w14:paraId="66ACC55D" w14:textId="77777777" w:rsidR="00244EB4" w:rsidRPr="00244EB4" w:rsidRDefault="00244EB4" w:rsidP="00244EB4">
      <w:pPr>
        <w:rPr>
          <w:rFonts w:ascii="David" w:eastAsia="Calibri" w:hAnsi="David" w:cs="David"/>
          <w:u w:val="single"/>
          <w:rtl/>
        </w:rPr>
      </w:pPr>
      <w:r w:rsidRPr="00244EB4">
        <w:rPr>
          <w:rFonts w:ascii="David" w:eastAsia="Calibri" w:hAnsi="David" w:cs="David" w:hint="cs"/>
          <w:u w:val="single"/>
          <w:rtl/>
        </w:rPr>
        <w:t>נספח א: האם ההייטק הישראלי אבן זקוק לעזרה?</w:t>
      </w:r>
    </w:p>
    <w:p w14:paraId="0D1C674A"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ברצוני להתייחס כאן לגישה הקיימת אצל חלקם של מנהלי קרנות הון סיכון כפי שבאה לידי ביטוי במאמר שהתפרסם ב 3.5.2020 </w:t>
      </w:r>
      <w:proofErr w:type="spellStart"/>
      <w:r w:rsidRPr="00244EB4">
        <w:rPr>
          <w:rFonts w:ascii="David" w:eastAsia="Calibri" w:hAnsi="David" w:cs="David" w:hint="cs"/>
          <w:rtl/>
        </w:rPr>
        <w:t>בכלכליסט</w:t>
      </w:r>
      <w:proofErr w:type="spellEnd"/>
      <w:r w:rsidRPr="00244EB4">
        <w:rPr>
          <w:rFonts w:ascii="David" w:eastAsia="Calibri" w:hAnsi="David" w:cs="David" w:hint="cs"/>
          <w:rtl/>
        </w:rPr>
        <w:t xml:space="preserve"> על ידי 4 מהמנהלים הבכירים בקרנות. 3 קרנות הן ישראליות ואחת היא קרן אמריקאית עצומה (מיליארדי דולרים) המיוצגת בארץ על ידי אחד הכותבים.</w:t>
      </w:r>
    </w:p>
    <w:p w14:paraId="15B347F2" w14:textId="77777777" w:rsidR="00244EB4" w:rsidRPr="00244EB4" w:rsidRDefault="00244EB4" w:rsidP="00244EB4">
      <w:pPr>
        <w:rPr>
          <w:rFonts w:ascii="David" w:eastAsia="Calibri" w:hAnsi="David" w:cs="David"/>
          <w:rtl/>
        </w:rPr>
      </w:pPr>
      <w:r w:rsidRPr="00244EB4">
        <w:rPr>
          <w:rFonts w:ascii="David" w:eastAsia="Calibri" w:hAnsi="David" w:cs="David" w:hint="cs"/>
          <w:rtl/>
        </w:rPr>
        <w:t>זה המאמר:</w:t>
      </w:r>
    </w:p>
    <w:p w14:paraId="19DBBC06" w14:textId="77777777" w:rsidR="00244EB4" w:rsidRPr="00244EB4" w:rsidRDefault="00244EB4" w:rsidP="00244EB4">
      <w:pPr>
        <w:rPr>
          <w:rFonts w:ascii="David" w:eastAsia="Calibri" w:hAnsi="David" w:cs="David"/>
          <w:rtl/>
        </w:rPr>
      </w:pPr>
      <w:hyperlink r:id="rId10" w:history="1">
        <w:r w:rsidRPr="00244EB4">
          <w:rPr>
            <w:rFonts w:ascii="David" w:eastAsia="Calibri" w:hAnsi="David" w:cs="David"/>
            <w:color w:val="0563C1"/>
            <w:u w:val="single"/>
          </w:rPr>
          <w:t>https://www.calcalist.co.il/internet/articles/0,7340,L-3815450,00.html</w:t>
        </w:r>
      </w:hyperlink>
    </w:p>
    <w:p w14:paraId="1DC8F2FF" w14:textId="77777777" w:rsidR="00244EB4" w:rsidRPr="00244EB4" w:rsidRDefault="00244EB4" w:rsidP="00244EB4">
      <w:pPr>
        <w:rPr>
          <w:rFonts w:ascii="David" w:eastAsia="Calibri" w:hAnsi="David" w:cs="David"/>
        </w:rPr>
      </w:pPr>
      <w:r w:rsidRPr="00244EB4">
        <w:rPr>
          <w:rFonts w:ascii="David" w:eastAsia="Calibri" w:hAnsi="David" w:cs="David" w:hint="cs"/>
          <w:rtl/>
        </w:rPr>
        <w:t xml:space="preserve">כותרת המאמר: </w:t>
      </w:r>
      <w:r w:rsidRPr="00244EB4">
        <w:rPr>
          <w:rFonts w:ascii="David" w:eastAsia="Calibri" w:hAnsi="David" w:cs="David"/>
          <w:rtl/>
        </w:rPr>
        <w:t>ההייטק הישראלי לא צריך שיצילו אותו</w:t>
      </w:r>
    </w:p>
    <w:p w14:paraId="411ED8AF" w14:textId="77777777" w:rsidR="00244EB4" w:rsidRPr="00244EB4" w:rsidRDefault="00244EB4" w:rsidP="00244EB4">
      <w:pPr>
        <w:rPr>
          <w:rFonts w:ascii="David" w:eastAsia="Calibri" w:hAnsi="David" w:cs="David"/>
          <w:rtl/>
        </w:rPr>
      </w:pPr>
      <w:r w:rsidRPr="00244EB4">
        <w:rPr>
          <w:rFonts w:ascii="David" w:eastAsia="Calibri" w:hAnsi="David" w:cs="David" w:hint="cs"/>
          <w:rtl/>
        </w:rPr>
        <w:t>התזה של המאמר היא: לא צריך תמיכה ממשלתית נוספת בהייטק (ולמרות שהם אינם מציינים זאת נראה שיש להם או לחלק מהקרנות האלה אפילו השגה על הצורך בקיום רשות החדשנות).</w:t>
      </w:r>
      <w:r w:rsidRPr="00244EB4">
        <w:rPr>
          <w:rFonts w:ascii="David" w:eastAsia="Calibri" w:hAnsi="David" w:cs="David"/>
          <w:rtl/>
        </w:rPr>
        <w:br/>
      </w:r>
      <w:r w:rsidRPr="00244EB4">
        <w:rPr>
          <w:rFonts w:ascii="David" w:eastAsia="Calibri" w:hAnsi="David" w:cs="David" w:hint="cs"/>
          <w:rtl/>
        </w:rPr>
        <w:t>המאמר הוא בעייתי אך להערכתי חשוב להציג אותו ואת הבעייתיו</w:t>
      </w:r>
      <w:r w:rsidRPr="00244EB4">
        <w:rPr>
          <w:rFonts w:ascii="David" w:eastAsia="Calibri" w:hAnsi="David" w:cs="David" w:hint="eastAsia"/>
          <w:rtl/>
        </w:rPr>
        <w:t>ת</w:t>
      </w:r>
      <w:r w:rsidRPr="00244EB4">
        <w:rPr>
          <w:rFonts w:ascii="David" w:eastAsia="Calibri" w:hAnsi="David" w:cs="David" w:hint="cs"/>
          <w:rtl/>
        </w:rPr>
        <w:t xml:space="preserve"> שבו. מה מאפיין את ארבעת מנהלי קרנות ההון הסיכון שכתבו את המאמר? כולם גייסו לקרנות שלהם כסף לאחרונה. להם אין בעיית כספים וגם לחברות שלהם אין בעיות מימון. למעשה חוסר מימון מספק בשוק עושה להם טוב שכן יש פחות תחרות על החברות הטובות, ניתן להשקיע בחברות כאלה בערכים נמוכים יותר. יש גם מצב שחברות טובות שנגמר להן הכסף יערכו גיוסי חרום </w:t>
      </w:r>
      <w:r w:rsidRPr="00244EB4">
        <w:rPr>
          <w:rFonts w:ascii="David" w:eastAsia="Calibri" w:hAnsi="David" w:cs="David"/>
        </w:rPr>
        <w:t>(Down-round)</w:t>
      </w:r>
      <w:r w:rsidRPr="00244EB4">
        <w:rPr>
          <w:rFonts w:ascii="David" w:eastAsia="Calibri" w:hAnsi="David" w:cs="David" w:hint="cs"/>
          <w:rtl/>
        </w:rPr>
        <w:t xml:space="preserve"> מה שיאפשר למי שיש כסף (להם...) למצוא עסקאות מצוינות במחירים זולים.</w:t>
      </w:r>
      <w:r w:rsidRPr="00244EB4">
        <w:rPr>
          <w:rFonts w:ascii="David" w:eastAsia="Calibri" w:hAnsi="David" w:cs="David"/>
          <w:rtl/>
        </w:rPr>
        <w:br/>
      </w:r>
      <w:r w:rsidRPr="00244EB4">
        <w:rPr>
          <w:rFonts w:ascii="David" w:eastAsia="Calibri" w:hAnsi="David" w:cs="David" w:hint="cs"/>
          <w:rtl/>
        </w:rPr>
        <w:t xml:space="preserve">למרות שכל הארבעה הם אנשים ישרים כסרגל (אני כמובן מכיר את כולם אישית) וכוונותיהם טובות (מניעת בזבוז כספי </w:t>
      </w:r>
      <w:proofErr w:type="spellStart"/>
      <w:r w:rsidRPr="00244EB4">
        <w:rPr>
          <w:rFonts w:ascii="David" w:eastAsia="Calibri" w:hAnsi="David" w:cs="David" w:hint="cs"/>
          <w:rtl/>
        </w:rPr>
        <w:t>המסים</w:t>
      </w:r>
      <w:proofErr w:type="spellEnd"/>
      <w:r w:rsidRPr="00244EB4">
        <w:rPr>
          <w:rFonts w:ascii="David" w:eastAsia="Calibri" w:hAnsi="David" w:cs="David" w:hint="cs"/>
          <w:rtl/>
        </w:rPr>
        <w:t>) היה נכון אם הם היו מציינים זאת בתחילת המאמר.</w:t>
      </w:r>
    </w:p>
    <w:p w14:paraId="576B8651" w14:textId="77777777" w:rsidR="00244EB4" w:rsidRPr="00244EB4" w:rsidRDefault="00244EB4" w:rsidP="00244EB4">
      <w:pPr>
        <w:rPr>
          <w:rFonts w:ascii="David" w:eastAsia="Calibri" w:hAnsi="David" w:cs="David"/>
          <w:rtl/>
        </w:rPr>
      </w:pPr>
      <w:proofErr w:type="spellStart"/>
      <w:r w:rsidRPr="00244EB4">
        <w:rPr>
          <w:rFonts w:ascii="David" w:eastAsia="Calibri" w:hAnsi="David" w:cs="David" w:hint="cs"/>
          <w:rtl/>
        </w:rPr>
        <w:t>הבעיתיות</w:t>
      </w:r>
      <w:proofErr w:type="spellEnd"/>
      <w:r w:rsidRPr="00244EB4">
        <w:rPr>
          <w:rFonts w:ascii="David" w:eastAsia="Calibri" w:hAnsi="David" w:cs="David" w:hint="cs"/>
          <w:rtl/>
        </w:rPr>
        <w:t xml:space="preserve"> המרכזית של כתבה זאת מתבטאת בתגובה 35 לכתבה (ומומלץ לקרוא גם את שאר התגובות):</w:t>
      </w:r>
    </w:p>
    <w:p w14:paraId="530CBBF9" w14:textId="77777777" w:rsidR="00244EB4" w:rsidRPr="00244EB4" w:rsidRDefault="00244EB4" w:rsidP="00244EB4">
      <w:pPr>
        <w:rPr>
          <w:rFonts w:ascii="David" w:eastAsia="Calibri" w:hAnsi="David" w:cs="David"/>
          <w:color w:val="2F5496"/>
        </w:rPr>
      </w:pPr>
      <w:r w:rsidRPr="00244EB4">
        <w:rPr>
          <w:rFonts w:ascii="David" w:eastAsia="Calibri" w:hAnsi="David" w:cs="David" w:hint="cs"/>
          <w:color w:val="2F5496"/>
          <w:rtl/>
        </w:rPr>
        <w:t xml:space="preserve">זו </w:t>
      </w:r>
      <w:r w:rsidRPr="00244EB4">
        <w:rPr>
          <w:rFonts w:ascii="David" w:eastAsia="Calibri" w:hAnsi="David" w:cs="David"/>
          <w:color w:val="2F5496"/>
          <w:rtl/>
        </w:rPr>
        <w:t>כתבה היוצאת מנקודת הנחה של מובהקות</w:t>
      </w:r>
      <w:r w:rsidRPr="00244EB4">
        <w:rPr>
          <w:rFonts w:ascii="David" w:eastAsia="Calibri" w:hAnsi="David" w:cs="David" w:hint="cs"/>
          <w:color w:val="2F5496"/>
          <w:rtl/>
        </w:rPr>
        <w:t>:</w:t>
      </w:r>
    </w:p>
    <w:p w14:paraId="2A942489" w14:textId="77777777" w:rsidR="00244EB4" w:rsidRPr="00244EB4" w:rsidRDefault="00244EB4" w:rsidP="00244EB4">
      <w:pPr>
        <w:rPr>
          <w:rFonts w:ascii="David" w:eastAsia="Calibri" w:hAnsi="David" w:cs="David"/>
          <w:color w:val="2F5496"/>
          <w:rtl/>
        </w:rPr>
      </w:pPr>
      <w:r w:rsidRPr="00244EB4">
        <w:rPr>
          <w:rFonts w:ascii="David" w:eastAsia="Calibri" w:hAnsi="David" w:cs="David"/>
          <w:color w:val="2F5496"/>
          <w:rtl/>
        </w:rPr>
        <w:t>חברות מבטיחות / לא מבטיחות.</w:t>
      </w:r>
      <w:r w:rsidRPr="00244EB4">
        <w:rPr>
          <w:rFonts w:ascii="David" w:eastAsia="Calibri" w:hAnsi="David" w:cs="David"/>
          <w:color w:val="2F5496"/>
          <w:rtl/>
        </w:rPr>
        <w:br/>
        <w:t>שהלא מבטיחות יסגרו והמבטיחות לא.</w:t>
      </w:r>
      <w:r w:rsidRPr="00244EB4">
        <w:rPr>
          <w:rFonts w:ascii="David" w:eastAsia="Calibri" w:hAnsi="David" w:cs="David"/>
          <w:color w:val="2F5496"/>
          <w:rtl/>
        </w:rPr>
        <w:br/>
        <w:t>לפי הרציונל הזה ברור מה הולך להצליח ומה לא.</w:t>
      </w:r>
      <w:r w:rsidRPr="00244EB4">
        <w:rPr>
          <w:rFonts w:ascii="David" w:eastAsia="Calibri" w:hAnsi="David" w:cs="David" w:hint="cs"/>
          <w:color w:val="2F5496"/>
          <w:rtl/>
        </w:rPr>
        <w:t>...</w:t>
      </w:r>
      <w:r w:rsidRPr="00244EB4">
        <w:rPr>
          <w:rFonts w:ascii="David" w:eastAsia="Calibri" w:hAnsi="David" w:cs="David"/>
          <w:color w:val="2F5496"/>
          <w:rtl/>
        </w:rPr>
        <w:br/>
        <w:t>מה לעשות, העולם הוא אפור ולא שחור לבן, ואז</w:t>
      </w:r>
      <w:r w:rsidRPr="00244EB4">
        <w:rPr>
          <w:rFonts w:ascii="David" w:eastAsia="Calibri" w:hAnsi="David" w:cs="David" w:hint="cs"/>
          <w:color w:val="2F5496"/>
          <w:rtl/>
        </w:rPr>
        <w:t xml:space="preserve"> </w:t>
      </w:r>
      <w:r w:rsidRPr="00244EB4">
        <w:rPr>
          <w:rFonts w:ascii="David" w:eastAsia="Calibri" w:hAnsi="David" w:cs="David"/>
          <w:color w:val="2F5496"/>
          <w:rtl/>
        </w:rPr>
        <w:t>גם אלו שהולכות להצליח אבל צריכות מסלול הרצה</w:t>
      </w:r>
      <w:r w:rsidRPr="00244EB4">
        <w:rPr>
          <w:rFonts w:ascii="David" w:eastAsia="Calibri" w:hAnsi="David" w:cs="David"/>
          <w:color w:val="2F5496"/>
          <w:rtl/>
        </w:rPr>
        <w:br/>
        <w:t>שאינו קצר, צריכות לצלוח את המשוכה.</w:t>
      </w:r>
      <w:r w:rsidRPr="00244EB4">
        <w:rPr>
          <w:rFonts w:ascii="David" w:eastAsia="Calibri" w:hAnsi="David" w:cs="David"/>
          <w:color w:val="2F5496"/>
          <w:rtl/>
        </w:rPr>
        <w:br/>
        <w:t>ישנן גם עלויות שאינן משכורות, כגון רישום פטנט, וזול - זה לא.</w:t>
      </w:r>
      <w:r w:rsidRPr="00244EB4">
        <w:rPr>
          <w:rFonts w:ascii="David" w:eastAsia="Calibri" w:hAnsi="David" w:cs="David"/>
          <w:color w:val="2F5496"/>
          <w:rtl/>
        </w:rPr>
        <w:br/>
        <w:t>כ</w:t>
      </w:r>
      <w:r w:rsidRPr="00244EB4">
        <w:rPr>
          <w:rFonts w:ascii="David" w:eastAsia="Calibri" w:hAnsi="David" w:cs="David" w:hint="cs"/>
          <w:color w:val="2F5496"/>
          <w:rtl/>
        </w:rPr>
        <w:t>ש</w:t>
      </w:r>
      <w:r w:rsidRPr="00244EB4">
        <w:rPr>
          <w:rFonts w:ascii="David" w:eastAsia="Calibri" w:hAnsi="David" w:cs="David"/>
          <w:color w:val="2F5496"/>
          <w:rtl/>
        </w:rPr>
        <w:t>חברה מצליחה גם העובדים מרוויחים, מס הכנסה מרוויח, כולם מרוויחים. בנוסף, רק אתמול הוסבר לי</w:t>
      </w:r>
      <w:r w:rsidRPr="00244EB4">
        <w:rPr>
          <w:rFonts w:ascii="David" w:eastAsia="Calibri" w:hAnsi="David" w:cs="David"/>
          <w:color w:val="2F5496"/>
          <w:rtl/>
        </w:rPr>
        <w:br/>
        <w:t>על כך שבתקופה הקרובה קשה מאוד לגייס, נטו עקב העובדה שרבים הפסידו הון עקב ירידות שווי עולמיות,</w:t>
      </w:r>
      <w:r w:rsidRPr="00244EB4">
        <w:rPr>
          <w:rFonts w:ascii="David" w:eastAsia="Calibri" w:hAnsi="David" w:cs="David"/>
          <w:color w:val="2F5496"/>
          <w:rtl/>
        </w:rPr>
        <w:br/>
        <w:t>נטו פסיכולוגית.</w:t>
      </w:r>
    </w:p>
    <w:p w14:paraId="104A76E3"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הכותב הלא מזוהה עלה בנקל על הבעיה בתזה של הכותבים. כתבה כזו יכולה </w:t>
      </w:r>
      <w:proofErr w:type="spellStart"/>
      <w:r w:rsidRPr="00244EB4">
        <w:rPr>
          <w:rFonts w:ascii="David" w:eastAsia="Calibri" w:hAnsi="David" w:cs="David" w:hint="cs"/>
          <w:rtl/>
        </w:rPr>
        <w:t>להכתב</w:t>
      </w:r>
      <w:proofErr w:type="spellEnd"/>
      <w:r w:rsidRPr="00244EB4">
        <w:rPr>
          <w:rFonts w:ascii="David" w:eastAsia="Calibri" w:hAnsi="David" w:cs="David" w:hint="cs"/>
          <w:rtl/>
        </w:rPr>
        <w:t xml:space="preserve"> רק על ידי מי שגייס קרן </w:t>
      </w:r>
      <w:r w:rsidRPr="00244EB4">
        <w:rPr>
          <w:rFonts w:ascii="David" w:eastAsia="Calibri" w:hAnsi="David" w:cs="David"/>
          <w:rtl/>
        </w:rPr>
        <w:t>–</w:t>
      </w:r>
      <w:r w:rsidRPr="00244EB4">
        <w:rPr>
          <w:rFonts w:ascii="David" w:eastAsia="Calibri" w:hAnsi="David" w:cs="David" w:hint="cs"/>
          <w:rtl/>
        </w:rPr>
        <w:t xml:space="preserve"> לו לא חסר כסף. כל הארבעה ביחד ישקיעו בשנה בכ-15 חברות. מתוכן 4-5 יצליחו (בהנחה שהקרנות שלהן אכן מצוינות ביכולותיהן לאבחן חברות ולטפח אותם). אבל אולי מתוך חברות 16-100 (לו היינו מסדרים את החברות בסדר איכות יורד) גם חברה 18, 29, 67 ו-94 היו מצליחות אם הן היו מגייסות.</w:t>
      </w:r>
    </w:p>
    <w:p w14:paraId="13BF9126"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אחת הקרנות הטובות בעולם היא </w:t>
      </w:r>
      <w:proofErr w:type="spellStart"/>
      <w:r w:rsidRPr="00244EB4">
        <w:rPr>
          <w:rFonts w:ascii="David" w:eastAsia="Calibri" w:hAnsi="David" w:cs="David" w:hint="cs"/>
          <w:rtl/>
        </w:rPr>
        <w:t>סיקויה</w:t>
      </w:r>
      <w:proofErr w:type="spellEnd"/>
      <w:r w:rsidRPr="00244EB4">
        <w:rPr>
          <w:rFonts w:ascii="David" w:eastAsia="Calibri" w:hAnsi="David" w:cs="David" w:hint="cs"/>
          <w:rtl/>
        </w:rPr>
        <w:t xml:space="preserve">. כשנכנסים למשרדי הקרן יש קיר גדול עם שלטי חברות </w:t>
      </w:r>
      <w:r w:rsidRPr="00244EB4">
        <w:rPr>
          <w:rFonts w:ascii="David" w:eastAsia="Calibri" w:hAnsi="David" w:cs="David"/>
          <w:rtl/>
        </w:rPr>
        <w:t>–</w:t>
      </w:r>
      <w:r w:rsidRPr="00244EB4">
        <w:rPr>
          <w:rFonts w:ascii="David" w:eastAsia="Calibri" w:hAnsi="David" w:cs="David" w:hint="cs"/>
          <w:rtl/>
        </w:rPr>
        <w:t xml:space="preserve"> כולן חברות מוצלחות וידועות. האם אלה החברות המוצלחות ביותר של הקרן? לא!!! אלה חברות שבאו להציג לקרן ולבקש שהיא תשקיע בהן והקרן דחתה את בקשתם. מעבר לאקט זה של צניעות, אלו הם החיים בהון סיכון: אף אחד, כולל המשקיעים הטובים ביותר, לא יודע מי באמת תהיה החברה שתצליח </w:t>
      </w:r>
      <w:r w:rsidRPr="00244EB4">
        <w:rPr>
          <w:rFonts w:ascii="David" w:eastAsia="Calibri" w:hAnsi="David" w:cs="David"/>
          <w:rtl/>
        </w:rPr>
        <w:t>–</w:t>
      </w:r>
      <w:r w:rsidRPr="00244EB4">
        <w:rPr>
          <w:rFonts w:ascii="David" w:eastAsia="Calibri" w:hAnsi="David" w:cs="David" w:hint="cs"/>
          <w:rtl/>
        </w:rPr>
        <w:t xml:space="preserve"> זה אלמנט סטטיסטי יותר מכל. </w:t>
      </w:r>
    </w:p>
    <w:p w14:paraId="37301880"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מובן שמעבר לאותן 4 קרנות, יש קרנות נוספות רבות אך אם נקצץ בכספי ההשקעות (בקרנות, בכסף שמגיע מחברות בחו"ל שמשקיעות, בכסף </w:t>
      </w:r>
      <w:proofErr w:type="spellStart"/>
      <w:r w:rsidRPr="00244EB4">
        <w:rPr>
          <w:rFonts w:ascii="David" w:eastAsia="Calibri" w:hAnsi="David" w:cs="David" w:hint="cs"/>
          <w:rtl/>
        </w:rPr>
        <w:t>מאנג'לים</w:t>
      </w:r>
      <w:proofErr w:type="spellEnd"/>
      <w:r w:rsidRPr="00244EB4">
        <w:rPr>
          <w:rFonts w:ascii="David" w:eastAsia="Calibri" w:hAnsi="David" w:cs="David" w:hint="cs"/>
          <w:rtl/>
        </w:rPr>
        <w:t xml:space="preserve"> וכו') נניח בחצי, אכן פעילות ההייטק הישראלי לא תרד לחצי. היא תרד אולי ברבע. להערכתי, הרבע הזה שווה את עידוד ההייטק על ידי המדינה, כנגזר מהתוכנית המוצעת. במיוחד שעלותה בעצם </w:t>
      </w:r>
      <w:r w:rsidRPr="00244EB4">
        <w:rPr>
          <w:rFonts w:ascii="David" w:eastAsia="Calibri" w:hAnsi="David" w:cs="David"/>
          <w:rtl/>
        </w:rPr>
        <w:t>–</w:t>
      </w:r>
      <w:r w:rsidRPr="00244EB4">
        <w:rPr>
          <w:rFonts w:ascii="David" w:eastAsia="Calibri" w:hAnsi="David" w:cs="David" w:hint="cs"/>
          <w:rtl/>
        </w:rPr>
        <w:t xml:space="preserve"> אפסית.</w:t>
      </w:r>
    </w:p>
    <w:p w14:paraId="4B28BB18" w14:textId="77777777" w:rsidR="00244EB4" w:rsidRPr="00244EB4" w:rsidRDefault="00244EB4" w:rsidP="00244EB4">
      <w:pPr>
        <w:rPr>
          <w:rFonts w:ascii="David" w:eastAsia="Calibri" w:hAnsi="David" w:cs="David"/>
          <w:rtl/>
        </w:rPr>
      </w:pPr>
      <w:r w:rsidRPr="00244EB4">
        <w:rPr>
          <w:rFonts w:ascii="David" w:eastAsia="Calibri" w:hAnsi="David" w:cs="David" w:hint="cs"/>
          <w:rtl/>
        </w:rPr>
        <w:t>הערה: גם אני נמצא באותו מצב בדיוק של אותם 4 מנהלי קרנות סיכון שכתבו כתבה זאת. אינני מסכים איתם כי אני סבור שהם טועים ומטעים. תוכנית העידוד המוצעת מתאימה מאוד לקרנות החלשות יותר או לקרנות שבחוסר מזלן לא גייסו כסף לאחרונה. היא פחות מתאימה או נדרשת למי שגייס לאחרונה, דהיינו לקרן שלי.</w:t>
      </w:r>
    </w:p>
    <w:p w14:paraId="749E6454" w14:textId="77777777" w:rsidR="00244EB4" w:rsidRPr="00244EB4" w:rsidRDefault="00244EB4" w:rsidP="00244EB4">
      <w:pPr>
        <w:rPr>
          <w:rFonts w:ascii="David" w:eastAsia="Calibri" w:hAnsi="David" w:cs="David"/>
          <w:u w:val="single"/>
          <w:rtl/>
        </w:rPr>
      </w:pPr>
      <w:r w:rsidRPr="00244EB4">
        <w:rPr>
          <w:rFonts w:ascii="David" w:eastAsia="Calibri" w:hAnsi="David" w:cs="David" w:hint="cs"/>
          <w:u w:val="single"/>
          <w:rtl/>
        </w:rPr>
        <w:t>נספח ב: שיקום הכלכלה - כללי</w:t>
      </w:r>
    </w:p>
    <w:p w14:paraId="7B7BD7D5" w14:textId="77777777" w:rsidR="00244EB4" w:rsidRPr="00244EB4" w:rsidRDefault="00244EB4" w:rsidP="00244EB4">
      <w:pPr>
        <w:rPr>
          <w:rFonts w:ascii="David" w:eastAsia="Calibri" w:hAnsi="David" w:cs="David"/>
          <w:rtl/>
        </w:rPr>
      </w:pPr>
      <w:r w:rsidRPr="00244EB4">
        <w:rPr>
          <w:rFonts w:ascii="David" w:eastAsia="Calibri" w:hAnsi="David" w:cs="David" w:hint="cs"/>
          <w:rtl/>
        </w:rPr>
        <w:t>אי אפשר להתייחס לענף ההייטק מבלי להתייחס לפתרון הכולל לשיקום הכלכלה.</w:t>
      </w:r>
    </w:p>
    <w:p w14:paraId="5914072E" w14:textId="77777777" w:rsidR="00244EB4" w:rsidRPr="00244EB4" w:rsidRDefault="00244EB4" w:rsidP="00244EB4">
      <w:pPr>
        <w:rPr>
          <w:rFonts w:ascii="David" w:eastAsia="Calibri" w:hAnsi="David" w:cs="David"/>
          <w:rtl/>
        </w:rPr>
      </w:pPr>
      <w:r w:rsidRPr="00244EB4">
        <w:rPr>
          <w:rFonts w:ascii="David" w:eastAsia="Calibri" w:hAnsi="David" w:cs="David" w:hint="cs"/>
          <w:rtl/>
        </w:rPr>
        <w:t>איך מחזירים את הכלכלה והפעילות הציבורית והפרטית לתלם כאשר חשיפה מוקדמת מדי וביטול הבידוד עלולים להחזיר את האלמנט הנגיפי בעוצמה מחודשת?</w:t>
      </w:r>
    </w:p>
    <w:p w14:paraId="706452D7" w14:textId="77777777" w:rsidR="00244EB4" w:rsidRPr="00244EB4" w:rsidRDefault="00244EB4" w:rsidP="00244EB4">
      <w:pPr>
        <w:rPr>
          <w:rFonts w:ascii="David" w:eastAsia="Calibri" w:hAnsi="David" w:cs="David"/>
          <w:rtl/>
        </w:rPr>
      </w:pPr>
      <w:r w:rsidRPr="00244EB4">
        <w:rPr>
          <w:rFonts w:ascii="David" w:eastAsia="Calibri" w:hAnsi="David" w:cs="David" w:hint="cs"/>
          <w:rtl/>
        </w:rPr>
        <w:t>התשובה היא שסיכון צריך לקחת. כל יום עולות על הכביש מיליוני מכוניות כאשר ידוע שיש תאונות דרכים ובשנה ימותו למעלה מ-300 איש בתאונות.</w:t>
      </w:r>
      <w:r w:rsidRPr="00244EB4">
        <w:rPr>
          <w:rFonts w:ascii="David" w:eastAsia="Calibri" w:hAnsi="David" w:cs="David"/>
        </w:rPr>
        <w:t xml:space="preserve"> </w:t>
      </w:r>
      <w:r w:rsidRPr="00244EB4">
        <w:rPr>
          <w:rFonts w:ascii="David" w:eastAsia="Calibri" w:hAnsi="David" w:cs="David" w:hint="cs"/>
          <w:rtl/>
        </w:rPr>
        <w:t>לא עוצרים את התחבורה למרות זאת.</w:t>
      </w:r>
    </w:p>
    <w:p w14:paraId="53CAE7DB"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סיכון צריך לקחת אבל את הסיכון הספציפי הזה אפשר למזער וניתן לתחם. איך? </w:t>
      </w:r>
    </w:p>
    <w:p w14:paraId="2A2DB02D" w14:textId="77777777" w:rsidR="00244EB4" w:rsidRPr="00244EB4" w:rsidRDefault="00244EB4" w:rsidP="0077559A">
      <w:pPr>
        <w:numPr>
          <w:ilvl w:val="0"/>
          <w:numId w:val="42"/>
        </w:numPr>
        <w:contextualSpacing/>
        <w:rPr>
          <w:rFonts w:ascii="David" w:eastAsia="Calibri" w:hAnsi="David" w:cs="David"/>
        </w:rPr>
      </w:pPr>
      <w:r w:rsidRPr="00244EB4">
        <w:rPr>
          <w:rFonts w:ascii="David" w:eastAsia="Calibri" w:hAnsi="David" w:cs="David" w:hint="cs"/>
          <w:rtl/>
        </w:rPr>
        <w:t>חובה לאפשר בדיקות לכל החפץ עם תשובות מהירות ואמינות. יש בעולם פיתוחים שונים המאפשרים זאת וישראל חייבת להיות מראשוני המאמצים של הפיתוחים האלה במיוחד לאור העובדה שהמדינה היא טריטוריה סגורה למדי עם פתחי כניסה/יציאה מבוקרים מאוד.</w:t>
      </w:r>
      <w:r w:rsidRPr="00244EB4">
        <w:rPr>
          <w:rFonts w:ascii="David" w:eastAsia="Calibri" w:hAnsi="David" w:cs="David"/>
          <w:rtl/>
        </w:rPr>
        <w:br/>
      </w:r>
      <w:r w:rsidRPr="00244EB4">
        <w:rPr>
          <w:rFonts w:ascii="David" w:eastAsia="Calibri" w:hAnsi="David" w:cs="David" w:hint="cs"/>
          <w:rtl/>
        </w:rPr>
        <w:t xml:space="preserve">אסמכתא: </w:t>
      </w:r>
      <w:hyperlink r:id="rId11" w:tgtFrame="_blank" w:history="1">
        <w:r w:rsidRPr="00244EB4">
          <w:rPr>
            <w:rFonts w:ascii="David" w:eastAsia="Calibri" w:hAnsi="David" w:cs="David"/>
            <w:b/>
            <w:bCs/>
            <w:color w:val="0563C1"/>
            <w:u w:val="single"/>
          </w:rPr>
          <w:t>Download The April 2020 Covid-19 Snapshot Today!</w:t>
        </w:r>
      </w:hyperlink>
    </w:p>
    <w:p w14:paraId="35CC6C3D" w14:textId="77777777" w:rsidR="00244EB4" w:rsidRPr="00244EB4" w:rsidRDefault="00244EB4" w:rsidP="0077559A">
      <w:pPr>
        <w:numPr>
          <w:ilvl w:val="0"/>
          <w:numId w:val="42"/>
        </w:numPr>
        <w:contextualSpacing/>
        <w:rPr>
          <w:rFonts w:ascii="David" w:eastAsia="Calibri" w:hAnsi="David" w:cs="David"/>
        </w:rPr>
      </w:pPr>
      <w:r w:rsidRPr="00244EB4">
        <w:rPr>
          <w:rFonts w:ascii="David" w:eastAsia="Calibri" w:hAnsi="David" w:cs="David" w:hint="cs"/>
          <w:rtl/>
        </w:rPr>
        <w:t xml:space="preserve">צריך </w:t>
      </w:r>
      <w:proofErr w:type="spellStart"/>
      <w:r w:rsidRPr="00244EB4">
        <w:rPr>
          <w:rFonts w:ascii="David" w:eastAsia="Calibri" w:hAnsi="David" w:cs="David" w:hint="cs"/>
          <w:rtl/>
        </w:rPr>
        <w:t>לנטר</w:t>
      </w:r>
      <w:proofErr w:type="spellEnd"/>
      <w:r w:rsidRPr="00244EB4">
        <w:rPr>
          <w:rFonts w:ascii="David" w:eastAsia="Calibri" w:hAnsi="David" w:cs="David" w:hint="cs"/>
          <w:rtl/>
        </w:rPr>
        <w:t xml:space="preserve"> את מכלול הנתונים, שיזרמו למוקד מסודר, מדי יום או אפילו מספר פעמים ביום. הסיכון הגדול בפתיחת הסגר היא חזרת התפשטותו של </w:t>
      </w:r>
      <w:proofErr w:type="spellStart"/>
      <w:r w:rsidRPr="00244EB4">
        <w:rPr>
          <w:rFonts w:ascii="David" w:eastAsia="Calibri" w:hAnsi="David" w:cs="David" w:hint="cs"/>
          <w:rtl/>
        </w:rPr>
        <w:t>הוירוס</w:t>
      </w:r>
      <w:proofErr w:type="spellEnd"/>
      <w:r w:rsidRPr="00244EB4">
        <w:rPr>
          <w:rFonts w:ascii="David" w:eastAsia="Calibri" w:hAnsi="David" w:cs="David" w:hint="cs"/>
          <w:rtl/>
        </w:rPr>
        <w:t xml:space="preserve">. לכן חשוב </w:t>
      </w:r>
      <w:proofErr w:type="spellStart"/>
      <w:r w:rsidRPr="00244EB4">
        <w:rPr>
          <w:rFonts w:ascii="David" w:eastAsia="Calibri" w:hAnsi="David" w:cs="David" w:hint="cs"/>
          <w:rtl/>
        </w:rPr>
        <w:t>לנטר</w:t>
      </w:r>
      <w:proofErr w:type="spellEnd"/>
      <w:r w:rsidRPr="00244EB4">
        <w:rPr>
          <w:rFonts w:ascii="David" w:eastAsia="Calibri" w:hAnsi="David" w:cs="David" w:hint="cs"/>
          <w:rtl/>
        </w:rPr>
        <w:t xml:space="preserve"> את הנתונים באופן מתמיד בישות (תחת משרד הבריאות?) שיש לה סמכויות להחזרת הסגר (חלקי או כללי) וקוים אדומים ברורים שינחו אותה לכל מצב.</w:t>
      </w:r>
    </w:p>
    <w:p w14:paraId="7E613B58" w14:textId="77777777" w:rsidR="00244EB4" w:rsidRPr="00244EB4" w:rsidRDefault="00244EB4" w:rsidP="0077559A">
      <w:pPr>
        <w:numPr>
          <w:ilvl w:val="0"/>
          <w:numId w:val="42"/>
        </w:numPr>
        <w:contextualSpacing/>
        <w:rPr>
          <w:rFonts w:ascii="David" w:eastAsia="Calibri" w:hAnsi="David" w:cs="David"/>
        </w:rPr>
      </w:pPr>
      <w:r w:rsidRPr="00244EB4">
        <w:rPr>
          <w:rFonts w:ascii="David" w:eastAsia="Calibri" w:hAnsi="David" w:cs="David" w:hint="cs"/>
          <w:rtl/>
        </w:rPr>
        <w:t>צריך לבצע בדיקות מסיביות עד שהסיכון בהדבקות ירד לקרוב לאפס (פחות מעשרה נדבקים ביום).</w:t>
      </w:r>
    </w:p>
    <w:p w14:paraId="732EA157" w14:textId="77777777" w:rsidR="00244EB4" w:rsidRPr="00244EB4" w:rsidRDefault="00244EB4" w:rsidP="0077559A">
      <w:pPr>
        <w:numPr>
          <w:ilvl w:val="0"/>
          <w:numId w:val="42"/>
        </w:numPr>
        <w:contextualSpacing/>
        <w:rPr>
          <w:rFonts w:ascii="David" w:eastAsia="Calibri" w:hAnsi="David" w:cs="David"/>
        </w:rPr>
      </w:pPr>
      <w:r w:rsidRPr="00244EB4">
        <w:rPr>
          <w:rFonts w:ascii="David" w:eastAsia="Calibri" w:hAnsi="David" w:cs="David" w:hint="cs"/>
          <w:rtl/>
        </w:rPr>
        <w:t xml:space="preserve">צריך להיות נכון להחזיר לסגר קבוצות אנשים (למשל: עובדי מפעל מסוים, שכונה מסוימת וכו') או אזורים או את כל הארץ. לצורך כך נדרשת הגדרת קוים אדומים וצהובים. צהובים </w:t>
      </w:r>
      <w:r w:rsidRPr="00244EB4">
        <w:rPr>
          <w:rFonts w:ascii="David" w:eastAsia="Calibri" w:hAnsi="David" w:cs="David"/>
          <w:rtl/>
        </w:rPr>
        <w:t>–</w:t>
      </w:r>
      <w:r w:rsidRPr="00244EB4">
        <w:rPr>
          <w:rFonts w:ascii="David" w:eastAsia="Calibri" w:hAnsi="David" w:cs="David" w:hint="cs"/>
          <w:rtl/>
        </w:rPr>
        <w:t xml:space="preserve"> אזהרה. אדומים </w:t>
      </w:r>
      <w:r w:rsidRPr="00244EB4">
        <w:rPr>
          <w:rFonts w:ascii="David" w:eastAsia="Calibri" w:hAnsi="David" w:cs="David"/>
          <w:rtl/>
        </w:rPr>
        <w:t>–</w:t>
      </w:r>
      <w:r w:rsidRPr="00244EB4">
        <w:rPr>
          <w:rFonts w:ascii="David" w:eastAsia="Calibri" w:hAnsi="David" w:cs="David" w:hint="cs"/>
          <w:rtl/>
        </w:rPr>
        <w:t xml:space="preserve"> ביצוע הסגר.</w:t>
      </w:r>
    </w:p>
    <w:p w14:paraId="5EF088E7" w14:textId="77777777" w:rsidR="00244EB4" w:rsidRPr="00244EB4" w:rsidRDefault="00244EB4" w:rsidP="0077559A">
      <w:pPr>
        <w:numPr>
          <w:ilvl w:val="0"/>
          <w:numId w:val="42"/>
        </w:numPr>
        <w:contextualSpacing/>
        <w:rPr>
          <w:rFonts w:ascii="David" w:eastAsia="Calibri" w:hAnsi="David" w:cs="David"/>
        </w:rPr>
      </w:pPr>
      <w:r w:rsidRPr="00244EB4">
        <w:rPr>
          <w:rFonts w:ascii="David" w:eastAsia="Calibri" w:hAnsi="David" w:cs="David" w:hint="cs"/>
          <w:rtl/>
        </w:rPr>
        <w:t>ואם תקרה הדבקה, חובה להקטין את הסיכוי להדבקה מסיבית. איך עושים את זה?</w:t>
      </w:r>
    </w:p>
    <w:p w14:paraId="4CC10153" w14:textId="77777777" w:rsidR="00244EB4" w:rsidRPr="00244EB4" w:rsidRDefault="00244EB4" w:rsidP="0077559A">
      <w:pPr>
        <w:numPr>
          <w:ilvl w:val="1"/>
          <w:numId w:val="42"/>
        </w:numPr>
        <w:contextualSpacing/>
        <w:rPr>
          <w:rFonts w:ascii="David" w:eastAsia="Calibri" w:hAnsi="David" w:cs="David"/>
        </w:rPr>
      </w:pPr>
      <w:r w:rsidRPr="00244EB4">
        <w:rPr>
          <w:rFonts w:ascii="David" w:eastAsia="Calibri" w:hAnsi="David" w:cs="David" w:hint="cs"/>
          <w:rtl/>
        </w:rPr>
        <w:t xml:space="preserve">הגדרת קבוצות </w:t>
      </w:r>
      <w:r w:rsidRPr="00244EB4">
        <w:rPr>
          <w:rFonts w:ascii="David" w:eastAsia="Calibri" w:hAnsi="David" w:cs="David"/>
          <w:rtl/>
        </w:rPr>
        <w:t>–</w:t>
      </w:r>
      <w:r w:rsidRPr="00244EB4">
        <w:rPr>
          <w:rFonts w:ascii="David" w:eastAsia="Calibri" w:hAnsi="David" w:cs="David" w:hint="cs"/>
          <w:rtl/>
        </w:rPr>
        <w:t xml:space="preserve"> צריך להגדיר קבוצות שגודלן לא יעלה על 25 (או בבתי ספר: כיתה שלמה). זה מספר המחייב בחינה נוספת כאשר נבחנו מספרים בתחום 10-50. קבוצות אלו יכולות </w:t>
      </w:r>
      <w:proofErr w:type="spellStart"/>
      <w:r w:rsidRPr="00244EB4">
        <w:rPr>
          <w:rFonts w:ascii="David" w:eastAsia="Calibri" w:hAnsi="David" w:cs="David" w:hint="cs"/>
          <w:rtl/>
        </w:rPr>
        <w:t>להפגש</w:t>
      </w:r>
      <w:proofErr w:type="spellEnd"/>
      <w:r w:rsidRPr="00244EB4">
        <w:rPr>
          <w:rFonts w:ascii="David" w:eastAsia="Calibri" w:hAnsi="David" w:cs="David" w:hint="cs"/>
          <w:rtl/>
        </w:rPr>
        <w:t xml:space="preserve">, לעבוד יחד </w:t>
      </w:r>
      <w:proofErr w:type="spellStart"/>
      <w:r w:rsidRPr="00244EB4">
        <w:rPr>
          <w:rFonts w:ascii="David" w:eastAsia="Calibri" w:hAnsi="David" w:cs="David" w:hint="cs"/>
          <w:rtl/>
        </w:rPr>
        <w:t>וכו</w:t>
      </w:r>
      <w:proofErr w:type="spellEnd"/>
      <w:r w:rsidRPr="00244EB4">
        <w:rPr>
          <w:rFonts w:ascii="David" w:eastAsia="Calibri" w:hAnsi="David" w:cs="David" w:hint="cs"/>
          <w:rtl/>
        </w:rPr>
        <w:t xml:space="preserve">'. אבל נדרשת מינימום חשיפה של חברי הקבוצה עם חברים מקבוצות אחרות. אם התגלה נשא בקבוצה, יש להכניס לבידוד </w:t>
      </w:r>
      <w:proofErr w:type="spellStart"/>
      <w:r w:rsidRPr="00244EB4">
        <w:rPr>
          <w:rFonts w:ascii="David" w:eastAsia="Calibri" w:hAnsi="David" w:cs="David" w:hint="cs"/>
          <w:rtl/>
        </w:rPr>
        <w:t>מיידי</w:t>
      </w:r>
      <w:proofErr w:type="spellEnd"/>
      <w:r w:rsidRPr="00244EB4">
        <w:rPr>
          <w:rFonts w:ascii="David" w:eastAsia="Calibri" w:hAnsi="David" w:cs="David" w:hint="cs"/>
          <w:rtl/>
        </w:rPr>
        <w:t xml:space="preserve"> את כל חברי הקבוצה.</w:t>
      </w:r>
    </w:p>
    <w:p w14:paraId="235CAD36" w14:textId="77777777" w:rsidR="00244EB4" w:rsidRPr="00244EB4" w:rsidRDefault="00244EB4" w:rsidP="0077559A">
      <w:pPr>
        <w:numPr>
          <w:ilvl w:val="1"/>
          <w:numId w:val="42"/>
        </w:numPr>
        <w:contextualSpacing/>
        <w:rPr>
          <w:rFonts w:ascii="David" w:eastAsia="Calibri" w:hAnsi="David" w:cs="David"/>
        </w:rPr>
      </w:pPr>
      <w:r w:rsidRPr="00244EB4">
        <w:rPr>
          <w:rFonts w:ascii="David" w:eastAsia="Calibri" w:hAnsi="David" w:cs="David" w:hint="cs"/>
          <w:rtl/>
        </w:rPr>
        <w:t xml:space="preserve">בתי ספר </w:t>
      </w:r>
      <w:r w:rsidRPr="00244EB4">
        <w:rPr>
          <w:rFonts w:ascii="David" w:eastAsia="Calibri" w:hAnsi="David" w:cs="David"/>
          <w:rtl/>
        </w:rPr>
        <w:t>–</w:t>
      </w:r>
      <w:r w:rsidRPr="00244EB4">
        <w:rPr>
          <w:rFonts w:ascii="David" w:eastAsia="Calibri" w:hAnsi="David" w:cs="David" w:hint="cs"/>
          <w:rtl/>
        </w:rPr>
        <w:t xml:space="preserve"> צריך לנסות ליצור מינימום הפרדה של הכיתות (קבוצות). איך? הגעה לבית הספר בשעות שונות: כיתה א' ב 7:30. כיתה ב' ב 7:40 </w:t>
      </w:r>
      <w:proofErr w:type="spellStart"/>
      <w:r w:rsidRPr="00244EB4">
        <w:rPr>
          <w:rFonts w:ascii="David" w:eastAsia="Calibri" w:hAnsi="David" w:cs="David" w:hint="cs"/>
          <w:rtl/>
        </w:rPr>
        <w:t>וכו</w:t>
      </w:r>
      <w:proofErr w:type="spellEnd"/>
      <w:r w:rsidRPr="00244EB4">
        <w:rPr>
          <w:rFonts w:ascii="David" w:eastAsia="Calibri" w:hAnsi="David" w:cs="David" w:hint="cs"/>
          <w:rtl/>
        </w:rPr>
        <w:t>'. אין הפסקות משותפות. מנהל בית הספר יוודא שכל כיתה תצא להפסקה (מקוצרת) בשעה אחרת. המורים והמנהל צריכים להשתדל להיות במינימום קירבה לתלמידים תוך מתן ההסבר לכך לתלמידים.</w:t>
      </w:r>
    </w:p>
    <w:p w14:paraId="356DC536" w14:textId="77777777" w:rsidR="00244EB4" w:rsidRPr="00244EB4" w:rsidRDefault="00244EB4" w:rsidP="0077559A">
      <w:pPr>
        <w:numPr>
          <w:ilvl w:val="1"/>
          <w:numId w:val="42"/>
        </w:numPr>
        <w:contextualSpacing/>
        <w:rPr>
          <w:rFonts w:ascii="David" w:eastAsia="Calibri" w:hAnsi="David" w:cs="David"/>
        </w:rPr>
      </w:pPr>
      <w:r w:rsidRPr="00244EB4">
        <w:rPr>
          <w:rFonts w:ascii="David" w:eastAsia="Calibri" w:hAnsi="David" w:cs="David" w:hint="cs"/>
          <w:rtl/>
        </w:rPr>
        <w:t xml:space="preserve">מופעי ענק (משחקי כדורסל, מופעי מוזיקה, טקסים וכו') </w:t>
      </w:r>
      <w:r w:rsidRPr="00244EB4">
        <w:rPr>
          <w:rFonts w:ascii="David" w:eastAsia="Calibri" w:hAnsi="David" w:cs="David"/>
          <w:rtl/>
        </w:rPr>
        <w:t>–</w:t>
      </w:r>
      <w:r w:rsidRPr="00244EB4">
        <w:rPr>
          <w:rFonts w:ascii="David" w:eastAsia="Calibri" w:hAnsi="David" w:cs="David" w:hint="cs"/>
          <w:rtl/>
        </w:rPr>
        <w:t xml:space="preserve"> ללא קהל בשלב ראשון, קהל חלקי בשלב שני. מופעים ישודרו באינטרנט או בטלוויזי</w:t>
      </w:r>
      <w:r w:rsidRPr="00244EB4">
        <w:rPr>
          <w:rFonts w:ascii="David" w:eastAsia="Calibri" w:hAnsi="David" w:cs="David" w:hint="eastAsia"/>
          <w:rtl/>
        </w:rPr>
        <w:t>ה</w:t>
      </w:r>
      <w:r w:rsidRPr="00244EB4">
        <w:rPr>
          <w:rFonts w:ascii="David" w:eastAsia="Calibri" w:hAnsi="David" w:cs="David" w:hint="cs"/>
          <w:rtl/>
        </w:rPr>
        <w:t xml:space="preserve"> וניתן לעודד את המארגנים שיפעילו צפיה בתשלום.</w:t>
      </w:r>
    </w:p>
    <w:p w14:paraId="4F33853A" w14:textId="77777777" w:rsidR="00244EB4" w:rsidRPr="00244EB4" w:rsidRDefault="00244EB4" w:rsidP="0077559A">
      <w:pPr>
        <w:numPr>
          <w:ilvl w:val="1"/>
          <w:numId w:val="42"/>
        </w:numPr>
        <w:contextualSpacing/>
        <w:rPr>
          <w:rFonts w:ascii="David" w:eastAsia="Calibri" w:hAnsi="David" w:cs="David"/>
        </w:rPr>
      </w:pPr>
      <w:r w:rsidRPr="00244EB4">
        <w:rPr>
          <w:rFonts w:ascii="David" w:eastAsia="Calibri" w:hAnsi="David" w:cs="David" w:hint="cs"/>
          <w:rtl/>
        </w:rPr>
        <w:t xml:space="preserve">בתי כנסת, מסגדים, ישיבות, אוניברסיטאות </w:t>
      </w:r>
      <w:r w:rsidRPr="00244EB4">
        <w:rPr>
          <w:rFonts w:ascii="David" w:eastAsia="Calibri" w:hAnsi="David" w:cs="David"/>
          <w:rtl/>
        </w:rPr>
        <w:t>–</w:t>
      </w:r>
      <w:r w:rsidRPr="00244EB4">
        <w:rPr>
          <w:rFonts w:ascii="David" w:eastAsia="Calibri" w:hAnsi="David" w:cs="David" w:hint="cs"/>
          <w:rtl/>
        </w:rPr>
        <w:t xml:space="preserve"> רק בריווח מתאים. 2 מניינים בבית הכנסת/מסגד/כנסיה. הפרדת התלמידים באוניברסיטאות או בישיבות ל-2 משמרות (או יותר) שאין חפיפה ביניהם.</w:t>
      </w:r>
    </w:p>
    <w:p w14:paraId="068AEF65" w14:textId="77777777" w:rsidR="00244EB4" w:rsidRPr="00244EB4" w:rsidRDefault="00244EB4" w:rsidP="0077559A">
      <w:pPr>
        <w:numPr>
          <w:ilvl w:val="1"/>
          <w:numId w:val="42"/>
        </w:numPr>
        <w:contextualSpacing/>
        <w:rPr>
          <w:rFonts w:ascii="David" w:eastAsia="Calibri" w:hAnsi="David" w:cs="David"/>
        </w:rPr>
      </w:pPr>
      <w:r w:rsidRPr="00244EB4">
        <w:rPr>
          <w:rFonts w:ascii="David" w:eastAsia="Calibri" w:hAnsi="David" w:cs="David" w:hint="cs"/>
          <w:rtl/>
        </w:rPr>
        <w:t>חובה לדאוג לבידוד מקסימלי, איכותי ככל שזה יכול להיות, לצוותים הרפואיים ולצוותים המטפלים בזקנים בבתי אבות.</w:t>
      </w:r>
    </w:p>
    <w:p w14:paraId="1B0EA9B2" w14:textId="77777777" w:rsidR="00244EB4" w:rsidRPr="00244EB4" w:rsidRDefault="00244EB4" w:rsidP="0077559A">
      <w:pPr>
        <w:numPr>
          <w:ilvl w:val="1"/>
          <w:numId w:val="42"/>
        </w:numPr>
        <w:contextualSpacing/>
        <w:rPr>
          <w:rFonts w:ascii="David" w:eastAsia="Calibri" w:hAnsi="David" w:cs="David"/>
        </w:rPr>
      </w:pPr>
      <w:r w:rsidRPr="00244EB4">
        <w:rPr>
          <w:rFonts w:ascii="David" w:eastAsia="Calibri" w:hAnsi="David" w:cs="David" w:hint="cs"/>
          <w:rtl/>
        </w:rPr>
        <w:t xml:space="preserve">יש </w:t>
      </w:r>
      <w:proofErr w:type="spellStart"/>
      <w:r w:rsidRPr="00244EB4">
        <w:rPr>
          <w:rFonts w:ascii="David" w:eastAsia="Calibri" w:hAnsi="David" w:cs="David" w:hint="cs"/>
          <w:rtl/>
        </w:rPr>
        <w:t>להחריג</w:t>
      </w:r>
      <w:proofErr w:type="spellEnd"/>
      <w:r w:rsidRPr="00244EB4">
        <w:rPr>
          <w:rFonts w:ascii="David" w:eastAsia="Calibri" w:hAnsi="David" w:cs="David" w:hint="cs"/>
          <w:rtl/>
        </w:rPr>
        <w:t xml:space="preserve"> מהפתיחות הכללית מכלל זה אנשים מבוגרים בריאים מגיל 70 ומעלה או בני 55 ומעלה עם מחלות רקע (סכרת, לחץ דם). לגבי אנשים אלה </w:t>
      </w:r>
      <w:r w:rsidRPr="00244EB4">
        <w:rPr>
          <w:rFonts w:ascii="David" w:eastAsia="Calibri" w:hAnsi="David" w:cs="David"/>
          <w:rtl/>
        </w:rPr>
        <w:t>–</w:t>
      </w:r>
      <w:r w:rsidRPr="00244EB4">
        <w:rPr>
          <w:rFonts w:ascii="David" w:eastAsia="Calibri" w:hAnsi="David" w:cs="David" w:hint="cs"/>
          <w:rtl/>
        </w:rPr>
        <w:t xml:space="preserve"> יש להגדיר תקנות בידוד שכן יאפשרו להם לנסוע ממקום למקום (אולי על ידי בניית תאי בידוד במוניות?). הגעה לעבודה </w:t>
      </w:r>
      <w:r w:rsidRPr="00244EB4">
        <w:rPr>
          <w:rFonts w:ascii="David" w:eastAsia="Calibri" w:hAnsi="David" w:cs="David"/>
          <w:rtl/>
        </w:rPr>
        <w:t>–</w:t>
      </w:r>
      <w:r w:rsidRPr="00244EB4">
        <w:rPr>
          <w:rFonts w:ascii="David" w:eastAsia="Calibri" w:hAnsi="David" w:cs="David" w:hint="cs"/>
          <w:rtl/>
        </w:rPr>
        <w:t xml:space="preserve"> רק אם ניתן לשמור בעבודה על בידוד (חדר נפרד וכו'). בבתי אבות </w:t>
      </w:r>
      <w:r w:rsidRPr="00244EB4">
        <w:rPr>
          <w:rFonts w:ascii="David" w:eastAsia="Calibri" w:hAnsi="David" w:cs="David"/>
          <w:rtl/>
        </w:rPr>
        <w:t>–</w:t>
      </w:r>
      <w:r w:rsidRPr="00244EB4">
        <w:rPr>
          <w:rFonts w:ascii="David" w:eastAsia="Calibri" w:hAnsi="David" w:cs="David" w:hint="cs"/>
          <w:rtl/>
        </w:rPr>
        <w:t xml:space="preserve"> הקמת חדר פגישות שבו המבוגר יוכל </w:t>
      </w:r>
      <w:proofErr w:type="spellStart"/>
      <w:r w:rsidRPr="00244EB4">
        <w:rPr>
          <w:rFonts w:ascii="David" w:eastAsia="Calibri" w:hAnsi="David" w:cs="David" w:hint="cs"/>
          <w:rtl/>
        </w:rPr>
        <w:t>להפגש</w:t>
      </w:r>
      <w:proofErr w:type="spellEnd"/>
      <w:r w:rsidRPr="00244EB4">
        <w:rPr>
          <w:rFonts w:ascii="David" w:eastAsia="Calibri" w:hAnsi="David" w:cs="David" w:hint="cs"/>
          <w:rtl/>
        </w:rPr>
        <w:t xml:space="preserve"> עם בני משפחתו הקרובים לזמן קצר (30 דקות?) כאשר בחדר יוגדר בידוד כך שהמבוגר לא יגע או יהיה קרוב מדי לבני משפחתו ובין ביקור לביקור מחטאים את החדר.</w:t>
      </w:r>
    </w:p>
    <w:p w14:paraId="1C90C764" w14:textId="77777777" w:rsidR="00244EB4" w:rsidRPr="00244EB4" w:rsidRDefault="00244EB4" w:rsidP="00244EB4">
      <w:pPr>
        <w:ind w:left="360"/>
        <w:rPr>
          <w:rFonts w:ascii="David" w:eastAsia="Calibri" w:hAnsi="David" w:cs="David"/>
          <w:u w:val="single"/>
          <w:rtl/>
        </w:rPr>
      </w:pPr>
    </w:p>
    <w:p w14:paraId="793E03DE" w14:textId="77777777" w:rsidR="00244EB4" w:rsidRPr="00244EB4" w:rsidRDefault="00244EB4" w:rsidP="00244EB4">
      <w:pPr>
        <w:ind w:left="360"/>
        <w:rPr>
          <w:rFonts w:ascii="David" w:eastAsia="Calibri" w:hAnsi="David" w:cs="David"/>
          <w:u w:val="single"/>
          <w:rtl/>
        </w:rPr>
      </w:pPr>
      <w:r w:rsidRPr="00244EB4">
        <w:rPr>
          <w:rFonts w:ascii="David" w:eastAsia="Calibri" w:hAnsi="David" w:cs="David" w:hint="cs"/>
          <w:u w:val="single"/>
          <w:rtl/>
        </w:rPr>
        <w:t>נספח ג: טכנולוגיה</w:t>
      </w:r>
    </w:p>
    <w:p w14:paraId="5B2752DC" w14:textId="77777777" w:rsidR="00244EB4" w:rsidRPr="00244EB4" w:rsidRDefault="00244EB4" w:rsidP="00244EB4">
      <w:pPr>
        <w:ind w:left="360"/>
        <w:rPr>
          <w:rFonts w:ascii="David" w:eastAsia="Calibri" w:hAnsi="David" w:cs="David"/>
          <w:rtl/>
        </w:rPr>
      </w:pPr>
      <w:r w:rsidRPr="00244EB4">
        <w:rPr>
          <w:rFonts w:ascii="David" w:eastAsia="Calibri" w:hAnsi="David" w:cs="David" w:hint="cs"/>
          <w:rtl/>
        </w:rPr>
        <w:t>ניתן להשתמש בטכנולוגיה לביצוע איסוף הנתונים לצורך ניטורם:</w:t>
      </w:r>
    </w:p>
    <w:p w14:paraId="0EA29B77" w14:textId="77777777" w:rsidR="00244EB4" w:rsidRPr="00244EB4" w:rsidRDefault="00244EB4" w:rsidP="0077559A">
      <w:pPr>
        <w:numPr>
          <w:ilvl w:val="0"/>
          <w:numId w:val="43"/>
        </w:numPr>
        <w:contextualSpacing/>
        <w:rPr>
          <w:rFonts w:ascii="David" w:eastAsia="Calibri" w:hAnsi="David" w:cs="David"/>
        </w:rPr>
      </w:pPr>
      <w:r w:rsidRPr="00244EB4">
        <w:rPr>
          <w:rFonts w:ascii="David" w:eastAsia="Calibri" w:hAnsi="David" w:cs="David" w:hint="cs"/>
          <w:rtl/>
        </w:rPr>
        <w:t xml:space="preserve">ניתן להגדיר תוכנה אליה מנהלי חברות או משרדים יוכלו להזין את הקבוצות שלהם ומי בכל קבוצה. במקרה שמתגלה נשא, ניתן יהיה באמצעות מאגר מידע זה (שבנייתו היא עניין לימים ספורים) לבצע פניה מהירה לחברי הקבוצה אם אחד מחבריה נמצא </w:t>
      </w:r>
      <w:proofErr w:type="spellStart"/>
      <w:r w:rsidRPr="00244EB4">
        <w:rPr>
          <w:rFonts w:ascii="David" w:eastAsia="Calibri" w:hAnsi="David" w:cs="David" w:hint="cs"/>
          <w:rtl/>
        </w:rPr>
        <w:t>כנשא</w:t>
      </w:r>
      <w:proofErr w:type="spellEnd"/>
      <w:r w:rsidRPr="00244EB4">
        <w:rPr>
          <w:rFonts w:ascii="David" w:eastAsia="Calibri" w:hAnsi="David" w:cs="David" w:hint="cs"/>
          <w:rtl/>
        </w:rPr>
        <w:t>.</w:t>
      </w:r>
    </w:p>
    <w:p w14:paraId="0F32DA08" w14:textId="77777777" w:rsidR="00244EB4" w:rsidRPr="00244EB4" w:rsidRDefault="00244EB4" w:rsidP="0077559A">
      <w:pPr>
        <w:numPr>
          <w:ilvl w:val="0"/>
          <w:numId w:val="43"/>
        </w:numPr>
        <w:contextualSpacing/>
        <w:rPr>
          <w:rFonts w:ascii="David" w:eastAsia="Calibri" w:hAnsi="David" w:cs="David"/>
        </w:rPr>
      </w:pPr>
      <w:r w:rsidRPr="00244EB4">
        <w:rPr>
          <w:rFonts w:ascii="David" w:eastAsia="Calibri" w:hAnsi="David" w:cs="David" w:hint="cs"/>
          <w:rtl/>
        </w:rPr>
        <w:t xml:space="preserve">תוכנת "מגן" המופעלת היום מבצעת איכון על פי תשדורות הרדיו. איכון זה הינו מאוד לא מדויק ובעצם בבניין בן 20 קומות, הזיהוי הוא של כל הנוכחים כאילו הם במקום אחד. אפשר להרחיב את תוכנת "מגן" כך שכל טלפון יפלוט בבלוטות' אחת לזמן מה מידע על קיומו בסביבה והזיהוי שלו ובמקביל כל הטלפונים יחפשו סיגנלים אלה, יצברו את המידע ואחת לזמן מה ישלחו את המידע לענן, שם תוכנה תאגור את המידע. אם יתגלה נשא, ניתן יהיה לאתר מיידית את מי הנשא פגש בימים האחרונים וכמובן את מי הם פגשו </w:t>
      </w:r>
      <w:proofErr w:type="spellStart"/>
      <w:r w:rsidRPr="00244EB4">
        <w:rPr>
          <w:rFonts w:ascii="David" w:eastAsia="Calibri" w:hAnsi="David" w:cs="David" w:hint="cs"/>
          <w:rtl/>
        </w:rPr>
        <w:t>וכו</w:t>
      </w:r>
      <w:proofErr w:type="spellEnd"/>
      <w:r w:rsidRPr="00244EB4">
        <w:rPr>
          <w:rFonts w:ascii="David" w:eastAsia="Calibri" w:hAnsi="David" w:cs="David" w:hint="cs"/>
          <w:rtl/>
        </w:rPr>
        <w:t xml:space="preserve">. ולהטיל הסגר על קבוצה זו מיידית. מרגע שיש אפליקציה כזאת, אפשר לדרוש מכל מי שנכנס למקום עבודה להראות לשומר את האפליקציה המופעלת בטלפון שלו וניתן לדרוש להראות את האפליקציה גם בכניסה לקניונים או לחנויות. אפשר להרחיב את האפליקציה כך שלשומרים, תהיה היכולת לראות את האפליקציה ולוודא בתוכנה שעל הטלפון שלהם את ההתאמה בין האיש המגיע לטלפון שהוא מראה. במידה ויש חשוד </w:t>
      </w:r>
      <w:proofErr w:type="spellStart"/>
      <w:r w:rsidRPr="00244EB4">
        <w:rPr>
          <w:rFonts w:ascii="David" w:eastAsia="Calibri" w:hAnsi="David" w:cs="David" w:hint="cs"/>
          <w:rtl/>
        </w:rPr>
        <w:t>כנשא</w:t>
      </w:r>
      <w:proofErr w:type="spellEnd"/>
      <w:r w:rsidRPr="00244EB4">
        <w:rPr>
          <w:rFonts w:ascii="David" w:eastAsia="Calibri" w:hAnsi="David" w:cs="David" w:hint="cs"/>
          <w:rtl/>
        </w:rPr>
        <w:t>, ישלח מיידית קוד מתאים לטלפון שלו וכך תמנע כניסתו למקום עבודה, קניון או כל מקום אחר בו אנשים אחרים עלולים לשהות בסביבתו. כמובן שכל זה צריך להתבצע תוך לקיחת צעדים קיצוניים של שמירת הפרטיות של כלל המשתמשים.</w:t>
      </w:r>
    </w:p>
    <w:p w14:paraId="2CE3286B" w14:textId="77777777" w:rsidR="00244EB4" w:rsidRPr="00244EB4" w:rsidRDefault="00244EB4" w:rsidP="00244EB4">
      <w:pPr>
        <w:ind w:left="720"/>
        <w:contextualSpacing/>
        <w:rPr>
          <w:rFonts w:ascii="David" w:eastAsia="Calibri" w:hAnsi="David" w:cs="David"/>
          <w:rtl/>
        </w:rPr>
      </w:pPr>
      <w:r w:rsidRPr="00244EB4">
        <w:rPr>
          <w:rFonts w:ascii="David" w:eastAsia="Calibri" w:hAnsi="David" w:cs="David" w:hint="cs"/>
          <w:rtl/>
        </w:rPr>
        <w:t>בהתייעצות עם מומחים, מטלה זו הינה אפשרית וזמן כתיבת והפצת תוכנה כזאת הוא שבועות ספורים.</w:t>
      </w:r>
    </w:p>
    <w:p w14:paraId="21925D9A" w14:textId="77777777" w:rsidR="00244EB4" w:rsidRPr="00244EB4" w:rsidRDefault="00244EB4" w:rsidP="00244EB4">
      <w:pPr>
        <w:rPr>
          <w:rFonts w:ascii="David" w:eastAsia="Calibri" w:hAnsi="David" w:cs="David"/>
          <w:u w:val="single"/>
          <w:rtl/>
        </w:rPr>
      </w:pPr>
    </w:p>
    <w:p w14:paraId="071D906D" w14:textId="77777777" w:rsidR="00244EB4" w:rsidRPr="00244EB4" w:rsidRDefault="00244EB4" w:rsidP="00244EB4">
      <w:pPr>
        <w:rPr>
          <w:rFonts w:ascii="David" w:eastAsia="Calibri" w:hAnsi="David" w:cs="David"/>
          <w:u w:val="single"/>
          <w:rtl/>
        </w:rPr>
      </w:pPr>
      <w:r w:rsidRPr="00244EB4">
        <w:rPr>
          <w:rFonts w:ascii="David" w:eastAsia="Calibri" w:hAnsi="David" w:cs="David" w:hint="cs"/>
          <w:u w:val="single"/>
          <w:rtl/>
        </w:rPr>
        <w:t xml:space="preserve">נספח ד: תוכנית לדחיפת המגזר </w:t>
      </w:r>
      <w:proofErr w:type="spellStart"/>
      <w:r w:rsidRPr="00244EB4">
        <w:rPr>
          <w:rFonts w:ascii="David" w:eastAsia="Calibri" w:hAnsi="David" w:cs="David" w:hint="cs"/>
          <w:u w:val="single"/>
          <w:rtl/>
        </w:rPr>
        <w:t>העיסקי</w:t>
      </w:r>
      <w:proofErr w:type="spellEnd"/>
      <w:r w:rsidRPr="00244EB4">
        <w:rPr>
          <w:rFonts w:ascii="David" w:eastAsia="Calibri" w:hAnsi="David" w:cs="David" w:hint="cs"/>
          <w:u w:val="single"/>
          <w:rtl/>
        </w:rPr>
        <w:t xml:space="preserve"> בכללותו</w:t>
      </w:r>
    </w:p>
    <w:p w14:paraId="143A50E9" w14:textId="77777777" w:rsidR="00244EB4" w:rsidRPr="00244EB4" w:rsidRDefault="00244EB4" w:rsidP="00244EB4">
      <w:pPr>
        <w:ind w:left="720"/>
        <w:contextualSpacing/>
        <w:rPr>
          <w:rFonts w:ascii="David" w:eastAsia="Calibri" w:hAnsi="David" w:cs="David"/>
          <w:rtl/>
        </w:rPr>
      </w:pPr>
    </w:p>
    <w:p w14:paraId="1C3EADAC" w14:textId="77777777" w:rsidR="00244EB4" w:rsidRPr="00244EB4" w:rsidRDefault="00244EB4" w:rsidP="00244EB4">
      <w:pPr>
        <w:contextualSpacing/>
        <w:rPr>
          <w:rFonts w:ascii="David" w:eastAsia="Calibri" w:hAnsi="David" w:cs="David"/>
          <w:rtl/>
        </w:rPr>
      </w:pPr>
      <w:r w:rsidRPr="00244EB4">
        <w:rPr>
          <w:rFonts w:ascii="David" w:eastAsia="Calibri" w:hAnsi="David" w:cs="David" w:hint="cs"/>
          <w:rtl/>
        </w:rPr>
        <w:t xml:space="preserve">תוכנית זו גובשה על ידי רו"ח ועו"ד ישראל אדלר. אני סבור שזו תוכנית טובה, חורגת </w:t>
      </w:r>
      <w:proofErr w:type="spellStart"/>
      <w:r w:rsidRPr="00244EB4">
        <w:rPr>
          <w:rFonts w:ascii="David" w:eastAsia="Calibri" w:hAnsi="David" w:cs="David" w:hint="cs"/>
          <w:rtl/>
        </w:rPr>
        <w:t>מהקונוונציונלי</w:t>
      </w:r>
      <w:proofErr w:type="spellEnd"/>
      <w:r w:rsidRPr="00244EB4">
        <w:rPr>
          <w:rFonts w:ascii="David" w:eastAsia="Calibri" w:hAnsi="David" w:cs="David" w:hint="cs"/>
          <w:rtl/>
        </w:rPr>
        <w:t xml:space="preserve">, איננה מחייבת הזרמת כספים מסיבית ומאפשרת חלוקה בנטל. אומנם היא איננה מתייחסת ספציפית להייטק אבל כמובן שגם ההייטק </w:t>
      </w:r>
      <w:proofErr w:type="spellStart"/>
      <w:r w:rsidRPr="00244EB4">
        <w:rPr>
          <w:rFonts w:ascii="David" w:eastAsia="Calibri" w:hAnsi="David" w:cs="David" w:hint="cs"/>
          <w:rtl/>
        </w:rPr>
        <w:t>יהנה</w:t>
      </w:r>
      <w:proofErr w:type="spellEnd"/>
      <w:r w:rsidRPr="00244EB4">
        <w:rPr>
          <w:rFonts w:ascii="David" w:eastAsia="Calibri" w:hAnsi="David" w:cs="David" w:hint="cs"/>
          <w:rtl/>
        </w:rPr>
        <w:t xml:space="preserve"> ממנה.</w:t>
      </w:r>
    </w:p>
    <w:p w14:paraId="2B996DB6" w14:textId="77777777" w:rsidR="00244EB4" w:rsidRPr="00244EB4" w:rsidRDefault="00244EB4" w:rsidP="00244EB4">
      <w:pPr>
        <w:ind w:left="720"/>
        <w:contextualSpacing/>
        <w:rPr>
          <w:rFonts w:ascii="David" w:eastAsia="Calibri" w:hAnsi="David" w:cs="David"/>
          <w:rtl/>
        </w:rPr>
      </w:pPr>
    </w:p>
    <w:p w14:paraId="3812AADF" w14:textId="77777777" w:rsidR="00244EB4" w:rsidRPr="00244EB4" w:rsidRDefault="00244EB4" w:rsidP="00244EB4">
      <w:pPr>
        <w:rPr>
          <w:rFonts w:ascii="David" w:eastAsia="Calibri" w:hAnsi="David" w:cs="David"/>
        </w:rPr>
      </w:pPr>
      <w:r w:rsidRPr="00244EB4">
        <w:rPr>
          <w:rFonts w:ascii="David" w:eastAsia="Calibri" w:hAnsi="David" w:cs="David" w:hint="cs"/>
          <w:rtl/>
        </w:rPr>
        <w:t xml:space="preserve">ישנן 4 בעיות עיקריות ועקרוניות. 3 במגזר </w:t>
      </w:r>
      <w:proofErr w:type="spellStart"/>
      <w:r w:rsidRPr="00244EB4">
        <w:rPr>
          <w:rFonts w:ascii="David" w:eastAsia="Calibri" w:hAnsi="David" w:cs="David" w:hint="cs"/>
          <w:rtl/>
        </w:rPr>
        <w:t>העיסקי</w:t>
      </w:r>
      <w:proofErr w:type="spellEnd"/>
      <w:r w:rsidRPr="00244EB4">
        <w:rPr>
          <w:rFonts w:ascii="David" w:eastAsia="Calibri" w:hAnsi="David" w:cs="David" w:hint="cs"/>
          <w:rtl/>
        </w:rPr>
        <w:t xml:space="preserve">, ובנגיעה </w:t>
      </w:r>
      <w:proofErr w:type="spellStart"/>
      <w:r w:rsidRPr="00244EB4">
        <w:rPr>
          <w:rFonts w:ascii="David" w:eastAsia="Calibri" w:hAnsi="David" w:cs="David" w:hint="cs"/>
          <w:rtl/>
        </w:rPr>
        <w:t>מסויימת</w:t>
      </w:r>
      <w:proofErr w:type="spellEnd"/>
      <w:r w:rsidRPr="00244EB4">
        <w:rPr>
          <w:rFonts w:ascii="David" w:eastAsia="Calibri" w:hAnsi="David" w:cs="David" w:hint="cs"/>
          <w:rtl/>
        </w:rPr>
        <w:t xml:space="preserve"> למגזר הפרטי, אחת בעיקר למגזר הפרטי - עם השלכה למגזר </w:t>
      </w:r>
      <w:proofErr w:type="spellStart"/>
      <w:r w:rsidRPr="00244EB4">
        <w:rPr>
          <w:rFonts w:ascii="David" w:eastAsia="Calibri" w:hAnsi="David" w:cs="David" w:hint="cs"/>
          <w:rtl/>
        </w:rPr>
        <w:t>העיסקי</w:t>
      </w:r>
      <w:proofErr w:type="spellEnd"/>
      <w:r w:rsidRPr="00244EB4">
        <w:rPr>
          <w:rFonts w:ascii="David" w:eastAsia="Calibri" w:hAnsi="David" w:cs="David" w:hint="cs"/>
          <w:rtl/>
        </w:rPr>
        <w:t>.</w:t>
      </w:r>
    </w:p>
    <w:p w14:paraId="3F31F8FD"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1. שכר עבודה, חל"ת דמי אבטלה, הכנסת עבודה לעצמאיים: הפתרונות הממשלתיים מהווים תשובה די טובה. נניח שפתרנו, אם כי לא לגמרי, לא באופן יסודי, באשר לא ניתן </w:t>
      </w:r>
      <w:proofErr w:type="spellStart"/>
      <w:r w:rsidRPr="00244EB4">
        <w:rPr>
          <w:rFonts w:ascii="David" w:eastAsia="Calibri" w:hAnsi="David" w:cs="David" w:hint="cs"/>
          <w:rtl/>
        </w:rPr>
        <w:t>פיתרון</w:t>
      </w:r>
      <w:proofErr w:type="spellEnd"/>
      <w:r w:rsidRPr="00244EB4">
        <w:rPr>
          <w:rFonts w:ascii="David" w:eastAsia="Calibri" w:hAnsi="David" w:cs="David" w:hint="cs"/>
          <w:rtl/>
        </w:rPr>
        <w:t> לכולם, אבל יחסית אפשר לומר שמה שהציעה הממשלה פחות או יותר בסדר לעת עתה.</w:t>
      </w:r>
    </w:p>
    <w:p w14:paraId="7B29E2CA"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2.  הלוואות קרן וריבית במגזר </w:t>
      </w:r>
      <w:proofErr w:type="spellStart"/>
      <w:r w:rsidRPr="00244EB4">
        <w:rPr>
          <w:rFonts w:ascii="David" w:eastAsia="Calibri" w:hAnsi="David" w:cs="David" w:hint="cs"/>
          <w:rtl/>
        </w:rPr>
        <w:t>העיסקי</w:t>
      </w:r>
      <w:proofErr w:type="spellEnd"/>
      <w:r w:rsidRPr="00244EB4">
        <w:rPr>
          <w:rFonts w:ascii="David" w:eastAsia="Calibri" w:hAnsi="David" w:cs="David" w:hint="cs"/>
          <w:rtl/>
        </w:rPr>
        <w:t xml:space="preserve">. אי תשלומן עפ"י לוחות הסילוקין עלול לגרום לגלישת הלווים לחדלות </w:t>
      </w:r>
      <w:proofErr w:type="spellStart"/>
      <w:r w:rsidRPr="00244EB4">
        <w:rPr>
          <w:rFonts w:ascii="David" w:eastAsia="Calibri" w:hAnsi="David" w:cs="David" w:hint="cs"/>
          <w:rtl/>
        </w:rPr>
        <w:t>פרעון</w:t>
      </w:r>
      <w:proofErr w:type="spellEnd"/>
      <w:r w:rsidRPr="00244EB4">
        <w:rPr>
          <w:rFonts w:ascii="David" w:eastAsia="Calibri" w:hAnsi="David" w:cs="David" w:hint="cs"/>
          <w:rtl/>
        </w:rPr>
        <w:t xml:space="preserve"> רבתי. </w:t>
      </w:r>
      <w:proofErr w:type="spellStart"/>
      <w:r w:rsidRPr="00244EB4">
        <w:rPr>
          <w:rFonts w:ascii="David" w:eastAsia="Calibri" w:hAnsi="David" w:cs="David" w:hint="cs"/>
          <w:rtl/>
        </w:rPr>
        <w:t>הבעייה</w:t>
      </w:r>
      <w:proofErr w:type="spellEnd"/>
      <w:r w:rsidRPr="00244EB4">
        <w:rPr>
          <w:rFonts w:ascii="David" w:eastAsia="Calibri" w:hAnsi="David" w:cs="David" w:hint="cs"/>
          <w:rtl/>
        </w:rPr>
        <w:t xml:space="preserve"> חמורה יותר היכן שיש מנגנונים אוטומטיים </w:t>
      </w:r>
      <w:proofErr w:type="spellStart"/>
      <w:r w:rsidRPr="00244EB4">
        <w:rPr>
          <w:rFonts w:ascii="David" w:eastAsia="Calibri" w:hAnsi="David" w:cs="David" w:hint="cs"/>
          <w:rtl/>
        </w:rPr>
        <w:t>לפרעון</w:t>
      </w:r>
      <w:proofErr w:type="spellEnd"/>
      <w:r w:rsidRPr="00244EB4">
        <w:rPr>
          <w:rFonts w:ascii="David" w:eastAsia="Calibri" w:hAnsi="David" w:cs="David" w:hint="cs"/>
          <w:rtl/>
        </w:rPr>
        <w:t xml:space="preserve">, נניח </w:t>
      </w:r>
      <w:proofErr w:type="spellStart"/>
      <w:r w:rsidRPr="00244EB4">
        <w:rPr>
          <w:rFonts w:ascii="David" w:eastAsia="Calibri" w:hAnsi="David" w:cs="David" w:hint="cs"/>
          <w:rtl/>
        </w:rPr>
        <w:t>כשהבטחונות</w:t>
      </w:r>
      <w:proofErr w:type="spellEnd"/>
      <w:r w:rsidRPr="00244EB4">
        <w:rPr>
          <w:rFonts w:ascii="David" w:eastAsia="Calibri" w:hAnsi="David" w:cs="David" w:hint="cs"/>
          <w:rtl/>
        </w:rPr>
        <w:t xml:space="preserve"> קטנים (תשובה וחברותיו, למשל. הבנקים יכולים לקרוא לכסף מיידית כי ערך </w:t>
      </w:r>
      <w:proofErr w:type="spellStart"/>
      <w:r w:rsidRPr="00244EB4">
        <w:rPr>
          <w:rFonts w:ascii="David" w:eastAsia="Calibri" w:hAnsi="David" w:cs="David" w:hint="cs"/>
          <w:rtl/>
        </w:rPr>
        <w:t>הבטחונות</w:t>
      </w:r>
      <w:proofErr w:type="spellEnd"/>
      <w:r w:rsidRPr="00244EB4">
        <w:rPr>
          <w:rFonts w:ascii="David" w:eastAsia="Calibri" w:hAnsi="David" w:cs="David" w:hint="cs"/>
          <w:rtl/>
        </w:rPr>
        <w:t> ירד. כמו בעבר סיפור זאבי ומניות בזק  ודוגמאות נוספות.)</w:t>
      </w:r>
    </w:p>
    <w:p w14:paraId="10EE5A45"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3.  דמי שכירות עסקיים של משרדים, מפעלים </w:t>
      </w:r>
      <w:proofErr w:type="spellStart"/>
      <w:r w:rsidRPr="00244EB4">
        <w:rPr>
          <w:rFonts w:ascii="David" w:eastAsia="Calibri" w:hAnsi="David" w:cs="David" w:hint="cs"/>
          <w:rtl/>
        </w:rPr>
        <w:t>וכיוצ"ב</w:t>
      </w:r>
      <w:proofErr w:type="spellEnd"/>
      <w:r w:rsidRPr="00244EB4">
        <w:rPr>
          <w:rFonts w:ascii="David" w:eastAsia="Calibri" w:hAnsi="David" w:cs="David" w:hint="cs"/>
          <w:rtl/>
        </w:rPr>
        <w:t xml:space="preserve">. העסקים סגורים, לא מניבים הכנסות ולא מסוגלים לשלם דמי שכירות. (פטור מארנונה הוא מעט שבמעט ולא יפתור </w:t>
      </w:r>
      <w:proofErr w:type="spellStart"/>
      <w:r w:rsidRPr="00244EB4">
        <w:rPr>
          <w:rFonts w:ascii="David" w:eastAsia="Calibri" w:hAnsi="David" w:cs="David" w:hint="cs"/>
          <w:rtl/>
        </w:rPr>
        <w:t>הבעייה</w:t>
      </w:r>
      <w:proofErr w:type="spellEnd"/>
      <w:r w:rsidRPr="00244EB4">
        <w:rPr>
          <w:rFonts w:ascii="David" w:eastAsia="Calibri" w:hAnsi="David" w:cs="David" w:hint="cs"/>
          <w:rtl/>
        </w:rPr>
        <w:t>) עזריאלי, בגדולתו, העמיד לשוכריו מימון במחיר 0%. זה חריג, אבל אפילו זה לא יספיק, בוודאי לא לאורך זמן.</w:t>
      </w:r>
    </w:p>
    <w:p w14:paraId="2309B859" w14:textId="77777777" w:rsidR="00244EB4" w:rsidRPr="00244EB4" w:rsidRDefault="00244EB4" w:rsidP="00244EB4">
      <w:pPr>
        <w:rPr>
          <w:rFonts w:ascii="David" w:eastAsia="Calibri" w:hAnsi="David" w:cs="David"/>
          <w:rtl/>
        </w:rPr>
      </w:pPr>
      <w:r w:rsidRPr="00244EB4">
        <w:rPr>
          <w:rFonts w:ascii="David" w:eastAsia="Calibri" w:hAnsi="David" w:cs="David" w:hint="cs"/>
          <w:rtl/>
        </w:rPr>
        <w:t>4.  הלוואות שניתנו לצורך רכישת נדל"ן מסחרי - עסקי ונכסי השקעה אחרים; משכנתאות במגזר הפרטי. גם כאן, דחיית 3 תשלומים, בלי לוותר על ריבית והגדלת פריסה, מעבר להנשמה שהיא נותנת ללווים, אינה מספקת. ותמונת הראי - אי תשלום דמי שכירות לבעלי דירות ונכסים אחרים, שהשוכרים המובטלים, במגזר הפרטי, ואנשי העסקים  שאין להם כעת הכנסות שמהן יישלמו שכ"ד, במגזר העסקי, לא מסוגלים לשלם.</w:t>
      </w:r>
    </w:p>
    <w:p w14:paraId="46F1F969" w14:textId="77777777" w:rsidR="00244EB4" w:rsidRPr="00244EB4" w:rsidRDefault="00244EB4" w:rsidP="00244EB4">
      <w:pPr>
        <w:rPr>
          <w:rFonts w:ascii="David" w:eastAsia="Calibri" w:hAnsi="David" w:cs="David"/>
          <w:rtl/>
        </w:rPr>
      </w:pPr>
      <w:r w:rsidRPr="00244EB4">
        <w:rPr>
          <w:rFonts w:ascii="David" w:eastAsia="Calibri" w:hAnsi="David" w:cs="David" w:hint="cs"/>
          <w:rtl/>
        </w:rPr>
        <w:t>כיצד פותרים כל אלה בהשתתפות ובנשיאה בנטל על ידי כל הגורמים ?</w:t>
      </w:r>
    </w:p>
    <w:p w14:paraId="4BFA0B22" w14:textId="77777777" w:rsidR="00244EB4" w:rsidRPr="00244EB4" w:rsidRDefault="00244EB4" w:rsidP="00244EB4">
      <w:pPr>
        <w:rPr>
          <w:rFonts w:ascii="David" w:eastAsia="Calibri" w:hAnsi="David" w:cs="David"/>
          <w:rtl/>
        </w:rPr>
      </w:pPr>
      <w:r w:rsidRPr="00244EB4">
        <w:rPr>
          <w:rFonts w:ascii="David" w:eastAsia="Calibri" w:hAnsi="David" w:cs="David" w:hint="cs"/>
          <w:rtl/>
        </w:rPr>
        <w:t>התשובה לכל אלה - מן הבחינה הטכנית, היא ראיית כל הימים, נניח מה-15.3.20 ועד 15.6.20 (ניתן לקבוע התקופה גם קצת  אחרת)   כ  י  ו  ם        ע  ר  ך      א  ח  ד  .</w:t>
      </w:r>
    </w:p>
    <w:p w14:paraId="5289F6F6"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1.  על ההלוואות תיצבר ריבית של יום אחד - ולא ריבית של 90 יום.  לא יגיע מועד </w:t>
      </w:r>
      <w:proofErr w:type="spellStart"/>
      <w:r w:rsidRPr="00244EB4">
        <w:rPr>
          <w:rFonts w:ascii="David" w:eastAsia="Calibri" w:hAnsi="David" w:cs="David" w:hint="cs"/>
          <w:rtl/>
        </w:rPr>
        <w:t>פרעון</w:t>
      </w:r>
      <w:proofErr w:type="spellEnd"/>
      <w:r w:rsidRPr="00244EB4">
        <w:rPr>
          <w:rFonts w:ascii="David" w:eastAsia="Calibri" w:hAnsi="David" w:cs="David" w:hint="cs"/>
          <w:rtl/>
        </w:rPr>
        <w:t> להלוואות שמועד </w:t>
      </w:r>
      <w:proofErr w:type="spellStart"/>
      <w:r w:rsidRPr="00244EB4">
        <w:rPr>
          <w:rFonts w:ascii="David" w:eastAsia="Calibri" w:hAnsi="David" w:cs="David" w:hint="cs"/>
          <w:rtl/>
        </w:rPr>
        <w:t>פרעונן</w:t>
      </w:r>
      <w:proofErr w:type="spellEnd"/>
      <w:r w:rsidRPr="00244EB4">
        <w:rPr>
          <w:rFonts w:ascii="David" w:eastAsia="Calibri" w:hAnsi="David" w:cs="David" w:hint="cs"/>
          <w:rtl/>
        </w:rPr>
        <w:t> בתוך הטווח הזה.</w:t>
      </w:r>
    </w:p>
    <w:p w14:paraId="11D40C85" w14:textId="77777777" w:rsidR="00244EB4" w:rsidRPr="00244EB4" w:rsidRDefault="00244EB4" w:rsidP="00244EB4">
      <w:pPr>
        <w:rPr>
          <w:rFonts w:ascii="David" w:eastAsia="Calibri" w:hAnsi="David" w:cs="David"/>
          <w:rtl/>
        </w:rPr>
      </w:pPr>
      <w:r w:rsidRPr="00244EB4">
        <w:rPr>
          <w:rFonts w:ascii="David" w:eastAsia="Calibri" w:hAnsi="David" w:cs="David" w:hint="cs"/>
          <w:rtl/>
        </w:rPr>
        <w:t>2.  דמי השכירות יהיו עבור יום אחד - ולא על 90 יום </w:t>
      </w:r>
    </w:p>
    <w:p w14:paraId="0EF0F2EE" w14:textId="77777777" w:rsidR="00244EB4" w:rsidRPr="00244EB4" w:rsidRDefault="00244EB4" w:rsidP="00244EB4">
      <w:pPr>
        <w:rPr>
          <w:rFonts w:ascii="David" w:eastAsia="Calibri" w:hAnsi="David" w:cs="David"/>
          <w:rtl/>
        </w:rPr>
      </w:pPr>
      <w:r w:rsidRPr="00244EB4">
        <w:rPr>
          <w:rFonts w:ascii="David" w:eastAsia="Calibri" w:hAnsi="David" w:cs="David" w:hint="cs"/>
          <w:rtl/>
        </w:rPr>
        <w:t>3.  לא תיצבר ריבית על משכנתאות ולא יגיעו מועדי פירעון קרן.</w:t>
      </w:r>
    </w:p>
    <w:p w14:paraId="4CA4592B" w14:textId="77777777" w:rsidR="00244EB4" w:rsidRPr="00244EB4" w:rsidRDefault="00244EB4" w:rsidP="00244EB4">
      <w:pPr>
        <w:rPr>
          <w:rFonts w:ascii="David" w:eastAsia="Calibri" w:hAnsi="David" w:cs="David"/>
          <w:rtl/>
        </w:rPr>
      </w:pPr>
      <w:r w:rsidRPr="00244EB4">
        <w:rPr>
          <w:rFonts w:ascii="David" w:eastAsia="Calibri" w:hAnsi="David" w:cs="David" w:hint="cs"/>
          <w:rtl/>
        </w:rPr>
        <w:t>מה ההשלכות ?</w:t>
      </w:r>
    </w:p>
    <w:p w14:paraId="57FDB61D"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נותני אשראי, בעיקר בנקים, חברות מימון, חברות ביטוח ושאר השוק </w:t>
      </w:r>
      <w:proofErr w:type="spellStart"/>
      <w:r w:rsidRPr="00244EB4">
        <w:rPr>
          <w:rFonts w:ascii="David" w:eastAsia="Calibri" w:hAnsi="David" w:cs="David" w:hint="cs"/>
          <w:rtl/>
        </w:rPr>
        <w:t>המישני</w:t>
      </w:r>
      <w:proofErr w:type="spellEnd"/>
      <w:r w:rsidRPr="00244EB4">
        <w:rPr>
          <w:rFonts w:ascii="David" w:eastAsia="Calibri" w:hAnsi="David" w:cs="David" w:hint="cs"/>
          <w:rtl/>
        </w:rPr>
        <w:t>,  יפסידו קבלת הריביות על הלוואות שנתנו; בעלי בתים ונכסים מושכרים אחרים (מכונות; תשומות יצרניות אחרות) יפסידו דמי שכירות על הנכסים שהשכירו.</w:t>
      </w:r>
    </w:p>
    <w:p w14:paraId="3B405B2A"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מהם מקורות הכסף של הבנקים ושל חברות הביטוח ? הון עצמי (בבנקים בטל בשישים הלימות הון מקובלת 8%-10%); </w:t>
      </w:r>
      <w:proofErr w:type="spellStart"/>
      <w:r w:rsidRPr="00244EB4">
        <w:rPr>
          <w:rFonts w:ascii="David" w:eastAsia="Calibri" w:hAnsi="David" w:cs="David" w:hint="cs"/>
          <w:rtl/>
        </w:rPr>
        <w:t>פקדונות</w:t>
      </w:r>
      <w:proofErr w:type="spellEnd"/>
      <w:r w:rsidRPr="00244EB4">
        <w:rPr>
          <w:rFonts w:ascii="David" w:eastAsia="Calibri" w:hAnsi="David" w:cs="David" w:hint="cs"/>
          <w:rtl/>
        </w:rPr>
        <w:t xml:space="preserve"> הציבור - הבנקים משלמים היום ריבית קרובה לאפס; </w:t>
      </w:r>
      <w:proofErr w:type="spellStart"/>
      <w:r w:rsidRPr="00244EB4">
        <w:rPr>
          <w:rFonts w:ascii="David" w:eastAsia="Calibri" w:hAnsi="David" w:cs="David" w:hint="cs"/>
          <w:rtl/>
        </w:rPr>
        <w:t>פקדונות</w:t>
      </w:r>
      <w:proofErr w:type="spellEnd"/>
      <w:r w:rsidRPr="00244EB4">
        <w:rPr>
          <w:rFonts w:ascii="David" w:eastAsia="Calibri" w:hAnsi="David" w:cs="David" w:hint="cs"/>
          <w:rtl/>
        </w:rPr>
        <w:t xml:space="preserve"> של קופות גמל, </w:t>
      </w:r>
      <w:proofErr w:type="spellStart"/>
      <w:r w:rsidRPr="00244EB4">
        <w:rPr>
          <w:rFonts w:ascii="David" w:eastAsia="Calibri" w:hAnsi="David" w:cs="David" w:hint="cs"/>
          <w:rtl/>
        </w:rPr>
        <w:t>פנסייה</w:t>
      </w:r>
      <w:proofErr w:type="spellEnd"/>
      <w:r w:rsidRPr="00244EB4">
        <w:rPr>
          <w:rFonts w:ascii="David" w:eastAsia="Calibri" w:hAnsi="David" w:cs="David" w:hint="cs"/>
          <w:rtl/>
        </w:rPr>
        <w:t> </w:t>
      </w:r>
      <w:proofErr w:type="spellStart"/>
      <w:r w:rsidRPr="00244EB4">
        <w:rPr>
          <w:rFonts w:ascii="David" w:eastAsia="Calibri" w:hAnsi="David" w:cs="David" w:hint="cs"/>
          <w:rtl/>
        </w:rPr>
        <w:t>וכיוצ"ב</w:t>
      </w:r>
      <w:proofErr w:type="spellEnd"/>
      <w:r w:rsidRPr="00244EB4">
        <w:rPr>
          <w:rFonts w:ascii="David" w:eastAsia="Calibri" w:hAnsi="David" w:cs="David" w:hint="cs"/>
          <w:rtl/>
        </w:rPr>
        <w:t xml:space="preserve"> - ריבית די נמוכה; כספים מבנק ישראל עפ"י חלונות האשראי השונים. בקיצור ריבית מאוד נמוכה במצטבר.</w:t>
      </w:r>
    </w:p>
    <w:p w14:paraId="2EF631ED"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הבנקים, כאמור, לא יקבלו ריבית </w:t>
      </w:r>
      <w:proofErr w:type="spellStart"/>
      <w:r w:rsidRPr="00244EB4">
        <w:rPr>
          <w:rFonts w:ascii="David" w:eastAsia="Calibri" w:hAnsi="David" w:cs="David" w:hint="cs"/>
          <w:rtl/>
        </w:rPr>
        <w:t>מהלוווים</w:t>
      </w:r>
      <w:proofErr w:type="spellEnd"/>
      <w:r w:rsidRPr="00244EB4">
        <w:rPr>
          <w:rFonts w:ascii="David" w:eastAsia="Calibri" w:hAnsi="David" w:cs="David" w:hint="cs"/>
          <w:rtl/>
        </w:rPr>
        <w:t xml:space="preserve"> , הם גם לא ייחשבו ריבית על הלוואות שנתנו, ומאידך יופטרו מתשלום הריבית למממניהם - בעיקר לבנק ישראל (זו תהא תרומת המדינה) ולקופות גמל, </w:t>
      </w:r>
      <w:proofErr w:type="spellStart"/>
      <w:r w:rsidRPr="00244EB4">
        <w:rPr>
          <w:rFonts w:ascii="David" w:eastAsia="Calibri" w:hAnsi="David" w:cs="David" w:hint="cs"/>
          <w:rtl/>
        </w:rPr>
        <w:t>פנסייה</w:t>
      </w:r>
      <w:proofErr w:type="spellEnd"/>
      <w:r w:rsidRPr="00244EB4">
        <w:rPr>
          <w:rFonts w:ascii="David" w:eastAsia="Calibri" w:hAnsi="David" w:cs="David" w:hint="cs"/>
          <w:rtl/>
        </w:rPr>
        <w:t> </w:t>
      </w:r>
      <w:proofErr w:type="spellStart"/>
      <w:r w:rsidRPr="00244EB4">
        <w:rPr>
          <w:rFonts w:ascii="David" w:eastAsia="Calibri" w:hAnsi="David" w:cs="David" w:hint="cs"/>
          <w:rtl/>
        </w:rPr>
        <w:t>וכיוצ"ב</w:t>
      </w:r>
      <w:proofErr w:type="spellEnd"/>
      <w:r w:rsidRPr="00244EB4">
        <w:rPr>
          <w:rFonts w:ascii="David" w:eastAsia="Calibri" w:hAnsi="David" w:cs="David" w:hint="cs"/>
          <w:rtl/>
        </w:rPr>
        <w:t xml:space="preserve">. הוצאותיהם השוטפות של הבנקים מכוסות, בשנים האחרונות מעמלות, כך </w:t>
      </w:r>
      <w:proofErr w:type="spellStart"/>
      <w:r w:rsidRPr="00244EB4">
        <w:rPr>
          <w:rFonts w:ascii="David" w:eastAsia="Calibri" w:hAnsi="David" w:cs="David" w:hint="cs"/>
          <w:rtl/>
        </w:rPr>
        <w:t>שסיטואצייה</w:t>
      </w:r>
      <w:proofErr w:type="spellEnd"/>
      <w:r w:rsidRPr="00244EB4">
        <w:rPr>
          <w:rFonts w:ascii="David" w:eastAsia="Calibri" w:hAnsi="David" w:cs="David" w:hint="cs"/>
          <w:rtl/>
        </w:rPr>
        <w:t> כזו לשלושה חודשים תפגע רק בתשואה שלהם להון. אז נגיד שלא תהא תשואה להון ל - שלושה חודשים - לא נזק משמעותי.</w:t>
      </w:r>
    </w:p>
    <w:p w14:paraId="35E61881"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באותו אופן, קופות הגמל וחברות </w:t>
      </w:r>
      <w:proofErr w:type="spellStart"/>
      <w:r w:rsidRPr="00244EB4">
        <w:rPr>
          <w:rFonts w:ascii="David" w:eastAsia="Calibri" w:hAnsi="David" w:cs="David" w:hint="cs"/>
          <w:rtl/>
        </w:rPr>
        <w:t>הפנסייה</w:t>
      </w:r>
      <w:proofErr w:type="spellEnd"/>
      <w:r w:rsidRPr="00244EB4">
        <w:rPr>
          <w:rFonts w:ascii="David" w:eastAsia="Calibri" w:hAnsi="David" w:cs="David" w:hint="cs"/>
          <w:rtl/>
        </w:rPr>
        <w:t> לא יניבו תשואה לעמיתיהם לשלושה חודשים. אז התשואה שלהם ל 2020 תהא ל - 9 חודשים ולא ל - 12 חודש. גם כן לא נזק משמעותי.</w:t>
      </w:r>
    </w:p>
    <w:p w14:paraId="5746EAAC"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הנהנים העיקריים יהיו הלווים, שיופטרו מתשלום ומחישוב הריבית לחובתם, והם, כידוע, משלמים ריבית מאוד מנופחת, רחוקה עד מאוד מריבית בנק ישראל לבנקים (כזכור 0.25%), והפטור שלהם יהיה בעיקר על חשבון בנק ישראל, קופות הגמל ההשתלמות </w:t>
      </w:r>
      <w:proofErr w:type="spellStart"/>
      <w:r w:rsidRPr="00244EB4">
        <w:rPr>
          <w:rFonts w:ascii="David" w:eastAsia="Calibri" w:hAnsi="David" w:cs="David" w:hint="cs"/>
          <w:rtl/>
        </w:rPr>
        <w:t>והפנסייה</w:t>
      </w:r>
      <w:proofErr w:type="spellEnd"/>
      <w:r w:rsidRPr="00244EB4">
        <w:rPr>
          <w:rFonts w:ascii="David" w:eastAsia="Calibri" w:hAnsi="David" w:cs="David" w:hint="cs"/>
          <w:rtl/>
        </w:rPr>
        <w:t> שיפסידו תשואה - ותו לא.</w:t>
      </w:r>
    </w:p>
    <w:p w14:paraId="56A5B235" w14:textId="77777777" w:rsidR="00244EB4" w:rsidRPr="00244EB4" w:rsidRDefault="00244EB4" w:rsidP="00244EB4">
      <w:pPr>
        <w:rPr>
          <w:rFonts w:ascii="David" w:eastAsia="Calibri" w:hAnsi="David" w:cs="David"/>
          <w:rtl/>
        </w:rPr>
      </w:pPr>
      <w:r w:rsidRPr="00244EB4">
        <w:rPr>
          <w:rFonts w:ascii="David" w:eastAsia="Calibri" w:hAnsi="David" w:cs="David" w:hint="cs"/>
          <w:rtl/>
        </w:rPr>
        <w:t>באשר לשוכרי נכסים: הם יופטרו, כאמור, מתשלום דמי שכירות. למי הם משלמים ? לבעלי הון, בעיקר, נניח לשם דוגמא, לעזריאלי. ככל שעזריאלי מימן נכסיו בהלוואות, הוא, כאמור, יופטר מתשלום הריבית על הלוואות אלה. ככל שהוא סיים לשלם הלוואותיו, הרי שדמי השכירות מהווים עבורו תשואה להונו. אז עוד פעם: הונו יניב בשנת 2020 תשואה רק על תשעה חודשים ולא על שנה. (בגדול גם כאן תהא השתתפות המדינה. הואיל והוא משלם מס על תשואת ההון שלו, המדינה תשתתף בגורם המס על ירידת התשואה).</w:t>
      </w:r>
    </w:p>
    <w:p w14:paraId="2DB28069"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במגזר הפרטי, כאמור, יופטרו הלווים מריבית על הלוואות המשכנתא שלהם. מי שיישא בזה יהיו, כאמור, הבנקים, מגזר המשכנתאות, שבעצמם יופטרו, כאמור קודם, מתשלום הריבית לבעלי </w:t>
      </w:r>
      <w:proofErr w:type="spellStart"/>
      <w:r w:rsidRPr="00244EB4">
        <w:rPr>
          <w:rFonts w:ascii="David" w:eastAsia="Calibri" w:hAnsi="David" w:cs="David" w:hint="cs"/>
          <w:rtl/>
        </w:rPr>
        <w:t>הפקדונות</w:t>
      </w:r>
      <w:proofErr w:type="spellEnd"/>
      <w:r w:rsidRPr="00244EB4">
        <w:rPr>
          <w:rFonts w:ascii="David" w:eastAsia="Calibri" w:hAnsi="David" w:cs="David" w:hint="cs"/>
          <w:rtl/>
        </w:rPr>
        <w:t xml:space="preserve">, בנק ישראל וקרנות הגמל, ההשתלמות </w:t>
      </w:r>
      <w:proofErr w:type="spellStart"/>
      <w:r w:rsidRPr="00244EB4">
        <w:rPr>
          <w:rFonts w:ascii="David" w:eastAsia="Calibri" w:hAnsi="David" w:cs="David" w:hint="cs"/>
          <w:rtl/>
        </w:rPr>
        <w:t>והפנסייה</w:t>
      </w:r>
      <w:proofErr w:type="spellEnd"/>
      <w:r w:rsidRPr="00244EB4">
        <w:rPr>
          <w:rFonts w:ascii="David" w:eastAsia="Calibri" w:hAnsi="David" w:cs="David" w:hint="cs"/>
          <w:rtl/>
        </w:rPr>
        <w:t>.</w:t>
      </w:r>
    </w:p>
    <w:p w14:paraId="33F4F7DD"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אבל יש כאן עוד משהו: כפועל יוצא מהפטרתם של בעלי הבתים מהריבית, ניתן יהיה לחייבם לוותר בשלושה חודשים אלה על 30%-40% מדמי השכירות שהם גובים על הדירות שהם משכירים. אם נצא מתוך הנחה שתקבול העבודה של שכירים ועצמאים, בשל קבלת חל"ת, דמי אבטלה </w:t>
      </w:r>
      <w:proofErr w:type="spellStart"/>
      <w:r w:rsidRPr="00244EB4">
        <w:rPr>
          <w:rFonts w:ascii="David" w:eastAsia="Calibri" w:hAnsi="David" w:cs="David" w:hint="cs"/>
          <w:rtl/>
        </w:rPr>
        <w:t>וכיוצ"ב</w:t>
      </w:r>
      <w:proofErr w:type="spellEnd"/>
      <w:r w:rsidRPr="00244EB4">
        <w:rPr>
          <w:rFonts w:ascii="David" w:eastAsia="Calibri" w:hAnsi="David" w:cs="David" w:hint="cs"/>
          <w:rtl/>
        </w:rPr>
        <w:t xml:space="preserve">, ירד </w:t>
      </w:r>
      <w:proofErr w:type="spellStart"/>
      <w:r w:rsidRPr="00244EB4">
        <w:rPr>
          <w:rFonts w:ascii="David" w:eastAsia="Calibri" w:hAnsi="David" w:cs="David" w:hint="cs"/>
          <w:rtl/>
        </w:rPr>
        <w:t>בכשליש</w:t>
      </w:r>
      <w:proofErr w:type="spellEnd"/>
      <w:r w:rsidRPr="00244EB4">
        <w:rPr>
          <w:rFonts w:ascii="David" w:eastAsia="Calibri" w:hAnsi="David" w:cs="David" w:hint="cs"/>
          <w:rtl/>
        </w:rPr>
        <w:t xml:space="preserve"> מהכנסתם השוטפת - הרגילה, ההטבה שהם  יקבלו בהפחתת דמי השכירות לשלושה חודשים אלה, תכסה על ההקטנה בהכנסותיהם.</w:t>
      </w:r>
    </w:p>
    <w:p w14:paraId="57D5AA35"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כמובן שהרעיון הזה לא חף מבעיות. יש כאן "פגיעה בקניינו של אדם" בניגוד לחוקי היסוד. לדעתי בחקיקה מתאימה ואולי אפילו בתקנות ובצווים ניתן להתגבר על כך. בל נשכח שבאופן דומה "דפקו" את הציבור בהסדר מניות הבנקים - רק להיפך. אולי זה הזמן לומר לבנקים שהשיאו בשנים האחרונות תשואות גבוהות למדי, להשתתף במאמץ הכולל. כך גם מול בעלי ההון, קופות הגמל </w:t>
      </w:r>
      <w:proofErr w:type="spellStart"/>
      <w:r w:rsidRPr="00244EB4">
        <w:rPr>
          <w:rFonts w:ascii="David" w:eastAsia="Calibri" w:hAnsi="David" w:cs="David" w:hint="cs"/>
          <w:rtl/>
        </w:rPr>
        <w:t>הפנסייה</w:t>
      </w:r>
      <w:proofErr w:type="spellEnd"/>
      <w:r w:rsidRPr="00244EB4">
        <w:rPr>
          <w:rFonts w:ascii="David" w:eastAsia="Calibri" w:hAnsi="David" w:cs="David" w:hint="cs"/>
          <w:rtl/>
        </w:rPr>
        <w:t> </w:t>
      </w:r>
      <w:proofErr w:type="spellStart"/>
      <w:r w:rsidRPr="00244EB4">
        <w:rPr>
          <w:rFonts w:ascii="David" w:eastAsia="Calibri" w:hAnsi="David" w:cs="David" w:hint="cs"/>
          <w:rtl/>
        </w:rPr>
        <w:t>וכיוצ"ב</w:t>
      </w:r>
      <w:proofErr w:type="spellEnd"/>
      <w:r w:rsidRPr="00244EB4">
        <w:rPr>
          <w:rFonts w:ascii="David" w:eastAsia="Calibri" w:hAnsi="David" w:cs="David" w:hint="cs"/>
          <w:rtl/>
        </w:rPr>
        <w:t xml:space="preserve"> - שבעצם הנטל עליהם הוא על כולנו - כולנו מושקעים שם, ובנפול המשק נפסיד הרבה יותר. אל נשכח שהמדינה היא זו שדוחפת ומטפחת את הגורמים הנ"ל בהנפקת אג"ח עם תשואה ענקית מובטחת, ואף היא זו שהצילה, על חשבוננו, את קופות הגמל הוותיקות.</w:t>
      </w:r>
    </w:p>
    <w:p w14:paraId="3AEF93B0"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בקיצור: התוכנית הזו </w:t>
      </w:r>
      <w:proofErr w:type="spellStart"/>
      <w:r w:rsidRPr="00244EB4">
        <w:rPr>
          <w:rFonts w:ascii="David" w:eastAsia="Calibri" w:hAnsi="David" w:cs="David" w:hint="cs"/>
          <w:rtl/>
        </w:rPr>
        <w:t>בנוייה</w:t>
      </w:r>
      <w:proofErr w:type="spellEnd"/>
      <w:r w:rsidRPr="00244EB4">
        <w:rPr>
          <w:rFonts w:ascii="David" w:eastAsia="Calibri" w:hAnsi="David" w:cs="David" w:hint="cs"/>
          <w:rtl/>
        </w:rPr>
        <w:t xml:space="preserve"> על הפער האדיר בריביות: בין אלה </w:t>
      </w:r>
      <w:proofErr w:type="spellStart"/>
      <w:r w:rsidRPr="00244EB4">
        <w:rPr>
          <w:rFonts w:ascii="David" w:eastAsia="Calibri" w:hAnsi="David" w:cs="David" w:hint="cs"/>
          <w:rtl/>
        </w:rPr>
        <w:t>הניגבות</w:t>
      </w:r>
      <w:proofErr w:type="spellEnd"/>
      <w:r w:rsidRPr="00244EB4">
        <w:rPr>
          <w:rFonts w:ascii="David" w:eastAsia="Calibri" w:hAnsi="David" w:cs="David" w:hint="cs"/>
          <w:rtl/>
        </w:rPr>
        <w:t xml:space="preserve"> מהציבור לבין אלה המשולמות על ידי המלווים וספקי הנזילות האחרים. </w:t>
      </w:r>
    </w:p>
    <w:p w14:paraId="14019803" w14:textId="77777777" w:rsidR="00244EB4" w:rsidRPr="00244EB4" w:rsidRDefault="00244EB4" w:rsidP="00244EB4">
      <w:pPr>
        <w:rPr>
          <w:rFonts w:ascii="David" w:eastAsia="Calibri" w:hAnsi="David" w:cs="David"/>
          <w:rtl/>
        </w:rPr>
      </w:pPr>
      <w:r w:rsidRPr="00244EB4">
        <w:rPr>
          <w:rFonts w:ascii="David" w:eastAsia="Calibri" w:hAnsi="David" w:cs="David" w:hint="cs"/>
          <w:rtl/>
        </w:rPr>
        <w:t xml:space="preserve">ואגב, כאקורד אחרון שלא שייך כלל לתוכנית דלעיל: הפער בין ריבית בנק ישראל לריבית הפריים עומד, </w:t>
      </w:r>
      <w:proofErr w:type="spellStart"/>
      <w:r w:rsidRPr="00244EB4">
        <w:rPr>
          <w:rFonts w:ascii="David" w:eastAsia="Calibri" w:hAnsi="David" w:cs="David" w:hint="cs"/>
          <w:rtl/>
        </w:rPr>
        <w:t>הסטורית</w:t>
      </w:r>
      <w:proofErr w:type="spellEnd"/>
      <w:r w:rsidRPr="00244EB4">
        <w:rPr>
          <w:rFonts w:ascii="David" w:eastAsia="Calibri" w:hAnsi="David" w:cs="David" w:hint="cs"/>
          <w:rtl/>
        </w:rPr>
        <w:t xml:space="preserve"> על 1.5%. זה היה אולי פער סביר כשהריביות היו 20%, 10%. זה לא הגיוני ולא סביר בשנים האחרונות. מוזר שאיש לא נתן דעתו על הפער הלא תקין ולא מוצדק הזה לטובת הבנקים. כשאומרים היום, שעה שרוצים לבצע הרחבה מוניטרית, שאין לאן להוריד הריבית של בנק ישראל כי היא ממילא אפסית - ניתן לעשות זאת לא על ידיי הורדת ריבית בנק ישראל אלא על ידי הורדת 1% נניח, מתוך </w:t>
      </w:r>
      <w:proofErr w:type="spellStart"/>
      <w:r w:rsidRPr="00244EB4">
        <w:rPr>
          <w:rFonts w:ascii="David" w:eastAsia="Calibri" w:hAnsi="David" w:cs="David" w:hint="cs"/>
          <w:rtl/>
        </w:rPr>
        <w:t>מירווח</w:t>
      </w:r>
      <w:proofErr w:type="spellEnd"/>
      <w:r w:rsidRPr="00244EB4">
        <w:rPr>
          <w:rFonts w:ascii="David" w:eastAsia="Calibri" w:hAnsi="David" w:cs="David" w:hint="cs"/>
          <w:rtl/>
        </w:rPr>
        <w:t xml:space="preserve"> ה - 1.5% הבלתי-מוצדק הזה. נכון לבצע זאת על אחת כמה וכמה בעידן הקורונה.</w:t>
      </w:r>
    </w:p>
    <w:p w14:paraId="1C317319" w14:textId="77777777" w:rsidR="00244EB4" w:rsidRPr="00244EB4" w:rsidRDefault="00244EB4" w:rsidP="00244EB4">
      <w:pPr>
        <w:ind w:left="720"/>
        <w:contextualSpacing/>
        <w:rPr>
          <w:rFonts w:ascii="David" w:eastAsia="Calibri" w:hAnsi="David" w:cs="David"/>
          <w:rtl/>
        </w:rPr>
      </w:pPr>
    </w:p>
    <w:p w14:paraId="30194EEA" w14:textId="77777777" w:rsidR="00244EB4" w:rsidRPr="00244EB4" w:rsidRDefault="00244EB4" w:rsidP="00244EB4">
      <w:pPr>
        <w:bidi w:val="0"/>
        <w:jc w:val="center"/>
        <w:rPr>
          <w:rFonts w:ascii="David" w:eastAsia="Calibri" w:hAnsi="David" w:cs="David"/>
        </w:rPr>
      </w:pPr>
    </w:p>
    <w:p w14:paraId="328F92C1" w14:textId="18AEC56C" w:rsidR="00244EB4" w:rsidRDefault="00244EB4" w:rsidP="00244EB4">
      <w:pPr>
        <w:tabs>
          <w:tab w:val="center" w:pos="-36"/>
        </w:tabs>
        <w:autoSpaceDE w:val="0"/>
        <w:autoSpaceDN w:val="0"/>
        <w:spacing w:after="0" w:line="240" w:lineRule="auto"/>
        <w:ind w:left="-34"/>
        <w:jc w:val="right"/>
        <w:rPr>
          <w:rFonts w:ascii="Arial" w:eastAsia="SimSun" w:hAnsi="Arial" w:cs="David"/>
          <w:sz w:val="24"/>
          <w:szCs w:val="24"/>
          <w:u w:color="FF0000"/>
          <w:rtl/>
          <w:lang w:eastAsia="zh-CN"/>
        </w:rPr>
      </w:pPr>
    </w:p>
    <w:p w14:paraId="03D86E9E" w14:textId="3B3514EF" w:rsidR="00244EB4" w:rsidRPr="00244EB4" w:rsidRDefault="00244EB4" w:rsidP="00244EB4">
      <w:pPr>
        <w:tabs>
          <w:tab w:val="center" w:pos="-36"/>
        </w:tabs>
        <w:autoSpaceDE w:val="0"/>
        <w:autoSpaceDN w:val="0"/>
        <w:spacing w:after="0" w:line="240" w:lineRule="auto"/>
        <w:ind w:left="-34"/>
        <w:jc w:val="center"/>
        <w:rPr>
          <w:rFonts w:ascii="Arial" w:eastAsia="SimSun" w:hAnsi="Arial" w:cs="David"/>
          <w:b/>
          <w:bCs/>
          <w:sz w:val="28"/>
          <w:szCs w:val="28"/>
          <w:u w:color="FF0000"/>
          <w:rtl/>
          <w:lang w:eastAsia="zh-CN"/>
        </w:rPr>
      </w:pPr>
      <w:r w:rsidRPr="00244EB4">
        <w:rPr>
          <w:rFonts w:ascii="Arial" w:eastAsia="SimSun" w:hAnsi="Arial" w:cs="David" w:hint="cs"/>
          <w:b/>
          <w:bCs/>
          <w:sz w:val="28"/>
          <w:szCs w:val="28"/>
          <w:u w:color="FF0000"/>
          <w:rtl/>
          <w:lang w:eastAsia="zh-CN"/>
        </w:rPr>
        <w:t>נספח 3</w:t>
      </w:r>
    </w:p>
    <w:p w14:paraId="22F2FA6B" w14:textId="716DEB6D" w:rsidR="00244EB4" w:rsidRPr="00244EB4" w:rsidRDefault="00244EB4" w:rsidP="00244EB4">
      <w:pPr>
        <w:tabs>
          <w:tab w:val="center" w:pos="-36"/>
        </w:tabs>
        <w:autoSpaceDE w:val="0"/>
        <w:autoSpaceDN w:val="0"/>
        <w:spacing w:after="0" w:line="240" w:lineRule="auto"/>
        <w:ind w:left="-34"/>
        <w:jc w:val="center"/>
        <w:rPr>
          <w:rFonts w:ascii="Arial" w:eastAsia="SimSun" w:hAnsi="Arial" w:cs="David"/>
          <w:sz w:val="28"/>
          <w:szCs w:val="28"/>
          <w:u w:color="FF0000"/>
          <w:rtl/>
          <w:lang w:eastAsia="zh-CN"/>
        </w:rPr>
      </w:pPr>
      <w:proofErr w:type="spellStart"/>
      <w:r w:rsidRPr="00244EB4">
        <w:rPr>
          <w:rFonts w:ascii="Arial" w:eastAsia="SimSun" w:hAnsi="Arial" w:cs="David" w:hint="cs"/>
          <w:sz w:val="28"/>
          <w:szCs w:val="28"/>
          <w:u w:color="FF0000"/>
          <w:rtl/>
          <w:lang w:eastAsia="zh-CN"/>
        </w:rPr>
        <w:t>מסמך</w:t>
      </w:r>
      <w:proofErr w:type="spellEnd"/>
      <w:r w:rsidRPr="00244EB4">
        <w:rPr>
          <w:rFonts w:ascii="Arial" w:eastAsia="SimSun" w:hAnsi="Arial" w:cs="David" w:hint="cs"/>
          <w:sz w:val="28"/>
          <w:szCs w:val="28"/>
          <w:u w:color="FF0000"/>
          <w:rtl/>
          <w:lang w:eastAsia="zh-CN"/>
        </w:rPr>
        <w:t xml:space="preserve"> מאת התאחדות התעשיינים בישרא</w:t>
      </w:r>
      <w:r>
        <w:rPr>
          <w:rFonts w:ascii="Arial" w:eastAsia="SimSun" w:hAnsi="Arial" w:cs="David" w:hint="cs"/>
          <w:sz w:val="28"/>
          <w:szCs w:val="28"/>
          <w:u w:color="FF0000"/>
          <w:rtl/>
          <w:lang w:eastAsia="zh-CN"/>
        </w:rPr>
        <w:t>ל</w:t>
      </w:r>
    </w:p>
    <w:p w14:paraId="53E45F1C" w14:textId="10EFCA7E" w:rsidR="00244EB4" w:rsidRPr="00244EB4" w:rsidRDefault="00244EB4" w:rsidP="00244EB4">
      <w:pPr>
        <w:tabs>
          <w:tab w:val="center" w:pos="-36"/>
        </w:tabs>
        <w:autoSpaceDE w:val="0"/>
        <w:autoSpaceDN w:val="0"/>
        <w:spacing w:after="0" w:line="240" w:lineRule="auto"/>
        <w:ind w:left="-34"/>
        <w:jc w:val="right"/>
        <w:rPr>
          <w:rFonts w:ascii="Arial" w:eastAsia="SimSun" w:hAnsi="Arial" w:cs="David"/>
          <w:sz w:val="10"/>
          <w:szCs w:val="10"/>
          <w:u w:color="FF0000"/>
          <w:rtl/>
          <w:lang w:eastAsia="zh-CN"/>
        </w:rPr>
      </w:pPr>
      <w:r w:rsidRPr="00244EB4">
        <w:rPr>
          <w:rFonts w:ascii="Arial" w:eastAsia="SimSun" w:hAnsi="Arial" w:cs="David"/>
          <w:sz w:val="24"/>
          <w:szCs w:val="24"/>
          <w:u w:color="FF0000"/>
          <w:rtl/>
          <w:lang w:eastAsia="zh-CN"/>
        </w:rPr>
        <w:t>‏</w:t>
      </w:r>
      <w:r w:rsidRPr="00244EB4">
        <w:rPr>
          <w:rFonts w:ascii="Arial" w:eastAsia="SimSun" w:hAnsi="Arial" w:cs="David"/>
          <w:sz w:val="10"/>
          <w:szCs w:val="10"/>
          <w:u w:color="FF0000"/>
          <w:rtl/>
          <w:lang w:eastAsia="zh-CN"/>
        </w:rPr>
        <w:t xml:space="preserve"> </w:t>
      </w:r>
    </w:p>
    <w:p w14:paraId="7B218E1C" w14:textId="77777777" w:rsidR="00244EB4" w:rsidRPr="00244EB4" w:rsidRDefault="00244EB4" w:rsidP="00244EB4">
      <w:pPr>
        <w:pBdr>
          <w:top w:val="single" w:sz="4" w:space="1" w:color="auto"/>
          <w:left w:val="single" w:sz="4" w:space="4" w:color="auto"/>
          <w:bottom w:val="single" w:sz="4" w:space="1" w:color="auto"/>
          <w:right w:val="single" w:sz="4" w:space="4" w:color="auto"/>
        </w:pBdr>
        <w:shd w:val="clear" w:color="auto" w:fill="002060"/>
        <w:tabs>
          <w:tab w:val="center" w:pos="-36"/>
        </w:tabs>
        <w:autoSpaceDE w:val="0"/>
        <w:autoSpaceDN w:val="0"/>
        <w:spacing w:after="0" w:line="240" w:lineRule="auto"/>
        <w:ind w:left="-36"/>
        <w:jc w:val="center"/>
        <w:rPr>
          <w:rFonts w:ascii="Arial" w:eastAsia="Times New Roman" w:hAnsi="Arial" w:cs="David"/>
          <w:bCs/>
          <w:sz w:val="36"/>
          <w:szCs w:val="36"/>
          <w:u w:color="FF0000"/>
          <w:rtl/>
        </w:rPr>
      </w:pPr>
      <w:r w:rsidRPr="00244EB4">
        <w:rPr>
          <w:rFonts w:ascii="Arial" w:eastAsia="Times New Roman" w:hAnsi="Arial" w:cs="David"/>
          <w:bCs/>
          <w:sz w:val="36"/>
          <w:szCs w:val="36"/>
          <w:u w:color="FF0000"/>
          <w:rtl/>
        </w:rPr>
        <w:t xml:space="preserve">סקר ציפיות בתעשייה לחודשים </w:t>
      </w:r>
      <w:r w:rsidRPr="00244EB4">
        <w:rPr>
          <w:rFonts w:ascii="Arial" w:eastAsia="Times New Roman" w:hAnsi="Arial" w:cs="David" w:hint="cs"/>
          <w:bCs/>
          <w:sz w:val="36"/>
          <w:szCs w:val="36"/>
          <w:u w:color="FF0000"/>
          <w:rtl/>
        </w:rPr>
        <w:t>אפריל - יוני 2020</w:t>
      </w:r>
    </w:p>
    <w:p w14:paraId="5155B950" w14:textId="77777777" w:rsidR="00244EB4" w:rsidRPr="00244EB4" w:rsidRDefault="00244EB4" w:rsidP="00244EB4">
      <w:pPr>
        <w:pBdr>
          <w:top w:val="single" w:sz="4" w:space="1" w:color="auto"/>
          <w:left w:val="single" w:sz="4" w:space="4" w:color="auto"/>
          <w:bottom w:val="single" w:sz="4" w:space="1" w:color="auto"/>
          <w:right w:val="single" w:sz="4" w:space="4" w:color="auto"/>
        </w:pBdr>
        <w:shd w:val="clear" w:color="auto" w:fill="002060"/>
        <w:tabs>
          <w:tab w:val="center" w:pos="-36"/>
        </w:tabs>
        <w:autoSpaceDE w:val="0"/>
        <w:autoSpaceDN w:val="0"/>
        <w:spacing w:after="0" w:line="240" w:lineRule="auto"/>
        <w:ind w:left="-36"/>
        <w:jc w:val="center"/>
        <w:rPr>
          <w:rFonts w:ascii="Arial" w:eastAsia="Times New Roman" w:hAnsi="Arial" w:cs="David"/>
          <w:bCs/>
          <w:sz w:val="28"/>
          <w:szCs w:val="28"/>
          <w:u w:color="FF0000"/>
          <w:rtl/>
        </w:rPr>
      </w:pPr>
      <w:r w:rsidRPr="00244EB4">
        <w:rPr>
          <w:rFonts w:ascii="Arial" w:eastAsia="Times New Roman" w:hAnsi="Arial" w:cs="David" w:hint="cs"/>
          <w:bCs/>
          <w:sz w:val="28"/>
          <w:szCs w:val="28"/>
          <w:u w:color="FF0000"/>
          <w:rtl/>
        </w:rPr>
        <w:t xml:space="preserve">ממצאים </w:t>
      </w:r>
      <w:r w:rsidRPr="00244EB4">
        <w:rPr>
          <w:rFonts w:ascii="Arial" w:eastAsia="Times New Roman" w:hAnsi="Arial" w:cs="David" w:hint="cs"/>
          <w:bCs/>
          <w:sz w:val="28"/>
          <w:szCs w:val="28"/>
          <w:rtl/>
        </w:rPr>
        <w:t>סופיים</w:t>
      </w:r>
    </w:p>
    <w:p w14:paraId="60B316B1" w14:textId="77777777" w:rsidR="00244EB4" w:rsidRPr="00244EB4" w:rsidRDefault="00244EB4" w:rsidP="00244EB4">
      <w:pPr>
        <w:tabs>
          <w:tab w:val="center" w:pos="-36"/>
        </w:tabs>
        <w:autoSpaceDE w:val="0"/>
        <w:autoSpaceDN w:val="0"/>
        <w:spacing w:after="0" w:line="240" w:lineRule="auto"/>
        <w:ind w:left="-34"/>
        <w:jc w:val="center"/>
        <w:rPr>
          <w:rFonts w:ascii="Arial" w:eastAsia="Times New Roman" w:hAnsi="Arial" w:cs="David"/>
          <w:b/>
          <w:spacing w:val="-4"/>
          <w:rtl/>
        </w:rPr>
      </w:pPr>
      <w:r w:rsidRPr="00244EB4">
        <w:rPr>
          <w:rFonts w:ascii="Arial" w:eastAsia="Times New Roman" w:hAnsi="Arial" w:cs="David" w:hint="cs"/>
          <w:b/>
          <w:spacing w:val="-4"/>
          <w:rtl/>
        </w:rPr>
        <w:t>על בסיס תשובותיהן של כ- 115 חברות תעשייתיות שענו לסקר מאמצע מרץ  2020 ועד אמצע אפריל  2020</w:t>
      </w:r>
    </w:p>
    <w:p w14:paraId="517A5BF7" w14:textId="77777777" w:rsidR="00244EB4" w:rsidRPr="00244EB4" w:rsidRDefault="00244EB4" w:rsidP="00244EB4">
      <w:pPr>
        <w:tabs>
          <w:tab w:val="center" w:pos="-36"/>
        </w:tabs>
        <w:autoSpaceDE w:val="0"/>
        <w:autoSpaceDN w:val="0"/>
        <w:spacing w:after="0" w:line="240" w:lineRule="auto"/>
        <w:ind w:left="-36"/>
        <w:jc w:val="center"/>
        <w:rPr>
          <w:rFonts w:ascii="Arial" w:eastAsia="Times New Roman" w:hAnsi="Arial" w:cs="David"/>
          <w:b/>
          <w:color w:val="FF0000"/>
          <w:spacing w:val="-4"/>
          <w:sz w:val="23"/>
          <w:szCs w:val="23"/>
          <w:rtl/>
        </w:rPr>
      </w:pPr>
    </w:p>
    <w:p w14:paraId="5E270080" w14:textId="77777777" w:rsidR="00244EB4" w:rsidRPr="00244EB4" w:rsidRDefault="00244EB4" w:rsidP="00244EB4">
      <w:pPr>
        <w:tabs>
          <w:tab w:val="center" w:pos="-36"/>
        </w:tabs>
        <w:autoSpaceDE w:val="0"/>
        <w:autoSpaceDN w:val="0"/>
        <w:spacing w:after="120" w:line="240" w:lineRule="auto"/>
        <w:ind w:left="-34"/>
        <w:rPr>
          <w:rFonts w:ascii="Arial" w:eastAsia="Times New Roman" w:hAnsi="Arial" w:cs="David"/>
          <w:bCs/>
          <w:color w:val="FF0000"/>
          <w:sz w:val="8"/>
          <w:szCs w:val="8"/>
          <w:u w:val="single"/>
          <w:rtl/>
        </w:rPr>
      </w:pPr>
    </w:p>
    <w:p w14:paraId="194B0C50" w14:textId="77777777" w:rsidR="00244EB4" w:rsidRPr="00244EB4" w:rsidRDefault="00244EB4" w:rsidP="00244EB4">
      <w:pPr>
        <w:tabs>
          <w:tab w:val="center" w:pos="-36"/>
        </w:tabs>
        <w:autoSpaceDE w:val="0"/>
        <w:autoSpaceDN w:val="0"/>
        <w:spacing w:after="120" w:line="240" w:lineRule="auto"/>
        <w:ind w:left="-34"/>
        <w:rPr>
          <w:rFonts w:ascii="Arial" w:eastAsia="Times New Roman" w:hAnsi="Arial" w:cs="David"/>
          <w:bCs/>
          <w:sz w:val="24"/>
          <w:szCs w:val="24"/>
          <w:u w:val="single"/>
          <w:rtl/>
        </w:rPr>
      </w:pPr>
      <w:r w:rsidRPr="00244EB4">
        <w:rPr>
          <w:rFonts w:ascii="Arial" w:eastAsia="Times New Roman" w:hAnsi="Arial" w:cs="David" w:hint="cs"/>
          <w:bCs/>
          <w:sz w:val="24"/>
          <w:szCs w:val="24"/>
          <w:u w:val="single"/>
          <w:rtl/>
        </w:rPr>
        <w:t xml:space="preserve">דיווחי התעשיינים לרבע הראשון של </w:t>
      </w:r>
      <w:r w:rsidRPr="00244EB4">
        <w:rPr>
          <w:rFonts w:ascii="David" w:eastAsia="Times New Roman" w:hAnsi="David" w:cs="David"/>
          <w:b/>
          <w:sz w:val="24"/>
          <w:szCs w:val="24"/>
          <w:u w:val="single"/>
        </w:rPr>
        <w:t>2020</w:t>
      </w:r>
      <w:r w:rsidRPr="00244EB4">
        <w:rPr>
          <w:rFonts w:ascii="Arial" w:eastAsia="Times New Roman" w:hAnsi="Arial" w:cs="David" w:hint="cs"/>
          <w:bCs/>
          <w:sz w:val="24"/>
          <w:szCs w:val="24"/>
          <w:u w:val="single"/>
          <w:rtl/>
        </w:rPr>
        <w:t xml:space="preserve">- עת </w:t>
      </w:r>
      <w:r w:rsidRPr="00244EB4">
        <w:rPr>
          <w:rFonts w:ascii="Arial" w:eastAsia="Times New Roman" w:hAnsi="Arial" w:cs="David" w:hint="cs"/>
          <w:bCs/>
          <w:sz w:val="24"/>
          <w:szCs w:val="24"/>
          <w:u w:val="single"/>
          <w:rtl/>
          <w:lang w:val="en-GB"/>
        </w:rPr>
        <w:t xml:space="preserve">תחילת </w:t>
      </w:r>
      <w:r w:rsidRPr="00244EB4">
        <w:rPr>
          <w:rFonts w:ascii="Arial" w:eastAsia="Times New Roman" w:hAnsi="Arial" w:cs="David" w:hint="cs"/>
          <w:bCs/>
          <w:sz w:val="24"/>
          <w:szCs w:val="24"/>
          <w:u w:val="single"/>
          <w:rtl/>
        </w:rPr>
        <w:t>התפשטות נגיף הקורונה ברחבי העולם:</w:t>
      </w:r>
    </w:p>
    <w:p w14:paraId="6F241C6C" w14:textId="77777777" w:rsidR="00244EB4" w:rsidRPr="00244EB4" w:rsidRDefault="00244EB4" w:rsidP="0077559A">
      <w:pPr>
        <w:numPr>
          <w:ilvl w:val="0"/>
          <w:numId w:val="46"/>
        </w:numPr>
        <w:tabs>
          <w:tab w:val="center" w:pos="-36"/>
          <w:tab w:val="center" w:pos="-6"/>
        </w:tabs>
        <w:autoSpaceDE w:val="0"/>
        <w:autoSpaceDN w:val="0"/>
        <w:spacing w:before="120" w:after="120" w:line="240" w:lineRule="auto"/>
        <w:jc w:val="both"/>
        <w:rPr>
          <w:rFonts w:ascii="Arial" w:eastAsia="Times New Roman" w:hAnsi="Arial" w:cs="David"/>
          <w:b/>
          <w:spacing w:val="-2"/>
          <w:sz w:val="24"/>
          <w:szCs w:val="24"/>
        </w:rPr>
      </w:pPr>
      <w:r w:rsidRPr="00244EB4">
        <w:rPr>
          <w:rFonts w:ascii="Arial" w:eastAsia="Times New Roman" w:hAnsi="Arial" w:cs="David" w:hint="cs"/>
          <w:b/>
          <w:spacing w:val="-6"/>
          <w:sz w:val="24"/>
          <w:szCs w:val="24"/>
          <w:u w:color="FF0000"/>
          <w:rtl/>
        </w:rPr>
        <w:t>נמשכה הנסיגה בתפוקת התעשייה</w:t>
      </w:r>
    </w:p>
    <w:p w14:paraId="57634063" w14:textId="77777777" w:rsidR="00244EB4" w:rsidRPr="00244EB4" w:rsidRDefault="00244EB4" w:rsidP="0077559A">
      <w:pPr>
        <w:numPr>
          <w:ilvl w:val="0"/>
          <w:numId w:val="46"/>
        </w:numPr>
        <w:tabs>
          <w:tab w:val="center" w:pos="-36"/>
          <w:tab w:val="center" w:pos="-6"/>
        </w:tabs>
        <w:autoSpaceDE w:val="0"/>
        <w:autoSpaceDN w:val="0"/>
        <w:spacing w:after="120" w:line="240" w:lineRule="auto"/>
        <w:rPr>
          <w:rFonts w:ascii="Arial" w:eastAsia="Times New Roman" w:hAnsi="Arial" w:cs="David"/>
          <w:bCs/>
          <w:sz w:val="24"/>
          <w:szCs w:val="24"/>
          <w:u w:val="single"/>
        </w:rPr>
      </w:pPr>
      <w:r w:rsidRPr="00244EB4">
        <w:rPr>
          <w:rFonts w:ascii="Arial" w:eastAsia="Times New Roman" w:hAnsi="Arial" w:cs="David" w:hint="cs"/>
          <w:b/>
          <w:spacing w:val="-6"/>
          <w:sz w:val="24"/>
          <w:szCs w:val="24"/>
          <w:u w:color="FF0000"/>
          <w:rtl/>
        </w:rPr>
        <w:t xml:space="preserve">ירידה נוספת במכירות התעשייה לשוק המקומי </w:t>
      </w:r>
    </w:p>
    <w:p w14:paraId="15A9F833" w14:textId="77777777" w:rsidR="00244EB4" w:rsidRPr="00244EB4" w:rsidRDefault="00244EB4" w:rsidP="0077559A">
      <w:pPr>
        <w:numPr>
          <w:ilvl w:val="0"/>
          <w:numId w:val="46"/>
        </w:numPr>
        <w:tabs>
          <w:tab w:val="center" w:pos="-36"/>
          <w:tab w:val="center" w:pos="-6"/>
        </w:tabs>
        <w:autoSpaceDE w:val="0"/>
        <w:autoSpaceDN w:val="0"/>
        <w:spacing w:after="120" w:line="240" w:lineRule="auto"/>
        <w:rPr>
          <w:rFonts w:ascii="Arial" w:eastAsia="Times New Roman" w:hAnsi="Arial" w:cs="David"/>
          <w:bCs/>
          <w:sz w:val="24"/>
          <w:szCs w:val="24"/>
          <w:u w:val="single"/>
        </w:rPr>
      </w:pPr>
      <w:r w:rsidRPr="00244EB4">
        <w:rPr>
          <w:rFonts w:ascii="Arial" w:eastAsia="Times New Roman" w:hAnsi="Arial" w:cs="David" w:hint="cs"/>
          <w:b/>
          <w:sz w:val="24"/>
          <w:szCs w:val="24"/>
          <w:u w:color="FF0000"/>
          <w:rtl/>
        </w:rPr>
        <w:t xml:space="preserve">העמקת הנסיגה </w:t>
      </w:r>
      <w:r w:rsidRPr="00244EB4">
        <w:rPr>
          <w:rFonts w:ascii="Arial" w:eastAsia="Times New Roman" w:hAnsi="Arial" w:cs="David" w:hint="cs"/>
          <w:b/>
          <w:spacing w:val="-2"/>
          <w:sz w:val="24"/>
          <w:szCs w:val="24"/>
          <w:u w:color="FF0000"/>
          <w:rtl/>
        </w:rPr>
        <w:t>במשלוחי היצוא</w:t>
      </w:r>
    </w:p>
    <w:p w14:paraId="34A37506" w14:textId="77777777" w:rsidR="00244EB4" w:rsidRPr="00244EB4" w:rsidRDefault="00244EB4" w:rsidP="0077559A">
      <w:pPr>
        <w:numPr>
          <w:ilvl w:val="0"/>
          <w:numId w:val="46"/>
        </w:numPr>
        <w:tabs>
          <w:tab w:val="center" w:pos="-36"/>
          <w:tab w:val="center" w:pos="-6"/>
        </w:tabs>
        <w:autoSpaceDE w:val="0"/>
        <w:autoSpaceDN w:val="0"/>
        <w:spacing w:before="120" w:after="120" w:line="240" w:lineRule="auto"/>
        <w:jc w:val="both"/>
        <w:rPr>
          <w:rFonts w:ascii="Arial" w:eastAsia="Times New Roman" w:hAnsi="Arial" w:cs="David"/>
          <w:b/>
          <w:spacing w:val="-2"/>
          <w:sz w:val="24"/>
          <w:szCs w:val="24"/>
        </w:rPr>
      </w:pPr>
      <w:r w:rsidRPr="00244EB4">
        <w:rPr>
          <w:rFonts w:ascii="Arial" w:eastAsia="Times New Roman" w:hAnsi="Arial" w:cs="David" w:hint="cs"/>
          <w:b/>
          <w:spacing w:val="-6"/>
          <w:sz w:val="24"/>
          <w:szCs w:val="24"/>
          <w:u w:color="FF0000"/>
          <w:rtl/>
        </w:rPr>
        <w:t>ירידה במצבת העובדים בתעשייה</w:t>
      </w:r>
    </w:p>
    <w:p w14:paraId="7DCD3F5E" w14:textId="77777777" w:rsidR="00244EB4" w:rsidRPr="00244EB4" w:rsidRDefault="00244EB4" w:rsidP="0077559A">
      <w:pPr>
        <w:numPr>
          <w:ilvl w:val="0"/>
          <w:numId w:val="46"/>
        </w:numPr>
        <w:tabs>
          <w:tab w:val="center" w:pos="-36"/>
          <w:tab w:val="center" w:pos="-6"/>
        </w:tabs>
        <w:autoSpaceDE w:val="0"/>
        <w:autoSpaceDN w:val="0"/>
        <w:spacing w:before="120" w:after="120" w:line="240" w:lineRule="auto"/>
        <w:jc w:val="both"/>
        <w:rPr>
          <w:rFonts w:ascii="Arial" w:eastAsia="Times New Roman" w:hAnsi="Arial" w:cs="David"/>
          <w:b/>
          <w:spacing w:val="-2"/>
          <w:sz w:val="24"/>
          <w:szCs w:val="24"/>
        </w:rPr>
      </w:pPr>
      <w:r w:rsidRPr="00244EB4">
        <w:rPr>
          <w:rFonts w:ascii="Arial" w:eastAsia="Times New Roman" w:hAnsi="Arial" w:cs="David" w:hint="cs"/>
          <w:b/>
          <w:sz w:val="20"/>
          <w:szCs w:val="24"/>
          <w:u w:color="FF0000"/>
          <w:rtl/>
        </w:rPr>
        <w:t xml:space="preserve">נסיגה בהשקעות התעשייה </w:t>
      </w:r>
      <w:r w:rsidRPr="00244EB4">
        <w:rPr>
          <w:rFonts w:ascii="Arial" w:eastAsia="Times New Roman" w:hAnsi="Arial" w:cs="David" w:hint="cs"/>
          <w:b/>
          <w:sz w:val="20"/>
          <w:szCs w:val="24"/>
          <w:rtl/>
        </w:rPr>
        <w:t>בנכסים קבועים, זאת לראשונה מזה כשמונה שנים</w:t>
      </w:r>
    </w:p>
    <w:p w14:paraId="4604F155" w14:textId="77777777" w:rsidR="00244EB4" w:rsidRPr="00244EB4" w:rsidRDefault="00244EB4" w:rsidP="0077559A">
      <w:pPr>
        <w:numPr>
          <w:ilvl w:val="0"/>
          <w:numId w:val="46"/>
        </w:numPr>
        <w:tabs>
          <w:tab w:val="center" w:pos="-36"/>
          <w:tab w:val="center" w:pos="-6"/>
        </w:tabs>
        <w:autoSpaceDE w:val="0"/>
        <w:autoSpaceDN w:val="0"/>
        <w:spacing w:before="120" w:after="120" w:line="240" w:lineRule="auto"/>
        <w:jc w:val="both"/>
        <w:rPr>
          <w:rFonts w:ascii="Arial" w:eastAsia="Times New Roman" w:hAnsi="Arial" w:cs="David"/>
          <w:b/>
          <w:spacing w:val="-2"/>
          <w:sz w:val="24"/>
          <w:szCs w:val="24"/>
        </w:rPr>
      </w:pPr>
      <w:r w:rsidRPr="00244EB4">
        <w:rPr>
          <w:rFonts w:ascii="Arial" w:eastAsia="Times New Roman" w:hAnsi="Arial" w:cs="David" w:hint="cs"/>
          <w:b/>
          <w:spacing w:val="-2"/>
          <w:sz w:val="24"/>
          <w:szCs w:val="24"/>
          <w:u w:color="FF0000"/>
          <w:rtl/>
        </w:rPr>
        <w:t>התכווצות הפעילות החברות התעשייתיות הרב - לאומיות בחו"ל</w:t>
      </w:r>
      <w:r w:rsidRPr="00244EB4">
        <w:rPr>
          <w:rFonts w:ascii="Arial" w:eastAsia="Times New Roman" w:hAnsi="Arial" w:cs="David" w:hint="cs"/>
          <w:bCs/>
          <w:spacing w:val="-2"/>
          <w:sz w:val="24"/>
          <w:szCs w:val="24"/>
          <w:u w:color="FF0000"/>
          <w:rtl/>
        </w:rPr>
        <w:t xml:space="preserve"> </w:t>
      </w:r>
    </w:p>
    <w:p w14:paraId="46AB3134" w14:textId="77777777" w:rsidR="00244EB4" w:rsidRPr="00244EB4" w:rsidRDefault="00244EB4" w:rsidP="00244EB4">
      <w:pPr>
        <w:tabs>
          <w:tab w:val="center" w:pos="-36"/>
        </w:tabs>
        <w:autoSpaceDE w:val="0"/>
        <w:autoSpaceDN w:val="0"/>
        <w:spacing w:before="360" w:after="0" w:line="240" w:lineRule="auto"/>
        <w:ind w:left="-34"/>
        <w:jc w:val="both"/>
        <w:rPr>
          <w:rFonts w:ascii="Arial" w:eastAsia="Times New Roman" w:hAnsi="Arial" w:cs="David"/>
          <w:bCs/>
          <w:sz w:val="24"/>
          <w:szCs w:val="24"/>
          <w:u w:val="single"/>
          <w:rtl/>
        </w:rPr>
      </w:pPr>
      <w:r w:rsidRPr="00244EB4">
        <w:rPr>
          <w:rFonts w:ascii="Arial" w:eastAsia="Times New Roman" w:hAnsi="Arial" w:cs="David" w:hint="cs"/>
          <w:bCs/>
          <w:sz w:val="24"/>
          <w:szCs w:val="24"/>
          <w:u w:val="single"/>
          <w:rtl/>
        </w:rPr>
        <w:t>תחזיות התעשיינים לרבע השני של 2020</w:t>
      </w:r>
      <w:r w:rsidRPr="00244EB4">
        <w:rPr>
          <w:rFonts w:ascii="Arial" w:eastAsia="Times New Roman" w:hAnsi="Arial" w:cs="David"/>
          <w:bCs/>
          <w:sz w:val="24"/>
          <w:szCs w:val="24"/>
          <w:u w:val="single"/>
          <w:vertAlign w:val="superscript"/>
          <w:rtl/>
        </w:rPr>
        <w:footnoteReference w:id="2"/>
      </w:r>
      <w:r w:rsidRPr="00244EB4">
        <w:rPr>
          <w:rFonts w:ascii="Arial" w:eastAsia="Times New Roman" w:hAnsi="Arial" w:cs="David" w:hint="cs"/>
          <w:bCs/>
          <w:sz w:val="24"/>
          <w:szCs w:val="24"/>
          <w:u w:val="single"/>
          <w:rtl/>
        </w:rPr>
        <w:t>:</w:t>
      </w:r>
    </w:p>
    <w:p w14:paraId="308B843D" w14:textId="77777777" w:rsidR="00244EB4" w:rsidRPr="00244EB4" w:rsidRDefault="00244EB4" w:rsidP="0077559A">
      <w:pPr>
        <w:numPr>
          <w:ilvl w:val="0"/>
          <w:numId w:val="47"/>
        </w:numPr>
        <w:tabs>
          <w:tab w:val="center" w:pos="-36"/>
          <w:tab w:val="center" w:pos="-6"/>
        </w:tabs>
        <w:autoSpaceDE w:val="0"/>
        <w:autoSpaceDN w:val="0"/>
        <w:spacing w:before="120" w:after="0" w:line="240" w:lineRule="auto"/>
        <w:jc w:val="both"/>
        <w:rPr>
          <w:rFonts w:ascii="Arial" w:eastAsia="Times New Roman" w:hAnsi="Arial" w:cs="David"/>
          <w:b/>
          <w:spacing w:val="-6"/>
          <w:sz w:val="24"/>
          <w:szCs w:val="24"/>
          <w:u w:color="FF0000"/>
          <w:rtl/>
        </w:rPr>
      </w:pPr>
      <w:r w:rsidRPr="00244EB4">
        <w:rPr>
          <w:rFonts w:ascii="Arial" w:eastAsia="Times New Roman" w:hAnsi="Arial" w:cs="David" w:hint="cs"/>
          <w:b/>
          <w:spacing w:val="-2"/>
          <w:sz w:val="24"/>
          <w:szCs w:val="24"/>
          <w:u w:color="FF0000"/>
          <w:rtl/>
        </w:rPr>
        <w:t>ירידה חדה ביותר</w:t>
      </w:r>
      <w:r w:rsidRPr="00244EB4">
        <w:rPr>
          <w:rFonts w:ascii="Arial" w:eastAsia="Times New Roman" w:hAnsi="Arial" w:cs="David" w:hint="cs"/>
          <w:b/>
          <w:spacing w:val="-6"/>
          <w:sz w:val="24"/>
          <w:szCs w:val="24"/>
          <w:u w:color="FF0000"/>
          <w:rtl/>
        </w:rPr>
        <w:t xml:space="preserve"> בתפוקת התעשייה על רקע צמצום פעילות המפעלים בהתאם להנחיות הממשלה</w:t>
      </w:r>
    </w:p>
    <w:p w14:paraId="735CE4A9" w14:textId="77777777" w:rsidR="00244EB4" w:rsidRPr="00244EB4" w:rsidRDefault="00244EB4" w:rsidP="0077559A">
      <w:pPr>
        <w:numPr>
          <w:ilvl w:val="0"/>
          <w:numId w:val="47"/>
        </w:numPr>
        <w:tabs>
          <w:tab w:val="center" w:pos="-36"/>
          <w:tab w:val="center" w:pos="-6"/>
        </w:tabs>
        <w:autoSpaceDE w:val="0"/>
        <w:autoSpaceDN w:val="0"/>
        <w:spacing w:before="120" w:after="0" w:line="240" w:lineRule="auto"/>
        <w:jc w:val="both"/>
        <w:rPr>
          <w:rFonts w:ascii="Arial" w:eastAsia="Times New Roman" w:hAnsi="Arial" w:cs="David"/>
          <w:b/>
          <w:spacing w:val="-6"/>
          <w:sz w:val="24"/>
          <w:szCs w:val="24"/>
          <w:u w:color="FF0000"/>
        </w:rPr>
      </w:pPr>
      <w:r w:rsidRPr="00244EB4">
        <w:rPr>
          <w:rFonts w:ascii="Arial" w:eastAsia="Times New Roman" w:hAnsi="Arial" w:cs="David" w:hint="cs"/>
          <w:b/>
          <w:spacing w:val="-4"/>
          <w:sz w:val="24"/>
          <w:szCs w:val="24"/>
          <w:u w:color="FF0000"/>
          <w:rtl/>
        </w:rPr>
        <w:t>צניחה ב</w:t>
      </w:r>
      <w:r w:rsidRPr="00244EB4">
        <w:rPr>
          <w:rFonts w:ascii="Arial" w:eastAsia="Times New Roman" w:hAnsi="Arial" w:cs="David" w:hint="cs"/>
          <w:b/>
          <w:spacing w:val="-6"/>
          <w:sz w:val="24"/>
          <w:szCs w:val="24"/>
          <w:u w:color="FF0000"/>
          <w:rtl/>
        </w:rPr>
        <w:t>מכירות לשוק המקומי</w:t>
      </w:r>
    </w:p>
    <w:p w14:paraId="4DBD12B1" w14:textId="77777777" w:rsidR="00244EB4" w:rsidRPr="00244EB4" w:rsidRDefault="00244EB4" w:rsidP="0077559A">
      <w:pPr>
        <w:numPr>
          <w:ilvl w:val="0"/>
          <w:numId w:val="47"/>
        </w:numPr>
        <w:tabs>
          <w:tab w:val="center" w:pos="-36"/>
          <w:tab w:val="center" w:pos="-6"/>
        </w:tabs>
        <w:autoSpaceDE w:val="0"/>
        <w:autoSpaceDN w:val="0"/>
        <w:spacing w:before="120" w:after="0" w:line="240" w:lineRule="auto"/>
        <w:jc w:val="both"/>
        <w:rPr>
          <w:rFonts w:ascii="Arial" w:eastAsia="Times New Roman" w:hAnsi="Arial" w:cs="David"/>
          <w:b/>
          <w:spacing w:val="-6"/>
          <w:sz w:val="24"/>
          <w:szCs w:val="24"/>
          <w:u w:color="FF0000"/>
        </w:rPr>
      </w:pPr>
      <w:r w:rsidRPr="00244EB4">
        <w:rPr>
          <w:rFonts w:ascii="Arial" w:eastAsia="Times New Roman" w:hAnsi="Arial" w:cs="David" w:hint="cs"/>
          <w:b/>
          <w:spacing w:val="-6"/>
          <w:sz w:val="24"/>
          <w:szCs w:val="24"/>
          <w:u w:color="FF0000"/>
          <w:rtl/>
        </w:rPr>
        <w:t xml:space="preserve">נסיגה חדה ביותר במשלוחי היצוא </w:t>
      </w:r>
    </w:p>
    <w:p w14:paraId="6982EE55" w14:textId="77777777" w:rsidR="00244EB4" w:rsidRPr="00244EB4" w:rsidRDefault="00244EB4" w:rsidP="0077559A">
      <w:pPr>
        <w:numPr>
          <w:ilvl w:val="0"/>
          <w:numId w:val="47"/>
        </w:numPr>
        <w:tabs>
          <w:tab w:val="center" w:pos="-36"/>
          <w:tab w:val="center" w:pos="-6"/>
        </w:tabs>
        <w:autoSpaceDE w:val="0"/>
        <w:autoSpaceDN w:val="0"/>
        <w:spacing w:before="120" w:after="0" w:line="240" w:lineRule="auto"/>
        <w:jc w:val="both"/>
        <w:rPr>
          <w:rFonts w:ascii="Arial" w:eastAsia="Times New Roman" w:hAnsi="Arial" w:cs="David"/>
          <w:b/>
          <w:sz w:val="24"/>
          <w:szCs w:val="24"/>
        </w:rPr>
      </w:pPr>
      <w:r w:rsidRPr="00244EB4">
        <w:rPr>
          <w:rFonts w:ascii="Arial" w:eastAsia="Times New Roman" w:hAnsi="Arial" w:cs="David" w:hint="cs"/>
          <w:b/>
          <w:spacing w:val="-6"/>
          <w:sz w:val="24"/>
          <w:szCs w:val="24"/>
          <w:u w:color="FF0000"/>
          <w:rtl/>
        </w:rPr>
        <w:t>צמצום חד במצבת העובדים בתעשייה</w:t>
      </w:r>
    </w:p>
    <w:p w14:paraId="5EFE3182" w14:textId="77777777" w:rsidR="00244EB4" w:rsidRPr="00244EB4" w:rsidRDefault="00244EB4" w:rsidP="0077559A">
      <w:pPr>
        <w:numPr>
          <w:ilvl w:val="0"/>
          <w:numId w:val="47"/>
        </w:numPr>
        <w:tabs>
          <w:tab w:val="center" w:pos="-36"/>
          <w:tab w:val="center" w:pos="-6"/>
        </w:tabs>
        <w:autoSpaceDE w:val="0"/>
        <w:autoSpaceDN w:val="0"/>
        <w:spacing w:before="120" w:after="0" w:line="240" w:lineRule="auto"/>
        <w:jc w:val="both"/>
        <w:rPr>
          <w:rFonts w:ascii="Arial" w:eastAsia="Times New Roman" w:hAnsi="Arial" w:cs="David"/>
          <w:b/>
          <w:spacing w:val="-6"/>
          <w:sz w:val="24"/>
          <w:szCs w:val="24"/>
          <w:u w:color="FF0000"/>
        </w:rPr>
      </w:pPr>
      <w:r w:rsidRPr="00244EB4">
        <w:rPr>
          <w:rFonts w:ascii="Arial" w:eastAsia="Times New Roman" w:hAnsi="Arial" w:cs="David" w:hint="cs"/>
          <w:b/>
          <w:spacing w:val="-6"/>
          <w:sz w:val="24"/>
          <w:szCs w:val="24"/>
          <w:u w:color="FF0000"/>
          <w:rtl/>
        </w:rPr>
        <w:t xml:space="preserve">צפי לקיטון בולט בהשקעות בתעשייה </w:t>
      </w:r>
    </w:p>
    <w:p w14:paraId="59049C64" w14:textId="18ECF350" w:rsidR="00244EB4" w:rsidRPr="00244EB4" w:rsidRDefault="00244EB4" w:rsidP="0077559A">
      <w:pPr>
        <w:numPr>
          <w:ilvl w:val="0"/>
          <w:numId w:val="47"/>
        </w:numPr>
        <w:tabs>
          <w:tab w:val="center" w:pos="-36"/>
          <w:tab w:val="center" w:pos="-6"/>
        </w:tabs>
        <w:autoSpaceDE w:val="0"/>
        <w:autoSpaceDN w:val="0"/>
        <w:spacing w:before="120" w:after="120" w:line="240" w:lineRule="auto"/>
        <w:jc w:val="both"/>
        <w:rPr>
          <w:rFonts w:ascii="Arial" w:eastAsia="Times New Roman" w:hAnsi="Arial" w:cs="David"/>
          <w:b/>
          <w:sz w:val="24"/>
          <w:szCs w:val="24"/>
          <w:rtl/>
        </w:rPr>
      </w:pPr>
      <w:r w:rsidRPr="00244EB4">
        <w:rPr>
          <w:rFonts w:ascii="Arial" w:eastAsia="Times New Roman" w:hAnsi="Arial" w:cs="David" w:hint="cs"/>
          <w:b/>
          <w:sz w:val="24"/>
          <w:szCs w:val="24"/>
          <w:rtl/>
        </w:rPr>
        <w:t xml:space="preserve">צפי להתכווצות פעילותן של </w:t>
      </w:r>
      <w:r w:rsidRPr="00244EB4">
        <w:rPr>
          <w:rFonts w:ascii="Arial" w:eastAsia="Times New Roman" w:hAnsi="Arial" w:cs="David"/>
          <w:b/>
          <w:sz w:val="24"/>
          <w:szCs w:val="24"/>
          <w:rtl/>
        </w:rPr>
        <w:t>חברות התעשייה הרב</w:t>
      </w:r>
      <w:r w:rsidRPr="00244EB4">
        <w:rPr>
          <w:rFonts w:ascii="Arial" w:eastAsia="Times New Roman" w:hAnsi="Arial" w:cs="David" w:hint="cs"/>
          <w:b/>
          <w:sz w:val="24"/>
          <w:szCs w:val="24"/>
          <w:rtl/>
        </w:rPr>
        <w:t xml:space="preserve"> </w:t>
      </w:r>
      <w:r w:rsidRPr="00244EB4">
        <w:rPr>
          <w:rFonts w:ascii="Arial" w:eastAsia="Times New Roman" w:hAnsi="Arial" w:cs="David"/>
          <w:b/>
          <w:sz w:val="24"/>
          <w:szCs w:val="24"/>
          <w:rtl/>
        </w:rPr>
        <w:t>-</w:t>
      </w:r>
      <w:r w:rsidRPr="00244EB4">
        <w:rPr>
          <w:rFonts w:ascii="Arial" w:eastAsia="Times New Roman" w:hAnsi="Arial" w:cs="David" w:hint="cs"/>
          <w:b/>
          <w:sz w:val="24"/>
          <w:szCs w:val="24"/>
          <w:rtl/>
        </w:rPr>
        <w:t xml:space="preserve"> </w:t>
      </w:r>
      <w:r w:rsidRPr="00244EB4">
        <w:rPr>
          <w:rFonts w:ascii="Arial" w:eastAsia="Times New Roman" w:hAnsi="Arial" w:cs="David"/>
          <w:b/>
          <w:sz w:val="24"/>
          <w:szCs w:val="24"/>
          <w:rtl/>
        </w:rPr>
        <w:t>לאומיות בחו"ל</w:t>
      </w:r>
      <w:r w:rsidRPr="00244EB4">
        <w:rPr>
          <w:rFonts w:ascii="Arial" w:eastAsia="Times New Roman" w:hAnsi="Arial" w:cs="David" w:hint="cs"/>
          <w:b/>
          <w:sz w:val="24"/>
          <w:szCs w:val="24"/>
          <w:rtl/>
        </w:rPr>
        <w:t xml:space="preserve"> על רקע התפשטות הנגיף ברחבי העולם</w:t>
      </w:r>
      <w:r>
        <w:rPr>
          <w:rFonts w:ascii="Arial" w:eastAsia="Times New Roman" w:hAnsi="Arial" w:cs="David" w:hint="cs"/>
          <w:b/>
          <w:sz w:val="24"/>
          <w:szCs w:val="24"/>
          <w:rtl/>
        </w:rPr>
        <w:t>.</w:t>
      </w:r>
      <w:r w:rsidRPr="00244EB4">
        <w:rPr>
          <w:rFonts w:ascii="Arial" w:eastAsia="Times New Roman" w:hAnsi="Arial" w:cs="David"/>
          <w:bCs/>
          <w:sz w:val="28"/>
          <w:szCs w:val="28"/>
          <w:u w:val="single"/>
          <w:rtl/>
        </w:rPr>
        <w:br w:type="page"/>
      </w:r>
    </w:p>
    <w:p w14:paraId="1A190EC1" w14:textId="20EDACA3" w:rsidR="00244EB4" w:rsidRPr="00244EB4" w:rsidRDefault="00244EB4" w:rsidP="00244EB4">
      <w:pPr>
        <w:tabs>
          <w:tab w:val="center" w:pos="-36"/>
        </w:tabs>
        <w:autoSpaceDE w:val="0"/>
        <w:autoSpaceDN w:val="0"/>
        <w:spacing w:after="0" w:line="240" w:lineRule="auto"/>
        <w:ind w:left="482"/>
        <w:jc w:val="center"/>
        <w:rPr>
          <w:rFonts w:ascii="Arial" w:eastAsia="Times New Roman" w:hAnsi="Arial" w:cs="David"/>
          <w:bCs/>
          <w:sz w:val="28"/>
          <w:szCs w:val="28"/>
          <w:u w:val="single"/>
          <w:rtl/>
        </w:rPr>
      </w:pPr>
      <w:r w:rsidRPr="00244EB4">
        <w:rPr>
          <w:rFonts w:ascii="Arial" w:eastAsia="Times New Roman" w:hAnsi="Arial" w:cs="David" w:hint="cs"/>
          <w:bCs/>
          <w:sz w:val="28"/>
          <w:szCs w:val="28"/>
          <w:u w:val="single"/>
          <w:rtl/>
        </w:rPr>
        <w:t>תחזיות התעשיינים לרבע הראשון של 2020</w:t>
      </w:r>
    </w:p>
    <w:p w14:paraId="4E57CB18" w14:textId="77777777" w:rsidR="00244EB4" w:rsidRPr="00244EB4" w:rsidRDefault="00244EB4" w:rsidP="00244EB4">
      <w:pPr>
        <w:tabs>
          <w:tab w:val="center" w:pos="-36"/>
        </w:tabs>
        <w:autoSpaceDE w:val="0"/>
        <w:autoSpaceDN w:val="0"/>
        <w:spacing w:after="0" w:line="240" w:lineRule="auto"/>
        <w:ind w:left="482"/>
        <w:jc w:val="center"/>
        <w:rPr>
          <w:rFonts w:ascii="Arial" w:eastAsia="Times New Roman" w:hAnsi="Arial" w:cs="David"/>
          <w:bCs/>
          <w:sz w:val="24"/>
          <w:szCs w:val="24"/>
        </w:rPr>
      </w:pPr>
      <w:r w:rsidRPr="00244EB4">
        <w:rPr>
          <w:rFonts w:ascii="Arial" w:eastAsia="Times New Roman" w:hAnsi="Arial" w:cs="David" w:hint="cs"/>
          <w:bCs/>
          <w:sz w:val="24"/>
          <w:szCs w:val="24"/>
          <w:rtl/>
        </w:rPr>
        <w:t>(מאזן נטו)</w:t>
      </w:r>
    </w:p>
    <w:p w14:paraId="19172E6A"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4"/>
          <w:rtl/>
        </w:rPr>
      </w:pPr>
      <w:r w:rsidRPr="00244EB4">
        <w:rPr>
          <w:rFonts w:ascii="Times New Roman" w:eastAsia="Times New Roman" w:hAnsi="Times New Roman" w:cs="David"/>
          <w:b/>
          <w:noProof/>
          <w:sz w:val="20"/>
          <w:szCs w:val="24"/>
          <w:rtl/>
        </w:rPr>
        <w:drawing>
          <wp:anchor distT="0" distB="0" distL="114300" distR="114300" simplePos="0" relativeHeight="251677696" behindDoc="0" locked="0" layoutInCell="1" allowOverlap="1" wp14:anchorId="7EA6B63D" wp14:editId="5CAA3626">
            <wp:simplePos x="0" y="0"/>
            <wp:positionH relativeFrom="column">
              <wp:posOffset>606425</wp:posOffset>
            </wp:positionH>
            <wp:positionV relativeFrom="paragraph">
              <wp:posOffset>32385</wp:posOffset>
            </wp:positionV>
            <wp:extent cx="4526280" cy="2376805"/>
            <wp:effectExtent l="0" t="0" r="0" b="0"/>
            <wp:wrapSquare wrapText="bothSides"/>
            <wp:docPr id="40" name="תמונה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t="13863"/>
                    <a:stretch>
                      <a:fillRect/>
                    </a:stretch>
                  </pic:blipFill>
                  <pic:spPr bwMode="auto">
                    <a:xfrm>
                      <a:off x="0" y="0"/>
                      <a:ext cx="4526280" cy="2376805"/>
                    </a:xfrm>
                    <a:prstGeom prst="rect">
                      <a:avLst/>
                    </a:prstGeom>
                    <a:noFill/>
                  </pic:spPr>
                </pic:pic>
              </a:graphicData>
            </a:graphic>
            <wp14:sizeRelH relativeFrom="page">
              <wp14:pctWidth>0</wp14:pctWidth>
            </wp14:sizeRelH>
            <wp14:sizeRelV relativeFrom="page">
              <wp14:pctHeight>0</wp14:pctHeight>
            </wp14:sizeRelV>
          </wp:anchor>
        </w:drawing>
      </w:r>
    </w:p>
    <w:p w14:paraId="295C520E"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55C4A9BE"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74B0C2E0"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3C30F7F2"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3DA4E065"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79416897"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5D566A41"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57373420"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7BD79AC5"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19596E08"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16DEE321"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7FBC21A1"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6F6329FA"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4A4E4BD6"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38C03FDD"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425EC313" w14:textId="77777777" w:rsidR="00244EB4" w:rsidRPr="00244EB4" w:rsidRDefault="00244EB4" w:rsidP="00244EB4">
      <w:pPr>
        <w:tabs>
          <w:tab w:val="center" w:pos="-36"/>
        </w:tabs>
        <w:autoSpaceDE w:val="0"/>
        <w:autoSpaceDN w:val="0"/>
        <w:spacing w:after="0" w:line="240" w:lineRule="auto"/>
        <w:ind w:left="-36"/>
        <w:jc w:val="center"/>
        <w:rPr>
          <w:rFonts w:ascii="Times New Roman" w:eastAsia="Times New Roman" w:hAnsi="Times New Roman" w:cs="David"/>
          <w:b/>
          <w:color w:val="FF0000"/>
          <w:sz w:val="20"/>
          <w:szCs w:val="26"/>
          <w:u w:color="000000"/>
          <w:rtl/>
        </w:rPr>
      </w:pPr>
    </w:p>
    <w:p w14:paraId="486E75CF" w14:textId="77777777" w:rsidR="00244EB4" w:rsidRPr="00244EB4" w:rsidRDefault="00244EB4" w:rsidP="00244EB4">
      <w:pPr>
        <w:pBdr>
          <w:top w:val="single" w:sz="4" w:space="1" w:color="auto"/>
          <w:left w:val="single" w:sz="4" w:space="4" w:color="auto"/>
          <w:bottom w:val="single" w:sz="4" w:space="1" w:color="auto"/>
          <w:right w:val="single" w:sz="4" w:space="4" w:color="auto"/>
        </w:pBdr>
        <w:shd w:val="clear" w:color="auto" w:fill="002060"/>
        <w:tabs>
          <w:tab w:val="center" w:pos="-36"/>
        </w:tabs>
        <w:autoSpaceDE w:val="0"/>
        <w:autoSpaceDN w:val="0"/>
        <w:spacing w:after="0" w:line="240" w:lineRule="auto"/>
        <w:ind w:left="-36"/>
        <w:jc w:val="center"/>
        <w:rPr>
          <w:rFonts w:ascii="Arial" w:eastAsia="Times New Roman" w:hAnsi="Arial" w:cs="David"/>
          <w:bCs/>
          <w:sz w:val="36"/>
          <w:szCs w:val="36"/>
          <w:u w:color="FF0000"/>
          <w:rtl/>
        </w:rPr>
      </w:pPr>
      <w:r w:rsidRPr="00244EB4">
        <w:rPr>
          <w:rFonts w:ascii="Arial" w:eastAsia="Times New Roman" w:hAnsi="Arial" w:cs="David"/>
          <w:bCs/>
          <w:sz w:val="36"/>
          <w:szCs w:val="36"/>
          <w:u w:color="FF0000"/>
          <w:rtl/>
        </w:rPr>
        <w:t xml:space="preserve">סקר ציפיות בתעשייה לחודשים </w:t>
      </w:r>
      <w:r w:rsidRPr="00244EB4">
        <w:rPr>
          <w:rFonts w:ascii="Arial" w:eastAsia="Times New Roman" w:hAnsi="Arial" w:cs="David" w:hint="cs"/>
          <w:bCs/>
          <w:sz w:val="36"/>
          <w:szCs w:val="36"/>
          <w:u w:color="FF0000"/>
          <w:rtl/>
        </w:rPr>
        <w:t>אפריל - יוני 2020</w:t>
      </w:r>
    </w:p>
    <w:p w14:paraId="50AA7218" w14:textId="77777777" w:rsidR="00244EB4" w:rsidRPr="00244EB4" w:rsidRDefault="00244EB4" w:rsidP="00244EB4">
      <w:pPr>
        <w:tabs>
          <w:tab w:val="center" w:pos="-36"/>
        </w:tabs>
        <w:autoSpaceDE w:val="0"/>
        <w:autoSpaceDN w:val="0"/>
        <w:spacing w:after="0" w:line="240" w:lineRule="auto"/>
        <w:ind w:left="-34"/>
        <w:contextualSpacing/>
        <w:jc w:val="center"/>
        <w:rPr>
          <w:rFonts w:ascii="Arial" w:eastAsia="Times New Roman" w:hAnsi="Arial" w:cs="David"/>
          <w:bCs/>
          <w:color w:val="FF0000"/>
          <w:sz w:val="24"/>
          <w:szCs w:val="24"/>
          <w:u w:color="FF0000"/>
          <w:rtl/>
        </w:rPr>
      </w:pPr>
    </w:p>
    <w:p w14:paraId="35E7F223" w14:textId="77777777" w:rsidR="00244EB4" w:rsidRPr="00244EB4" w:rsidRDefault="00244EB4" w:rsidP="00244EB4">
      <w:pPr>
        <w:pBdr>
          <w:top w:val="single" w:sz="4" w:space="1" w:color="auto"/>
          <w:left w:val="single" w:sz="4" w:space="4" w:color="auto"/>
          <w:bottom w:val="single" w:sz="4" w:space="1" w:color="auto"/>
          <w:right w:val="single" w:sz="4" w:space="4" w:color="auto"/>
        </w:pBdr>
        <w:tabs>
          <w:tab w:val="center" w:pos="-36"/>
        </w:tabs>
        <w:autoSpaceDE w:val="0"/>
        <w:autoSpaceDN w:val="0"/>
        <w:spacing w:after="120" w:line="240" w:lineRule="auto"/>
        <w:ind w:left="-34"/>
        <w:jc w:val="both"/>
        <w:rPr>
          <w:rFonts w:ascii="Arial" w:eastAsia="Times New Roman" w:hAnsi="Arial" w:cs="David"/>
          <w:bCs/>
          <w:spacing w:val="-4"/>
          <w:sz w:val="28"/>
          <w:szCs w:val="28"/>
          <w:u w:color="FF0000"/>
          <w:rtl/>
        </w:rPr>
      </w:pPr>
      <w:r w:rsidRPr="00244EB4">
        <w:rPr>
          <w:rFonts w:ascii="Arial" w:eastAsia="Times New Roman" w:hAnsi="Arial" w:cs="David"/>
          <w:b/>
          <w:noProof/>
          <w:sz w:val="20"/>
          <w:szCs w:val="24"/>
          <w:rtl/>
          <w:lang w:val="he-IL"/>
        </w:rPr>
        <w:drawing>
          <wp:anchor distT="0" distB="0" distL="114300" distR="114300" simplePos="0" relativeHeight="251674624" behindDoc="1" locked="0" layoutInCell="1" allowOverlap="1" wp14:anchorId="08EC308A" wp14:editId="680EE4B7">
            <wp:simplePos x="0" y="0"/>
            <wp:positionH relativeFrom="column">
              <wp:posOffset>-209550</wp:posOffset>
            </wp:positionH>
            <wp:positionV relativeFrom="paragraph">
              <wp:posOffset>325120</wp:posOffset>
            </wp:positionV>
            <wp:extent cx="3753485" cy="2286000"/>
            <wp:effectExtent l="0" t="0" r="0" b="0"/>
            <wp:wrapSquare wrapText="bothSides"/>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53485" cy="2286000"/>
                    </a:xfrm>
                    <a:prstGeom prst="rect">
                      <a:avLst/>
                    </a:prstGeom>
                    <a:noFill/>
                  </pic:spPr>
                </pic:pic>
              </a:graphicData>
            </a:graphic>
            <wp14:sizeRelH relativeFrom="page">
              <wp14:pctWidth>0</wp14:pctWidth>
            </wp14:sizeRelH>
            <wp14:sizeRelV relativeFrom="page">
              <wp14:pctHeight>0</wp14:pctHeight>
            </wp14:sizeRelV>
          </wp:anchor>
        </w:drawing>
      </w:r>
      <w:r w:rsidRPr="00244EB4">
        <w:rPr>
          <w:rFonts w:ascii="Arial" w:eastAsia="Times New Roman" w:hAnsi="Arial" w:cs="David" w:hint="cs"/>
          <w:bCs/>
          <w:spacing w:val="-4"/>
          <w:sz w:val="28"/>
          <w:szCs w:val="28"/>
          <w:u w:color="FF0000"/>
          <w:rtl/>
        </w:rPr>
        <w:t xml:space="preserve">תפוקת התעשייה </w:t>
      </w:r>
    </w:p>
    <w:p w14:paraId="1E410661" w14:textId="77777777" w:rsidR="00244EB4" w:rsidRPr="00244EB4" w:rsidRDefault="00244EB4" w:rsidP="00244EB4">
      <w:pPr>
        <w:tabs>
          <w:tab w:val="left" w:pos="-210"/>
          <w:tab w:val="center" w:pos="391"/>
        </w:tabs>
        <w:autoSpaceDE w:val="0"/>
        <w:autoSpaceDN w:val="0"/>
        <w:spacing w:after="120" w:line="320" w:lineRule="exact"/>
        <w:jc w:val="both"/>
        <w:rPr>
          <w:rFonts w:ascii="Arial" w:eastAsia="Times New Roman" w:hAnsi="Arial" w:cs="David"/>
          <w:bCs/>
          <w:sz w:val="24"/>
          <w:szCs w:val="24"/>
          <w:u w:color="FF0000"/>
          <w:rtl/>
        </w:rPr>
      </w:pPr>
      <w:r w:rsidRPr="00244EB4">
        <w:rPr>
          <w:rFonts w:ascii="Arial" w:eastAsia="Times New Roman" w:hAnsi="Arial" w:cs="David" w:hint="cs"/>
          <w:bCs/>
          <w:sz w:val="20"/>
          <w:szCs w:val="24"/>
          <w:u w:val="single"/>
          <w:rtl/>
        </w:rPr>
        <w:t xml:space="preserve">ברבע </w:t>
      </w:r>
      <w:r w:rsidRPr="00244EB4">
        <w:rPr>
          <w:rFonts w:ascii="Arial" w:eastAsia="Times New Roman" w:hAnsi="Arial" w:cs="David" w:hint="cs"/>
          <w:bCs/>
          <w:sz w:val="20"/>
          <w:szCs w:val="24"/>
          <w:u w:val="single"/>
          <w:rtl/>
          <w:lang w:val="en-GB"/>
        </w:rPr>
        <w:t>הראשון</w:t>
      </w:r>
      <w:r w:rsidRPr="00244EB4">
        <w:rPr>
          <w:rFonts w:ascii="Arial" w:eastAsia="Times New Roman" w:hAnsi="Arial" w:cs="David" w:hint="cs"/>
          <w:bCs/>
          <w:sz w:val="20"/>
          <w:szCs w:val="24"/>
          <w:u w:val="single"/>
          <w:rtl/>
        </w:rPr>
        <w:t xml:space="preserve"> של 2020</w:t>
      </w:r>
      <w:r w:rsidRPr="00244EB4">
        <w:rPr>
          <w:rFonts w:ascii="Arial" w:eastAsia="Times New Roman" w:hAnsi="Arial" w:cs="David" w:hint="cs"/>
          <w:bCs/>
          <w:sz w:val="20"/>
          <w:szCs w:val="24"/>
          <w:rtl/>
        </w:rPr>
        <w:t xml:space="preserve"> נמשכה הנסיגה ב</w:t>
      </w:r>
      <w:r w:rsidRPr="00244EB4">
        <w:rPr>
          <w:rFonts w:ascii="Arial" w:eastAsia="Times New Roman" w:hAnsi="Arial" w:cs="David" w:hint="cs"/>
          <w:bCs/>
          <w:sz w:val="20"/>
          <w:szCs w:val="24"/>
          <w:u w:color="FF0000"/>
          <w:rtl/>
        </w:rPr>
        <w:t>תפוקת התעשייה:</w:t>
      </w:r>
      <w:r w:rsidRPr="00244EB4">
        <w:rPr>
          <w:rFonts w:ascii="Arial" w:eastAsia="Times New Roman" w:hAnsi="Arial" w:cs="David" w:hint="cs"/>
          <w:b/>
          <w:sz w:val="20"/>
          <w:szCs w:val="24"/>
          <w:u w:color="FF0000"/>
          <w:rtl/>
        </w:rPr>
        <w:t xml:space="preserve"> דיווחי התעשיינים מצביעים על מאזן נטו</w:t>
      </w:r>
      <w:r w:rsidRPr="00244EB4">
        <w:rPr>
          <w:rFonts w:ascii="Arial" w:eastAsia="Times New Roman" w:hAnsi="Arial" w:cs="David"/>
          <w:b/>
          <w:sz w:val="20"/>
          <w:szCs w:val="24"/>
          <w:u w:color="FF0000"/>
          <w:vertAlign w:val="superscript"/>
          <w:rtl/>
        </w:rPr>
        <w:footnoteReference w:id="3"/>
      </w:r>
      <w:r w:rsidRPr="00244EB4">
        <w:rPr>
          <w:rFonts w:ascii="Arial" w:eastAsia="Times New Roman" w:hAnsi="Arial" w:cs="David" w:hint="cs"/>
          <w:b/>
          <w:sz w:val="20"/>
          <w:szCs w:val="24"/>
          <w:u w:color="FF0000"/>
          <w:rtl/>
        </w:rPr>
        <w:t xml:space="preserve"> שלילי של כ- 9%, זאת בהמשך לירידה בקצב של כ- 11% ברבע האחרון של 2019.</w:t>
      </w:r>
    </w:p>
    <w:p w14:paraId="3F9E6CAA" w14:textId="77777777" w:rsidR="00244EB4" w:rsidRPr="00244EB4" w:rsidRDefault="00244EB4" w:rsidP="00244EB4">
      <w:pPr>
        <w:tabs>
          <w:tab w:val="left" w:pos="-210"/>
          <w:tab w:val="center" w:pos="391"/>
        </w:tabs>
        <w:autoSpaceDE w:val="0"/>
        <w:autoSpaceDN w:val="0"/>
        <w:spacing w:after="120" w:line="320" w:lineRule="exact"/>
        <w:jc w:val="both"/>
        <w:rPr>
          <w:rFonts w:ascii="Arial" w:eastAsia="Times New Roman" w:hAnsi="Arial" w:cs="David"/>
          <w:bCs/>
          <w:sz w:val="24"/>
          <w:szCs w:val="24"/>
          <w:u w:color="FF0000"/>
          <w:rtl/>
        </w:rPr>
      </w:pPr>
      <w:r w:rsidRPr="00244EB4">
        <w:rPr>
          <w:rFonts w:ascii="Arial" w:eastAsia="Times New Roman" w:hAnsi="Arial" w:cs="David" w:hint="cs"/>
          <w:b/>
          <w:sz w:val="20"/>
          <w:szCs w:val="24"/>
          <w:rtl/>
        </w:rPr>
        <w:t xml:space="preserve">במקביל, חלה ירידה </w:t>
      </w:r>
      <w:r w:rsidRPr="00244EB4">
        <w:rPr>
          <w:rFonts w:ascii="Arial" w:eastAsia="Times New Roman" w:hAnsi="Arial" w:cs="David" w:hint="cs"/>
          <w:bCs/>
          <w:sz w:val="24"/>
          <w:szCs w:val="24"/>
          <w:u w:color="FF0000"/>
          <w:rtl/>
        </w:rPr>
        <w:t xml:space="preserve">בניצולת הציוד בתעשייה: </w:t>
      </w:r>
      <w:r w:rsidRPr="00244EB4">
        <w:rPr>
          <w:rFonts w:ascii="Arial" w:eastAsia="Times New Roman" w:hAnsi="Arial" w:cs="David"/>
          <w:b/>
          <w:sz w:val="24"/>
          <w:szCs w:val="24"/>
          <w:u w:color="FF0000"/>
          <w:rtl/>
        </w:rPr>
        <w:t>מאזן נטו</w:t>
      </w:r>
      <w:r w:rsidRPr="00244EB4">
        <w:rPr>
          <w:rFonts w:ascii="Arial" w:eastAsia="Times New Roman" w:hAnsi="Arial" w:cs="David" w:hint="cs"/>
          <w:b/>
          <w:sz w:val="24"/>
          <w:szCs w:val="24"/>
          <w:u w:color="FF0000"/>
          <w:vertAlign w:val="superscript"/>
          <w:rtl/>
        </w:rPr>
        <w:t>2</w:t>
      </w:r>
      <w:r w:rsidRPr="00244EB4">
        <w:rPr>
          <w:rFonts w:ascii="Arial" w:eastAsia="Times New Roman" w:hAnsi="Arial" w:cs="David" w:hint="cs"/>
          <w:b/>
          <w:sz w:val="24"/>
          <w:szCs w:val="24"/>
          <w:u w:color="FF0000"/>
          <w:rtl/>
        </w:rPr>
        <w:t xml:space="preserve"> שלילי של כ- 1%,</w:t>
      </w:r>
      <w:r w:rsidRPr="00244EB4">
        <w:rPr>
          <w:rFonts w:ascii="Arial" w:eastAsia="Times New Roman" w:hAnsi="Arial" w:cs="David" w:hint="cs"/>
          <w:bCs/>
          <w:sz w:val="24"/>
          <w:szCs w:val="24"/>
          <w:u w:color="FF0000"/>
          <w:rtl/>
        </w:rPr>
        <w:t xml:space="preserve"> </w:t>
      </w:r>
      <w:r w:rsidRPr="00244EB4">
        <w:rPr>
          <w:rFonts w:ascii="Arial" w:eastAsia="Times New Roman" w:hAnsi="Arial" w:cs="David" w:hint="cs"/>
          <w:b/>
          <w:sz w:val="24"/>
          <w:szCs w:val="24"/>
          <w:u w:color="FF0000"/>
          <w:rtl/>
        </w:rPr>
        <w:t>בהמשך לירידה של כ- 4% בסקר הקודם</w:t>
      </w:r>
      <w:r w:rsidRPr="00244EB4">
        <w:rPr>
          <w:rFonts w:ascii="Arial" w:eastAsia="Times New Roman" w:hAnsi="Arial" w:cs="David" w:hint="cs"/>
          <w:b/>
          <w:sz w:val="20"/>
          <w:szCs w:val="24"/>
          <w:rtl/>
        </w:rPr>
        <w:t xml:space="preserve">. </w:t>
      </w:r>
    </w:p>
    <w:p w14:paraId="3BBB7CCA" w14:textId="77777777" w:rsidR="00244EB4" w:rsidRPr="00244EB4" w:rsidRDefault="00244EB4" w:rsidP="00244EB4">
      <w:pPr>
        <w:tabs>
          <w:tab w:val="center" w:pos="-36"/>
          <w:tab w:val="center" w:pos="-6"/>
          <w:tab w:val="left" w:pos="5634"/>
        </w:tabs>
        <w:autoSpaceDE w:val="0"/>
        <w:autoSpaceDN w:val="0"/>
        <w:spacing w:after="120" w:line="320" w:lineRule="exact"/>
        <w:jc w:val="both"/>
        <w:rPr>
          <w:rFonts w:ascii="Arial" w:eastAsia="Times New Roman" w:hAnsi="Arial" w:cs="David"/>
          <w:b/>
          <w:sz w:val="20"/>
          <w:szCs w:val="24"/>
          <w:rtl/>
        </w:rPr>
      </w:pPr>
      <w:r w:rsidRPr="00244EB4">
        <w:rPr>
          <w:rFonts w:ascii="Arial" w:eastAsia="Times New Roman" w:hAnsi="Arial" w:cs="David" w:hint="cs"/>
          <w:b/>
          <w:sz w:val="20"/>
          <w:szCs w:val="24"/>
          <w:rtl/>
        </w:rPr>
        <w:t>בנוסף, דווח על מאזן נטו</w:t>
      </w:r>
      <w:r w:rsidRPr="00244EB4">
        <w:rPr>
          <w:rFonts w:ascii="Arial" w:eastAsia="Times New Roman" w:hAnsi="Arial" w:cs="David" w:hint="cs"/>
          <w:b/>
          <w:sz w:val="36"/>
          <w:u w:color="FF0000"/>
          <w:vertAlign w:val="superscript"/>
          <w:rtl/>
        </w:rPr>
        <w:t>2</w:t>
      </w:r>
      <w:r w:rsidRPr="00244EB4">
        <w:rPr>
          <w:rFonts w:ascii="Arial" w:eastAsia="Times New Roman" w:hAnsi="Arial" w:cs="David" w:hint="cs"/>
          <w:b/>
          <w:sz w:val="20"/>
          <w:szCs w:val="24"/>
          <w:rtl/>
        </w:rPr>
        <w:t xml:space="preserve"> שלילי חד של כ- 8% במלאי חומרי הגלם, לצד מאזן נטו</w:t>
      </w:r>
      <w:r w:rsidRPr="00244EB4">
        <w:rPr>
          <w:rFonts w:ascii="Arial" w:eastAsia="Times New Roman" w:hAnsi="Arial" w:cs="David"/>
          <w:b/>
          <w:sz w:val="20"/>
          <w:szCs w:val="24"/>
          <w:vertAlign w:val="superscript"/>
          <w:rtl/>
        </w:rPr>
        <w:t>2</w:t>
      </w:r>
      <w:r w:rsidRPr="00244EB4">
        <w:rPr>
          <w:rFonts w:ascii="Arial" w:eastAsia="Times New Roman" w:hAnsi="Arial" w:cs="David" w:hint="cs"/>
          <w:b/>
          <w:sz w:val="20"/>
          <w:szCs w:val="24"/>
          <w:rtl/>
        </w:rPr>
        <w:t xml:space="preserve"> שלילי של כ- 3% במלאי המוצרים המוגמרים.</w:t>
      </w:r>
    </w:p>
    <w:p w14:paraId="22AF32B7" w14:textId="77777777" w:rsidR="00244EB4" w:rsidRPr="00244EB4" w:rsidRDefault="00244EB4" w:rsidP="00244EB4">
      <w:pPr>
        <w:tabs>
          <w:tab w:val="center" w:pos="-36"/>
          <w:tab w:val="center" w:pos="-6"/>
          <w:tab w:val="left" w:pos="5634"/>
        </w:tabs>
        <w:autoSpaceDE w:val="0"/>
        <w:autoSpaceDN w:val="0"/>
        <w:spacing w:after="120" w:line="320" w:lineRule="exact"/>
        <w:jc w:val="both"/>
        <w:rPr>
          <w:rFonts w:ascii="Arial" w:eastAsia="Times New Roman" w:hAnsi="Arial" w:cs="David"/>
          <w:bCs/>
          <w:spacing w:val="-4"/>
          <w:sz w:val="28"/>
          <w:szCs w:val="28"/>
          <w:u w:color="FF0000"/>
          <w:rtl/>
        </w:rPr>
      </w:pPr>
      <w:r w:rsidRPr="00244EB4">
        <w:rPr>
          <w:rFonts w:ascii="Arial" w:eastAsia="Times New Roman" w:hAnsi="Arial" w:cs="David" w:hint="cs"/>
          <w:bCs/>
          <w:sz w:val="24"/>
          <w:szCs w:val="24"/>
          <w:u w:val="single"/>
          <w:rtl/>
        </w:rPr>
        <w:t>לרבע השני של 2020</w:t>
      </w:r>
      <w:r w:rsidRPr="00244EB4">
        <w:rPr>
          <w:rFonts w:ascii="Arial" w:eastAsia="Times New Roman" w:hAnsi="Arial" w:cs="David" w:hint="cs"/>
          <w:bCs/>
          <w:sz w:val="24"/>
          <w:szCs w:val="24"/>
          <w:u w:color="FF0000"/>
          <w:rtl/>
        </w:rPr>
        <w:t xml:space="preserve"> צופים התעשיינים ירידה חדה ביותר בתפוקתם: </w:t>
      </w:r>
      <w:r w:rsidRPr="00244EB4">
        <w:rPr>
          <w:rFonts w:ascii="Arial" w:eastAsia="Times New Roman" w:hAnsi="Arial" w:cs="David" w:hint="cs"/>
          <w:b/>
          <w:sz w:val="24"/>
          <w:szCs w:val="24"/>
          <w:u w:color="FF0000"/>
          <w:rtl/>
        </w:rPr>
        <w:t>מאזן נטו שלילי חזוי של כ- 46%</w:t>
      </w:r>
      <w:r w:rsidRPr="00244EB4">
        <w:rPr>
          <w:rFonts w:ascii="Arial" w:eastAsia="Times New Roman" w:hAnsi="Arial" w:cs="David"/>
          <w:b/>
          <w:sz w:val="20"/>
          <w:szCs w:val="24"/>
          <w:vertAlign w:val="superscript"/>
          <w:rtl/>
        </w:rPr>
        <w:footnoteReference w:id="4"/>
      </w:r>
      <w:r w:rsidRPr="00244EB4">
        <w:rPr>
          <w:rFonts w:ascii="Arial" w:eastAsia="Times New Roman" w:hAnsi="Arial" w:cs="David" w:hint="cs"/>
          <w:b/>
          <w:sz w:val="24"/>
          <w:szCs w:val="24"/>
          <w:u w:color="FF0000"/>
          <w:rtl/>
        </w:rPr>
        <w:t xml:space="preserve">. זאת </w:t>
      </w:r>
      <w:r w:rsidRPr="00244EB4">
        <w:rPr>
          <w:rFonts w:ascii="David" w:eastAsia="Times New Roman" w:hAnsi="David" w:cs="David"/>
          <w:b/>
          <w:sz w:val="24"/>
          <w:szCs w:val="24"/>
          <w:rtl/>
        </w:rPr>
        <w:t>לאור התפשטות נגיף הקורונה בישראל והחלטת משרד הבריאות והממשלה ל</w:t>
      </w:r>
      <w:r w:rsidRPr="00244EB4">
        <w:rPr>
          <w:rFonts w:ascii="David" w:eastAsia="Times New Roman" w:hAnsi="David" w:cs="David" w:hint="cs"/>
          <w:b/>
          <w:sz w:val="24"/>
          <w:szCs w:val="24"/>
          <w:rtl/>
        </w:rPr>
        <w:t>צמצם את הפעילות העסקים ול</w:t>
      </w:r>
      <w:r w:rsidRPr="00244EB4">
        <w:rPr>
          <w:rFonts w:ascii="David" w:eastAsia="Times New Roman" w:hAnsi="David" w:cs="David"/>
          <w:b/>
          <w:sz w:val="24"/>
          <w:szCs w:val="24"/>
          <w:rtl/>
        </w:rPr>
        <w:t xml:space="preserve">עבור למתכונת עבודה בהתאם לתקנות לשעת חירום (הגבלת מספר העובדים במקום עבודה לשם צמצום התפשטות נגיף הקורונה החדש - התש"ף-2020), עסקים אשר אינם חיוניים רשאים לפעול בהיקף העסקה של לכל היותר 15% ממצבת העובדים. </w:t>
      </w:r>
    </w:p>
    <w:p w14:paraId="36396E72" w14:textId="77777777" w:rsidR="00244EB4" w:rsidRPr="00244EB4" w:rsidRDefault="00244EB4" w:rsidP="00244EB4">
      <w:pPr>
        <w:tabs>
          <w:tab w:val="center" w:pos="-36"/>
          <w:tab w:val="center" w:pos="-6"/>
          <w:tab w:val="left" w:pos="5634"/>
        </w:tabs>
        <w:autoSpaceDE w:val="0"/>
        <w:autoSpaceDN w:val="0"/>
        <w:spacing w:after="120" w:line="320" w:lineRule="exact"/>
        <w:jc w:val="both"/>
        <w:rPr>
          <w:rFonts w:ascii="Arial" w:eastAsia="Times New Roman" w:hAnsi="Arial" w:cs="David"/>
          <w:bCs/>
          <w:spacing w:val="-4"/>
          <w:sz w:val="28"/>
          <w:szCs w:val="28"/>
          <w:u w:color="FF0000"/>
          <w:rtl/>
        </w:rPr>
      </w:pPr>
    </w:p>
    <w:p w14:paraId="544EEEB1" w14:textId="77777777" w:rsidR="00244EB4" w:rsidRPr="00244EB4" w:rsidRDefault="00244EB4" w:rsidP="00244EB4">
      <w:pPr>
        <w:pBdr>
          <w:top w:val="single" w:sz="4" w:space="1" w:color="auto"/>
          <w:left w:val="single" w:sz="4" w:space="4" w:color="auto"/>
          <w:bottom w:val="single" w:sz="4" w:space="1" w:color="auto"/>
          <w:right w:val="single" w:sz="4" w:space="4" w:color="auto"/>
        </w:pBdr>
        <w:tabs>
          <w:tab w:val="center" w:pos="-36"/>
        </w:tabs>
        <w:autoSpaceDE w:val="0"/>
        <w:autoSpaceDN w:val="0"/>
        <w:spacing w:after="120" w:line="240" w:lineRule="auto"/>
        <w:ind w:left="-34"/>
        <w:jc w:val="both"/>
        <w:rPr>
          <w:rFonts w:ascii="Arial" w:eastAsia="Times New Roman" w:hAnsi="Arial" w:cs="David"/>
          <w:bCs/>
          <w:spacing w:val="-4"/>
          <w:sz w:val="28"/>
          <w:szCs w:val="28"/>
          <w:u w:color="FF0000"/>
          <w:rtl/>
        </w:rPr>
      </w:pPr>
      <w:r w:rsidRPr="00244EB4">
        <w:rPr>
          <w:rFonts w:ascii="Arial" w:eastAsia="Times New Roman" w:hAnsi="Arial" w:cs="David" w:hint="cs"/>
          <w:bCs/>
          <w:spacing w:val="-4"/>
          <w:sz w:val="28"/>
          <w:szCs w:val="28"/>
          <w:u w:color="FF0000"/>
          <w:rtl/>
        </w:rPr>
        <w:t xml:space="preserve">מועסקים בתעשייה </w:t>
      </w:r>
    </w:p>
    <w:p w14:paraId="7327EFFD" w14:textId="77777777" w:rsidR="00244EB4" w:rsidRPr="00244EB4" w:rsidRDefault="00244EB4" w:rsidP="00244EB4">
      <w:pPr>
        <w:tabs>
          <w:tab w:val="center" w:pos="-36"/>
        </w:tabs>
        <w:autoSpaceDE w:val="0"/>
        <w:autoSpaceDN w:val="0"/>
        <w:spacing w:after="120" w:line="320" w:lineRule="exact"/>
        <w:jc w:val="both"/>
        <w:rPr>
          <w:rFonts w:ascii="Arial" w:eastAsia="Times New Roman" w:hAnsi="Arial" w:cs="David"/>
          <w:b/>
          <w:sz w:val="20"/>
          <w:szCs w:val="24"/>
          <w:rtl/>
        </w:rPr>
      </w:pPr>
      <w:r w:rsidRPr="00244EB4">
        <w:rPr>
          <w:rFonts w:ascii="Times New Roman" w:eastAsia="Times New Roman" w:hAnsi="Times New Roman" w:cs="David"/>
          <w:b/>
          <w:noProof/>
          <w:sz w:val="20"/>
          <w:szCs w:val="24"/>
          <w:rtl/>
        </w:rPr>
        <w:drawing>
          <wp:anchor distT="0" distB="0" distL="114300" distR="114300" simplePos="0" relativeHeight="251676672" behindDoc="0" locked="0" layoutInCell="1" allowOverlap="1" wp14:anchorId="1E691E5E" wp14:editId="41BEC67A">
            <wp:simplePos x="0" y="0"/>
            <wp:positionH relativeFrom="column">
              <wp:posOffset>-3810</wp:posOffset>
            </wp:positionH>
            <wp:positionV relativeFrom="paragraph">
              <wp:posOffset>10160</wp:posOffset>
            </wp:positionV>
            <wp:extent cx="3747135" cy="2286000"/>
            <wp:effectExtent l="0" t="0" r="0" b="0"/>
            <wp:wrapSquare wrapText="bothSides"/>
            <wp:docPr id="39" name="תמונה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7135" cy="2286000"/>
                    </a:xfrm>
                    <a:prstGeom prst="rect">
                      <a:avLst/>
                    </a:prstGeom>
                    <a:noFill/>
                  </pic:spPr>
                </pic:pic>
              </a:graphicData>
            </a:graphic>
            <wp14:sizeRelH relativeFrom="page">
              <wp14:pctWidth>0</wp14:pctWidth>
            </wp14:sizeRelH>
            <wp14:sizeRelV relativeFrom="page">
              <wp14:pctHeight>0</wp14:pctHeight>
            </wp14:sizeRelV>
          </wp:anchor>
        </w:drawing>
      </w:r>
      <w:r w:rsidRPr="00244EB4">
        <w:rPr>
          <w:rFonts w:ascii="Arial" w:eastAsia="Times New Roman" w:hAnsi="Arial" w:cs="David" w:hint="cs"/>
          <w:bCs/>
          <w:sz w:val="20"/>
          <w:szCs w:val="24"/>
          <w:u w:val="single"/>
          <w:rtl/>
        </w:rPr>
        <w:t>ברבע הראשון של 2020</w:t>
      </w:r>
      <w:r w:rsidRPr="00244EB4">
        <w:rPr>
          <w:rFonts w:ascii="Arial" w:eastAsia="Times New Roman" w:hAnsi="Arial" w:cs="David" w:hint="cs"/>
          <w:bCs/>
          <w:sz w:val="20"/>
          <w:szCs w:val="24"/>
          <w:rtl/>
        </w:rPr>
        <w:t xml:space="preserve"> נרשמה ירידה במצבת העובדים בתעשייה:</w:t>
      </w:r>
      <w:r w:rsidRPr="00244EB4">
        <w:rPr>
          <w:rFonts w:ascii="Arial" w:eastAsia="Times New Roman" w:hAnsi="Arial" w:cs="David"/>
          <w:b/>
          <w:sz w:val="20"/>
          <w:szCs w:val="24"/>
          <w:rtl/>
        </w:rPr>
        <w:t xml:space="preserve"> דיווחי התעשיינים מצביעים על</w:t>
      </w:r>
      <w:r w:rsidRPr="00244EB4">
        <w:rPr>
          <w:rFonts w:ascii="Arial" w:eastAsia="Times New Roman" w:hAnsi="Arial" w:cs="David" w:hint="cs"/>
          <w:b/>
          <w:sz w:val="20"/>
          <w:szCs w:val="24"/>
          <w:rtl/>
        </w:rPr>
        <w:t xml:space="preserve"> </w:t>
      </w:r>
      <w:r w:rsidRPr="00244EB4">
        <w:rPr>
          <w:rFonts w:ascii="Arial" w:eastAsia="Times New Roman" w:hAnsi="Arial" w:cs="David"/>
          <w:b/>
          <w:sz w:val="20"/>
          <w:szCs w:val="24"/>
          <w:rtl/>
        </w:rPr>
        <w:t>מאזן נטו</w:t>
      </w:r>
      <w:r w:rsidRPr="00244EB4">
        <w:rPr>
          <w:rFonts w:ascii="Arial" w:eastAsia="Times New Roman" w:hAnsi="Arial" w:cs="David" w:hint="cs"/>
          <w:b/>
          <w:sz w:val="20"/>
          <w:szCs w:val="24"/>
          <w:vertAlign w:val="superscript"/>
          <w:rtl/>
        </w:rPr>
        <w:t>2</w:t>
      </w:r>
      <w:r w:rsidRPr="00244EB4">
        <w:rPr>
          <w:rFonts w:ascii="Arial" w:eastAsia="Times New Roman" w:hAnsi="Arial" w:cs="David" w:hint="cs"/>
          <w:b/>
          <w:sz w:val="20"/>
          <w:szCs w:val="24"/>
          <w:rtl/>
        </w:rPr>
        <w:t xml:space="preserve"> שלילי חד של כ- 10%, זאת לאחר דיווח שלילי מתון של כ- 1% ברבע האחרון של 2019.</w:t>
      </w:r>
      <w:r w:rsidRPr="00244EB4">
        <w:rPr>
          <w:rFonts w:ascii="Arial" w:eastAsia="Times New Roman" w:hAnsi="Arial" w:cs="David"/>
          <w:b/>
          <w:sz w:val="20"/>
          <w:szCs w:val="24"/>
        </w:rPr>
        <w:t xml:space="preserve"> </w:t>
      </w:r>
      <w:r w:rsidRPr="00244EB4">
        <w:rPr>
          <w:rFonts w:ascii="Arial" w:eastAsia="Times New Roman" w:hAnsi="Arial" w:cs="David"/>
          <w:b/>
          <w:sz w:val="20"/>
          <w:szCs w:val="24"/>
          <w:rtl/>
        </w:rPr>
        <w:t xml:space="preserve"> </w:t>
      </w:r>
    </w:p>
    <w:p w14:paraId="5E2EA822" w14:textId="77777777" w:rsidR="00244EB4" w:rsidRPr="00244EB4" w:rsidRDefault="00244EB4" w:rsidP="00244EB4">
      <w:pPr>
        <w:tabs>
          <w:tab w:val="center" w:pos="-36"/>
        </w:tabs>
        <w:autoSpaceDE w:val="0"/>
        <w:autoSpaceDN w:val="0"/>
        <w:spacing w:after="120" w:line="320" w:lineRule="exact"/>
        <w:jc w:val="both"/>
        <w:rPr>
          <w:rFonts w:ascii="Arial" w:eastAsia="Times New Roman" w:hAnsi="Arial" w:cs="David"/>
          <w:b/>
          <w:sz w:val="20"/>
          <w:szCs w:val="24"/>
          <w:u w:color="FF0000"/>
          <w:rtl/>
        </w:rPr>
      </w:pPr>
      <w:r w:rsidRPr="00244EB4">
        <w:rPr>
          <w:rFonts w:ascii="Arial" w:eastAsia="Times New Roman" w:hAnsi="Arial" w:cs="David" w:hint="cs"/>
          <w:bCs/>
          <w:sz w:val="20"/>
          <w:szCs w:val="24"/>
          <w:u w:color="FF0000"/>
          <w:rtl/>
        </w:rPr>
        <w:t xml:space="preserve">במקביל, </w:t>
      </w:r>
      <w:r w:rsidRPr="00244EB4">
        <w:rPr>
          <w:rFonts w:ascii="Arial" w:eastAsia="Times New Roman" w:hAnsi="Arial" w:cs="David" w:hint="cs"/>
          <w:bCs/>
          <w:sz w:val="20"/>
          <w:szCs w:val="24"/>
          <w:u w:val="single"/>
          <w:rtl/>
        </w:rPr>
        <w:t>הקושי בגיוס עובדים מקצועיים לתעשייה נמשך</w:t>
      </w:r>
      <w:r w:rsidRPr="00244EB4">
        <w:rPr>
          <w:rFonts w:ascii="Arial" w:eastAsia="Times New Roman" w:hAnsi="Arial" w:cs="David" w:hint="cs"/>
          <w:bCs/>
          <w:sz w:val="20"/>
          <w:szCs w:val="24"/>
          <w:u w:color="FF0000"/>
          <w:rtl/>
        </w:rPr>
        <w:t>:</w:t>
      </w:r>
      <w:r w:rsidRPr="00244EB4">
        <w:rPr>
          <w:rFonts w:ascii="Arial" w:eastAsia="Times New Roman" w:hAnsi="Arial" w:cs="David" w:hint="cs"/>
          <w:b/>
          <w:sz w:val="20"/>
          <w:szCs w:val="24"/>
          <w:u w:color="FF0000"/>
          <w:rtl/>
        </w:rPr>
        <w:t xml:space="preserve"> אחוז התעשיינים המדווחים על קושי בתחילת 2020 עמד על כ- 83%, בהמשך לשיעור של כ- 88% ברבע שקדם.</w:t>
      </w:r>
    </w:p>
    <w:p w14:paraId="3EF4F77E" w14:textId="77777777" w:rsidR="00244EB4" w:rsidRPr="00244EB4" w:rsidRDefault="00244EB4" w:rsidP="00244EB4">
      <w:pPr>
        <w:tabs>
          <w:tab w:val="center" w:pos="-36"/>
          <w:tab w:val="center" w:pos="-6"/>
          <w:tab w:val="left" w:pos="5634"/>
        </w:tabs>
        <w:autoSpaceDE w:val="0"/>
        <w:autoSpaceDN w:val="0"/>
        <w:spacing w:after="120" w:line="320" w:lineRule="exact"/>
        <w:ind w:left="-34"/>
        <w:jc w:val="both"/>
        <w:rPr>
          <w:rFonts w:ascii="Arial" w:eastAsia="Times New Roman" w:hAnsi="Arial" w:cs="David"/>
          <w:b/>
          <w:sz w:val="24"/>
          <w:szCs w:val="24"/>
          <w:u w:color="FF0000"/>
          <w:rtl/>
        </w:rPr>
      </w:pPr>
      <w:r w:rsidRPr="00244EB4">
        <w:rPr>
          <w:rFonts w:ascii="Arial" w:eastAsia="Times New Roman" w:hAnsi="Arial" w:cs="David" w:hint="cs"/>
          <w:bCs/>
          <w:sz w:val="24"/>
          <w:szCs w:val="24"/>
          <w:rtl/>
        </w:rPr>
        <w:t xml:space="preserve">להערכת התעשיינים, </w:t>
      </w:r>
      <w:r w:rsidRPr="00244EB4">
        <w:rPr>
          <w:rFonts w:ascii="Arial" w:eastAsia="Times New Roman" w:hAnsi="Arial" w:cs="David" w:hint="cs"/>
          <w:bCs/>
          <w:sz w:val="24"/>
          <w:szCs w:val="24"/>
          <w:u w:val="single"/>
          <w:rtl/>
        </w:rPr>
        <w:t>ברבע השני של 2020</w:t>
      </w:r>
      <w:r w:rsidRPr="00244EB4">
        <w:rPr>
          <w:rFonts w:ascii="Arial" w:eastAsia="Times New Roman" w:hAnsi="Arial" w:cs="David" w:hint="cs"/>
          <w:bCs/>
          <w:sz w:val="24"/>
          <w:szCs w:val="24"/>
          <w:rtl/>
        </w:rPr>
        <w:t xml:space="preserve"> צפויה העמקה בקצב הצמצום מצבת העובדים בתעשייה:</w:t>
      </w:r>
      <w:r w:rsidRPr="00244EB4">
        <w:rPr>
          <w:rFonts w:ascii="Arial" w:eastAsia="Times New Roman" w:hAnsi="Arial" w:cs="David" w:hint="cs"/>
          <w:b/>
          <w:sz w:val="24"/>
          <w:szCs w:val="24"/>
          <w:rtl/>
        </w:rPr>
        <w:t xml:space="preserve"> </w:t>
      </w:r>
      <w:r w:rsidRPr="00244EB4">
        <w:rPr>
          <w:rFonts w:ascii="Arial" w:eastAsia="Times New Roman" w:hAnsi="Arial" w:cs="David" w:hint="cs"/>
          <w:b/>
          <w:sz w:val="24"/>
          <w:szCs w:val="24"/>
          <w:u w:color="FF0000"/>
          <w:rtl/>
        </w:rPr>
        <w:t>מאזן נטו חזוי</w:t>
      </w:r>
      <w:r w:rsidRPr="00244EB4">
        <w:rPr>
          <w:rFonts w:ascii="Arial" w:eastAsia="Times New Roman" w:hAnsi="Arial" w:cs="David" w:hint="cs"/>
          <w:b/>
          <w:sz w:val="24"/>
          <w:szCs w:val="24"/>
          <w:u w:color="FF0000"/>
          <w:vertAlign w:val="superscript"/>
          <w:rtl/>
        </w:rPr>
        <w:t>3</w:t>
      </w:r>
      <w:r w:rsidRPr="00244EB4">
        <w:rPr>
          <w:rFonts w:ascii="Arial" w:eastAsia="Times New Roman" w:hAnsi="Arial" w:cs="David" w:hint="cs"/>
          <w:b/>
          <w:sz w:val="24"/>
          <w:szCs w:val="24"/>
          <w:u w:color="FF0000"/>
          <w:rtl/>
        </w:rPr>
        <w:t xml:space="preserve"> שלילי חד ביותר של כ- 32%, זאת לאור הירידה בפעילות העסקית בשל משבר התפשטות נגיף הקורונה.</w:t>
      </w:r>
    </w:p>
    <w:p w14:paraId="56C78021" w14:textId="77777777" w:rsidR="00244EB4" w:rsidRPr="00244EB4" w:rsidRDefault="00244EB4" w:rsidP="00244EB4">
      <w:pPr>
        <w:tabs>
          <w:tab w:val="center" w:pos="-36"/>
          <w:tab w:val="center" w:pos="-6"/>
          <w:tab w:val="left" w:pos="5634"/>
        </w:tabs>
        <w:autoSpaceDE w:val="0"/>
        <w:autoSpaceDN w:val="0"/>
        <w:spacing w:after="120" w:line="240" w:lineRule="auto"/>
        <w:jc w:val="both"/>
        <w:rPr>
          <w:rFonts w:ascii="Arial" w:eastAsia="Times New Roman" w:hAnsi="Arial" w:cs="David"/>
          <w:b/>
          <w:color w:val="FF0000"/>
          <w:sz w:val="24"/>
          <w:szCs w:val="24"/>
          <w:u w:color="FF0000"/>
          <w:rtl/>
        </w:rPr>
      </w:pPr>
    </w:p>
    <w:p w14:paraId="3E8B4648" w14:textId="77777777" w:rsidR="00244EB4" w:rsidRPr="00244EB4" w:rsidRDefault="00244EB4" w:rsidP="00244EB4">
      <w:pPr>
        <w:tabs>
          <w:tab w:val="center" w:pos="-36"/>
          <w:tab w:val="center" w:pos="-6"/>
          <w:tab w:val="left" w:pos="5634"/>
        </w:tabs>
        <w:autoSpaceDE w:val="0"/>
        <w:autoSpaceDN w:val="0"/>
        <w:spacing w:after="120" w:line="240" w:lineRule="auto"/>
        <w:jc w:val="both"/>
        <w:rPr>
          <w:rFonts w:ascii="Arial" w:eastAsia="Times New Roman" w:hAnsi="Arial" w:cs="David"/>
          <w:b/>
          <w:color w:val="FF0000"/>
          <w:sz w:val="24"/>
          <w:szCs w:val="24"/>
          <w:u w:color="FF0000"/>
          <w:rtl/>
        </w:rPr>
      </w:pPr>
    </w:p>
    <w:p w14:paraId="00141F43" w14:textId="77777777" w:rsidR="00244EB4" w:rsidRPr="00244EB4" w:rsidRDefault="00244EB4" w:rsidP="00244EB4">
      <w:pPr>
        <w:tabs>
          <w:tab w:val="center" w:pos="-36"/>
          <w:tab w:val="center" w:pos="-6"/>
          <w:tab w:val="left" w:pos="5634"/>
        </w:tabs>
        <w:autoSpaceDE w:val="0"/>
        <w:autoSpaceDN w:val="0"/>
        <w:spacing w:after="120" w:line="240" w:lineRule="auto"/>
        <w:jc w:val="both"/>
        <w:rPr>
          <w:rFonts w:ascii="Arial" w:eastAsia="Times New Roman" w:hAnsi="Arial" w:cs="David"/>
          <w:b/>
          <w:color w:val="FF0000"/>
          <w:sz w:val="24"/>
          <w:szCs w:val="24"/>
          <w:u w:color="FF0000"/>
          <w:rtl/>
        </w:rPr>
      </w:pPr>
    </w:p>
    <w:p w14:paraId="1EFFFE6C" w14:textId="77777777" w:rsidR="00244EB4" w:rsidRPr="00244EB4" w:rsidRDefault="00244EB4" w:rsidP="00244EB4">
      <w:pPr>
        <w:pBdr>
          <w:top w:val="single" w:sz="4" w:space="2" w:color="auto"/>
          <w:left w:val="single" w:sz="4" w:space="4" w:color="auto"/>
          <w:bottom w:val="single" w:sz="4" w:space="1" w:color="auto"/>
          <w:right w:val="single" w:sz="4" w:space="4" w:color="auto"/>
        </w:pBdr>
        <w:tabs>
          <w:tab w:val="center" w:pos="-36"/>
        </w:tabs>
        <w:autoSpaceDE w:val="0"/>
        <w:autoSpaceDN w:val="0"/>
        <w:spacing w:before="120" w:after="120" w:line="240" w:lineRule="auto"/>
        <w:ind w:left="-34"/>
        <w:jc w:val="both"/>
        <w:rPr>
          <w:rFonts w:ascii="Arial" w:eastAsia="Times New Roman" w:hAnsi="Arial" w:cs="David"/>
          <w:bCs/>
          <w:spacing w:val="-4"/>
          <w:sz w:val="28"/>
          <w:szCs w:val="28"/>
          <w:u w:color="FF0000"/>
          <w:rtl/>
        </w:rPr>
      </w:pPr>
      <w:r w:rsidRPr="00244EB4">
        <w:rPr>
          <w:rFonts w:ascii="Arial" w:eastAsia="Times New Roman" w:hAnsi="Arial" w:cs="David" w:hint="cs"/>
          <w:bCs/>
          <w:spacing w:val="-4"/>
          <w:sz w:val="28"/>
          <w:szCs w:val="28"/>
          <w:u w:color="FF0000"/>
          <w:rtl/>
        </w:rPr>
        <w:t>מכירות לשוק המקומי</w:t>
      </w:r>
    </w:p>
    <w:p w14:paraId="5DD027BC" w14:textId="77777777" w:rsidR="00244EB4" w:rsidRPr="00244EB4" w:rsidRDefault="00244EB4" w:rsidP="00244EB4">
      <w:pPr>
        <w:tabs>
          <w:tab w:val="center" w:pos="-36"/>
        </w:tabs>
        <w:autoSpaceDE w:val="0"/>
        <w:autoSpaceDN w:val="0"/>
        <w:spacing w:after="120" w:line="320" w:lineRule="exact"/>
        <w:jc w:val="both"/>
        <w:rPr>
          <w:rFonts w:ascii="Arial" w:eastAsia="Times New Roman" w:hAnsi="Arial" w:cs="David"/>
          <w:bCs/>
          <w:spacing w:val="-4"/>
          <w:sz w:val="24"/>
          <w:szCs w:val="24"/>
          <w:u w:color="FF0000"/>
          <w:rtl/>
        </w:rPr>
      </w:pPr>
      <w:r w:rsidRPr="00244EB4">
        <w:rPr>
          <w:rFonts w:ascii="Times New Roman" w:eastAsia="Times New Roman" w:hAnsi="Times New Roman" w:cs="David"/>
          <w:b/>
          <w:noProof/>
          <w:sz w:val="20"/>
          <w:szCs w:val="24"/>
          <w:rtl/>
        </w:rPr>
        <w:drawing>
          <wp:anchor distT="0" distB="0" distL="114300" distR="114300" simplePos="0" relativeHeight="251675648" behindDoc="1" locked="0" layoutInCell="1" allowOverlap="1" wp14:anchorId="4ED1175A" wp14:editId="4679BA27">
            <wp:simplePos x="0" y="0"/>
            <wp:positionH relativeFrom="column">
              <wp:posOffset>39370</wp:posOffset>
            </wp:positionH>
            <wp:positionV relativeFrom="paragraph">
              <wp:posOffset>83185</wp:posOffset>
            </wp:positionV>
            <wp:extent cx="3803650" cy="2312670"/>
            <wp:effectExtent l="0" t="0" r="0" b="0"/>
            <wp:wrapSquare wrapText="bothSides"/>
            <wp:docPr id="35"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03650" cy="2312670"/>
                    </a:xfrm>
                    <a:prstGeom prst="rect">
                      <a:avLst/>
                    </a:prstGeom>
                    <a:noFill/>
                  </pic:spPr>
                </pic:pic>
              </a:graphicData>
            </a:graphic>
            <wp14:sizeRelH relativeFrom="page">
              <wp14:pctWidth>0</wp14:pctWidth>
            </wp14:sizeRelH>
            <wp14:sizeRelV relativeFrom="page">
              <wp14:pctHeight>0</wp14:pctHeight>
            </wp14:sizeRelV>
          </wp:anchor>
        </w:drawing>
      </w:r>
      <w:r w:rsidRPr="00244EB4">
        <w:rPr>
          <w:rFonts w:ascii="Arial" w:eastAsia="Times New Roman" w:hAnsi="Arial" w:cs="David"/>
          <w:b/>
          <w:bCs/>
          <w:sz w:val="20"/>
          <w:szCs w:val="24"/>
          <w:u w:val="single"/>
          <w:rtl/>
        </w:rPr>
        <w:t xml:space="preserve">ברבע </w:t>
      </w:r>
      <w:r w:rsidRPr="00244EB4">
        <w:rPr>
          <w:rFonts w:ascii="Arial" w:eastAsia="Times New Roman" w:hAnsi="Arial" w:cs="David" w:hint="cs"/>
          <w:b/>
          <w:bCs/>
          <w:sz w:val="20"/>
          <w:szCs w:val="24"/>
          <w:u w:val="single"/>
          <w:rtl/>
        </w:rPr>
        <w:t>הראשון של 2020</w:t>
      </w:r>
      <w:r w:rsidRPr="00244EB4">
        <w:rPr>
          <w:rFonts w:ascii="Arial" w:eastAsia="Times New Roman" w:hAnsi="Arial" w:cs="David" w:hint="cs"/>
          <w:b/>
          <w:bCs/>
          <w:sz w:val="20"/>
          <w:szCs w:val="24"/>
          <w:rtl/>
        </w:rPr>
        <w:t xml:space="preserve"> נמשכה הנסיגה במכירות התעשייה לשוק המקומי: </w:t>
      </w:r>
      <w:r w:rsidRPr="00244EB4">
        <w:rPr>
          <w:rFonts w:ascii="Arial" w:eastAsia="Times New Roman" w:hAnsi="Arial" w:cs="David" w:hint="cs"/>
          <w:sz w:val="20"/>
          <w:szCs w:val="24"/>
          <w:rtl/>
        </w:rPr>
        <w:t>מאזן נטו</w:t>
      </w:r>
      <w:r w:rsidRPr="00244EB4">
        <w:rPr>
          <w:rFonts w:ascii="Arial" w:eastAsia="Times New Roman" w:hAnsi="Arial" w:cs="David" w:hint="cs"/>
          <w:sz w:val="20"/>
          <w:szCs w:val="24"/>
          <w:vertAlign w:val="superscript"/>
          <w:rtl/>
        </w:rPr>
        <w:t>2</w:t>
      </w:r>
      <w:r w:rsidRPr="00244EB4">
        <w:rPr>
          <w:rFonts w:ascii="Arial" w:eastAsia="Times New Roman" w:hAnsi="Arial" w:cs="David" w:hint="cs"/>
          <w:sz w:val="20"/>
          <w:szCs w:val="24"/>
          <w:rtl/>
        </w:rPr>
        <w:t xml:space="preserve"> שלילי של כ- 8%, זאת בהמשך</w:t>
      </w:r>
      <w:r w:rsidRPr="00244EB4">
        <w:rPr>
          <w:rFonts w:ascii="Arial" w:eastAsia="Times New Roman" w:hAnsi="Arial" w:cs="David"/>
          <w:sz w:val="20"/>
          <w:szCs w:val="24"/>
          <w:rtl/>
        </w:rPr>
        <w:t xml:space="preserve"> </w:t>
      </w:r>
      <w:r w:rsidRPr="00244EB4">
        <w:rPr>
          <w:rFonts w:ascii="Arial" w:eastAsia="Times New Roman" w:hAnsi="Arial" w:cs="David" w:hint="cs"/>
          <w:sz w:val="20"/>
          <w:szCs w:val="24"/>
          <w:rtl/>
        </w:rPr>
        <w:t>ל</w:t>
      </w:r>
      <w:r w:rsidRPr="00244EB4">
        <w:rPr>
          <w:rFonts w:ascii="Arial" w:eastAsia="Times New Roman" w:hAnsi="Arial" w:cs="David"/>
          <w:sz w:val="20"/>
          <w:szCs w:val="24"/>
          <w:rtl/>
        </w:rPr>
        <w:t>מאזן נטו</w:t>
      </w:r>
      <w:r w:rsidRPr="00244EB4">
        <w:rPr>
          <w:rFonts w:ascii="Arial" w:eastAsia="Times New Roman" w:hAnsi="Arial" w:cs="David"/>
          <w:sz w:val="20"/>
          <w:szCs w:val="24"/>
          <w:vertAlign w:val="superscript"/>
          <w:rtl/>
        </w:rPr>
        <w:t>2</w:t>
      </w:r>
      <w:r w:rsidRPr="00244EB4">
        <w:rPr>
          <w:rFonts w:ascii="Arial" w:eastAsia="Times New Roman" w:hAnsi="Arial" w:cs="David"/>
          <w:sz w:val="20"/>
          <w:szCs w:val="24"/>
          <w:rtl/>
        </w:rPr>
        <w:t xml:space="preserve"> </w:t>
      </w:r>
      <w:r w:rsidRPr="00244EB4">
        <w:rPr>
          <w:rFonts w:ascii="Arial" w:eastAsia="Times New Roman" w:hAnsi="Arial" w:cs="David" w:hint="cs"/>
          <w:sz w:val="20"/>
          <w:szCs w:val="24"/>
          <w:rtl/>
        </w:rPr>
        <w:t>שלילי של כ- 6% בסקר הקודם</w:t>
      </w:r>
      <w:r w:rsidRPr="00244EB4">
        <w:rPr>
          <w:rFonts w:ascii="Arial" w:eastAsia="Times New Roman" w:hAnsi="Arial" w:cs="David"/>
          <w:sz w:val="20"/>
          <w:szCs w:val="24"/>
          <w:rtl/>
        </w:rPr>
        <w:t>.</w:t>
      </w:r>
      <w:r w:rsidRPr="00244EB4">
        <w:rPr>
          <w:rFonts w:ascii="Arial" w:eastAsia="Times New Roman" w:hAnsi="Arial" w:cs="David" w:hint="cs"/>
          <w:sz w:val="20"/>
          <w:szCs w:val="24"/>
          <w:rtl/>
        </w:rPr>
        <w:t xml:space="preserve"> </w:t>
      </w:r>
    </w:p>
    <w:p w14:paraId="15914F1C" w14:textId="77777777" w:rsidR="00244EB4" w:rsidRPr="00244EB4" w:rsidRDefault="00244EB4" w:rsidP="00244EB4">
      <w:pPr>
        <w:tabs>
          <w:tab w:val="center" w:pos="-36"/>
        </w:tabs>
        <w:autoSpaceDE w:val="0"/>
        <w:autoSpaceDN w:val="0"/>
        <w:spacing w:before="240" w:after="120" w:line="320" w:lineRule="exact"/>
        <w:ind w:left="-34"/>
        <w:jc w:val="both"/>
        <w:rPr>
          <w:rFonts w:ascii="Arial" w:eastAsia="Times New Roman" w:hAnsi="Arial" w:cs="David"/>
          <w:bCs/>
          <w:spacing w:val="-4"/>
          <w:sz w:val="28"/>
          <w:szCs w:val="28"/>
          <w:u w:color="FF0000"/>
          <w:rtl/>
        </w:rPr>
      </w:pPr>
      <w:r w:rsidRPr="00244EB4">
        <w:rPr>
          <w:rFonts w:ascii="Arial" w:eastAsia="Times New Roman" w:hAnsi="Arial" w:cs="David" w:hint="cs"/>
          <w:bCs/>
          <w:sz w:val="24"/>
          <w:szCs w:val="24"/>
          <w:u w:val="single"/>
          <w:rtl/>
        </w:rPr>
        <w:t>לרבע השני של השנה</w:t>
      </w:r>
      <w:r w:rsidRPr="00244EB4">
        <w:rPr>
          <w:rFonts w:ascii="Arial" w:eastAsia="Times New Roman" w:hAnsi="Arial" w:cs="David" w:hint="cs"/>
          <w:bCs/>
          <w:sz w:val="24"/>
          <w:szCs w:val="24"/>
          <w:u w:color="FF0000"/>
          <w:rtl/>
        </w:rPr>
        <w:t xml:space="preserve"> צופים התעשיינים צמצום חד במכירות לשוק המקומי:</w:t>
      </w:r>
      <w:r w:rsidRPr="00244EB4">
        <w:rPr>
          <w:rFonts w:ascii="Arial" w:eastAsia="Times New Roman" w:hAnsi="Arial" w:cs="David" w:hint="cs"/>
          <w:b/>
          <w:sz w:val="24"/>
          <w:szCs w:val="24"/>
          <w:u w:color="FF0000"/>
          <w:rtl/>
        </w:rPr>
        <w:t xml:space="preserve"> מאזן נטו חזוי</w:t>
      </w:r>
      <w:r w:rsidRPr="00244EB4">
        <w:rPr>
          <w:rFonts w:ascii="Arial" w:eastAsia="Times New Roman" w:hAnsi="Arial" w:cs="David" w:hint="cs"/>
          <w:sz w:val="20"/>
          <w:szCs w:val="24"/>
          <w:vertAlign w:val="superscript"/>
          <w:rtl/>
        </w:rPr>
        <w:t>3</w:t>
      </w:r>
      <w:r w:rsidRPr="00244EB4">
        <w:rPr>
          <w:rFonts w:ascii="Arial" w:eastAsia="Times New Roman" w:hAnsi="Arial" w:cs="David" w:hint="cs"/>
          <w:b/>
          <w:sz w:val="24"/>
          <w:szCs w:val="24"/>
          <w:u w:color="FF0000"/>
          <w:rtl/>
        </w:rPr>
        <w:t xml:space="preserve"> שלילי של כ- 43%, אשר משקף פאסימיות רבה באשר להתפתחות המכירות המקומיות על רקע צמצום פעילות התעשייה לאור תקנות הממשלה והירידה </w:t>
      </w:r>
      <w:proofErr w:type="spellStart"/>
      <w:r w:rsidRPr="00244EB4">
        <w:rPr>
          <w:rFonts w:ascii="Arial" w:eastAsia="Times New Roman" w:hAnsi="Arial" w:cs="David" w:hint="cs"/>
          <w:b/>
          <w:sz w:val="24"/>
          <w:szCs w:val="24"/>
          <w:u w:color="FF0000"/>
          <w:rtl/>
        </w:rPr>
        <w:t>בביקושים</w:t>
      </w:r>
      <w:proofErr w:type="spellEnd"/>
      <w:r w:rsidRPr="00244EB4">
        <w:rPr>
          <w:rFonts w:ascii="Arial" w:eastAsia="Times New Roman" w:hAnsi="Arial" w:cs="David" w:hint="cs"/>
          <w:b/>
          <w:sz w:val="24"/>
          <w:szCs w:val="24"/>
          <w:u w:color="FF0000"/>
          <w:rtl/>
        </w:rPr>
        <w:t xml:space="preserve"> בתקופה הנסקרת.</w:t>
      </w:r>
    </w:p>
    <w:p w14:paraId="0294A9A9" w14:textId="77777777" w:rsidR="00244EB4" w:rsidRPr="00244EB4" w:rsidRDefault="00244EB4" w:rsidP="00244EB4">
      <w:pPr>
        <w:pBdr>
          <w:top w:val="single" w:sz="4" w:space="1" w:color="auto"/>
          <w:left w:val="single" w:sz="4" w:space="4" w:color="auto"/>
          <w:bottom w:val="single" w:sz="4" w:space="1" w:color="auto"/>
          <w:right w:val="single" w:sz="4" w:space="4" w:color="auto"/>
        </w:pBdr>
        <w:tabs>
          <w:tab w:val="center" w:pos="-36"/>
        </w:tabs>
        <w:autoSpaceDE w:val="0"/>
        <w:autoSpaceDN w:val="0"/>
        <w:spacing w:before="240" w:after="120" w:line="240" w:lineRule="auto"/>
        <w:ind w:left="-34"/>
        <w:jc w:val="both"/>
        <w:rPr>
          <w:rFonts w:ascii="Arial" w:eastAsia="Times New Roman" w:hAnsi="Arial" w:cs="David"/>
          <w:bCs/>
          <w:spacing w:val="-4"/>
          <w:sz w:val="28"/>
          <w:szCs w:val="28"/>
          <w:u w:color="FF0000"/>
          <w:rtl/>
        </w:rPr>
      </w:pPr>
      <w:r w:rsidRPr="00244EB4">
        <w:rPr>
          <w:rFonts w:ascii="Arial" w:eastAsia="Times New Roman" w:hAnsi="Arial" w:cs="David" w:hint="cs"/>
          <w:bCs/>
          <w:spacing w:val="-4"/>
          <w:sz w:val="28"/>
          <w:szCs w:val="28"/>
          <w:u w:color="FF0000"/>
          <w:rtl/>
        </w:rPr>
        <w:t xml:space="preserve">משלוחי יצוא </w:t>
      </w:r>
    </w:p>
    <w:p w14:paraId="1C3D6C9F" w14:textId="77777777" w:rsidR="00244EB4" w:rsidRPr="00244EB4" w:rsidRDefault="00244EB4" w:rsidP="00244EB4">
      <w:pPr>
        <w:tabs>
          <w:tab w:val="center" w:pos="-36"/>
        </w:tabs>
        <w:autoSpaceDE w:val="0"/>
        <w:autoSpaceDN w:val="0"/>
        <w:spacing w:after="120" w:line="320" w:lineRule="exact"/>
        <w:jc w:val="both"/>
        <w:rPr>
          <w:rFonts w:ascii="Arial" w:eastAsia="Times New Roman" w:hAnsi="Arial" w:cs="David"/>
          <w:sz w:val="20"/>
          <w:szCs w:val="24"/>
          <w:u w:color="FF0000"/>
          <w:rtl/>
        </w:rPr>
      </w:pPr>
      <w:r w:rsidRPr="00244EB4">
        <w:rPr>
          <w:rFonts w:ascii="Arial" w:eastAsia="Times New Roman" w:hAnsi="Arial" w:cs="David"/>
          <w:b/>
          <w:bCs/>
          <w:noProof/>
          <w:sz w:val="20"/>
          <w:szCs w:val="24"/>
          <w:u w:val="single"/>
          <w:rtl/>
          <w:lang w:val="he-IL"/>
        </w:rPr>
        <w:drawing>
          <wp:anchor distT="0" distB="0" distL="114300" distR="114300" simplePos="0" relativeHeight="251670528" behindDoc="0" locked="0" layoutInCell="1" allowOverlap="1" wp14:anchorId="46E73792" wp14:editId="2F4BA7DE">
            <wp:simplePos x="0" y="0"/>
            <wp:positionH relativeFrom="column">
              <wp:posOffset>63500</wp:posOffset>
            </wp:positionH>
            <wp:positionV relativeFrom="paragraph">
              <wp:posOffset>95250</wp:posOffset>
            </wp:positionV>
            <wp:extent cx="3983990" cy="2426335"/>
            <wp:effectExtent l="0" t="0" r="0" b="0"/>
            <wp:wrapSquare wrapText="bothSides"/>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83990" cy="2426335"/>
                    </a:xfrm>
                    <a:prstGeom prst="rect">
                      <a:avLst/>
                    </a:prstGeom>
                    <a:noFill/>
                  </pic:spPr>
                </pic:pic>
              </a:graphicData>
            </a:graphic>
            <wp14:sizeRelH relativeFrom="page">
              <wp14:pctWidth>0</wp14:pctWidth>
            </wp14:sizeRelH>
            <wp14:sizeRelV relativeFrom="page">
              <wp14:pctHeight>0</wp14:pctHeight>
            </wp14:sizeRelV>
          </wp:anchor>
        </w:drawing>
      </w:r>
      <w:r w:rsidRPr="00244EB4">
        <w:rPr>
          <w:rFonts w:ascii="Arial" w:eastAsia="Times New Roman" w:hAnsi="Arial" w:cs="David" w:hint="cs"/>
          <w:b/>
          <w:bCs/>
          <w:noProof/>
          <w:sz w:val="20"/>
          <w:szCs w:val="24"/>
          <w:u w:val="single"/>
          <w:rtl/>
          <w:lang w:val="he-IL"/>
        </w:rPr>
        <w:t>בתחילת השנה</w:t>
      </w:r>
      <w:r w:rsidRPr="00244EB4">
        <w:rPr>
          <w:rFonts w:ascii="Arial" w:eastAsia="Times New Roman" w:hAnsi="Arial" w:cs="David" w:hint="cs"/>
          <w:b/>
          <w:bCs/>
          <w:sz w:val="20"/>
          <w:szCs w:val="24"/>
          <w:rtl/>
        </w:rPr>
        <w:t xml:space="preserve"> העמיקה הנסיגה במשלוחי היצוא:</w:t>
      </w:r>
      <w:r w:rsidRPr="00244EB4">
        <w:rPr>
          <w:rFonts w:ascii="Arial" w:eastAsia="Times New Roman" w:hAnsi="Arial" w:cs="David" w:hint="cs"/>
          <w:sz w:val="20"/>
          <w:szCs w:val="24"/>
          <w:u w:color="FF0000"/>
          <w:rtl/>
        </w:rPr>
        <w:t xml:space="preserve"> מאזן נטו</w:t>
      </w:r>
      <w:r w:rsidRPr="00244EB4">
        <w:rPr>
          <w:rFonts w:ascii="Arial" w:eastAsia="Times New Roman" w:hAnsi="Arial" w:cs="David" w:hint="cs"/>
          <w:sz w:val="20"/>
          <w:szCs w:val="24"/>
          <w:u w:color="FF0000"/>
          <w:vertAlign w:val="superscript"/>
          <w:rtl/>
        </w:rPr>
        <w:t>2</w:t>
      </w:r>
      <w:r w:rsidRPr="00244EB4">
        <w:rPr>
          <w:rFonts w:ascii="Arial" w:eastAsia="Times New Roman" w:hAnsi="Arial" w:cs="David" w:hint="cs"/>
          <w:sz w:val="20"/>
          <w:szCs w:val="24"/>
          <w:u w:color="FF0000"/>
          <w:rtl/>
        </w:rPr>
        <w:t xml:space="preserve"> שלילי חד של כ- 17%, זאת לאחר </w:t>
      </w:r>
      <w:r w:rsidRPr="00244EB4">
        <w:rPr>
          <w:rFonts w:ascii="Arial" w:eastAsia="Times New Roman" w:hAnsi="Arial" w:cs="David"/>
          <w:sz w:val="20"/>
          <w:szCs w:val="24"/>
          <w:u w:color="FF0000"/>
          <w:rtl/>
        </w:rPr>
        <w:t>מאזן נטו</w:t>
      </w:r>
      <w:r w:rsidRPr="00244EB4">
        <w:rPr>
          <w:rFonts w:ascii="Arial" w:eastAsia="Times New Roman" w:hAnsi="Arial" w:cs="David" w:hint="cs"/>
          <w:sz w:val="20"/>
          <w:szCs w:val="24"/>
          <w:u w:color="FF0000"/>
          <w:vertAlign w:val="superscript"/>
          <w:rtl/>
        </w:rPr>
        <w:t>2</w:t>
      </w:r>
      <w:r w:rsidRPr="00244EB4">
        <w:rPr>
          <w:rFonts w:ascii="Arial" w:eastAsia="Times New Roman" w:hAnsi="Arial" w:cs="David"/>
          <w:sz w:val="20"/>
          <w:szCs w:val="24"/>
          <w:u w:color="FF0000"/>
          <w:rtl/>
        </w:rPr>
        <w:t xml:space="preserve"> </w:t>
      </w:r>
      <w:r w:rsidRPr="00244EB4">
        <w:rPr>
          <w:rFonts w:ascii="Arial" w:eastAsia="Times New Roman" w:hAnsi="Arial" w:cs="David" w:hint="cs"/>
          <w:sz w:val="20"/>
          <w:szCs w:val="24"/>
          <w:u w:color="FF0000"/>
          <w:rtl/>
        </w:rPr>
        <w:t>שלילי של כ- 12% ברבע האחרון של 2019. זאת בשל שיבושים בנתיב האווירי למשלוח סחורות וירידה בהיקף ההזמנות העולמיות כתוצאה ממשבר נגיף הקורונה.</w:t>
      </w:r>
    </w:p>
    <w:p w14:paraId="7B7CDA64" w14:textId="77777777" w:rsidR="00244EB4" w:rsidRPr="00244EB4" w:rsidRDefault="00244EB4" w:rsidP="00244EB4">
      <w:pPr>
        <w:tabs>
          <w:tab w:val="center" w:pos="-36"/>
        </w:tabs>
        <w:autoSpaceDE w:val="0"/>
        <w:autoSpaceDN w:val="0"/>
        <w:spacing w:after="120" w:line="320" w:lineRule="exact"/>
        <w:rPr>
          <w:rFonts w:ascii="Arial" w:eastAsia="Times New Roman" w:hAnsi="Arial" w:cs="David"/>
          <w:b/>
          <w:color w:val="FF0000"/>
          <w:sz w:val="20"/>
          <w:szCs w:val="24"/>
          <w:rtl/>
        </w:rPr>
      </w:pPr>
      <w:r w:rsidRPr="00244EB4">
        <w:rPr>
          <w:rFonts w:ascii="Arial" w:eastAsia="Times New Roman" w:hAnsi="Arial" w:cs="David" w:hint="cs"/>
          <w:sz w:val="20"/>
          <w:szCs w:val="24"/>
          <w:rtl/>
        </w:rPr>
        <w:t xml:space="preserve">במקביל, </w:t>
      </w:r>
      <w:r w:rsidRPr="00244EB4">
        <w:rPr>
          <w:rFonts w:ascii="Arial" w:eastAsia="Times New Roman" w:hAnsi="Arial" w:cs="David" w:hint="cs"/>
          <w:b/>
          <w:bCs/>
          <w:sz w:val="20"/>
          <w:szCs w:val="24"/>
          <w:rtl/>
        </w:rPr>
        <w:t>נמשכה ה</w:t>
      </w:r>
      <w:r w:rsidRPr="00244EB4">
        <w:rPr>
          <w:rFonts w:ascii="Arial" w:eastAsia="Times New Roman" w:hAnsi="Arial" w:cs="David" w:hint="cs"/>
          <w:bCs/>
          <w:sz w:val="20"/>
          <w:szCs w:val="24"/>
          <w:rtl/>
        </w:rPr>
        <w:t xml:space="preserve">שחיקה ברווחיות היצוא: </w:t>
      </w:r>
      <w:r w:rsidRPr="00244EB4">
        <w:rPr>
          <w:rFonts w:ascii="Arial" w:eastAsia="Times New Roman" w:hAnsi="Arial" w:cs="David" w:hint="cs"/>
          <w:b/>
          <w:sz w:val="20"/>
          <w:szCs w:val="24"/>
          <w:rtl/>
        </w:rPr>
        <w:t>מאזן נטו</w:t>
      </w:r>
      <w:r w:rsidRPr="00244EB4">
        <w:rPr>
          <w:rFonts w:ascii="Arial" w:eastAsia="Times New Roman" w:hAnsi="Arial" w:cs="David" w:hint="cs"/>
          <w:b/>
          <w:sz w:val="20"/>
          <w:szCs w:val="24"/>
          <w:vertAlign w:val="superscript"/>
          <w:rtl/>
        </w:rPr>
        <w:t>2</w:t>
      </w:r>
      <w:r w:rsidRPr="00244EB4">
        <w:rPr>
          <w:rFonts w:ascii="Arial" w:eastAsia="Times New Roman" w:hAnsi="Arial" w:cs="David" w:hint="cs"/>
          <w:b/>
          <w:sz w:val="20"/>
          <w:szCs w:val="24"/>
          <w:rtl/>
        </w:rPr>
        <w:t xml:space="preserve"> שלילי של כ- 19% ברווחיות היצוא, בהמשך למאזן נטו</w:t>
      </w:r>
      <w:r w:rsidRPr="00244EB4">
        <w:rPr>
          <w:rFonts w:ascii="Arial" w:eastAsia="Times New Roman" w:hAnsi="Arial" w:cs="David" w:hint="cs"/>
          <w:b/>
          <w:sz w:val="20"/>
          <w:szCs w:val="24"/>
          <w:vertAlign w:val="superscript"/>
          <w:rtl/>
        </w:rPr>
        <w:t>2</w:t>
      </w:r>
      <w:r w:rsidRPr="00244EB4">
        <w:rPr>
          <w:rFonts w:ascii="Arial" w:eastAsia="Times New Roman" w:hAnsi="Arial" w:cs="David" w:hint="cs"/>
          <w:b/>
          <w:sz w:val="20"/>
          <w:szCs w:val="24"/>
          <w:rtl/>
        </w:rPr>
        <w:t xml:space="preserve"> שלילי של כ- 37% ברבע האחרון של 2019.</w:t>
      </w:r>
      <w:r w:rsidRPr="00244EB4">
        <w:rPr>
          <w:rFonts w:ascii="Arial" w:eastAsia="Times New Roman" w:hAnsi="Arial" w:cs="David" w:hint="cs"/>
          <w:b/>
          <w:color w:val="FF0000"/>
          <w:sz w:val="20"/>
          <w:szCs w:val="24"/>
          <w:rtl/>
        </w:rPr>
        <w:t xml:space="preserve"> </w:t>
      </w:r>
      <w:r w:rsidRPr="00244EB4">
        <w:rPr>
          <w:rFonts w:ascii="Arial" w:eastAsia="Times New Roman" w:hAnsi="Arial" w:cs="David" w:hint="cs"/>
          <w:b/>
          <w:sz w:val="20"/>
          <w:szCs w:val="24"/>
          <w:rtl/>
        </w:rPr>
        <w:t>נציין, כי ככל הנראה השחיקה ברווחיות נובעת מהשפעת הייסוף המצטברת בשערו של השקל ביחס למטבע הדולר.</w:t>
      </w:r>
    </w:p>
    <w:p w14:paraId="7FD31BDF" w14:textId="77777777" w:rsidR="00244EB4" w:rsidRPr="00244EB4" w:rsidRDefault="00244EB4" w:rsidP="00244EB4">
      <w:pPr>
        <w:tabs>
          <w:tab w:val="center" w:pos="-36"/>
        </w:tabs>
        <w:autoSpaceDE w:val="0"/>
        <w:autoSpaceDN w:val="0"/>
        <w:spacing w:after="120" w:line="320" w:lineRule="exact"/>
        <w:jc w:val="both"/>
        <w:rPr>
          <w:rFonts w:ascii="Arial" w:eastAsia="Times New Roman" w:hAnsi="Arial" w:cs="David"/>
          <w:b/>
          <w:sz w:val="20"/>
          <w:szCs w:val="24"/>
          <w:rtl/>
        </w:rPr>
      </w:pPr>
      <w:r w:rsidRPr="00244EB4">
        <w:rPr>
          <w:rFonts w:ascii="Arial" w:eastAsia="Times New Roman" w:hAnsi="Arial" w:cs="David" w:hint="cs"/>
          <w:b/>
          <w:sz w:val="20"/>
          <w:szCs w:val="24"/>
          <w:rtl/>
        </w:rPr>
        <w:t xml:space="preserve">כמו כן, </w:t>
      </w:r>
      <w:r w:rsidRPr="00244EB4">
        <w:rPr>
          <w:rFonts w:ascii="Arial" w:eastAsia="Times New Roman" w:hAnsi="Arial" w:cs="David" w:hint="cs"/>
          <w:bCs/>
          <w:sz w:val="20"/>
          <w:szCs w:val="24"/>
          <w:rtl/>
        </w:rPr>
        <w:t xml:space="preserve">ירידה נוספת נרשמה במחירי היצוא במונחי מט"ח בתחילת  2020: </w:t>
      </w:r>
      <w:r w:rsidRPr="00244EB4">
        <w:rPr>
          <w:rFonts w:ascii="Arial" w:eastAsia="Times New Roman" w:hAnsi="Arial" w:cs="David" w:hint="cs"/>
          <w:b/>
          <w:sz w:val="20"/>
          <w:szCs w:val="24"/>
          <w:rtl/>
        </w:rPr>
        <w:t>מאזן נטו</w:t>
      </w:r>
      <w:r w:rsidRPr="00244EB4">
        <w:rPr>
          <w:rFonts w:ascii="Arial" w:eastAsia="Times New Roman" w:hAnsi="Arial" w:cs="David" w:hint="cs"/>
          <w:b/>
          <w:sz w:val="20"/>
          <w:szCs w:val="24"/>
          <w:vertAlign w:val="superscript"/>
          <w:rtl/>
        </w:rPr>
        <w:t>2</w:t>
      </w:r>
      <w:r w:rsidRPr="00244EB4">
        <w:rPr>
          <w:rFonts w:ascii="Arial" w:eastAsia="Times New Roman" w:hAnsi="Arial" w:cs="David" w:hint="cs"/>
          <w:b/>
          <w:sz w:val="20"/>
          <w:szCs w:val="24"/>
          <w:rtl/>
        </w:rPr>
        <w:t xml:space="preserve"> שלילי של כ- 14%, בהמשך למאזן נטו</w:t>
      </w:r>
      <w:r w:rsidRPr="00244EB4">
        <w:rPr>
          <w:rFonts w:ascii="Arial" w:eastAsia="Times New Roman" w:hAnsi="Arial" w:cs="David" w:hint="cs"/>
          <w:b/>
          <w:sz w:val="20"/>
          <w:szCs w:val="24"/>
          <w:vertAlign w:val="superscript"/>
          <w:rtl/>
        </w:rPr>
        <w:t>2</w:t>
      </w:r>
      <w:r w:rsidRPr="00244EB4">
        <w:rPr>
          <w:rFonts w:ascii="Arial" w:eastAsia="Times New Roman" w:hAnsi="Arial" w:cs="David" w:hint="cs"/>
          <w:b/>
          <w:sz w:val="20"/>
          <w:szCs w:val="24"/>
          <w:rtl/>
        </w:rPr>
        <w:t xml:space="preserve"> שלילי חד של כ- 21% בסקר הקודם. ירידת מחירים זו, נגזרה בין היתר מייסוף בשערו של השקל ביחס לדולר, זאת לצד קשיי היצואנים בתחרות הגלובלית הקשה, אשר מאלצת אותם בהתמדה להוריד מחירים במונחי מט"ח.</w:t>
      </w:r>
    </w:p>
    <w:p w14:paraId="60E1296E" w14:textId="77777777" w:rsidR="00244EB4" w:rsidRPr="00244EB4" w:rsidRDefault="00244EB4" w:rsidP="00244EB4">
      <w:pPr>
        <w:tabs>
          <w:tab w:val="center" w:pos="-36"/>
          <w:tab w:val="center" w:pos="-6"/>
        </w:tabs>
        <w:autoSpaceDE w:val="0"/>
        <w:autoSpaceDN w:val="0"/>
        <w:spacing w:after="120" w:line="320" w:lineRule="exact"/>
        <w:jc w:val="both"/>
        <w:rPr>
          <w:rFonts w:ascii="Arial" w:eastAsia="Times New Roman" w:hAnsi="Arial" w:cs="David"/>
          <w:b/>
          <w:sz w:val="20"/>
          <w:szCs w:val="24"/>
          <w:rtl/>
        </w:rPr>
      </w:pPr>
      <w:r w:rsidRPr="00244EB4">
        <w:rPr>
          <w:rFonts w:ascii="Arial" w:eastAsia="Times New Roman" w:hAnsi="Arial" w:cs="David" w:hint="cs"/>
          <w:bCs/>
          <w:sz w:val="20"/>
          <w:szCs w:val="24"/>
          <w:u w:val="single"/>
          <w:rtl/>
        </w:rPr>
        <w:t>לרבע השני של השנה</w:t>
      </w:r>
      <w:r w:rsidRPr="00244EB4">
        <w:rPr>
          <w:rFonts w:ascii="Arial" w:eastAsia="Times New Roman" w:hAnsi="Arial" w:cs="David" w:hint="cs"/>
          <w:bCs/>
          <w:sz w:val="20"/>
          <w:szCs w:val="24"/>
          <w:rtl/>
        </w:rPr>
        <w:t xml:space="preserve"> צופים התעשיינים צניחה במשלוחי היצוא</w:t>
      </w:r>
      <w:r w:rsidRPr="00244EB4">
        <w:rPr>
          <w:rFonts w:ascii="Arial" w:eastAsia="Times New Roman" w:hAnsi="Arial" w:cs="David" w:hint="cs"/>
          <w:b/>
          <w:sz w:val="20"/>
          <w:szCs w:val="24"/>
          <w:rtl/>
        </w:rPr>
        <w:t>, מאזן נטו שלילי חזוי</w:t>
      </w:r>
      <w:r w:rsidRPr="00244EB4">
        <w:rPr>
          <w:rFonts w:ascii="Arial" w:eastAsia="Times New Roman" w:hAnsi="Arial" w:cs="David" w:hint="cs"/>
          <w:b/>
          <w:sz w:val="20"/>
          <w:szCs w:val="24"/>
          <w:vertAlign w:val="superscript"/>
          <w:rtl/>
        </w:rPr>
        <w:t>3</w:t>
      </w:r>
      <w:r w:rsidRPr="00244EB4">
        <w:rPr>
          <w:rFonts w:ascii="Arial" w:eastAsia="Times New Roman" w:hAnsi="Arial" w:cs="David" w:hint="cs"/>
          <w:b/>
          <w:sz w:val="20"/>
          <w:szCs w:val="24"/>
          <w:rtl/>
        </w:rPr>
        <w:t xml:space="preserve"> חד ביותר של כ- 53%, לצד צפי לירידה נוספת במחירי היצוא במונחי מט"ח (מאזן נטו חזוי</w:t>
      </w:r>
      <w:r w:rsidRPr="00244EB4">
        <w:rPr>
          <w:rFonts w:ascii="Arial" w:eastAsia="Times New Roman" w:hAnsi="Arial" w:cs="David" w:hint="cs"/>
          <w:b/>
          <w:sz w:val="20"/>
          <w:szCs w:val="24"/>
          <w:vertAlign w:val="superscript"/>
          <w:rtl/>
        </w:rPr>
        <w:t>3</w:t>
      </w:r>
      <w:r w:rsidRPr="00244EB4">
        <w:rPr>
          <w:rFonts w:ascii="Arial" w:eastAsia="Times New Roman" w:hAnsi="Arial" w:cs="David" w:hint="cs"/>
          <w:b/>
          <w:sz w:val="20"/>
          <w:szCs w:val="24"/>
          <w:rtl/>
        </w:rPr>
        <w:t xml:space="preserve"> שלילי של כ- 19%). זאת הן על רקע הפחתת פעילות המפעלים בישראל בהתאם להנחיות משרד הבריאות והן כתוצאה מסגירת מרבית מעברי המדינות לסחורות למניעת הידבקות וירידה </w:t>
      </w:r>
      <w:proofErr w:type="spellStart"/>
      <w:r w:rsidRPr="00244EB4">
        <w:rPr>
          <w:rFonts w:ascii="Arial" w:eastAsia="Times New Roman" w:hAnsi="Arial" w:cs="David" w:hint="cs"/>
          <w:b/>
          <w:sz w:val="20"/>
          <w:szCs w:val="24"/>
          <w:rtl/>
        </w:rPr>
        <w:t>בביקושים</w:t>
      </w:r>
      <w:proofErr w:type="spellEnd"/>
      <w:r w:rsidRPr="00244EB4">
        <w:rPr>
          <w:rFonts w:ascii="Arial" w:eastAsia="Times New Roman" w:hAnsi="Arial" w:cs="David" w:hint="cs"/>
          <w:b/>
          <w:sz w:val="20"/>
          <w:szCs w:val="24"/>
          <w:rtl/>
        </w:rPr>
        <w:t>.</w:t>
      </w:r>
    </w:p>
    <w:p w14:paraId="38FF3EB2" w14:textId="77777777" w:rsidR="00244EB4" w:rsidRPr="00244EB4" w:rsidRDefault="00244EB4" w:rsidP="00244EB4">
      <w:pPr>
        <w:tabs>
          <w:tab w:val="center" w:pos="-36"/>
          <w:tab w:val="center" w:pos="-6"/>
        </w:tabs>
        <w:autoSpaceDE w:val="0"/>
        <w:autoSpaceDN w:val="0"/>
        <w:spacing w:after="120" w:line="320" w:lineRule="exact"/>
        <w:jc w:val="both"/>
        <w:rPr>
          <w:rFonts w:ascii="Arial" w:eastAsia="Times New Roman" w:hAnsi="Arial" w:cs="David"/>
          <w:b/>
          <w:sz w:val="20"/>
          <w:szCs w:val="24"/>
          <w:rtl/>
        </w:rPr>
      </w:pPr>
      <w:r w:rsidRPr="00244EB4">
        <w:rPr>
          <w:rFonts w:ascii="Arial" w:eastAsia="Times New Roman" w:hAnsi="Arial" w:cs="David" w:hint="cs"/>
          <w:bCs/>
          <w:sz w:val="20"/>
          <w:szCs w:val="24"/>
          <w:rtl/>
        </w:rPr>
        <w:t>הגורמים</w:t>
      </w:r>
      <w:r w:rsidRPr="00244EB4">
        <w:rPr>
          <w:rFonts w:ascii="Arial" w:eastAsia="Times New Roman" w:hAnsi="Arial" w:cs="David" w:hint="cs"/>
          <w:bCs/>
          <w:sz w:val="20"/>
          <w:szCs w:val="24"/>
        </w:rPr>
        <w:t xml:space="preserve"> </w:t>
      </w:r>
      <w:r w:rsidRPr="00244EB4">
        <w:rPr>
          <w:rFonts w:ascii="Arial" w:eastAsia="Times New Roman" w:hAnsi="Arial" w:cs="David" w:hint="cs"/>
          <w:bCs/>
          <w:sz w:val="20"/>
          <w:szCs w:val="24"/>
          <w:rtl/>
        </w:rPr>
        <w:t xml:space="preserve">העיקריים שבלמו את צמיחת היצוא לפי דירוג היצואנים הם: ביקושים עולמיים, עלויות ייצור מקומיות, מחירים עולמיים וקשיי שיווק וחדירה לשווקים. </w:t>
      </w:r>
    </w:p>
    <w:p w14:paraId="3315156C" w14:textId="77777777" w:rsidR="00244EB4" w:rsidRPr="00244EB4" w:rsidRDefault="00244EB4" w:rsidP="00244EB4">
      <w:pPr>
        <w:tabs>
          <w:tab w:val="center" w:pos="-36"/>
          <w:tab w:val="center" w:pos="-6"/>
        </w:tabs>
        <w:autoSpaceDE w:val="0"/>
        <w:autoSpaceDN w:val="0"/>
        <w:spacing w:after="0" w:line="240" w:lineRule="auto"/>
        <w:jc w:val="both"/>
        <w:rPr>
          <w:rFonts w:ascii="Arial" w:eastAsia="Times New Roman" w:hAnsi="Arial" w:cs="David"/>
          <w:b/>
          <w:color w:val="FF0000"/>
          <w:sz w:val="20"/>
          <w:szCs w:val="24"/>
          <w:rtl/>
        </w:rPr>
      </w:pPr>
    </w:p>
    <w:p w14:paraId="4AE39325" w14:textId="553EF06B" w:rsidR="00244EB4" w:rsidRDefault="00244EB4">
      <w:pPr>
        <w:bidi w:val="0"/>
        <w:rPr>
          <w:rFonts w:ascii="Arial" w:eastAsia="Times New Roman" w:hAnsi="Arial" w:cs="David"/>
          <w:b/>
          <w:color w:val="FF0000"/>
          <w:sz w:val="20"/>
          <w:szCs w:val="24"/>
          <w:rtl/>
        </w:rPr>
      </w:pPr>
      <w:r>
        <w:rPr>
          <w:rFonts w:ascii="Arial" w:eastAsia="Times New Roman" w:hAnsi="Arial" w:cs="David"/>
          <w:b/>
          <w:color w:val="FF0000"/>
          <w:sz w:val="20"/>
          <w:szCs w:val="24"/>
          <w:rtl/>
        </w:rPr>
        <w:br w:type="page"/>
      </w:r>
    </w:p>
    <w:p w14:paraId="6A9A2717" w14:textId="77777777" w:rsidR="00244EB4" w:rsidRPr="00244EB4" w:rsidRDefault="00244EB4" w:rsidP="00244EB4">
      <w:pPr>
        <w:tabs>
          <w:tab w:val="center" w:pos="-36"/>
          <w:tab w:val="center" w:pos="-6"/>
        </w:tabs>
        <w:autoSpaceDE w:val="0"/>
        <w:autoSpaceDN w:val="0"/>
        <w:spacing w:after="0" w:line="240" w:lineRule="auto"/>
        <w:jc w:val="both"/>
        <w:rPr>
          <w:rFonts w:ascii="Arial" w:eastAsia="Times New Roman" w:hAnsi="Arial" w:cs="David"/>
          <w:b/>
          <w:color w:val="FF0000"/>
          <w:sz w:val="20"/>
          <w:szCs w:val="24"/>
          <w:rtl/>
        </w:rPr>
      </w:pPr>
    </w:p>
    <w:p w14:paraId="1790D427" w14:textId="77777777" w:rsidR="00244EB4" w:rsidRPr="00244EB4" w:rsidRDefault="00244EB4" w:rsidP="00244EB4">
      <w:pPr>
        <w:pBdr>
          <w:top w:val="single" w:sz="4" w:space="1" w:color="auto"/>
          <w:left w:val="single" w:sz="4" w:space="4" w:color="auto"/>
          <w:bottom w:val="single" w:sz="4" w:space="1" w:color="auto"/>
          <w:right w:val="single" w:sz="4" w:space="4" w:color="auto"/>
        </w:pBdr>
        <w:tabs>
          <w:tab w:val="center" w:pos="-36"/>
        </w:tabs>
        <w:autoSpaceDE w:val="0"/>
        <w:autoSpaceDN w:val="0"/>
        <w:spacing w:after="120" w:line="240" w:lineRule="auto"/>
        <w:ind w:left="-34"/>
        <w:jc w:val="both"/>
        <w:rPr>
          <w:rFonts w:ascii="Arial" w:eastAsia="Times New Roman" w:hAnsi="Arial" w:cs="David"/>
          <w:bCs/>
          <w:spacing w:val="-4"/>
          <w:sz w:val="28"/>
          <w:szCs w:val="28"/>
          <w:u w:color="FF0000"/>
          <w:rtl/>
        </w:rPr>
      </w:pPr>
      <w:r w:rsidRPr="00244EB4">
        <w:rPr>
          <w:rFonts w:ascii="Arial" w:eastAsia="Times New Roman" w:hAnsi="Arial" w:cs="David" w:hint="cs"/>
          <w:bCs/>
          <w:spacing w:val="-4"/>
          <w:sz w:val="28"/>
          <w:szCs w:val="28"/>
          <w:u w:color="FF0000"/>
          <w:rtl/>
        </w:rPr>
        <w:t xml:space="preserve">השקעות בתעשייה </w:t>
      </w:r>
    </w:p>
    <w:p w14:paraId="2A278A40" w14:textId="77777777" w:rsidR="00244EB4" w:rsidRPr="00244EB4" w:rsidRDefault="00244EB4" w:rsidP="00244EB4">
      <w:pPr>
        <w:tabs>
          <w:tab w:val="center" w:pos="-36"/>
        </w:tabs>
        <w:autoSpaceDE w:val="0"/>
        <w:autoSpaceDN w:val="0"/>
        <w:spacing w:after="120" w:line="320" w:lineRule="exact"/>
        <w:ind w:left="-34"/>
        <w:jc w:val="both"/>
        <w:rPr>
          <w:rFonts w:ascii="Arial" w:eastAsia="Times New Roman" w:hAnsi="Arial" w:cs="David"/>
          <w:sz w:val="20"/>
          <w:szCs w:val="24"/>
          <w:u w:color="FF0000"/>
          <w:rtl/>
        </w:rPr>
      </w:pPr>
      <w:r w:rsidRPr="00244EB4">
        <w:rPr>
          <w:rFonts w:ascii="Times New Roman" w:eastAsia="Times New Roman" w:hAnsi="Times New Roman" w:cs="David"/>
          <w:b/>
          <w:noProof/>
          <w:sz w:val="20"/>
          <w:szCs w:val="24"/>
          <w:rtl/>
        </w:rPr>
        <w:drawing>
          <wp:anchor distT="0" distB="0" distL="114300" distR="114300" simplePos="0" relativeHeight="251671552" behindDoc="1" locked="0" layoutInCell="1" allowOverlap="1" wp14:anchorId="0473C299" wp14:editId="67FD1DFA">
            <wp:simplePos x="0" y="0"/>
            <wp:positionH relativeFrom="column">
              <wp:posOffset>-154305</wp:posOffset>
            </wp:positionH>
            <wp:positionV relativeFrom="paragraph">
              <wp:posOffset>70485</wp:posOffset>
            </wp:positionV>
            <wp:extent cx="4350385" cy="2650490"/>
            <wp:effectExtent l="0" t="0" r="0" b="0"/>
            <wp:wrapSquare wrapText="bothSides"/>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50385" cy="2650490"/>
                    </a:xfrm>
                    <a:prstGeom prst="rect">
                      <a:avLst/>
                    </a:prstGeom>
                    <a:noFill/>
                  </pic:spPr>
                </pic:pic>
              </a:graphicData>
            </a:graphic>
            <wp14:sizeRelH relativeFrom="page">
              <wp14:pctWidth>0</wp14:pctWidth>
            </wp14:sizeRelH>
            <wp14:sizeRelV relativeFrom="page">
              <wp14:pctHeight>0</wp14:pctHeight>
            </wp14:sizeRelV>
          </wp:anchor>
        </w:drawing>
      </w:r>
      <w:r w:rsidRPr="00244EB4">
        <w:rPr>
          <w:rFonts w:ascii="Arial" w:eastAsia="Times New Roman" w:hAnsi="Arial" w:cs="David"/>
          <w:bCs/>
          <w:sz w:val="20"/>
          <w:szCs w:val="24"/>
          <w:u w:val="single"/>
          <w:rtl/>
        </w:rPr>
        <w:t xml:space="preserve">ברבע </w:t>
      </w:r>
      <w:r w:rsidRPr="00244EB4">
        <w:rPr>
          <w:rFonts w:ascii="Arial" w:eastAsia="Times New Roman" w:hAnsi="Arial" w:cs="David" w:hint="cs"/>
          <w:bCs/>
          <w:sz w:val="20"/>
          <w:szCs w:val="24"/>
          <w:u w:val="single"/>
          <w:rtl/>
        </w:rPr>
        <w:t>הראשון</w:t>
      </w:r>
      <w:r w:rsidRPr="00244EB4">
        <w:rPr>
          <w:rFonts w:ascii="Arial" w:eastAsia="Times New Roman" w:hAnsi="Arial" w:cs="David"/>
          <w:bCs/>
          <w:sz w:val="20"/>
          <w:szCs w:val="24"/>
          <w:u w:val="single"/>
          <w:rtl/>
        </w:rPr>
        <w:t xml:space="preserve"> של </w:t>
      </w:r>
      <w:r w:rsidRPr="00244EB4">
        <w:rPr>
          <w:rFonts w:ascii="Arial" w:eastAsia="Times New Roman" w:hAnsi="Arial" w:cs="David" w:hint="cs"/>
          <w:bCs/>
          <w:sz w:val="20"/>
          <w:szCs w:val="24"/>
          <w:u w:val="single"/>
          <w:rtl/>
        </w:rPr>
        <w:t>2020</w:t>
      </w:r>
      <w:r w:rsidRPr="00244EB4">
        <w:rPr>
          <w:rFonts w:ascii="Arial" w:eastAsia="Times New Roman" w:hAnsi="Arial" w:cs="David" w:hint="cs"/>
          <w:bCs/>
          <w:sz w:val="20"/>
          <w:szCs w:val="24"/>
          <w:u w:color="FF0000"/>
          <w:rtl/>
        </w:rPr>
        <w:t xml:space="preserve"> חלה נסיגה בהשקעות התעשייה </w:t>
      </w:r>
      <w:r w:rsidRPr="00244EB4">
        <w:rPr>
          <w:rFonts w:ascii="Arial" w:eastAsia="Times New Roman" w:hAnsi="Arial" w:cs="David" w:hint="cs"/>
          <w:bCs/>
          <w:sz w:val="20"/>
          <w:szCs w:val="24"/>
          <w:rtl/>
        </w:rPr>
        <w:t xml:space="preserve">בנכסים קבועים, לראשונה מזה כשמונה  שנים: </w:t>
      </w:r>
      <w:r w:rsidRPr="00244EB4">
        <w:rPr>
          <w:rFonts w:ascii="Arial" w:eastAsia="Times New Roman" w:hAnsi="Arial" w:cs="David" w:hint="cs"/>
          <w:sz w:val="20"/>
          <w:szCs w:val="24"/>
          <w:u w:color="FF0000"/>
          <w:rtl/>
        </w:rPr>
        <w:t>מאזן נטו</w:t>
      </w:r>
      <w:r w:rsidRPr="00244EB4">
        <w:rPr>
          <w:rFonts w:ascii="Arial" w:eastAsia="Times New Roman" w:hAnsi="Arial" w:cs="David" w:hint="cs"/>
          <w:sz w:val="20"/>
          <w:szCs w:val="24"/>
          <w:u w:color="FF0000"/>
          <w:vertAlign w:val="superscript"/>
          <w:rtl/>
        </w:rPr>
        <w:t>2</w:t>
      </w:r>
      <w:r w:rsidRPr="00244EB4">
        <w:rPr>
          <w:rFonts w:ascii="Arial" w:eastAsia="Times New Roman" w:hAnsi="Arial" w:cs="David" w:hint="cs"/>
          <w:sz w:val="20"/>
          <w:szCs w:val="24"/>
          <w:u w:color="FF0000"/>
          <w:rtl/>
        </w:rPr>
        <w:t xml:space="preserve"> שלילי של כ- 4%, לאחר מאזן נטו</w:t>
      </w:r>
      <w:r w:rsidRPr="00244EB4">
        <w:rPr>
          <w:rFonts w:ascii="Arial" w:eastAsia="Times New Roman" w:hAnsi="Arial" w:cs="David" w:hint="cs"/>
          <w:sz w:val="20"/>
          <w:szCs w:val="24"/>
          <w:u w:color="FF0000"/>
          <w:vertAlign w:val="superscript"/>
          <w:rtl/>
        </w:rPr>
        <w:t>2</w:t>
      </w:r>
      <w:r w:rsidRPr="00244EB4">
        <w:rPr>
          <w:rFonts w:ascii="Arial" w:eastAsia="Times New Roman" w:hAnsi="Arial" w:cs="David" w:hint="cs"/>
          <w:sz w:val="20"/>
          <w:szCs w:val="24"/>
          <w:u w:color="FF0000"/>
          <w:rtl/>
        </w:rPr>
        <w:t xml:space="preserve"> חיובי בשיעור  של כ- 2% ברבע האחרון של 2019.</w:t>
      </w:r>
    </w:p>
    <w:p w14:paraId="49EF87ED" w14:textId="77777777" w:rsidR="00244EB4" w:rsidRPr="00244EB4" w:rsidRDefault="00244EB4" w:rsidP="00244EB4">
      <w:pPr>
        <w:tabs>
          <w:tab w:val="center" w:pos="-36"/>
        </w:tabs>
        <w:autoSpaceDE w:val="0"/>
        <w:autoSpaceDN w:val="0"/>
        <w:spacing w:before="120" w:after="120" w:line="320" w:lineRule="exact"/>
        <w:ind w:left="-34"/>
        <w:jc w:val="both"/>
        <w:rPr>
          <w:rFonts w:ascii="Arial" w:eastAsia="Times New Roman" w:hAnsi="Arial" w:cs="David"/>
          <w:bCs/>
          <w:sz w:val="20"/>
          <w:szCs w:val="24"/>
          <w:u w:val="single"/>
          <w:rtl/>
        </w:rPr>
      </w:pPr>
      <w:r w:rsidRPr="00244EB4">
        <w:rPr>
          <w:rFonts w:ascii="Arial" w:eastAsia="Times New Roman" w:hAnsi="Arial" w:cs="David" w:hint="cs"/>
          <w:bCs/>
          <w:sz w:val="20"/>
          <w:szCs w:val="24"/>
          <w:rtl/>
        </w:rPr>
        <w:t xml:space="preserve">יחד עם זאת, דיווחו התעשיינים על עלייה בהוצאות המימון הריאליות: </w:t>
      </w:r>
      <w:r w:rsidRPr="00244EB4">
        <w:rPr>
          <w:rFonts w:ascii="Arial" w:eastAsia="Times New Roman" w:hAnsi="Arial" w:cs="David" w:hint="cs"/>
          <w:b/>
          <w:sz w:val="20"/>
          <w:szCs w:val="24"/>
          <w:rtl/>
        </w:rPr>
        <w:t>מאזן נטו</w:t>
      </w:r>
      <w:r w:rsidRPr="00244EB4">
        <w:rPr>
          <w:rFonts w:ascii="Arial" w:eastAsia="Times New Roman" w:hAnsi="Arial" w:cs="David" w:hint="cs"/>
          <w:b/>
          <w:sz w:val="20"/>
          <w:szCs w:val="24"/>
          <w:vertAlign w:val="superscript"/>
          <w:rtl/>
        </w:rPr>
        <w:t>2</w:t>
      </w:r>
      <w:r w:rsidRPr="00244EB4">
        <w:rPr>
          <w:rFonts w:ascii="Arial" w:eastAsia="Times New Roman" w:hAnsi="Arial" w:cs="David" w:hint="cs"/>
          <w:b/>
          <w:sz w:val="20"/>
          <w:szCs w:val="24"/>
          <w:rtl/>
        </w:rPr>
        <w:t xml:space="preserve"> חיובי של כ- 7% בתקופה הנסקרת, בהמשך למגמת עלייה בהוצאות אשר נמשכת זה למעלה מעשור</w:t>
      </w:r>
      <w:r w:rsidRPr="00244EB4">
        <w:rPr>
          <w:rFonts w:ascii="Arial" w:eastAsia="Times New Roman" w:hAnsi="Arial" w:cs="David"/>
          <w:b/>
          <w:sz w:val="20"/>
          <w:szCs w:val="24"/>
          <w:vertAlign w:val="superscript"/>
          <w:rtl/>
        </w:rPr>
        <w:footnoteReference w:id="5"/>
      </w:r>
      <w:r w:rsidRPr="00244EB4">
        <w:rPr>
          <w:rFonts w:ascii="Arial" w:eastAsia="Times New Roman" w:hAnsi="Arial" w:cs="David" w:hint="cs"/>
          <w:b/>
          <w:sz w:val="20"/>
          <w:szCs w:val="24"/>
          <w:rtl/>
        </w:rPr>
        <w:t xml:space="preserve">. </w:t>
      </w:r>
    </w:p>
    <w:p w14:paraId="053E5E4D" w14:textId="77777777" w:rsidR="00244EB4" w:rsidRPr="00244EB4" w:rsidRDefault="00244EB4" w:rsidP="00244EB4">
      <w:pPr>
        <w:tabs>
          <w:tab w:val="center" w:pos="-36"/>
        </w:tabs>
        <w:autoSpaceDE w:val="0"/>
        <w:autoSpaceDN w:val="0"/>
        <w:spacing w:after="0" w:line="320" w:lineRule="exact"/>
        <w:jc w:val="both"/>
        <w:rPr>
          <w:rFonts w:ascii="Arial" w:eastAsia="Times New Roman" w:hAnsi="Arial" w:cs="David"/>
          <w:bCs/>
          <w:sz w:val="20"/>
          <w:szCs w:val="24"/>
          <w:rtl/>
        </w:rPr>
      </w:pPr>
      <w:r w:rsidRPr="00244EB4">
        <w:rPr>
          <w:rFonts w:ascii="Arial" w:eastAsia="Times New Roman" w:hAnsi="Arial" w:cs="David" w:hint="cs"/>
          <w:bCs/>
          <w:sz w:val="20"/>
          <w:szCs w:val="24"/>
          <w:u w:val="single"/>
          <w:rtl/>
        </w:rPr>
        <w:t>לרבע השני של השנה</w:t>
      </w:r>
      <w:r w:rsidRPr="00244EB4">
        <w:rPr>
          <w:rFonts w:ascii="Arial" w:eastAsia="Times New Roman" w:hAnsi="Arial" w:cs="David" w:hint="cs"/>
          <w:bCs/>
          <w:sz w:val="20"/>
          <w:szCs w:val="24"/>
          <w:rtl/>
        </w:rPr>
        <w:t xml:space="preserve"> צופים התעשיינים  צמצום חד בהשקעות התעשייה:</w:t>
      </w:r>
      <w:r w:rsidRPr="00244EB4">
        <w:rPr>
          <w:rFonts w:ascii="Arial" w:eastAsia="Times New Roman" w:hAnsi="Arial" w:cs="David" w:hint="cs"/>
          <w:b/>
          <w:sz w:val="20"/>
          <w:szCs w:val="24"/>
          <w:rtl/>
        </w:rPr>
        <w:t xml:space="preserve"> מאזן נטו שלילי</w:t>
      </w:r>
      <w:r w:rsidRPr="00244EB4">
        <w:rPr>
          <w:rFonts w:ascii="Arial" w:eastAsia="Times New Roman" w:hAnsi="Arial" w:cs="David" w:hint="cs"/>
          <w:b/>
          <w:sz w:val="20"/>
          <w:szCs w:val="24"/>
          <w:vertAlign w:val="superscript"/>
          <w:rtl/>
        </w:rPr>
        <w:t>3</w:t>
      </w:r>
      <w:r w:rsidRPr="00244EB4">
        <w:rPr>
          <w:rFonts w:ascii="Arial" w:eastAsia="Times New Roman" w:hAnsi="Arial" w:cs="David" w:hint="cs"/>
          <w:b/>
          <w:sz w:val="20"/>
          <w:szCs w:val="24"/>
          <w:rtl/>
        </w:rPr>
        <w:t xml:space="preserve"> של כ- 25%</w:t>
      </w:r>
      <w:r w:rsidRPr="00244EB4">
        <w:rPr>
          <w:rFonts w:ascii="Arial" w:eastAsia="Times New Roman" w:hAnsi="Arial" w:cs="David" w:hint="cs"/>
          <w:bCs/>
          <w:sz w:val="20"/>
          <w:szCs w:val="24"/>
          <w:rtl/>
        </w:rPr>
        <w:t xml:space="preserve">, </w:t>
      </w:r>
      <w:r w:rsidRPr="00244EB4">
        <w:rPr>
          <w:rFonts w:ascii="Arial" w:eastAsia="Times New Roman" w:hAnsi="Arial" w:cs="David" w:hint="cs"/>
          <w:b/>
          <w:sz w:val="20"/>
          <w:szCs w:val="24"/>
          <w:rtl/>
        </w:rPr>
        <w:t>ככל הנראה צמצום זה הינו צעד נוסף אותו נוקטים התעשיינים כהתמודדות עם השלכות נזקי המשבר.  בנוסף, צופים התעשיינים זינוק בהוצאות המימון הריאליות: מאזן נטו חזוי</w:t>
      </w:r>
      <w:r w:rsidRPr="00244EB4">
        <w:rPr>
          <w:rFonts w:ascii="Arial" w:eastAsia="Times New Roman" w:hAnsi="Arial" w:cs="David" w:hint="cs"/>
          <w:b/>
          <w:sz w:val="20"/>
          <w:szCs w:val="24"/>
          <w:vertAlign w:val="superscript"/>
          <w:rtl/>
        </w:rPr>
        <w:t>3</w:t>
      </w:r>
      <w:r w:rsidRPr="00244EB4">
        <w:rPr>
          <w:rFonts w:ascii="Arial" w:eastAsia="Times New Roman" w:hAnsi="Arial" w:cs="David" w:hint="cs"/>
          <w:b/>
          <w:sz w:val="20"/>
          <w:szCs w:val="24"/>
          <w:rtl/>
        </w:rPr>
        <w:t xml:space="preserve"> חיובי של כ- 16%, זאת גם לאור השלכות המשבר.</w:t>
      </w:r>
    </w:p>
    <w:p w14:paraId="44B46339" w14:textId="77777777" w:rsidR="00244EB4" w:rsidRPr="00244EB4" w:rsidRDefault="00244EB4" w:rsidP="00244EB4">
      <w:pPr>
        <w:tabs>
          <w:tab w:val="center" w:pos="-36"/>
        </w:tabs>
        <w:autoSpaceDE w:val="0"/>
        <w:autoSpaceDN w:val="0"/>
        <w:spacing w:after="0" w:line="320" w:lineRule="exact"/>
        <w:jc w:val="both"/>
        <w:rPr>
          <w:rFonts w:ascii="Arial" w:eastAsia="Times New Roman" w:hAnsi="Arial" w:cs="David"/>
          <w:bCs/>
          <w:color w:val="FF0000"/>
          <w:sz w:val="20"/>
          <w:szCs w:val="24"/>
          <w:rtl/>
        </w:rPr>
      </w:pPr>
      <w:r w:rsidRPr="00244EB4">
        <w:rPr>
          <w:rFonts w:ascii="Arial" w:eastAsia="Times New Roman" w:hAnsi="Arial" w:cs="David" w:hint="cs"/>
          <w:bCs/>
          <w:sz w:val="20"/>
          <w:szCs w:val="24"/>
          <w:rtl/>
        </w:rPr>
        <w:t xml:space="preserve">ברבע השני של 2020 נמשך הקושי </w:t>
      </w:r>
      <w:r w:rsidRPr="00244EB4">
        <w:rPr>
          <w:rFonts w:ascii="Arial" w:eastAsia="Times New Roman" w:hAnsi="Arial" w:cs="David" w:hint="cs"/>
          <w:bCs/>
          <w:sz w:val="20"/>
          <w:szCs w:val="24"/>
          <w:u w:val="single"/>
          <w:rtl/>
        </w:rPr>
        <w:t xml:space="preserve">בקבלת אשראי חדש: </w:t>
      </w:r>
      <w:r w:rsidRPr="00244EB4">
        <w:rPr>
          <w:rFonts w:ascii="Arial" w:eastAsia="Times New Roman" w:hAnsi="Arial" w:cs="David" w:hint="cs"/>
          <w:sz w:val="20"/>
          <w:szCs w:val="24"/>
          <w:u w:color="FF0000"/>
          <w:rtl/>
        </w:rPr>
        <w:t>כ- 53% מהתעשיינים שנזקקו ל</w:t>
      </w:r>
      <w:r w:rsidRPr="00244EB4">
        <w:rPr>
          <w:rFonts w:ascii="Arial" w:eastAsia="Times New Roman" w:hAnsi="Arial" w:cs="David" w:hint="cs"/>
          <w:sz w:val="20"/>
          <w:szCs w:val="24"/>
          <w:u w:val="single"/>
          <w:rtl/>
        </w:rPr>
        <w:t>אשראי חדש</w:t>
      </w:r>
      <w:r w:rsidRPr="00244EB4">
        <w:rPr>
          <w:rFonts w:ascii="Arial" w:eastAsia="Times New Roman" w:hAnsi="Arial" w:cs="David" w:hint="cs"/>
          <w:sz w:val="20"/>
          <w:szCs w:val="24"/>
          <w:u w:color="FF0000"/>
          <w:rtl/>
        </w:rPr>
        <w:t xml:space="preserve">, נתקלו בקושי בקבלתו, </w:t>
      </w:r>
      <w:r w:rsidRPr="00244EB4">
        <w:rPr>
          <w:rFonts w:ascii="Arial" w:eastAsia="Times New Roman" w:hAnsi="Arial" w:cs="David" w:hint="cs"/>
          <w:sz w:val="20"/>
          <w:szCs w:val="24"/>
          <w:rtl/>
        </w:rPr>
        <w:t>בהמשך לשיעור של כ- 40%  ברבע האחרון של 2019.</w:t>
      </w:r>
      <w:r w:rsidRPr="00244EB4">
        <w:rPr>
          <w:rFonts w:ascii="Arial" w:eastAsia="Times New Roman" w:hAnsi="Arial" w:cs="David" w:hint="cs"/>
          <w:bCs/>
          <w:color w:val="FF0000"/>
          <w:sz w:val="20"/>
          <w:szCs w:val="24"/>
          <w:rtl/>
        </w:rPr>
        <w:t xml:space="preserve"> </w:t>
      </w:r>
      <w:r w:rsidRPr="00244EB4">
        <w:rPr>
          <w:rFonts w:ascii="Arial" w:eastAsia="Times New Roman" w:hAnsi="Arial" w:cs="David" w:hint="cs"/>
          <w:bCs/>
          <w:sz w:val="20"/>
          <w:szCs w:val="24"/>
          <w:rtl/>
        </w:rPr>
        <w:t xml:space="preserve">במקביל, המשיכו התעשיינים לדווח </w:t>
      </w:r>
      <w:r w:rsidRPr="00244EB4">
        <w:rPr>
          <w:rFonts w:ascii="Arial" w:eastAsia="Times New Roman" w:hAnsi="Arial" w:cs="David" w:hint="cs"/>
          <w:bCs/>
          <w:sz w:val="20"/>
          <w:szCs w:val="24"/>
          <w:u w:val="single"/>
          <w:rtl/>
        </w:rPr>
        <w:t>על קשיים בשמירה על</w:t>
      </w:r>
      <w:r w:rsidRPr="00244EB4">
        <w:rPr>
          <w:rFonts w:ascii="Arial" w:eastAsia="Times New Roman" w:hAnsi="Arial" w:cs="David" w:hint="cs"/>
          <w:bCs/>
          <w:sz w:val="20"/>
          <w:szCs w:val="24"/>
          <w:rtl/>
        </w:rPr>
        <w:t xml:space="preserve"> </w:t>
      </w:r>
      <w:r w:rsidRPr="00244EB4">
        <w:rPr>
          <w:rFonts w:ascii="Arial" w:eastAsia="Times New Roman" w:hAnsi="Arial" w:cs="David" w:hint="cs"/>
          <w:bCs/>
          <w:sz w:val="20"/>
          <w:szCs w:val="24"/>
          <w:u w:val="single"/>
          <w:rtl/>
        </w:rPr>
        <w:t>מסגרת אשראי קיימת:</w:t>
      </w:r>
      <w:r w:rsidRPr="00244EB4">
        <w:rPr>
          <w:rFonts w:ascii="Arial" w:eastAsia="Times New Roman" w:hAnsi="Arial" w:cs="David" w:hint="cs"/>
          <w:b/>
          <w:sz w:val="20"/>
          <w:szCs w:val="24"/>
          <w:rtl/>
        </w:rPr>
        <w:t xml:space="preserve"> כ- </w:t>
      </w:r>
      <w:r w:rsidRPr="00244EB4">
        <w:rPr>
          <w:rFonts w:ascii="Arial" w:eastAsia="Times New Roman" w:hAnsi="Arial" w:cs="David" w:hint="cs"/>
          <w:sz w:val="20"/>
          <w:szCs w:val="24"/>
          <w:u w:color="FF0000"/>
          <w:rtl/>
        </w:rPr>
        <w:t xml:space="preserve">47% בהמשך </w:t>
      </w:r>
      <w:proofErr w:type="spellStart"/>
      <w:r w:rsidRPr="00244EB4">
        <w:rPr>
          <w:rFonts w:ascii="Arial" w:eastAsia="Times New Roman" w:hAnsi="Arial" w:cs="David" w:hint="cs"/>
          <w:sz w:val="20"/>
          <w:szCs w:val="24"/>
          <w:u w:color="FF0000"/>
          <w:rtl/>
        </w:rPr>
        <w:t>לכ</w:t>
      </w:r>
      <w:proofErr w:type="spellEnd"/>
      <w:r w:rsidRPr="00244EB4">
        <w:rPr>
          <w:rFonts w:ascii="Arial" w:eastAsia="Times New Roman" w:hAnsi="Arial" w:cs="David" w:hint="cs"/>
          <w:sz w:val="20"/>
          <w:szCs w:val="24"/>
          <w:u w:color="FF0000"/>
          <w:rtl/>
        </w:rPr>
        <w:t>- 41% שדיווחו על קושי בסקר הקודם.</w:t>
      </w:r>
      <w:r w:rsidRPr="00244EB4">
        <w:rPr>
          <w:rFonts w:ascii="Arial" w:eastAsia="Times New Roman" w:hAnsi="Arial" w:cs="David" w:hint="cs"/>
          <w:sz w:val="20"/>
          <w:szCs w:val="24"/>
          <w:rtl/>
        </w:rPr>
        <w:t xml:space="preserve"> </w:t>
      </w:r>
    </w:p>
    <w:p w14:paraId="574F64D6" w14:textId="77777777" w:rsidR="00244EB4" w:rsidRPr="00244EB4" w:rsidRDefault="00244EB4" w:rsidP="00244EB4">
      <w:pPr>
        <w:pBdr>
          <w:top w:val="single" w:sz="4" w:space="1" w:color="auto"/>
          <w:left w:val="single" w:sz="4" w:space="4" w:color="auto"/>
          <w:bottom w:val="single" w:sz="4" w:space="1" w:color="auto"/>
          <w:right w:val="single" w:sz="4" w:space="4" w:color="auto"/>
        </w:pBdr>
        <w:tabs>
          <w:tab w:val="center" w:pos="-36"/>
        </w:tabs>
        <w:autoSpaceDE w:val="0"/>
        <w:autoSpaceDN w:val="0"/>
        <w:spacing w:before="240" w:after="120" w:line="240" w:lineRule="auto"/>
        <w:jc w:val="both"/>
        <w:rPr>
          <w:rFonts w:ascii="Arial" w:eastAsia="Times New Roman" w:hAnsi="Arial" w:cs="David"/>
          <w:bCs/>
          <w:spacing w:val="-4"/>
          <w:sz w:val="28"/>
          <w:szCs w:val="28"/>
          <w:u w:color="FF0000"/>
          <w:rtl/>
        </w:rPr>
      </w:pPr>
      <w:r w:rsidRPr="00244EB4">
        <w:rPr>
          <w:rFonts w:ascii="Times New Roman" w:eastAsia="Times New Roman" w:hAnsi="Times New Roman" w:cs="David"/>
          <w:b/>
          <w:noProof/>
          <w:sz w:val="20"/>
          <w:szCs w:val="24"/>
          <w:rtl/>
        </w:rPr>
        <w:drawing>
          <wp:anchor distT="0" distB="0" distL="114300" distR="114300" simplePos="0" relativeHeight="251672576" behindDoc="1" locked="0" layoutInCell="1" allowOverlap="1" wp14:anchorId="7473FB13" wp14:editId="20740064">
            <wp:simplePos x="0" y="0"/>
            <wp:positionH relativeFrom="column">
              <wp:posOffset>-504825</wp:posOffset>
            </wp:positionH>
            <wp:positionV relativeFrom="paragraph">
              <wp:posOffset>497205</wp:posOffset>
            </wp:positionV>
            <wp:extent cx="4452915" cy="2736000"/>
            <wp:effectExtent l="0" t="0" r="5080" b="0"/>
            <wp:wrapSquare wrapText="bothSides"/>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52915" cy="2736000"/>
                    </a:xfrm>
                    <a:prstGeom prst="rect">
                      <a:avLst/>
                    </a:prstGeom>
                    <a:noFill/>
                  </pic:spPr>
                </pic:pic>
              </a:graphicData>
            </a:graphic>
            <wp14:sizeRelH relativeFrom="page">
              <wp14:pctWidth>0</wp14:pctWidth>
            </wp14:sizeRelH>
            <wp14:sizeRelV relativeFrom="page">
              <wp14:pctHeight>0</wp14:pctHeight>
            </wp14:sizeRelV>
          </wp:anchor>
        </w:drawing>
      </w:r>
      <w:r w:rsidRPr="00244EB4">
        <w:rPr>
          <w:rFonts w:ascii="Arial" w:eastAsia="Times New Roman" w:hAnsi="Arial" w:cs="David" w:hint="cs"/>
          <w:bCs/>
          <w:spacing w:val="-4"/>
          <w:sz w:val="28"/>
          <w:szCs w:val="28"/>
          <w:u w:color="FF0000"/>
          <w:rtl/>
        </w:rPr>
        <w:t xml:space="preserve">הפעילות הרב לאומית </w:t>
      </w:r>
    </w:p>
    <w:p w14:paraId="1BDC4B7F" w14:textId="77777777" w:rsidR="00244EB4" w:rsidRPr="00244EB4" w:rsidRDefault="00244EB4" w:rsidP="00244EB4">
      <w:pPr>
        <w:tabs>
          <w:tab w:val="center" w:pos="-185"/>
        </w:tabs>
        <w:autoSpaceDE w:val="0"/>
        <w:autoSpaceDN w:val="0"/>
        <w:spacing w:after="120" w:line="320" w:lineRule="exact"/>
        <w:jc w:val="both"/>
        <w:rPr>
          <w:rFonts w:ascii="Arial" w:eastAsia="Times New Roman" w:hAnsi="Arial" w:cs="David"/>
          <w:bCs/>
          <w:sz w:val="24"/>
          <w:szCs w:val="24"/>
          <w:rtl/>
        </w:rPr>
      </w:pPr>
      <w:r w:rsidRPr="00244EB4">
        <w:rPr>
          <w:rFonts w:ascii="Arial" w:eastAsia="Times New Roman" w:hAnsi="Arial" w:cs="David" w:hint="cs"/>
          <w:bCs/>
          <w:sz w:val="24"/>
          <w:szCs w:val="24"/>
          <w:u w:val="single"/>
          <w:rtl/>
        </w:rPr>
        <w:t>ברבע הראשון של</w:t>
      </w:r>
      <w:r w:rsidRPr="00244EB4">
        <w:rPr>
          <w:rFonts w:ascii="Arial" w:eastAsia="Times New Roman" w:hAnsi="Arial" w:cs="David"/>
          <w:bCs/>
          <w:sz w:val="24"/>
          <w:szCs w:val="24"/>
          <w:u w:val="single"/>
          <w:rtl/>
        </w:rPr>
        <w:t xml:space="preserve"> </w:t>
      </w:r>
      <w:r w:rsidRPr="00244EB4">
        <w:rPr>
          <w:rFonts w:ascii="Arial" w:eastAsia="Times New Roman" w:hAnsi="Arial" w:cs="David" w:hint="cs"/>
          <w:bCs/>
          <w:sz w:val="24"/>
          <w:szCs w:val="24"/>
          <w:u w:val="single"/>
          <w:rtl/>
        </w:rPr>
        <w:t>2020</w:t>
      </w:r>
      <w:r w:rsidRPr="00244EB4">
        <w:rPr>
          <w:rFonts w:ascii="Arial" w:eastAsia="Times New Roman" w:hAnsi="Arial" w:cs="David" w:hint="cs"/>
          <w:bCs/>
          <w:sz w:val="24"/>
          <w:szCs w:val="24"/>
          <w:rtl/>
        </w:rPr>
        <w:t xml:space="preserve"> נרשמה לראשונה מזה כארבע שנים נסיגה בתפוקת המפעלים בחו"ל: </w:t>
      </w:r>
      <w:r w:rsidRPr="00244EB4">
        <w:rPr>
          <w:rFonts w:ascii="Arial" w:eastAsia="Times New Roman" w:hAnsi="Arial" w:cs="David"/>
          <w:b/>
          <w:sz w:val="24"/>
          <w:szCs w:val="24"/>
          <w:rtl/>
        </w:rPr>
        <w:t>מאזן נטו</w:t>
      </w:r>
      <w:r w:rsidRPr="00244EB4">
        <w:rPr>
          <w:rFonts w:ascii="Arial" w:eastAsia="Times New Roman" w:hAnsi="Arial" w:cs="David" w:hint="cs"/>
          <w:b/>
          <w:sz w:val="24"/>
          <w:szCs w:val="24"/>
          <w:vertAlign w:val="superscript"/>
          <w:rtl/>
        </w:rPr>
        <w:t>2</w:t>
      </w:r>
      <w:r w:rsidRPr="00244EB4">
        <w:rPr>
          <w:rFonts w:ascii="Arial" w:eastAsia="Times New Roman" w:hAnsi="Arial" w:cs="David"/>
          <w:b/>
          <w:sz w:val="24"/>
          <w:szCs w:val="24"/>
          <w:rtl/>
        </w:rPr>
        <w:t xml:space="preserve"> </w:t>
      </w:r>
      <w:r w:rsidRPr="00244EB4">
        <w:rPr>
          <w:rFonts w:ascii="Arial" w:eastAsia="Times New Roman" w:hAnsi="Arial" w:cs="David" w:hint="cs"/>
          <w:b/>
          <w:sz w:val="24"/>
          <w:szCs w:val="24"/>
          <w:rtl/>
        </w:rPr>
        <w:t xml:space="preserve">שלילי של כ- 5%, לאחר מאזן נטו חיובי של כ- 11% ברבע האחרון של 2019. </w:t>
      </w:r>
    </w:p>
    <w:p w14:paraId="6D49143C" w14:textId="77777777" w:rsidR="00244EB4" w:rsidRPr="00244EB4" w:rsidRDefault="00244EB4" w:rsidP="00244EB4">
      <w:pPr>
        <w:tabs>
          <w:tab w:val="center" w:pos="-185"/>
        </w:tabs>
        <w:autoSpaceDE w:val="0"/>
        <w:autoSpaceDN w:val="0"/>
        <w:spacing w:after="120" w:line="320" w:lineRule="exact"/>
        <w:jc w:val="both"/>
        <w:rPr>
          <w:rFonts w:ascii="Arial" w:eastAsia="Times New Roman" w:hAnsi="Arial" w:cs="David"/>
          <w:b/>
          <w:sz w:val="24"/>
          <w:szCs w:val="24"/>
          <w:rtl/>
        </w:rPr>
      </w:pPr>
      <w:r w:rsidRPr="00244EB4">
        <w:rPr>
          <w:rFonts w:ascii="Arial" w:eastAsia="Times New Roman" w:hAnsi="Arial" w:cs="David" w:hint="cs"/>
          <w:b/>
          <w:sz w:val="24"/>
          <w:szCs w:val="24"/>
          <w:rtl/>
        </w:rPr>
        <w:t>במקביל,</w:t>
      </w:r>
      <w:r w:rsidRPr="00244EB4">
        <w:rPr>
          <w:rFonts w:ascii="Arial" w:eastAsia="Times New Roman" w:hAnsi="Arial" w:cs="David"/>
          <w:b/>
          <w:sz w:val="24"/>
          <w:szCs w:val="24"/>
          <w:rtl/>
        </w:rPr>
        <w:t xml:space="preserve"> </w:t>
      </w:r>
      <w:r w:rsidRPr="00244EB4">
        <w:rPr>
          <w:rFonts w:ascii="Arial" w:eastAsia="Times New Roman" w:hAnsi="Arial" w:cs="David" w:hint="cs"/>
          <w:b/>
          <w:sz w:val="24"/>
          <w:szCs w:val="24"/>
          <w:rtl/>
        </w:rPr>
        <w:t xml:space="preserve">נרשמו </w:t>
      </w:r>
      <w:r w:rsidRPr="00244EB4">
        <w:rPr>
          <w:rFonts w:ascii="Arial" w:eastAsia="Times New Roman" w:hAnsi="Arial" w:cs="David" w:hint="cs"/>
          <w:bCs/>
          <w:sz w:val="24"/>
          <w:szCs w:val="24"/>
          <w:rtl/>
        </w:rPr>
        <w:t>פיטורי</w:t>
      </w:r>
      <w:r w:rsidRPr="00244EB4">
        <w:rPr>
          <w:rFonts w:ascii="Arial" w:eastAsia="Times New Roman" w:hAnsi="Arial" w:cs="David" w:hint="cs"/>
          <w:b/>
          <w:sz w:val="24"/>
          <w:szCs w:val="24"/>
          <w:rtl/>
        </w:rPr>
        <w:t xml:space="preserve"> </w:t>
      </w:r>
      <w:r w:rsidRPr="00244EB4">
        <w:rPr>
          <w:rFonts w:ascii="Arial" w:eastAsia="Times New Roman" w:hAnsi="Arial" w:cs="David"/>
          <w:bCs/>
          <w:sz w:val="24"/>
          <w:szCs w:val="24"/>
          <w:rtl/>
        </w:rPr>
        <w:t>עובדים</w:t>
      </w:r>
      <w:r w:rsidRPr="00244EB4">
        <w:rPr>
          <w:rFonts w:ascii="Arial" w:eastAsia="Times New Roman" w:hAnsi="Arial" w:cs="David" w:hint="cs"/>
          <w:bCs/>
          <w:sz w:val="24"/>
          <w:szCs w:val="24"/>
          <w:rtl/>
        </w:rPr>
        <w:t xml:space="preserve"> </w:t>
      </w:r>
      <w:r w:rsidRPr="00244EB4">
        <w:rPr>
          <w:rFonts w:ascii="Arial" w:eastAsia="Times New Roman" w:hAnsi="Arial" w:cs="David"/>
          <w:bCs/>
          <w:sz w:val="24"/>
          <w:szCs w:val="24"/>
          <w:rtl/>
        </w:rPr>
        <w:t>בחו"ל:</w:t>
      </w:r>
      <w:r w:rsidRPr="00244EB4">
        <w:rPr>
          <w:rFonts w:ascii="Arial" w:eastAsia="Times New Roman" w:hAnsi="Arial" w:cs="David"/>
          <w:b/>
          <w:sz w:val="24"/>
          <w:szCs w:val="24"/>
          <w:rtl/>
        </w:rPr>
        <w:t xml:space="preserve"> מאזן נטו</w:t>
      </w:r>
      <w:r w:rsidRPr="00244EB4">
        <w:rPr>
          <w:rFonts w:ascii="Arial" w:eastAsia="Times New Roman" w:hAnsi="Arial" w:cs="David"/>
          <w:b/>
          <w:sz w:val="24"/>
          <w:szCs w:val="24"/>
          <w:vertAlign w:val="superscript"/>
          <w:rtl/>
        </w:rPr>
        <w:t>2</w:t>
      </w:r>
      <w:r w:rsidRPr="00244EB4">
        <w:rPr>
          <w:rFonts w:ascii="Arial" w:eastAsia="Times New Roman" w:hAnsi="Arial" w:cs="David"/>
          <w:b/>
          <w:sz w:val="24"/>
          <w:szCs w:val="24"/>
          <w:rtl/>
        </w:rPr>
        <w:t xml:space="preserve"> </w:t>
      </w:r>
      <w:r w:rsidRPr="00244EB4">
        <w:rPr>
          <w:rFonts w:ascii="Arial" w:eastAsia="Times New Roman" w:hAnsi="Arial" w:cs="David" w:hint="cs"/>
          <w:b/>
          <w:sz w:val="24"/>
          <w:szCs w:val="24"/>
          <w:rtl/>
        </w:rPr>
        <w:t>שלילי של כ- 3%</w:t>
      </w:r>
      <w:r w:rsidRPr="00244EB4">
        <w:rPr>
          <w:rFonts w:ascii="Arial" w:eastAsia="Times New Roman" w:hAnsi="Arial" w:cs="David"/>
          <w:b/>
          <w:sz w:val="24"/>
          <w:szCs w:val="24"/>
          <w:rtl/>
        </w:rPr>
        <w:t xml:space="preserve">, לאחר </w:t>
      </w:r>
      <w:r w:rsidRPr="00244EB4">
        <w:rPr>
          <w:rFonts w:ascii="Arial" w:eastAsia="Times New Roman" w:hAnsi="Arial" w:cs="David" w:hint="cs"/>
          <w:b/>
          <w:sz w:val="24"/>
          <w:szCs w:val="24"/>
          <w:rtl/>
        </w:rPr>
        <w:t>מאזן נטו חיובי של כ- 13%</w:t>
      </w:r>
      <w:r w:rsidRPr="00244EB4">
        <w:rPr>
          <w:rFonts w:ascii="Arial" w:eastAsia="Times New Roman" w:hAnsi="Arial" w:cs="David"/>
          <w:b/>
          <w:sz w:val="24"/>
          <w:szCs w:val="24"/>
          <w:rtl/>
        </w:rPr>
        <w:t xml:space="preserve"> </w:t>
      </w:r>
      <w:r w:rsidRPr="00244EB4">
        <w:rPr>
          <w:rFonts w:ascii="Arial" w:eastAsia="Times New Roman" w:hAnsi="Arial" w:cs="David" w:hint="cs"/>
          <w:b/>
          <w:sz w:val="24"/>
          <w:szCs w:val="24"/>
          <w:rtl/>
        </w:rPr>
        <w:t>בסקר הקודם.</w:t>
      </w:r>
    </w:p>
    <w:p w14:paraId="279A3E7B" w14:textId="77777777" w:rsidR="00244EB4" w:rsidRPr="00244EB4" w:rsidRDefault="00244EB4" w:rsidP="00244EB4">
      <w:pPr>
        <w:tabs>
          <w:tab w:val="center" w:pos="-36"/>
        </w:tabs>
        <w:autoSpaceDE w:val="0"/>
        <w:autoSpaceDN w:val="0"/>
        <w:spacing w:after="120" w:line="320" w:lineRule="exact"/>
        <w:jc w:val="both"/>
        <w:rPr>
          <w:rFonts w:ascii="Arial" w:eastAsia="Times New Roman" w:hAnsi="Arial" w:cs="David"/>
          <w:bCs/>
          <w:sz w:val="24"/>
          <w:szCs w:val="24"/>
          <w:u w:val="single"/>
          <w:rtl/>
        </w:rPr>
      </w:pPr>
      <w:r w:rsidRPr="00244EB4">
        <w:rPr>
          <w:rFonts w:ascii="Arial" w:eastAsia="Times New Roman" w:hAnsi="Arial" w:cs="David" w:hint="cs"/>
          <w:b/>
          <w:sz w:val="24"/>
          <w:szCs w:val="24"/>
          <w:rtl/>
        </w:rPr>
        <w:t xml:space="preserve">בנוסף, </w:t>
      </w:r>
      <w:r w:rsidRPr="00244EB4">
        <w:rPr>
          <w:rFonts w:ascii="Arial" w:eastAsia="Times New Roman" w:hAnsi="Arial" w:cs="David" w:hint="cs"/>
          <w:bCs/>
          <w:sz w:val="24"/>
          <w:szCs w:val="24"/>
          <w:rtl/>
        </w:rPr>
        <w:t xml:space="preserve">ירידה חלה בהשקעות המפעלים בחו"ל: </w:t>
      </w:r>
      <w:r w:rsidRPr="00244EB4">
        <w:rPr>
          <w:rFonts w:ascii="Arial" w:eastAsia="Times New Roman" w:hAnsi="Arial" w:cs="David" w:hint="cs"/>
          <w:b/>
          <w:sz w:val="24"/>
          <w:szCs w:val="24"/>
          <w:rtl/>
        </w:rPr>
        <w:t>מאזן נטו</w:t>
      </w:r>
      <w:r w:rsidRPr="00244EB4">
        <w:rPr>
          <w:rFonts w:ascii="Arial" w:eastAsia="Times New Roman" w:hAnsi="Arial" w:cs="David" w:hint="cs"/>
          <w:b/>
          <w:sz w:val="24"/>
          <w:szCs w:val="24"/>
          <w:vertAlign w:val="superscript"/>
          <w:rtl/>
        </w:rPr>
        <w:t>2</w:t>
      </w:r>
      <w:r w:rsidRPr="00244EB4">
        <w:rPr>
          <w:rFonts w:ascii="Arial" w:eastAsia="Times New Roman" w:hAnsi="Arial" w:cs="David" w:hint="cs"/>
          <w:b/>
          <w:sz w:val="24"/>
          <w:szCs w:val="24"/>
          <w:rtl/>
        </w:rPr>
        <w:t xml:space="preserve"> שלילי חד של כ- 7% נרשם ברבע הראשון של 2020, לאחר מאזן חיובי בשיעור של כ- 21% ברבע הקודם.</w:t>
      </w:r>
    </w:p>
    <w:p w14:paraId="635BB1C0" w14:textId="77777777" w:rsidR="00244EB4" w:rsidRPr="00244EB4" w:rsidRDefault="00244EB4" w:rsidP="00244EB4">
      <w:pPr>
        <w:tabs>
          <w:tab w:val="center" w:pos="-36"/>
        </w:tabs>
        <w:autoSpaceDE w:val="0"/>
        <w:autoSpaceDN w:val="0"/>
        <w:spacing w:after="120" w:line="320" w:lineRule="exact"/>
        <w:jc w:val="both"/>
        <w:rPr>
          <w:rFonts w:ascii="Arial" w:eastAsia="Times New Roman" w:hAnsi="Arial" w:cs="David"/>
          <w:bCs/>
          <w:spacing w:val="-2"/>
          <w:szCs w:val="24"/>
          <w:rtl/>
        </w:rPr>
      </w:pPr>
      <w:r w:rsidRPr="00244EB4">
        <w:rPr>
          <w:rFonts w:ascii="Arial" w:eastAsia="Times New Roman" w:hAnsi="Arial" w:cs="David" w:hint="cs"/>
          <w:bCs/>
          <w:sz w:val="24"/>
          <w:szCs w:val="24"/>
          <w:u w:val="single"/>
          <w:rtl/>
        </w:rPr>
        <w:t>לרבע השני של השנה</w:t>
      </w:r>
      <w:r w:rsidRPr="00244EB4">
        <w:rPr>
          <w:rFonts w:ascii="Arial" w:eastAsia="Times New Roman" w:hAnsi="Arial" w:cs="David"/>
          <w:bCs/>
          <w:sz w:val="24"/>
          <w:szCs w:val="24"/>
          <w:rtl/>
        </w:rPr>
        <w:t xml:space="preserve"> </w:t>
      </w:r>
      <w:r w:rsidRPr="00244EB4">
        <w:rPr>
          <w:rFonts w:ascii="Arial" w:eastAsia="Times New Roman" w:hAnsi="Arial" w:cs="David" w:hint="cs"/>
          <w:bCs/>
          <w:sz w:val="24"/>
          <w:szCs w:val="24"/>
          <w:rtl/>
        </w:rPr>
        <w:t xml:space="preserve">צופות חברות התעשייה הרב-לאומיות התכווצות ניכרת בפעילותן בחו"ל: </w:t>
      </w:r>
      <w:r w:rsidRPr="00244EB4">
        <w:rPr>
          <w:rFonts w:ascii="Arial" w:eastAsia="Times New Roman" w:hAnsi="Arial" w:cs="David" w:hint="cs"/>
          <w:b/>
          <w:sz w:val="24"/>
          <w:szCs w:val="24"/>
          <w:rtl/>
        </w:rPr>
        <w:t>צניחה בתפוקתן בחו"ל (</w:t>
      </w:r>
      <w:r w:rsidRPr="00244EB4">
        <w:rPr>
          <w:rFonts w:ascii="Arial" w:eastAsia="Times New Roman" w:hAnsi="Arial" w:cs="David"/>
          <w:b/>
          <w:sz w:val="24"/>
          <w:szCs w:val="24"/>
          <w:rtl/>
        </w:rPr>
        <w:t>מאזן נטו</w:t>
      </w:r>
      <w:r w:rsidRPr="00244EB4">
        <w:rPr>
          <w:rFonts w:ascii="Arial" w:eastAsia="Times New Roman" w:hAnsi="Arial" w:cs="David" w:hint="cs"/>
          <w:b/>
          <w:sz w:val="24"/>
          <w:szCs w:val="24"/>
          <w:rtl/>
        </w:rPr>
        <w:t xml:space="preserve"> חזוי</w:t>
      </w:r>
      <w:r w:rsidRPr="00244EB4">
        <w:rPr>
          <w:rFonts w:ascii="Arial" w:eastAsia="Times New Roman" w:hAnsi="Arial" w:cs="David" w:hint="cs"/>
          <w:b/>
          <w:sz w:val="24"/>
          <w:szCs w:val="24"/>
          <w:vertAlign w:val="superscript"/>
          <w:rtl/>
        </w:rPr>
        <w:t>3</w:t>
      </w:r>
      <w:r w:rsidRPr="00244EB4">
        <w:rPr>
          <w:rFonts w:ascii="Arial" w:eastAsia="Times New Roman" w:hAnsi="Arial" w:cs="David"/>
          <w:b/>
          <w:sz w:val="24"/>
          <w:szCs w:val="24"/>
          <w:rtl/>
        </w:rPr>
        <w:t xml:space="preserve"> </w:t>
      </w:r>
      <w:r w:rsidRPr="00244EB4">
        <w:rPr>
          <w:rFonts w:ascii="Arial" w:eastAsia="Times New Roman" w:hAnsi="Arial" w:cs="David" w:hint="cs"/>
          <w:b/>
          <w:sz w:val="24"/>
          <w:szCs w:val="24"/>
          <w:rtl/>
        </w:rPr>
        <w:t xml:space="preserve">שלילי </w:t>
      </w:r>
      <w:r w:rsidRPr="00244EB4">
        <w:rPr>
          <w:rFonts w:ascii="Arial" w:eastAsia="Times New Roman" w:hAnsi="Arial" w:cs="David"/>
          <w:b/>
          <w:sz w:val="24"/>
          <w:szCs w:val="24"/>
          <w:rtl/>
        </w:rPr>
        <w:t>של</w:t>
      </w:r>
      <w:r w:rsidRPr="00244EB4">
        <w:rPr>
          <w:rFonts w:ascii="Arial" w:eastAsia="Times New Roman" w:hAnsi="Arial" w:cs="David" w:hint="cs"/>
          <w:b/>
          <w:sz w:val="24"/>
          <w:szCs w:val="24"/>
          <w:rtl/>
        </w:rPr>
        <w:t xml:space="preserve"> כ-</w:t>
      </w:r>
      <w:r w:rsidRPr="00244EB4">
        <w:rPr>
          <w:rFonts w:ascii="Arial" w:eastAsia="Times New Roman" w:hAnsi="Arial" w:cs="David"/>
          <w:b/>
          <w:sz w:val="24"/>
          <w:szCs w:val="24"/>
          <w:rtl/>
        </w:rPr>
        <w:t xml:space="preserve"> </w:t>
      </w:r>
      <w:r w:rsidRPr="00244EB4">
        <w:rPr>
          <w:rFonts w:ascii="Arial" w:eastAsia="Times New Roman" w:hAnsi="Arial" w:cs="David" w:hint="cs"/>
          <w:b/>
          <w:sz w:val="24"/>
          <w:szCs w:val="24"/>
          <w:rtl/>
        </w:rPr>
        <w:t>35</w:t>
      </w:r>
      <w:r w:rsidRPr="00244EB4">
        <w:rPr>
          <w:rFonts w:ascii="Arial" w:eastAsia="Times New Roman" w:hAnsi="Arial" w:cs="David"/>
          <w:b/>
          <w:sz w:val="24"/>
          <w:szCs w:val="24"/>
          <w:rtl/>
        </w:rPr>
        <w:t>%</w:t>
      </w:r>
      <w:r w:rsidRPr="00244EB4">
        <w:rPr>
          <w:rFonts w:ascii="Arial" w:eastAsia="Times New Roman" w:hAnsi="Arial" w:cs="David" w:hint="cs"/>
          <w:b/>
          <w:sz w:val="24"/>
          <w:szCs w:val="24"/>
          <w:rtl/>
        </w:rPr>
        <w:t>), לצד צפי לפיטורי עובדים נוספים (</w:t>
      </w:r>
      <w:r w:rsidRPr="00244EB4">
        <w:rPr>
          <w:rFonts w:ascii="Arial" w:eastAsia="Times New Roman" w:hAnsi="Arial" w:cs="David"/>
          <w:b/>
          <w:spacing w:val="-2"/>
          <w:szCs w:val="24"/>
          <w:rtl/>
        </w:rPr>
        <w:t>מאזן נטו חזוי</w:t>
      </w:r>
      <w:r w:rsidRPr="00244EB4">
        <w:rPr>
          <w:rFonts w:ascii="Arial" w:eastAsia="Times New Roman" w:hAnsi="Arial" w:cs="David" w:hint="cs"/>
          <w:b/>
          <w:sz w:val="24"/>
          <w:szCs w:val="24"/>
          <w:vertAlign w:val="superscript"/>
          <w:rtl/>
        </w:rPr>
        <w:t>3</w:t>
      </w:r>
      <w:r w:rsidRPr="00244EB4">
        <w:rPr>
          <w:rFonts w:ascii="Arial" w:eastAsia="Times New Roman" w:hAnsi="Arial" w:cs="David" w:hint="cs"/>
          <w:b/>
          <w:spacing w:val="-2"/>
          <w:szCs w:val="24"/>
          <w:rtl/>
        </w:rPr>
        <w:t xml:space="preserve"> שלילי </w:t>
      </w:r>
      <w:r w:rsidRPr="00244EB4">
        <w:rPr>
          <w:rFonts w:ascii="Arial" w:eastAsia="Times New Roman" w:hAnsi="Arial" w:cs="David"/>
          <w:b/>
          <w:spacing w:val="-2"/>
          <w:szCs w:val="24"/>
          <w:rtl/>
        </w:rPr>
        <w:t>של</w:t>
      </w:r>
      <w:r w:rsidRPr="00244EB4">
        <w:rPr>
          <w:rFonts w:ascii="Arial" w:eastAsia="Times New Roman" w:hAnsi="Arial" w:cs="David" w:hint="cs"/>
          <w:b/>
          <w:spacing w:val="-2"/>
          <w:szCs w:val="24"/>
          <w:rtl/>
        </w:rPr>
        <w:t xml:space="preserve"> כ- 25%</w:t>
      </w:r>
      <w:r w:rsidRPr="00244EB4">
        <w:rPr>
          <w:rFonts w:ascii="Arial" w:eastAsia="Times New Roman" w:hAnsi="Arial" w:cs="David"/>
          <w:b/>
          <w:spacing w:val="-2"/>
          <w:szCs w:val="24"/>
          <w:rtl/>
        </w:rPr>
        <w:t>)</w:t>
      </w:r>
      <w:r w:rsidRPr="00244EB4">
        <w:rPr>
          <w:rFonts w:ascii="Arial" w:eastAsia="Times New Roman" w:hAnsi="Arial" w:cs="David" w:hint="cs"/>
          <w:b/>
          <w:color w:val="FF0000"/>
          <w:spacing w:val="-2"/>
          <w:szCs w:val="24"/>
          <w:rtl/>
        </w:rPr>
        <w:t xml:space="preserve"> </w:t>
      </w:r>
      <w:r w:rsidRPr="00244EB4">
        <w:rPr>
          <w:rFonts w:ascii="Arial" w:eastAsia="Times New Roman" w:hAnsi="Arial" w:cs="David" w:hint="cs"/>
          <w:b/>
          <w:spacing w:val="-2"/>
          <w:szCs w:val="24"/>
          <w:rtl/>
        </w:rPr>
        <w:t>ו</w:t>
      </w:r>
      <w:r w:rsidRPr="00244EB4">
        <w:rPr>
          <w:rFonts w:ascii="Arial" w:eastAsia="Times New Roman" w:hAnsi="Arial" w:cs="David" w:hint="cs"/>
          <w:b/>
          <w:sz w:val="24"/>
          <w:szCs w:val="24"/>
          <w:rtl/>
        </w:rPr>
        <w:t>צמצום חד ב</w:t>
      </w:r>
      <w:r w:rsidRPr="00244EB4">
        <w:rPr>
          <w:rFonts w:ascii="Arial" w:eastAsia="Times New Roman" w:hAnsi="Arial" w:cs="David"/>
          <w:b/>
          <w:sz w:val="24"/>
          <w:szCs w:val="24"/>
          <w:rtl/>
        </w:rPr>
        <w:t>השקעות</w:t>
      </w:r>
      <w:r w:rsidRPr="00244EB4">
        <w:rPr>
          <w:rFonts w:ascii="Arial" w:eastAsia="Times New Roman" w:hAnsi="Arial" w:cs="David" w:hint="cs"/>
          <w:b/>
          <w:sz w:val="24"/>
          <w:szCs w:val="24"/>
          <w:rtl/>
        </w:rPr>
        <w:t xml:space="preserve"> </w:t>
      </w:r>
      <w:r w:rsidRPr="00244EB4">
        <w:rPr>
          <w:rFonts w:ascii="Arial" w:eastAsia="Times New Roman" w:hAnsi="Arial" w:cs="David"/>
          <w:b/>
          <w:sz w:val="24"/>
          <w:szCs w:val="24"/>
          <w:rtl/>
        </w:rPr>
        <w:t>(מאזן נטו חזוי</w:t>
      </w:r>
      <w:r w:rsidRPr="00244EB4">
        <w:rPr>
          <w:rFonts w:ascii="Arial" w:eastAsia="Times New Roman" w:hAnsi="Arial" w:cs="David" w:hint="cs"/>
          <w:b/>
          <w:sz w:val="24"/>
          <w:szCs w:val="24"/>
          <w:vertAlign w:val="superscript"/>
          <w:rtl/>
        </w:rPr>
        <w:t>3</w:t>
      </w:r>
      <w:r w:rsidRPr="00244EB4">
        <w:rPr>
          <w:rFonts w:ascii="Arial" w:eastAsia="Times New Roman" w:hAnsi="Arial" w:cs="David"/>
          <w:b/>
          <w:sz w:val="24"/>
          <w:szCs w:val="24"/>
          <w:rtl/>
        </w:rPr>
        <w:t xml:space="preserve"> </w:t>
      </w:r>
      <w:r w:rsidRPr="00244EB4">
        <w:rPr>
          <w:rFonts w:ascii="Arial" w:eastAsia="Times New Roman" w:hAnsi="Arial" w:cs="David" w:hint="cs"/>
          <w:b/>
          <w:sz w:val="24"/>
          <w:szCs w:val="24"/>
          <w:rtl/>
        </w:rPr>
        <w:t xml:space="preserve">שלילי </w:t>
      </w:r>
      <w:r w:rsidRPr="00244EB4">
        <w:rPr>
          <w:rFonts w:ascii="Arial" w:eastAsia="Times New Roman" w:hAnsi="Arial" w:cs="David"/>
          <w:b/>
          <w:sz w:val="24"/>
          <w:szCs w:val="24"/>
          <w:rtl/>
        </w:rPr>
        <w:t>של</w:t>
      </w:r>
      <w:r w:rsidRPr="00244EB4">
        <w:rPr>
          <w:rFonts w:ascii="Arial" w:eastAsia="Times New Roman" w:hAnsi="Arial" w:cs="David" w:hint="cs"/>
          <w:b/>
          <w:sz w:val="24"/>
          <w:szCs w:val="24"/>
          <w:rtl/>
        </w:rPr>
        <w:t xml:space="preserve"> כ- 19%). </w:t>
      </w:r>
    </w:p>
    <w:p w14:paraId="6ABDCC11" w14:textId="77777777" w:rsidR="00244EB4" w:rsidRPr="00244EB4" w:rsidRDefault="00244EB4" w:rsidP="00244EB4">
      <w:pPr>
        <w:tabs>
          <w:tab w:val="center" w:pos="-36"/>
        </w:tabs>
        <w:autoSpaceDE w:val="0"/>
        <w:autoSpaceDN w:val="0"/>
        <w:spacing w:after="0" w:line="240" w:lineRule="auto"/>
        <w:ind w:left="482"/>
        <w:jc w:val="center"/>
        <w:rPr>
          <w:rFonts w:ascii="Arial" w:eastAsia="Times New Roman" w:hAnsi="Arial" w:cs="David"/>
          <w:bCs/>
          <w:sz w:val="28"/>
          <w:szCs w:val="28"/>
          <w:u w:val="single"/>
          <w:rtl/>
        </w:rPr>
      </w:pPr>
    </w:p>
    <w:p w14:paraId="77381E08" w14:textId="7249A3A6" w:rsidR="00244EB4" w:rsidRDefault="00244EB4">
      <w:pPr>
        <w:bidi w:val="0"/>
        <w:rPr>
          <w:rFonts w:ascii="Arial" w:eastAsia="Times New Roman" w:hAnsi="Arial" w:cs="David"/>
          <w:bCs/>
          <w:sz w:val="28"/>
          <w:szCs w:val="28"/>
          <w:u w:val="single"/>
        </w:rPr>
      </w:pPr>
      <w:r>
        <w:rPr>
          <w:rFonts w:ascii="Arial" w:eastAsia="Times New Roman" w:hAnsi="Arial" w:cs="David"/>
          <w:bCs/>
          <w:sz w:val="28"/>
          <w:szCs w:val="28"/>
          <w:u w:val="single"/>
        </w:rPr>
        <w:br w:type="page"/>
      </w:r>
    </w:p>
    <w:p w14:paraId="0E18060D" w14:textId="77777777" w:rsidR="00244EB4" w:rsidRDefault="00244EB4">
      <w:pPr>
        <w:bidi w:val="0"/>
        <w:rPr>
          <w:rFonts w:ascii="Arial" w:eastAsia="Times New Roman" w:hAnsi="Arial" w:cs="David"/>
          <w:bCs/>
          <w:sz w:val="28"/>
          <w:szCs w:val="28"/>
          <w:u w:val="single"/>
          <w:rtl/>
        </w:rPr>
      </w:pPr>
    </w:p>
    <w:p w14:paraId="0E4AA65C" w14:textId="36DA7E9D" w:rsidR="00244EB4" w:rsidRPr="00244EB4" w:rsidRDefault="00244EB4" w:rsidP="00244EB4">
      <w:pPr>
        <w:tabs>
          <w:tab w:val="center" w:pos="-36"/>
        </w:tabs>
        <w:autoSpaceDE w:val="0"/>
        <w:autoSpaceDN w:val="0"/>
        <w:spacing w:after="0" w:line="240" w:lineRule="auto"/>
        <w:ind w:left="482"/>
        <w:jc w:val="center"/>
        <w:rPr>
          <w:rFonts w:ascii="Arial" w:eastAsia="Times New Roman" w:hAnsi="Arial" w:cs="David"/>
          <w:bCs/>
          <w:sz w:val="28"/>
          <w:szCs w:val="28"/>
          <w:u w:val="single"/>
          <w:rtl/>
        </w:rPr>
      </w:pPr>
      <w:r w:rsidRPr="00244EB4">
        <w:rPr>
          <w:rFonts w:ascii="Arial" w:eastAsia="Times New Roman" w:hAnsi="Arial" w:cs="David" w:hint="cs"/>
          <w:bCs/>
          <w:sz w:val="28"/>
          <w:szCs w:val="28"/>
          <w:u w:val="single"/>
          <w:rtl/>
        </w:rPr>
        <w:t>התפלגות המשיבים בסקר ציפיות לפי אינדיקטורים עיקריים</w:t>
      </w:r>
    </w:p>
    <w:p w14:paraId="60DCC666" w14:textId="3639C07B" w:rsidR="00244EB4" w:rsidRPr="00244EB4" w:rsidRDefault="00244EB4" w:rsidP="00244EB4">
      <w:pPr>
        <w:tabs>
          <w:tab w:val="center" w:pos="-36"/>
        </w:tabs>
        <w:autoSpaceDE w:val="0"/>
        <w:autoSpaceDN w:val="0"/>
        <w:spacing w:after="0" w:line="240" w:lineRule="auto"/>
        <w:ind w:left="482"/>
        <w:jc w:val="center"/>
        <w:rPr>
          <w:rFonts w:ascii="Arial" w:eastAsia="Times New Roman" w:hAnsi="Arial" w:cs="David"/>
          <w:bCs/>
          <w:sz w:val="24"/>
          <w:szCs w:val="24"/>
        </w:rPr>
      </w:pPr>
      <w:r w:rsidRPr="00244EB4">
        <w:rPr>
          <w:rFonts w:ascii="Times New Roman" w:eastAsia="Times New Roman" w:hAnsi="Times New Roman" w:cs="David"/>
          <w:b/>
          <w:noProof/>
          <w:sz w:val="20"/>
          <w:szCs w:val="24"/>
          <w:rtl/>
        </w:rPr>
        <w:drawing>
          <wp:anchor distT="0" distB="0" distL="114300" distR="114300" simplePos="0" relativeHeight="251673600" behindDoc="0" locked="0" layoutInCell="1" allowOverlap="1" wp14:anchorId="1D3FB2CE" wp14:editId="71B3B9E3">
            <wp:simplePos x="0" y="0"/>
            <wp:positionH relativeFrom="column">
              <wp:posOffset>5715</wp:posOffset>
            </wp:positionH>
            <wp:positionV relativeFrom="paragraph">
              <wp:posOffset>184991</wp:posOffset>
            </wp:positionV>
            <wp:extent cx="6203950" cy="3629025"/>
            <wp:effectExtent l="0" t="0" r="0" b="0"/>
            <wp:wrapSquare wrapText="bothSides"/>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t="10423"/>
                    <a:stretch>
                      <a:fillRect/>
                    </a:stretch>
                  </pic:blipFill>
                  <pic:spPr bwMode="auto">
                    <a:xfrm>
                      <a:off x="0" y="0"/>
                      <a:ext cx="6203950" cy="3629025"/>
                    </a:xfrm>
                    <a:prstGeom prst="rect">
                      <a:avLst/>
                    </a:prstGeom>
                    <a:noFill/>
                  </pic:spPr>
                </pic:pic>
              </a:graphicData>
            </a:graphic>
            <wp14:sizeRelH relativeFrom="page">
              <wp14:pctWidth>0</wp14:pctWidth>
            </wp14:sizeRelH>
            <wp14:sizeRelV relativeFrom="page">
              <wp14:pctHeight>0</wp14:pctHeight>
            </wp14:sizeRelV>
          </wp:anchor>
        </w:drawing>
      </w:r>
      <w:r w:rsidRPr="00244EB4">
        <w:rPr>
          <w:rFonts w:ascii="Arial" w:eastAsia="Times New Roman" w:hAnsi="Arial" w:cs="David" w:hint="cs"/>
          <w:bCs/>
          <w:sz w:val="24"/>
          <w:szCs w:val="24"/>
          <w:rtl/>
        </w:rPr>
        <w:t>תוצאות הרבעון הראשון של 2020</w:t>
      </w:r>
    </w:p>
    <w:p w14:paraId="6C14D805" w14:textId="70598B16" w:rsidR="00244EB4" w:rsidRPr="00244EB4" w:rsidRDefault="00244EB4" w:rsidP="00244EB4">
      <w:pPr>
        <w:tabs>
          <w:tab w:val="center" w:pos="-6"/>
        </w:tabs>
        <w:autoSpaceDE w:val="0"/>
        <w:autoSpaceDN w:val="0"/>
        <w:spacing w:after="0" w:line="240" w:lineRule="auto"/>
        <w:rPr>
          <w:rFonts w:ascii="Arial" w:eastAsia="Times New Roman" w:hAnsi="Arial" w:cs="David"/>
          <w:bCs/>
          <w:color w:val="FF0000"/>
          <w:sz w:val="24"/>
          <w:szCs w:val="24"/>
          <w:u w:val="single"/>
          <w:rtl/>
        </w:rPr>
      </w:pPr>
      <w:r w:rsidRPr="00244EB4">
        <w:rPr>
          <w:rFonts w:ascii="Arial" w:eastAsia="Times New Roman" w:hAnsi="Arial" w:cs="David"/>
          <w:b/>
          <w:noProof/>
          <w:color w:val="FF0000"/>
          <w:sz w:val="21"/>
          <w:szCs w:val="21"/>
          <w:rtl/>
        </w:rPr>
        <mc:AlternateContent>
          <mc:Choice Requires="wps">
            <w:drawing>
              <wp:anchor distT="0" distB="0" distL="114300" distR="114300" simplePos="0" relativeHeight="251669504" behindDoc="0" locked="0" layoutInCell="1" allowOverlap="1" wp14:anchorId="3D53373E" wp14:editId="3C7B22BC">
                <wp:simplePos x="0" y="0"/>
                <wp:positionH relativeFrom="column">
                  <wp:posOffset>-178435</wp:posOffset>
                </wp:positionH>
                <wp:positionV relativeFrom="paragraph">
                  <wp:posOffset>182880</wp:posOffset>
                </wp:positionV>
                <wp:extent cx="6432550" cy="2452370"/>
                <wp:effectExtent l="13970" t="8890" r="11430"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24523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8FC18" id="Rectangle 3" o:spid="_x0000_s1026" style="position:absolute;left:0;text-align:left;margin-left:-14.05pt;margin-top:14.4pt;width:506.5pt;height:19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" filled="f"/>
            </w:pict>
          </mc:Fallback>
        </mc:AlternateContent>
      </w:r>
    </w:p>
    <w:p w14:paraId="76B015EC" w14:textId="77777777" w:rsidR="00244EB4" w:rsidRPr="00244EB4" w:rsidRDefault="00244EB4" w:rsidP="00244EB4">
      <w:pPr>
        <w:tabs>
          <w:tab w:val="center" w:pos="-6"/>
        </w:tabs>
        <w:autoSpaceDE w:val="0"/>
        <w:autoSpaceDN w:val="0"/>
        <w:spacing w:after="0" w:line="240" w:lineRule="auto"/>
        <w:rPr>
          <w:rFonts w:ascii="Arial" w:eastAsia="Times New Roman" w:hAnsi="Arial" w:cs="David"/>
          <w:bCs/>
          <w:sz w:val="24"/>
          <w:szCs w:val="24"/>
          <w:u w:val="single"/>
          <w:rtl/>
        </w:rPr>
      </w:pPr>
    </w:p>
    <w:p w14:paraId="5C460455" w14:textId="77777777" w:rsidR="00244EB4" w:rsidRPr="00244EB4" w:rsidRDefault="00244EB4" w:rsidP="00244EB4">
      <w:pPr>
        <w:tabs>
          <w:tab w:val="center" w:pos="-6"/>
        </w:tabs>
        <w:autoSpaceDE w:val="0"/>
        <w:autoSpaceDN w:val="0"/>
        <w:spacing w:after="0" w:line="240" w:lineRule="auto"/>
        <w:rPr>
          <w:rFonts w:ascii="Arial" w:eastAsia="Times New Roman" w:hAnsi="Arial" w:cs="David"/>
          <w:bCs/>
          <w:sz w:val="24"/>
          <w:szCs w:val="24"/>
          <w:u w:val="single"/>
          <w:rtl/>
        </w:rPr>
      </w:pPr>
      <w:r w:rsidRPr="00244EB4">
        <w:rPr>
          <w:rFonts w:ascii="Arial" w:eastAsia="Times New Roman" w:hAnsi="Arial" w:cs="David"/>
          <w:bCs/>
          <w:sz w:val="24"/>
          <w:szCs w:val="24"/>
          <w:u w:val="single"/>
          <w:rtl/>
        </w:rPr>
        <w:t xml:space="preserve">נספח מתודולוגי – מקדם </w:t>
      </w:r>
      <w:proofErr w:type="spellStart"/>
      <w:r w:rsidRPr="00244EB4">
        <w:rPr>
          <w:rFonts w:ascii="Arial" w:eastAsia="Times New Roman" w:hAnsi="Arial" w:cs="David"/>
          <w:bCs/>
          <w:sz w:val="24"/>
          <w:szCs w:val="24"/>
          <w:u w:val="single"/>
          <w:rtl/>
        </w:rPr>
        <w:t>ההטייה</w:t>
      </w:r>
      <w:proofErr w:type="spellEnd"/>
      <w:r w:rsidRPr="00244EB4">
        <w:rPr>
          <w:rFonts w:ascii="Arial" w:eastAsia="Times New Roman" w:hAnsi="Arial" w:cs="David"/>
          <w:bCs/>
          <w:sz w:val="24"/>
          <w:szCs w:val="24"/>
          <w:u w:val="single"/>
          <w:rtl/>
        </w:rPr>
        <w:t xml:space="preserve"> </w:t>
      </w:r>
    </w:p>
    <w:p w14:paraId="052105A0" w14:textId="77777777" w:rsidR="00244EB4" w:rsidRPr="00244EB4" w:rsidRDefault="00244EB4" w:rsidP="00244EB4">
      <w:pPr>
        <w:tabs>
          <w:tab w:val="center" w:pos="-6"/>
        </w:tabs>
        <w:autoSpaceDE w:val="0"/>
        <w:autoSpaceDN w:val="0"/>
        <w:spacing w:after="0" w:line="240" w:lineRule="auto"/>
        <w:rPr>
          <w:rFonts w:ascii="Arial" w:eastAsia="Times New Roman" w:hAnsi="Arial" w:cs="David"/>
          <w:b/>
          <w:rtl/>
        </w:rPr>
      </w:pPr>
    </w:p>
    <w:p w14:paraId="5EE18F4F" w14:textId="77777777" w:rsidR="00244EB4" w:rsidRPr="00244EB4" w:rsidRDefault="00244EB4" w:rsidP="00244EB4">
      <w:pPr>
        <w:tabs>
          <w:tab w:val="center" w:pos="-6"/>
        </w:tabs>
        <w:autoSpaceDE w:val="0"/>
        <w:autoSpaceDN w:val="0"/>
        <w:spacing w:after="0" w:line="240" w:lineRule="auto"/>
        <w:jc w:val="both"/>
        <w:rPr>
          <w:rFonts w:ascii="Arial" w:eastAsia="Times New Roman" w:hAnsi="Arial" w:cs="David"/>
          <w:b/>
          <w:rtl/>
        </w:rPr>
      </w:pPr>
      <w:r w:rsidRPr="00244EB4">
        <w:rPr>
          <w:rFonts w:ascii="Arial" w:eastAsia="Times New Roman" w:hAnsi="Arial" w:cs="David"/>
          <w:b/>
          <w:rtl/>
        </w:rPr>
        <w:t xml:space="preserve">החל משנת 2014 מבצע אגף המחקר הכלכלי ניכוי מקדם </w:t>
      </w:r>
      <w:proofErr w:type="spellStart"/>
      <w:r w:rsidRPr="00244EB4">
        <w:rPr>
          <w:rFonts w:ascii="Arial" w:eastAsia="Times New Roman" w:hAnsi="Arial" w:cs="David"/>
          <w:b/>
          <w:rtl/>
        </w:rPr>
        <w:t>ההטייה</w:t>
      </w:r>
      <w:proofErr w:type="spellEnd"/>
      <w:r w:rsidRPr="00244EB4">
        <w:rPr>
          <w:rFonts w:ascii="Arial" w:eastAsia="Times New Roman" w:hAnsi="Arial" w:cs="David"/>
          <w:b/>
          <w:rtl/>
        </w:rPr>
        <w:t xml:space="preserve"> למאזני הנטו המתקבלים מתחזיות התעשיינים, זאת מאחר ובמשך תקופה ארוכה נמצאה </w:t>
      </w:r>
      <w:proofErr w:type="spellStart"/>
      <w:r w:rsidRPr="00244EB4">
        <w:rPr>
          <w:rFonts w:ascii="Arial" w:eastAsia="Times New Roman" w:hAnsi="Arial" w:cs="David"/>
          <w:b/>
          <w:rtl/>
        </w:rPr>
        <w:t>הטייה</w:t>
      </w:r>
      <w:proofErr w:type="spellEnd"/>
      <w:r w:rsidRPr="00244EB4">
        <w:rPr>
          <w:rFonts w:ascii="Arial" w:eastAsia="Times New Roman" w:hAnsi="Arial" w:cs="David"/>
          <w:b/>
          <w:rtl/>
        </w:rPr>
        <w:t xml:space="preserve"> של תחזיות התעשיינים בסקר הציפיות אל מול הדיווחים בפועל. לגבי רוב הפרמטרים, נמצאה </w:t>
      </w:r>
      <w:proofErr w:type="spellStart"/>
      <w:r w:rsidRPr="00244EB4">
        <w:rPr>
          <w:rFonts w:ascii="Arial" w:eastAsia="Times New Roman" w:hAnsi="Arial" w:cs="David"/>
          <w:b/>
          <w:rtl/>
        </w:rPr>
        <w:t>הטייה</w:t>
      </w:r>
      <w:proofErr w:type="spellEnd"/>
      <w:r w:rsidRPr="00244EB4">
        <w:rPr>
          <w:rFonts w:ascii="Arial" w:eastAsia="Times New Roman" w:hAnsi="Arial" w:cs="David"/>
          <w:b/>
          <w:rtl/>
        </w:rPr>
        <w:t xml:space="preserve"> זו חיובית, כלומר נטייה לאופטימיות יתר, ובמיעוטם נמצאה נטייה לפסימיות. </w:t>
      </w:r>
    </w:p>
    <w:p w14:paraId="0E43AEC8" w14:textId="77777777" w:rsidR="00244EB4" w:rsidRPr="00244EB4" w:rsidRDefault="00244EB4" w:rsidP="00244EB4">
      <w:pPr>
        <w:tabs>
          <w:tab w:val="center" w:pos="-6"/>
        </w:tabs>
        <w:autoSpaceDE w:val="0"/>
        <w:autoSpaceDN w:val="0"/>
        <w:spacing w:after="0" w:line="240" w:lineRule="auto"/>
        <w:jc w:val="both"/>
        <w:rPr>
          <w:rFonts w:ascii="Arial" w:eastAsia="Times New Roman" w:hAnsi="Arial" w:cs="David"/>
          <w:b/>
          <w:rtl/>
        </w:rPr>
      </w:pPr>
    </w:p>
    <w:p w14:paraId="5594E368" w14:textId="77777777" w:rsidR="00244EB4" w:rsidRPr="00244EB4" w:rsidRDefault="00244EB4" w:rsidP="00244EB4">
      <w:pPr>
        <w:tabs>
          <w:tab w:val="center" w:pos="-6"/>
        </w:tabs>
        <w:autoSpaceDE w:val="0"/>
        <w:autoSpaceDN w:val="0"/>
        <w:spacing w:after="0" w:line="240" w:lineRule="auto"/>
        <w:jc w:val="both"/>
        <w:rPr>
          <w:rFonts w:ascii="Arial" w:eastAsia="Times New Roman" w:hAnsi="Arial" w:cs="David"/>
          <w:b/>
          <w:rtl/>
        </w:rPr>
      </w:pPr>
      <w:r w:rsidRPr="00244EB4">
        <w:rPr>
          <w:rFonts w:ascii="Arial" w:eastAsia="Times New Roman" w:hAnsi="Arial" w:cs="David"/>
          <w:bCs/>
          <w:rtl/>
        </w:rPr>
        <w:t xml:space="preserve">מקדם </w:t>
      </w:r>
      <w:proofErr w:type="spellStart"/>
      <w:r w:rsidRPr="00244EB4">
        <w:rPr>
          <w:rFonts w:ascii="Arial" w:eastAsia="Times New Roman" w:hAnsi="Arial" w:cs="David"/>
          <w:bCs/>
          <w:rtl/>
        </w:rPr>
        <w:t>ההטייה</w:t>
      </w:r>
      <w:proofErr w:type="spellEnd"/>
      <w:r w:rsidRPr="00244EB4">
        <w:rPr>
          <w:rFonts w:ascii="Arial" w:eastAsia="Times New Roman" w:hAnsi="Arial" w:cs="David"/>
          <w:b/>
          <w:rtl/>
        </w:rPr>
        <w:t xml:space="preserve"> - הפער הממוצע בעשור החולף</w:t>
      </w:r>
      <w:r w:rsidRPr="00244EB4">
        <w:rPr>
          <w:rFonts w:ascii="Arial" w:eastAsia="Times New Roman" w:hAnsi="Arial" w:cs="David"/>
          <w:b/>
          <w:vertAlign w:val="superscript"/>
          <w:rtl/>
        </w:rPr>
        <w:footnoteReference w:id="6"/>
      </w:r>
      <w:r w:rsidRPr="00244EB4">
        <w:rPr>
          <w:rFonts w:ascii="Arial" w:eastAsia="Times New Roman" w:hAnsi="Arial" w:cs="David"/>
          <w:b/>
          <w:rtl/>
        </w:rPr>
        <w:t xml:space="preserve"> שנמצא בין מאזן הנטו של תחזיות התעשיינים</w:t>
      </w:r>
      <w:r w:rsidRPr="00244EB4">
        <w:rPr>
          <w:rFonts w:ascii="Arial" w:eastAsia="Times New Roman" w:hAnsi="Arial" w:cs="David"/>
          <w:b/>
          <w:vertAlign w:val="superscript"/>
          <w:rtl/>
        </w:rPr>
        <w:footnoteReference w:id="7"/>
      </w:r>
      <w:r w:rsidRPr="00244EB4">
        <w:rPr>
          <w:rFonts w:ascii="Arial" w:eastAsia="Times New Roman" w:hAnsi="Arial" w:cs="David" w:hint="cs"/>
          <w:b/>
          <w:rtl/>
        </w:rPr>
        <w:t xml:space="preserve"> </w:t>
      </w:r>
      <w:r w:rsidRPr="00244EB4">
        <w:rPr>
          <w:rFonts w:ascii="Arial" w:eastAsia="Times New Roman" w:hAnsi="Arial" w:cs="David"/>
          <w:b/>
          <w:rtl/>
        </w:rPr>
        <w:t xml:space="preserve">למאזן הנטו של דיווחיהם בפועל לאותו רבעון. </w:t>
      </w:r>
    </w:p>
    <w:p w14:paraId="4BE4E1D3" w14:textId="77777777" w:rsidR="00244EB4" w:rsidRPr="00244EB4" w:rsidRDefault="00244EB4" w:rsidP="00244EB4">
      <w:pPr>
        <w:tabs>
          <w:tab w:val="center" w:pos="-6"/>
        </w:tabs>
        <w:autoSpaceDE w:val="0"/>
        <w:autoSpaceDN w:val="0"/>
        <w:spacing w:after="0" w:line="240" w:lineRule="auto"/>
        <w:rPr>
          <w:rFonts w:ascii="Arial" w:eastAsia="Times New Roman" w:hAnsi="Arial" w:cs="David"/>
          <w:b/>
          <w:rtl/>
        </w:rPr>
      </w:pPr>
    </w:p>
    <w:p w14:paraId="26B83BB6" w14:textId="77777777" w:rsidR="00244EB4" w:rsidRPr="00244EB4" w:rsidRDefault="00244EB4" w:rsidP="00244EB4">
      <w:pPr>
        <w:tabs>
          <w:tab w:val="center" w:pos="-6"/>
        </w:tabs>
        <w:autoSpaceDE w:val="0"/>
        <w:autoSpaceDN w:val="0"/>
        <w:spacing w:after="0" w:line="240" w:lineRule="auto"/>
        <w:rPr>
          <w:rFonts w:ascii="Arial" w:eastAsia="Times New Roman" w:hAnsi="Arial" w:cs="David"/>
          <w:b/>
          <w:rtl/>
        </w:rPr>
      </w:pPr>
    </w:p>
    <w:p w14:paraId="04D789B7"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Cs/>
          <w:sz w:val="24"/>
          <w:szCs w:val="24"/>
          <w:u w:val="single"/>
          <w:rtl/>
        </w:rPr>
      </w:pPr>
      <w:r w:rsidRPr="00244EB4">
        <w:rPr>
          <w:rFonts w:ascii="Arial" w:eastAsia="Times New Roman" w:hAnsi="Arial" w:cs="David"/>
          <w:bCs/>
          <w:sz w:val="24"/>
          <w:szCs w:val="24"/>
          <w:u w:val="single"/>
          <w:rtl/>
        </w:rPr>
        <w:t xml:space="preserve">מקדמי </w:t>
      </w:r>
      <w:proofErr w:type="spellStart"/>
      <w:r w:rsidRPr="00244EB4">
        <w:rPr>
          <w:rFonts w:ascii="Arial" w:eastAsia="Times New Roman" w:hAnsi="Arial" w:cs="David"/>
          <w:bCs/>
          <w:sz w:val="24"/>
          <w:szCs w:val="24"/>
          <w:u w:val="single"/>
          <w:rtl/>
        </w:rPr>
        <w:t>ההטייה</w:t>
      </w:r>
      <w:proofErr w:type="spellEnd"/>
      <w:r w:rsidRPr="00244EB4">
        <w:rPr>
          <w:rFonts w:ascii="Arial" w:eastAsia="Times New Roman" w:hAnsi="Arial" w:cs="David"/>
          <w:bCs/>
          <w:sz w:val="24"/>
          <w:szCs w:val="24"/>
          <w:u w:val="single"/>
          <w:rtl/>
        </w:rPr>
        <w:t>, באחוזים</w:t>
      </w:r>
    </w:p>
    <w:p w14:paraId="5BCAE7BA"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
          <w:sz w:val="20"/>
          <w:szCs w:val="20"/>
          <w:rtl/>
        </w:rPr>
      </w:pPr>
      <w:r w:rsidRPr="00244EB4">
        <w:rPr>
          <w:rFonts w:ascii="Arial" w:eastAsia="Times New Roman" w:hAnsi="Arial" w:cs="David"/>
          <w:b/>
          <w:sz w:val="20"/>
          <w:szCs w:val="20"/>
          <w:rtl/>
        </w:rPr>
        <w:t>(מקדם חיובי = נטייה לאופטימיות יתר, מקדם שלילי = נטייה לפסימיות)</w:t>
      </w:r>
    </w:p>
    <w:p w14:paraId="1228B7E5"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377"/>
        <w:gridCol w:w="1348"/>
        <w:gridCol w:w="1372"/>
        <w:gridCol w:w="1408"/>
        <w:gridCol w:w="1399"/>
      </w:tblGrid>
      <w:tr w:rsidR="00244EB4" w:rsidRPr="00244EB4" w14:paraId="236DB11A" w14:textId="77777777" w:rsidTr="00CC01B7">
        <w:trPr>
          <w:jc w:val="center"/>
        </w:trPr>
        <w:tc>
          <w:tcPr>
            <w:tcW w:w="1506" w:type="dxa"/>
          </w:tcPr>
          <w:p w14:paraId="3F238031"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Cs/>
                <w:sz w:val="20"/>
                <w:szCs w:val="20"/>
                <w:rtl/>
              </w:rPr>
            </w:pPr>
            <w:r w:rsidRPr="00244EB4">
              <w:rPr>
                <w:rFonts w:ascii="Arial" w:eastAsia="Times New Roman" w:hAnsi="Arial" w:cs="David" w:hint="cs"/>
                <w:bCs/>
                <w:sz w:val="20"/>
                <w:szCs w:val="20"/>
                <w:rtl/>
              </w:rPr>
              <w:t>פרמטר</w:t>
            </w:r>
          </w:p>
        </w:tc>
        <w:tc>
          <w:tcPr>
            <w:tcW w:w="1507" w:type="dxa"/>
          </w:tcPr>
          <w:p w14:paraId="4FF9B3E3"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Cs/>
                <w:sz w:val="20"/>
                <w:szCs w:val="20"/>
                <w:rtl/>
              </w:rPr>
            </w:pPr>
            <w:r w:rsidRPr="00244EB4">
              <w:rPr>
                <w:rFonts w:ascii="Arial" w:eastAsia="Times New Roman" w:hAnsi="Arial" w:cs="David" w:hint="cs"/>
                <w:bCs/>
                <w:sz w:val="20"/>
                <w:szCs w:val="20"/>
                <w:rtl/>
              </w:rPr>
              <w:t>תפוקה</w:t>
            </w:r>
          </w:p>
        </w:tc>
        <w:tc>
          <w:tcPr>
            <w:tcW w:w="1507" w:type="dxa"/>
          </w:tcPr>
          <w:p w14:paraId="3976EE5F"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Cs/>
                <w:sz w:val="20"/>
                <w:szCs w:val="20"/>
                <w:rtl/>
              </w:rPr>
            </w:pPr>
            <w:r w:rsidRPr="00244EB4">
              <w:rPr>
                <w:rFonts w:ascii="Arial" w:eastAsia="Times New Roman" w:hAnsi="Arial" w:cs="David" w:hint="cs"/>
                <w:bCs/>
                <w:sz w:val="20"/>
                <w:szCs w:val="20"/>
                <w:rtl/>
              </w:rPr>
              <w:t>יצוא</w:t>
            </w:r>
          </w:p>
        </w:tc>
        <w:tc>
          <w:tcPr>
            <w:tcW w:w="1507" w:type="dxa"/>
          </w:tcPr>
          <w:p w14:paraId="22A3835D"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Cs/>
                <w:sz w:val="20"/>
                <w:szCs w:val="20"/>
                <w:rtl/>
              </w:rPr>
            </w:pPr>
            <w:r w:rsidRPr="00244EB4">
              <w:rPr>
                <w:rFonts w:ascii="Arial" w:eastAsia="Times New Roman" w:hAnsi="Arial" w:cs="David" w:hint="cs"/>
                <w:bCs/>
                <w:sz w:val="20"/>
                <w:szCs w:val="20"/>
                <w:rtl/>
              </w:rPr>
              <w:t>שוק מקומי</w:t>
            </w:r>
          </w:p>
        </w:tc>
        <w:tc>
          <w:tcPr>
            <w:tcW w:w="1507" w:type="dxa"/>
          </w:tcPr>
          <w:p w14:paraId="75F339E2"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Cs/>
                <w:sz w:val="20"/>
                <w:szCs w:val="20"/>
                <w:rtl/>
              </w:rPr>
            </w:pPr>
            <w:r w:rsidRPr="00244EB4">
              <w:rPr>
                <w:rFonts w:ascii="Arial" w:eastAsia="Times New Roman" w:hAnsi="Arial" w:cs="David" w:hint="cs"/>
                <w:bCs/>
                <w:sz w:val="20"/>
                <w:szCs w:val="20"/>
                <w:rtl/>
              </w:rPr>
              <w:t>מועסקים</w:t>
            </w:r>
          </w:p>
        </w:tc>
        <w:tc>
          <w:tcPr>
            <w:tcW w:w="1507" w:type="dxa"/>
          </w:tcPr>
          <w:p w14:paraId="0F008EA9"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Cs/>
                <w:sz w:val="20"/>
                <w:szCs w:val="20"/>
                <w:rtl/>
              </w:rPr>
            </w:pPr>
            <w:r w:rsidRPr="00244EB4">
              <w:rPr>
                <w:rFonts w:ascii="Arial" w:eastAsia="Times New Roman" w:hAnsi="Arial" w:cs="David" w:hint="cs"/>
                <w:bCs/>
                <w:sz w:val="20"/>
                <w:szCs w:val="20"/>
                <w:rtl/>
              </w:rPr>
              <w:t>השקעות</w:t>
            </w:r>
          </w:p>
        </w:tc>
      </w:tr>
      <w:tr w:rsidR="00244EB4" w:rsidRPr="00244EB4" w14:paraId="665F3DEF" w14:textId="77777777" w:rsidTr="00CC01B7">
        <w:trPr>
          <w:jc w:val="center"/>
        </w:trPr>
        <w:tc>
          <w:tcPr>
            <w:tcW w:w="1506" w:type="dxa"/>
          </w:tcPr>
          <w:p w14:paraId="423005C4"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Cs/>
                <w:sz w:val="20"/>
                <w:szCs w:val="20"/>
                <w:rtl/>
              </w:rPr>
            </w:pPr>
            <w:r w:rsidRPr="00244EB4">
              <w:rPr>
                <w:rFonts w:ascii="Arial" w:eastAsia="Times New Roman" w:hAnsi="Arial" w:cs="David" w:hint="cs"/>
                <w:bCs/>
                <w:sz w:val="20"/>
                <w:szCs w:val="20"/>
                <w:rtl/>
              </w:rPr>
              <w:t>סה"כ תעשייה</w:t>
            </w:r>
          </w:p>
        </w:tc>
        <w:tc>
          <w:tcPr>
            <w:tcW w:w="1507" w:type="dxa"/>
          </w:tcPr>
          <w:p w14:paraId="475A0971"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
                <w:sz w:val="20"/>
                <w:szCs w:val="20"/>
                <w:rtl/>
              </w:rPr>
            </w:pPr>
            <w:r w:rsidRPr="00244EB4">
              <w:rPr>
                <w:rFonts w:ascii="Arial" w:eastAsia="Times New Roman" w:hAnsi="Arial" w:cs="David" w:hint="cs"/>
                <w:b/>
                <w:sz w:val="20"/>
                <w:szCs w:val="20"/>
                <w:rtl/>
              </w:rPr>
              <w:t>4.0</w:t>
            </w:r>
          </w:p>
        </w:tc>
        <w:tc>
          <w:tcPr>
            <w:tcW w:w="1507" w:type="dxa"/>
          </w:tcPr>
          <w:p w14:paraId="64291AB3"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
                <w:sz w:val="20"/>
                <w:szCs w:val="20"/>
                <w:rtl/>
              </w:rPr>
            </w:pPr>
            <w:r w:rsidRPr="00244EB4">
              <w:rPr>
                <w:rFonts w:ascii="Arial" w:eastAsia="Times New Roman" w:hAnsi="Arial" w:cs="David" w:hint="cs"/>
                <w:b/>
                <w:sz w:val="20"/>
                <w:szCs w:val="20"/>
                <w:rtl/>
              </w:rPr>
              <w:t>4.0</w:t>
            </w:r>
          </w:p>
        </w:tc>
        <w:tc>
          <w:tcPr>
            <w:tcW w:w="1507" w:type="dxa"/>
          </w:tcPr>
          <w:p w14:paraId="17F23F63"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
                <w:sz w:val="20"/>
                <w:szCs w:val="20"/>
                <w:rtl/>
              </w:rPr>
            </w:pPr>
            <w:r w:rsidRPr="00244EB4">
              <w:rPr>
                <w:rFonts w:ascii="Arial" w:eastAsia="Times New Roman" w:hAnsi="Arial" w:cs="David" w:hint="cs"/>
                <w:b/>
                <w:sz w:val="20"/>
                <w:szCs w:val="20"/>
                <w:rtl/>
              </w:rPr>
              <w:t>2.1</w:t>
            </w:r>
          </w:p>
        </w:tc>
        <w:tc>
          <w:tcPr>
            <w:tcW w:w="1507" w:type="dxa"/>
          </w:tcPr>
          <w:p w14:paraId="43768431"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
                <w:sz w:val="20"/>
                <w:szCs w:val="20"/>
                <w:rtl/>
              </w:rPr>
            </w:pPr>
            <w:r w:rsidRPr="00244EB4">
              <w:rPr>
                <w:rFonts w:ascii="Arial" w:eastAsia="Times New Roman" w:hAnsi="Arial" w:cs="David" w:hint="cs"/>
                <w:b/>
                <w:sz w:val="20"/>
                <w:szCs w:val="20"/>
                <w:rtl/>
              </w:rPr>
              <w:t>1.6-</w:t>
            </w:r>
          </w:p>
        </w:tc>
        <w:tc>
          <w:tcPr>
            <w:tcW w:w="1507" w:type="dxa"/>
          </w:tcPr>
          <w:p w14:paraId="34BA33BA" w14:textId="77777777" w:rsidR="00244EB4" w:rsidRPr="00244EB4" w:rsidRDefault="00244EB4" w:rsidP="00244EB4">
            <w:pPr>
              <w:tabs>
                <w:tab w:val="center" w:pos="-6"/>
              </w:tabs>
              <w:autoSpaceDE w:val="0"/>
              <w:autoSpaceDN w:val="0"/>
              <w:spacing w:after="0" w:line="240" w:lineRule="auto"/>
              <w:jc w:val="center"/>
              <w:rPr>
                <w:rFonts w:ascii="Arial" w:eastAsia="Times New Roman" w:hAnsi="Arial" w:cs="David"/>
                <w:b/>
                <w:sz w:val="20"/>
                <w:szCs w:val="20"/>
                <w:rtl/>
              </w:rPr>
            </w:pPr>
            <w:r w:rsidRPr="00244EB4">
              <w:rPr>
                <w:rFonts w:ascii="Arial" w:eastAsia="Times New Roman" w:hAnsi="Arial" w:cs="David" w:hint="cs"/>
                <w:b/>
                <w:sz w:val="20"/>
                <w:szCs w:val="20"/>
                <w:rtl/>
              </w:rPr>
              <w:t>0.5</w:t>
            </w:r>
          </w:p>
        </w:tc>
      </w:tr>
    </w:tbl>
    <w:p w14:paraId="6ED7F215" w14:textId="77777777" w:rsidR="00244EB4" w:rsidRPr="00244EB4" w:rsidRDefault="00244EB4" w:rsidP="00244EB4">
      <w:pPr>
        <w:tabs>
          <w:tab w:val="center" w:pos="-6"/>
        </w:tabs>
        <w:autoSpaceDE w:val="0"/>
        <w:autoSpaceDN w:val="0"/>
        <w:spacing w:after="0" w:line="240" w:lineRule="auto"/>
        <w:rPr>
          <w:rFonts w:ascii="Arial" w:eastAsia="Times New Roman" w:hAnsi="Arial" w:cs="David"/>
          <w:b/>
          <w:sz w:val="21"/>
          <w:szCs w:val="21"/>
          <w:rtl/>
        </w:rPr>
      </w:pPr>
    </w:p>
    <w:p w14:paraId="6D6EFDEC" w14:textId="77777777" w:rsidR="00244EB4" w:rsidRPr="00244EB4" w:rsidRDefault="00244EB4" w:rsidP="00244EB4">
      <w:pPr>
        <w:tabs>
          <w:tab w:val="center" w:pos="-6"/>
        </w:tabs>
        <w:autoSpaceDE w:val="0"/>
        <w:autoSpaceDN w:val="0"/>
        <w:spacing w:after="0" w:line="240" w:lineRule="auto"/>
        <w:rPr>
          <w:rFonts w:ascii="Arial" w:eastAsia="Times New Roman" w:hAnsi="Arial" w:cs="David"/>
          <w:b/>
          <w:sz w:val="21"/>
          <w:szCs w:val="21"/>
          <w:rtl/>
        </w:rPr>
      </w:pPr>
    </w:p>
    <w:p w14:paraId="56102EF5" w14:textId="77777777" w:rsidR="00244EB4" w:rsidRPr="00244EB4" w:rsidRDefault="00244EB4" w:rsidP="00244EB4">
      <w:pPr>
        <w:tabs>
          <w:tab w:val="center" w:pos="-6"/>
        </w:tabs>
        <w:autoSpaceDE w:val="0"/>
        <w:autoSpaceDN w:val="0"/>
        <w:spacing w:after="0" w:line="240" w:lineRule="auto"/>
        <w:rPr>
          <w:rFonts w:ascii="Arial" w:eastAsia="Times New Roman" w:hAnsi="Arial" w:cs="David"/>
          <w:b/>
          <w:sz w:val="21"/>
          <w:szCs w:val="21"/>
          <w:rtl/>
        </w:rPr>
      </w:pPr>
    </w:p>
    <w:p w14:paraId="45E66052" w14:textId="77777777" w:rsidR="00244EB4" w:rsidRPr="00244EB4" w:rsidRDefault="00244EB4" w:rsidP="00244EB4">
      <w:pPr>
        <w:tabs>
          <w:tab w:val="center" w:pos="-6"/>
        </w:tabs>
        <w:autoSpaceDE w:val="0"/>
        <w:autoSpaceDN w:val="0"/>
        <w:spacing w:after="0" w:line="240" w:lineRule="auto"/>
        <w:rPr>
          <w:rFonts w:ascii="Arial" w:eastAsia="Times New Roman" w:hAnsi="Arial" w:cs="David"/>
          <w:b/>
          <w:sz w:val="21"/>
          <w:szCs w:val="21"/>
          <w:rtl/>
        </w:rPr>
      </w:pPr>
    </w:p>
    <w:p w14:paraId="5633072A" w14:textId="77777777" w:rsidR="00244EB4" w:rsidRPr="00244EB4" w:rsidRDefault="00244EB4" w:rsidP="00244EB4">
      <w:pPr>
        <w:tabs>
          <w:tab w:val="center" w:pos="-6"/>
        </w:tabs>
        <w:autoSpaceDE w:val="0"/>
        <w:autoSpaceDN w:val="0"/>
        <w:spacing w:after="0" w:line="240" w:lineRule="auto"/>
        <w:rPr>
          <w:rFonts w:ascii="Arial" w:eastAsia="Times New Roman" w:hAnsi="Arial" w:cs="David"/>
          <w:b/>
          <w:sz w:val="21"/>
          <w:szCs w:val="21"/>
          <w:rtl/>
        </w:rPr>
      </w:pPr>
    </w:p>
    <w:p w14:paraId="122FCD23" w14:textId="77777777" w:rsidR="00244EB4" w:rsidRPr="00244EB4" w:rsidRDefault="00244EB4" w:rsidP="00244EB4">
      <w:pPr>
        <w:spacing w:after="0" w:line="240" w:lineRule="auto"/>
        <w:rPr>
          <w:rFonts w:ascii="David" w:hAnsi="David" w:cs="David"/>
          <w:sz w:val="24"/>
          <w:szCs w:val="24"/>
          <w:rtl/>
        </w:rPr>
      </w:pPr>
    </w:p>
    <w:p w14:paraId="4EDD6F03" w14:textId="77777777" w:rsidR="00244EB4" w:rsidRPr="00244EB4" w:rsidRDefault="00244EB4" w:rsidP="00244EB4">
      <w:pPr>
        <w:pBdr>
          <w:top w:val="single" w:sz="4" w:space="1" w:color="auto"/>
          <w:left w:val="single" w:sz="4" w:space="4" w:color="auto"/>
          <w:bottom w:val="single" w:sz="4" w:space="1" w:color="auto"/>
          <w:right w:val="single" w:sz="4" w:space="4" w:color="auto"/>
        </w:pBdr>
        <w:spacing w:after="0" w:line="240" w:lineRule="auto"/>
        <w:jc w:val="center"/>
        <w:rPr>
          <w:rFonts w:ascii="David" w:hAnsi="David" w:cs="David"/>
          <w:b/>
          <w:bCs/>
          <w:sz w:val="28"/>
          <w:szCs w:val="28"/>
          <w:rtl/>
        </w:rPr>
      </w:pPr>
    </w:p>
    <w:p w14:paraId="1FF8A1E1" w14:textId="77777777" w:rsidR="00244EB4" w:rsidRPr="00244EB4" w:rsidRDefault="00244EB4" w:rsidP="00244EB4">
      <w:pPr>
        <w:pBdr>
          <w:top w:val="single" w:sz="4" w:space="1" w:color="auto"/>
          <w:left w:val="single" w:sz="4" w:space="4" w:color="auto"/>
          <w:bottom w:val="single" w:sz="4" w:space="1" w:color="auto"/>
          <w:right w:val="single" w:sz="4" w:space="4" w:color="auto"/>
        </w:pBdr>
        <w:spacing w:after="0" w:line="240" w:lineRule="auto"/>
        <w:jc w:val="center"/>
        <w:rPr>
          <w:rFonts w:ascii="David" w:hAnsi="David" w:cs="David"/>
          <w:b/>
          <w:bCs/>
          <w:sz w:val="28"/>
          <w:szCs w:val="28"/>
          <w:rtl/>
        </w:rPr>
      </w:pPr>
      <w:r w:rsidRPr="00244EB4">
        <w:rPr>
          <w:rFonts w:ascii="David" w:hAnsi="David" w:cs="David" w:hint="cs"/>
          <w:b/>
          <w:bCs/>
          <w:sz w:val="28"/>
          <w:szCs w:val="28"/>
          <w:rtl/>
        </w:rPr>
        <w:t xml:space="preserve">לאחר הקורונה - </w:t>
      </w:r>
      <w:r w:rsidRPr="00244EB4">
        <w:rPr>
          <w:rFonts w:ascii="David" w:hAnsi="David" w:cs="David"/>
          <w:b/>
          <w:bCs/>
          <w:sz w:val="28"/>
          <w:szCs w:val="28"/>
          <w:rtl/>
        </w:rPr>
        <w:t xml:space="preserve">חיזוק העצמאות </w:t>
      </w:r>
      <w:proofErr w:type="spellStart"/>
      <w:r w:rsidRPr="00244EB4">
        <w:rPr>
          <w:rFonts w:ascii="David" w:hAnsi="David" w:cs="David"/>
          <w:b/>
          <w:bCs/>
          <w:sz w:val="28"/>
          <w:szCs w:val="28"/>
          <w:rtl/>
        </w:rPr>
        <w:t>הייצורית</w:t>
      </w:r>
      <w:proofErr w:type="spellEnd"/>
      <w:r w:rsidRPr="00244EB4">
        <w:rPr>
          <w:rFonts w:ascii="David" w:hAnsi="David" w:cs="David"/>
          <w:b/>
          <w:bCs/>
          <w:sz w:val="28"/>
          <w:szCs w:val="28"/>
          <w:rtl/>
        </w:rPr>
        <w:t xml:space="preserve"> של ישראל</w:t>
      </w:r>
    </w:p>
    <w:p w14:paraId="2066FBC6" w14:textId="77777777" w:rsidR="00244EB4" w:rsidRPr="00244EB4" w:rsidRDefault="00244EB4" w:rsidP="00244EB4">
      <w:pPr>
        <w:pBdr>
          <w:top w:val="single" w:sz="4" w:space="1" w:color="auto"/>
          <w:left w:val="single" w:sz="4" w:space="4" w:color="auto"/>
          <w:bottom w:val="single" w:sz="4" w:space="1" w:color="auto"/>
          <w:right w:val="single" w:sz="4" w:space="4" w:color="auto"/>
        </w:pBdr>
        <w:spacing w:after="0" w:line="240" w:lineRule="auto"/>
        <w:jc w:val="center"/>
        <w:rPr>
          <w:rFonts w:ascii="David" w:hAnsi="David" w:cs="David"/>
          <w:b/>
          <w:bCs/>
          <w:sz w:val="24"/>
          <w:szCs w:val="24"/>
          <w:rtl/>
        </w:rPr>
      </w:pPr>
      <w:r w:rsidRPr="00244EB4">
        <w:rPr>
          <w:rFonts w:ascii="David" w:hAnsi="David" w:cs="David" w:hint="cs"/>
          <w:b/>
          <w:bCs/>
          <w:sz w:val="24"/>
          <w:szCs w:val="24"/>
          <w:rtl/>
        </w:rPr>
        <w:t xml:space="preserve">דו"ח חיזוק התעשייה בישראל </w:t>
      </w:r>
    </w:p>
    <w:p w14:paraId="29D595E6" w14:textId="77777777" w:rsidR="00244EB4" w:rsidRPr="00244EB4" w:rsidRDefault="00244EB4" w:rsidP="00244EB4">
      <w:pPr>
        <w:spacing w:before="120" w:beforeAutospacing="1" w:after="120" w:afterAutospacing="1" w:line="360" w:lineRule="auto"/>
        <w:jc w:val="both"/>
        <w:rPr>
          <w:rFonts w:ascii="David" w:eastAsia="Calibri" w:hAnsi="David" w:cs="David"/>
          <w:b/>
          <w:bCs/>
          <w:sz w:val="24"/>
          <w:szCs w:val="24"/>
          <w:rtl/>
        </w:rPr>
      </w:pPr>
      <w:proofErr w:type="spellStart"/>
      <w:r w:rsidRPr="00244EB4">
        <w:rPr>
          <w:rFonts w:ascii="David" w:eastAsia="Calibri" w:hAnsi="David" w:cs="David"/>
          <w:sz w:val="24"/>
          <w:szCs w:val="24"/>
          <w:rtl/>
        </w:rPr>
        <w:t>מגיפת</w:t>
      </w:r>
      <w:proofErr w:type="spellEnd"/>
      <w:r w:rsidRPr="00244EB4">
        <w:rPr>
          <w:rFonts w:ascii="David" w:eastAsia="Calibri" w:hAnsi="David" w:cs="David"/>
          <w:sz w:val="24"/>
          <w:szCs w:val="24"/>
          <w:rtl/>
        </w:rPr>
        <w:t xml:space="preserve"> הקורונה הובילה למשבר חסר תקדים, מהקשים שחוותה ישראל אי פעם. בעת המשבר פעלה התעשייה על מנת לסייע לממשלה בצמצום המגיפה, לייצר ולספק מוצרים חיוניים, ולפעול </w:t>
      </w:r>
      <w:r w:rsidRPr="00244EB4">
        <w:rPr>
          <w:rFonts w:ascii="David" w:eastAsia="Calibri" w:hAnsi="David" w:cs="David" w:hint="cs"/>
          <w:sz w:val="24"/>
          <w:szCs w:val="24"/>
          <w:rtl/>
        </w:rPr>
        <w:t>למציאת פתרונות שסייעו בהתמודדות המדינה עם נגיף הקורונה.</w:t>
      </w:r>
      <w:r w:rsidRPr="00244EB4">
        <w:rPr>
          <w:rFonts w:ascii="David" w:eastAsia="Calibri" w:hAnsi="David" w:cs="David"/>
          <w:sz w:val="24"/>
          <w:szCs w:val="24"/>
          <w:rtl/>
        </w:rPr>
        <w:t xml:space="preserve"> </w:t>
      </w:r>
      <w:r w:rsidRPr="00244EB4">
        <w:rPr>
          <w:rFonts w:ascii="David" w:eastAsia="Calibri" w:hAnsi="David" w:cs="David"/>
          <w:sz w:val="24"/>
          <w:szCs w:val="24"/>
        </w:rPr>
        <w:t xml:space="preserve"> </w:t>
      </w:r>
      <w:r w:rsidRPr="00244EB4">
        <w:rPr>
          <w:rFonts w:ascii="David" w:eastAsia="Calibri" w:hAnsi="David" w:cs="David" w:hint="cs"/>
          <w:sz w:val="24"/>
          <w:szCs w:val="24"/>
          <w:rtl/>
        </w:rPr>
        <w:t>במהלך המשבר כבר ייושמו המלצות ויוזמות התעשייה</w:t>
      </w:r>
      <w:r w:rsidRPr="00244EB4">
        <w:rPr>
          <w:rFonts w:ascii="David" w:eastAsia="Calibri" w:hAnsi="David" w:cs="David"/>
          <w:sz w:val="24"/>
          <w:szCs w:val="24"/>
          <w:rtl/>
        </w:rPr>
        <w:t xml:space="preserve"> </w:t>
      </w:r>
      <w:r w:rsidRPr="00244EB4">
        <w:rPr>
          <w:rFonts w:ascii="David" w:eastAsia="Calibri" w:hAnsi="David" w:cs="David" w:hint="cs"/>
          <w:sz w:val="24"/>
          <w:szCs w:val="24"/>
          <w:rtl/>
        </w:rPr>
        <w:t>לצורך צמצום המשבר מבחינת המשכיות עסקית, מתווה יציאה, ושמירה על פעילות עסקית.</w:t>
      </w:r>
    </w:p>
    <w:p w14:paraId="01E47086" w14:textId="77777777" w:rsidR="00244EB4" w:rsidRPr="00244EB4" w:rsidRDefault="00244EB4" w:rsidP="00244EB4">
      <w:pPr>
        <w:spacing w:before="120" w:beforeAutospacing="1" w:after="120" w:afterAutospacing="1" w:line="360" w:lineRule="auto"/>
        <w:jc w:val="both"/>
        <w:rPr>
          <w:rFonts w:ascii="David" w:eastAsia="Calibri" w:hAnsi="David" w:cs="David"/>
          <w:sz w:val="24"/>
          <w:szCs w:val="24"/>
          <w:rtl/>
        </w:rPr>
      </w:pPr>
      <w:r w:rsidRPr="00244EB4">
        <w:rPr>
          <w:rFonts w:ascii="David" w:eastAsia="Calibri" w:hAnsi="David" w:cs="David" w:hint="cs"/>
          <w:b/>
          <w:bCs/>
          <w:sz w:val="24"/>
          <w:szCs w:val="24"/>
          <w:rtl/>
        </w:rPr>
        <w:t xml:space="preserve">כעת כשסיום המשבר הבריאותי באופק, זו השעה </w:t>
      </w:r>
      <w:r w:rsidRPr="00244EB4">
        <w:rPr>
          <w:rFonts w:ascii="David" w:eastAsia="Calibri" w:hAnsi="David" w:cs="David"/>
          <w:b/>
          <w:bCs/>
          <w:sz w:val="24"/>
          <w:szCs w:val="24"/>
          <w:rtl/>
        </w:rPr>
        <w:t xml:space="preserve">להבטיח את החוסן הכלכלי של ישראל כעת לפעול </w:t>
      </w:r>
      <w:r w:rsidRPr="00244EB4">
        <w:rPr>
          <w:rFonts w:ascii="David" w:eastAsia="Calibri" w:hAnsi="David" w:cs="David"/>
          <w:b/>
          <w:bCs/>
          <w:sz w:val="24"/>
          <w:szCs w:val="24"/>
          <w:rtl/>
          <w:lang w:val="he-IL"/>
        </w:rPr>
        <w:t>לעידוד התעשייה הישראלית וחיזוק כושר התחרות שלה בארץ ובשווקים מחוץ לישראל.</w:t>
      </w:r>
      <w:r w:rsidRPr="00244EB4">
        <w:rPr>
          <w:rFonts w:ascii="David" w:eastAsia="Calibri" w:hAnsi="David" w:cs="David"/>
          <w:sz w:val="24"/>
          <w:szCs w:val="24"/>
          <w:rtl/>
        </w:rPr>
        <w:t xml:space="preserve"> </w:t>
      </w:r>
    </w:p>
    <w:p w14:paraId="33BD8199" w14:textId="77777777" w:rsidR="00244EB4" w:rsidRPr="00244EB4" w:rsidRDefault="00244EB4" w:rsidP="00244EB4">
      <w:pPr>
        <w:spacing w:before="120" w:beforeAutospacing="1" w:after="120" w:afterAutospacing="1" w:line="360" w:lineRule="auto"/>
        <w:jc w:val="center"/>
        <w:rPr>
          <w:rFonts w:ascii="David" w:eastAsia="Calibri" w:hAnsi="David" w:cs="David"/>
          <w:b/>
          <w:bCs/>
          <w:sz w:val="24"/>
          <w:szCs w:val="24"/>
          <w:lang w:val="he-IL"/>
        </w:rPr>
      </w:pPr>
      <w:r w:rsidRPr="00244EB4">
        <w:rPr>
          <w:rFonts w:ascii="David" w:eastAsia="Calibri" w:hAnsi="David" w:cs="David"/>
          <w:b/>
          <w:bCs/>
          <w:sz w:val="24"/>
          <w:szCs w:val="24"/>
          <w:rtl/>
          <w:lang w:val="he-IL"/>
        </w:rPr>
        <w:t>המטרה: הגדלת חלקה של התעשייה בתוצר ל -20% תוך שיפור הסביבה העסקית של התעשייה בישראל, הגברת אטרקטיביות המשק להשקעות, והגברת הפריון בענפי התעשייה השונים.</w:t>
      </w:r>
    </w:p>
    <w:p w14:paraId="082197EA" w14:textId="77777777" w:rsidR="00244EB4" w:rsidRPr="00244EB4" w:rsidRDefault="00244EB4" w:rsidP="00244EB4">
      <w:pPr>
        <w:spacing w:line="360" w:lineRule="auto"/>
        <w:jc w:val="both"/>
        <w:rPr>
          <w:rFonts w:ascii="David" w:hAnsi="David" w:cs="David"/>
          <w:sz w:val="24"/>
          <w:szCs w:val="24"/>
          <w:rtl/>
        </w:rPr>
      </w:pPr>
      <w:r w:rsidRPr="00244EB4">
        <w:rPr>
          <w:rFonts w:ascii="David" w:hAnsi="David" w:cs="David"/>
          <w:sz w:val="24"/>
          <w:szCs w:val="24"/>
          <w:rtl/>
        </w:rPr>
        <w:t xml:space="preserve">לצורך השגת מטרה זו </w:t>
      </w:r>
      <w:r w:rsidRPr="00244EB4">
        <w:rPr>
          <w:rFonts w:ascii="David" w:hAnsi="David" w:cs="David" w:hint="cs"/>
          <w:sz w:val="24"/>
          <w:szCs w:val="24"/>
          <w:rtl/>
        </w:rPr>
        <w:t>מפורטים</w:t>
      </w:r>
      <w:r w:rsidRPr="00244EB4">
        <w:rPr>
          <w:rFonts w:ascii="David" w:hAnsi="David" w:cs="David"/>
          <w:sz w:val="24"/>
          <w:szCs w:val="24"/>
          <w:rtl/>
        </w:rPr>
        <w:t xml:space="preserve"> בדו"ח זה היעדים הבאים: </w:t>
      </w:r>
    </w:p>
    <w:p w14:paraId="0BCDA183" w14:textId="77777777" w:rsidR="00244EB4" w:rsidRPr="00244EB4" w:rsidRDefault="00244EB4" w:rsidP="0077559A">
      <w:pPr>
        <w:numPr>
          <w:ilvl w:val="0"/>
          <w:numId w:val="50"/>
        </w:numPr>
        <w:spacing w:line="360" w:lineRule="auto"/>
        <w:contextualSpacing/>
        <w:jc w:val="both"/>
        <w:rPr>
          <w:rFonts w:ascii="David" w:hAnsi="David" w:cs="David"/>
          <w:sz w:val="24"/>
          <w:szCs w:val="24"/>
        </w:rPr>
      </w:pPr>
      <w:r w:rsidRPr="00244EB4">
        <w:rPr>
          <w:rFonts w:ascii="David" w:eastAsia="Times New Roman" w:hAnsi="David" w:cs="David"/>
          <w:b/>
          <w:bCs/>
          <w:color w:val="000000"/>
          <w:sz w:val="24"/>
          <w:szCs w:val="24"/>
          <w:u w:val="single"/>
          <w:rtl/>
        </w:rPr>
        <w:t>הפחתת הבירוקרטיה והרגולציה</w:t>
      </w:r>
      <w:r w:rsidRPr="00244EB4">
        <w:rPr>
          <w:rFonts w:ascii="David" w:hAnsi="David" w:cs="David" w:hint="cs"/>
          <w:sz w:val="24"/>
          <w:szCs w:val="24"/>
          <w:rtl/>
        </w:rPr>
        <w:t xml:space="preserve"> - הסרת</w:t>
      </w:r>
      <w:r w:rsidRPr="00244EB4">
        <w:rPr>
          <w:rFonts w:ascii="David" w:hAnsi="David" w:cs="David"/>
          <w:sz w:val="24"/>
          <w:szCs w:val="24"/>
          <w:rtl/>
        </w:rPr>
        <w:t xml:space="preserve"> חסמי רגולציה משמעותיים, שאינם תקציביים, לדוגמא: </w:t>
      </w:r>
      <w:proofErr w:type="spellStart"/>
      <w:r w:rsidRPr="00244EB4">
        <w:rPr>
          <w:rFonts w:ascii="David" w:hAnsi="David" w:cs="David"/>
          <w:sz w:val="24"/>
          <w:szCs w:val="24"/>
          <w:rtl/>
        </w:rPr>
        <w:t>הגנ"ס</w:t>
      </w:r>
      <w:proofErr w:type="spellEnd"/>
      <w:r w:rsidRPr="00244EB4">
        <w:rPr>
          <w:rFonts w:ascii="David" w:hAnsi="David" w:cs="David"/>
          <w:sz w:val="24"/>
          <w:szCs w:val="24"/>
          <w:rtl/>
        </w:rPr>
        <w:t xml:space="preserve">, הקלות בהיתרי בנייה, מפרטים אחידים לפי סטנדרט בינ"ל, רישום תרופות, תמרוקים.   </w:t>
      </w:r>
    </w:p>
    <w:p w14:paraId="6AB9C63A" w14:textId="77777777" w:rsidR="00244EB4" w:rsidRPr="00244EB4" w:rsidRDefault="00244EB4" w:rsidP="0077559A">
      <w:pPr>
        <w:numPr>
          <w:ilvl w:val="0"/>
          <w:numId w:val="50"/>
        </w:numPr>
        <w:spacing w:line="360" w:lineRule="auto"/>
        <w:contextualSpacing/>
        <w:jc w:val="both"/>
        <w:rPr>
          <w:rFonts w:ascii="David" w:hAnsi="David" w:cs="David"/>
          <w:sz w:val="24"/>
          <w:szCs w:val="24"/>
        </w:rPr>
      </w:pPr>
      <w:r w:rsidRPr="00244EB4">
        <w:rPr>
          <w:rFonts w:ascii="David" w:eastAsia="Times New Roman" w:hAnsi="David" w:cs="David"/>
          <w:b/>
          <w:bCs/>
          <w:color w:val="000000"/>
          <w:sz w:val="24"/>
          <w:szCs w:val="24"/>
          <w:u w:val="single"/>
          <w:rtl/>
        </w:rPr>
        <w:t>האצת הצמיחה</w:t>
      </w:r>
      <w:r w:rsidRPr="00244EB4">
        <w:rPr>
          <w:rFonts w:ascii="David" w:eastAsia="Times New Roman" w:hAnsi="David" w:cs="David"/>
          <w:b/>
          <w:bCs/>
          <w:color w:val="000000"/>
          <w:sz w:val="24"/>
          <w:szCs w:val="24"/>
          <w:rtl/>
        </w:rPr>
        <w:t xml:space="preserve"> </w:t>
      </w:r>
      <w:r w:rsidRPr="00244EB4">
        <w:rPr>
          <w:rFonts w:ascii="David" w:hAnsi="David" w:cs="David" w:hint="cs"/>
          <w:sz w:val="24"/>
          <w:szCs w:val="24"/>
          <w:rtl/>
        </w:rPr>
        <w:t xml:space="preserve">- </w:t>
      </w:r>
      <w:r w:rsidRPr="00244EB4">
        <w:rPr>
          <w:rFonts w:ascii="David" w:hAnsi="David" w:cs="David"/>
          <w:sz w:val="24"/>
          <w:szCs w:val="24"/>
          <w:rtl/>
        </w:rPr>
        <w:t xml:space="preserve">עידוד </w:t>
      </w:r>
      <w:r w:rsidRPr="00244EB4">
        <w:rPr>
          <w:rFonts w:ascii="David" w:hAnsi="David" w:cs="David" w:hint="cs"/>
          <w:sz w:val="24"/>
          <w:szCs w:val="24"/>
          <w:rtl/>
        </w:rPr>
        <w:t xml:space="preserve">השקעות במכונות ובציוד, חיזוק המו"פ, </w:t>
      </w:r>
      <w:r w:rsidRPr="00244EB4">
        <w:rPr>
          <w:rFonts w:ascii="David" w:hAnsi="David" w:cs="David"/>
          <w:sz w:val="24"/>
          <w:szCs w:val="24"/>
          <w:rtl/>
        </w:rPr>
        <w:t>מעבר לתעשייה מתקדמת</w:t>
      </w:r>
      <w:r w:rsidRPr="00244EB4">
        <w:rPr>
          <w:rFonts w:ascii="David" w:hAnsi="David" w:cs="David" w:hint="cs"/>
          <w:sz w:val="24"/>
          <w:szCs w:val="24"/>
          <w:rtl/>
        </w:rPr>
        <w:t xml:space="preserve"> ו</w:t>
      </w:r>
      <w:r w:rsidRPr="00244EB4">
        <w:rPr>
          <w:rFonts w:ascii="David" w:hAnsi="David" w:cs="David"/>
          <w:sz w:val="24"/>
          <w:szCs w:val="24"/>
          <w:rtl/>
        </w:rPr>
        <w:t>צעדים נדרשים בתחום התשתיות</w:t>
      </w:r>
      <w:r w:rsidRPr="00244EB4">
        <w:rPr>
          <w:rFonts w:ascii="David" w:hAnsi="David" w:cs="David" w:hint="cs"/>
          <w:sz w:val="24"/>
          <w:szCs w:val="24"/>
          <w:rtl/>
        </w:rPr>
        <w:t xml:space="preserve"> הפיסיות והדיגיטליות.</w:t>
      </w:r>
    </w:p>
    <w:p w14:paraId="73F67C47" w14:textId="77777777" w:rsidR="00244EB4" w:rsidRPr="00244EB4" w:rsidRDefault="00244EB4" w:rsidP="0077559A">
      <w:pPr>
        <w:numPr>
          <w:ilvl w:val="0"/>
          <w:numId w:val="50"/>
        </w:numPr>
        <w:spacing w:line="360" w:lineRule="auto"/>
        <w:contextualSpacing/>
        <w:jc w:val="both"/>
        <w:rPr>
          <w:rFonts w:ascii="David" w:hAnsi="David" w:cs="David"/>
          <w:sz w:val="24"/>
          <w:szCs w:val="24"/>
        </w:rPr>
      </w:pPr>
      <w:r w:rsidRPr="00244EB4">
        <w:rPr>
          <w:rFonts w:ascii="David" w:hAnsi="David" w:cs="David" w:hint="cs"/>
          <w:b/>
          <w:bCs/>
          <w:sz w:val="24"/>
          <w:szCs w:val="24"/>
          <w:u w:val="single"/>
          <w:rtl/>
        </w:rPr>
        <w:t xml:space="preserve">חיזוק העצמאות </w:t>
      </w:r>
      <w:proofErr w:type="spellStart"/>
      <w:r w:rsidRPr="00244EB4">
        <w:rPr>
          <w:rFonts w:ascii="David" w:hAnsi="David" w:cs="David" w:hint="cs"/>
          <w:b/>
          <w:bCs/>
          <w:sz w:val="24"/>
          <w:szCs w:val="24"/>
          <w:u w:val="single"/>
          <w:rtl/>
        </w:rPr>
        <w:t>הייצורית</w:t>
      </w:r>
      <w:proofErr w:type="spellEnd"/>
      <w:r w:rsidRPr="00244EB4">
        <w:rPr>
          <w:rFonts w:ascii="David" w:hAnsi="David" w:cs="David" w:hint="cs"/>
          <w:b/>
          <w:bCs/>
          <w:sz w:val="24"/>
          <w:szCs w:val="24"/>
          <w:u w:val="single"/>
          <w:rtl/>
        </w:rPr>
        <w:t xml:space="preserve"> של ישראל</w:t>
      </w:r>
      <w:r w:rsidRPr="00244EB4">
        <w:rPr>
          <w:rFonts w:ascii="David" w:hAnsi="David" w:cs="David" w:hint="cs"/>
          <w:b/>
          <w:bCs/>
          <w:sz w:val="24"/>
          <w:szCs w:val="24"/>
          <w:rtl/>
        </w:rPr>
        <w:t xml:space="preserve"> </w:t>
      </w:r>
      <w:r w:rsidRPr="00244EB4">
        <w:rPr>
          <w:rFonts w:ascii="David" w:hAnsi="David" w:cs="David"/>
          <w:b/>
          <w:bCs/>
          <w:sz w:val="24"/>
          <w:szCs w:val="24"/>
          <w:rtl/>
        </w:rPr>
        <w:t>–</w:t>
      </w:r>
      <w:r w:rsidRPr="00244EB4">
        <w:rPr>
          <w:rFonts w:ascii="David" w:hAnsi="David" w:cs="David" w:hint="cs"/>
          <w:b/>
          <w:bCs/>
          <w:sz w:val="24"/>
          <w:szCs w:val="24"/>
          <w:rtl/>
        </w:rPr>
        <w:t xml:space="preserve"> </w:t>
      </w:r>
      <w:r w:rsidRPr="00244EB4">
        <w:rPr>
          <w:rFonts w:ascii="David" w:hAnsi="David" w:cs="David" w:hint="cs"/>
          <w:sz w:val="24"/>
          <w:szCs w:val="24"/>
          <w:rtl/>
        </w:rPr>
        <w:t xml:space="preserve">העדפת תוצרת הארץ תאיץ את מגמת חזרתם של מפעלים רבים הביתה, בעיקר של מוצרים חיוניים והרחבה של קווי הייצור כחול לבן. </w:t>
      </w:r>
    </w:p>
    <w:p w14:paraId="520AAE7F" w14:textId="77777777" w:rsidR="00244EB4" w:rsidRPr="00244EB4" w:rsidRDefault="00244EB4" w:rsidP="0077559A">
      <w:pPr>
        <w:numPr>
          <w:ilvl w:val="0"/>
          <w:numId w:val="50"/>
        </w:numPr>
        <w:spacing w:line="360" w:lineRule="auto"/>
        <w:contextualSpacing/>
        <w:jc w:val="both"/>
        <w:rPr>
          <w:rFonts w:ascii="David" w:hAnsi="David" w:cs="David"/>
          <w:sz w:val="24"/>
          <w:szCs w:val="24"/>
        </w:rPr>
      </w:pPr>
      <w:r w:rsidRPr="00244EB4">
        <w:rPr>
          <w:rFonts w:ascii="David" w:hAnsi="David" w:cs="David" w:hint="cs"/>
          <w:b/>
          <w:bCs/>
          <w:sz w:val="24"/>
          <w:szCs w:val="24"/>
          <w:u w:val="single"/>
          <w:rtl/>
        </w:rPr>
        <w:t xml:space="preserve">פתרונות לשימור התעסוקה ושדרוג </w:t>
      </w:r>
      <w:proofErr w:type="spellStart"/>
      <w:r w:rsidRPr="00244EB4">
        <w:rPr>
          <w:rFonts w:ascii="David" w:hAnsi="David" w:cs="David" w:hint="cs"/>
          <w:b/>
          <w:bCs/>
          <w:sz w:val="24"/>
          <w:szCs w:val="24"/>
          <w:u w:val="single"/>
          <w:rtl/>
        </w:rPr>
        <w:t>כח</w:t>
      </w:r>
      <w:proofErr w:type="spellEnd"/>
      <w:r w:rsidRPr="00244EB4">
        <w:rPr>
          <w:rFonts w:ascii="David" w:hAnsi="David" w:cs="David" w:hint="cs"/>
          <w:b/>
          <w:bCs/>
          <w:sz w:val="24"/>
          <w:szCs w:val="24"/>
          <w:u w:val="single"/>
          <w:rtl/>
        </w:rPr>
        <w:t xml:space="preserve"> האדם</w:t>
      </w:r>
      <w:r w:rsidRPr="00244EB4">
        <w:rPr>
          <w:rFonts w:ascii="David" w:hAnsi="David" w:cs="David" w:hint="cs"/>
          <w:b/>
          <w:bCs/>
          <w:sz w:val="24"/>
          <w:szCs w:val="24"/>
          <w:rtl/>
        </w:rPr>
        <w:t xml:space="preserve"> </w:t>
      </w:r>
      <w:r w:rsidRPr="00244EB4">
        <w:rPr>
          <w:rFonts w:ascii="David" w:hAnsi="David" w:cs="David"/>
          <w:b/>
          <w:bCs/>
          <w:sz w:val="24"/>
          <w:szCs w:val="24"/>
          <w:rtl/>
        </w:rPr>
        <w:t>–</w:t>
      </w:r>
      <w:r w:rsidRPr="00244EB4">
        <w:rPr>
          <w:rFonts w:ascii="David" w:hAnsi="David" w:cs="David" w:hint="cs"/>
          <w:b/>
          <w:bCs/>
          <w:sz w:val="24"/>
          <w:szCs w:val="24"/>
          <w:rtl/>
        </w:rPr>
        <w:t xml:space="preserve"> </w:t>
      </w:r>
      <w:r w:rsidRPr="00244EB4">
        <w:rPr>
          <w:rFonts w:ascii="David" w:hAnsi="David" w:cs="David" w:hint="cs"/>
          <w:sz w:val="24"/>
          <w:szCs w:val="24"/>
          <w:rtl/>
        </w:rPr>
        <w:t xml:space="preserve">פיתוח </w:t>
      </w:r>
      <w:r w:rsidRPr="00244EB4">
        <w:rPr>
          <w:rFonts w:ascii="David" w:hAnsi="David" w:cs="David"/>
          <w:sz w:val="24"/>
          <w:szCs w:val="24"/>
          <w:rtl/>
        </w:rPr>
        <w:t>הכישורים הדרושים למשרות העתיד</w:t>
      </w:r>
      <w:r w:rsidRPr="00244EB4">
        <w:rPr>
          <w:rFonts w:ascii="David" w:hAnsi="David" w:cs="David" w:hint="cs"/>
          <w:sz w:val="24"/>
          <w:szCs w:val="24"/>
          <w:rtl/>
        </w:rPr>
        <w:t>.</w:t>
      </w:r>
    </w:p>
    <w:p w14:paraId="7ED51DF7" w14:textId="77777777" w:rsidR="00244EB4" w:rsidRPr="00244EB4" w:rsidRDefault="00244EB4" w:rsidP="00244EB4">
      <w:pPr>
        <w:spacing w:line="360" w:lineRule="auto"/>
        <w:jc w:val="both"/>
        <w:rPr>
          <w:rFonts w:ascii="David" w:hAnsi="David" w:cs="David"/>
          <w:sz w:val="24"/>
          <w:szCs w:val="24"/>
          <w:rtl/>
        </w:rPr>
      </w:pPr>
      <w:r w:rsidRPr="00244EB4">
        <w:rPr>
          <w:rFonts w:ascii="David" w:hAnsi="David" w:cs="David"/>
          <w:sz w:val="24"/>
          <w:szCs w:val="24"/>
          <w:rtl/>
        </w:rPr>
        <w:t xml:space="preserve">הסביבה הבלתי אפשרית שנוצרה לתעשייה הישראלית בעשור האחרון הביאה לירידה בחלקה של התעשייה בתוצר מ-18% ל-13% והיום אנו מצויים אף מתחת לממוצע האירופאי. </w:t>
      </w:r>
      <w:r w:rsidRPr="00244EB4">
        <w:rPr>
          <w:rFonts w:ascii="David" w:hAnsi="David" w:cs="David" w:hint="cs"/>
          <w:sz w:val="24"/>
          <w:szCs w:val="24"/>
          <w:rtl/>
        </w:rPr>
        <w:t>זה</w:t>
      </w:r>
      <w:r w:rsidRPr="00244EB4">
        <w:rPr>
          <w:rFonts w:ascii="David" w:hAnsi="David" w:cs="David"/>
          <w:sz w:val="24"/>
          <w:szCs w:val="24"/>
          <w:rtl/>
        </w:rPr>
        <w:t xml:space="preserve"> הזמן </w:t>
      </w:r>
      <w:r w:rsidRPr="00244EB4">
        <w:rPr>
          <w:rFonts w:ascii="David" w:hAnsi="David" w:cs="David" w:hint="cs"/>
          <w:sz w:val="24"/>
          <w:szCs w:val="24"/>
          <w:rtl/>
        </w:rPr>
        <w:t>שישראל תאמץ</w:t>
      </w:r>
      <w:r w:rsidRPr="00244EB4">
        <w:rPr>
          <w:rFonts w:ascii="David" w:hAnsi="David" w:cs="David"/>
          <w:sz w:val="24"/>
          <w:szCs w:val="24"/>
          <w:rtl/>
        </w:rPr>
        <w:t xml:space="preserve"> אסטרטגיה כלכלית בדומה לזו שאומצה בכל גושי הסחר הגדולים תוך טיפוח משמעותי של עמוד השדרה </w:t>
      </w:r>
      <w:proofErr w:type="spellStart"/>
      <w:r w:rsidRPr="00244EB4">
        <w:rPr>
          <w:rFonts w:ascii="David" w:hAnsi="David" w:cs="David"/>
          <w:sz w:val="24"/>
          <w:szCs w:val="24"/>
          <w:rtl/>
        </w:rPr>
        <w:t>הייצורי</w:t>
      </w:r>
      <w:proofErr w:type="spellEnd"/>
      <w:r w:rsidRPr="00244EB4">
        <w:rPr>
          <w:rFonts w:ascii="David" w:hAnsi="David" w:cs="David"/>
          <w:sz w:val="24"/>
          <w:szCs w:val="24"/>
          <w:rtl/>
        </w:rPr>
        <w:t xml:space="preserve"> של המשק- התעשייה הישראלית.</w:t>
      </w:r>
    </w:p>
    <w:p w14:paraId="50EB9925" w14:textId="77777777" w:rsidR="00244EB4" w:rsidRPr="00244EB4" w:rsidRDefault="00244EB4" w:rsidP="00244EB4">
      <w:pPr>
        <w:spacing w:before="120" w:after="120" w:line="360" w:lineRule="auto"/>
        <w:jc w:val="both"/>
        <w:rPr>
          <w:rFonts w:ascii="David" w:eastAsia="Calibri" w:hAnsi="David" w:cs="David"/>
          <w:sz w:val="24"/>
          <w:szCs w:val="24"/>
          <w:rtl/>
        </w:rPr>
      </w:pPr>
      <w:r w:rsidRPr="00244EB4">
        <w:rPr>
          <w:rFonts w:ascii="David" w:eastAsia="Calibri" w:hAnsi="David" w:cs="David"/>
          <w:sz w:val="24"/>
          <w:szCs w:val="24"/>
          <w:rtl/>
        </w:rPr>
        <w:t xml:space="preserve">על פי הערכות יחידת המחקר של </w:t>
      </w:r>
      <w:proofErr w:type="spellStart"/>
      <w:r w:rsidRPr="00244EB4">
        <w:rPr>
          <w:rFonts w:ascii="David" w:eastAsia="Calibri" w:hAnsi="David" w:cs="David"/>
          <w:sz w:val="24"/>
          <w:szCs w:val="24"/>
          <w:rtl/>
        </w:rPr>
        <w:t>האקונומיסט</w:t>
      </w:r>
      <w:proofErr w:type="spellEnd"/>
      <w:r w:rsidRPr="00244EB4">
        <w:rPr>
          <w:rFonts w:ascii="David" w:eastAsia="Calibri" w:hAnsi="David" w:cs="David"/>
          <w:sz w:val="24"/>
          <w:szCs w:val="24"/>
          <w:rtl/>
        </w:rPr>
        <w:t xml:space="preserve"> בשנת 2020 תחול ירידה חדה בצמיחת הסחר העולמי, עד לכדי נסיגה ממשית של כ- 15.3%, האבטלה בישראל צפויה לעמוד על כ 10% בסוף, 2020 וצפויה נסיגה בתוצר השנה של  6% - 10%. </w:t>
      </w:r>
      <w:r w:rsidRPr="00244EB4">
        <w:rPr>
          <w:rFonts w:ascii="David" w:eastAsia="Calibri" w:hAnsi="David" w:cs="David"/>
          <w:b/>
          <w:bCs/>
          <w:sz w:val="24"/>
          <w:szCs w:val="24"/>
          <w:u w:val="single"/>
          <w:rtl/>
        </w:rPr>
        <w:t xml:space="preserve">על מנת לנצל את </w:t>
      </w:r>
      <w:r w:rsidRPr="00244EB4">
        <w:rPr>
          <w:rFonts w:ascii="David" w:eastAsia="Calibri" w:hAnsi="David" w:cs="David" w:hint="cs"/>
          <w:b/>
          <w:bCs/>
          <w:sz w:val="24"/>
          <w:szCs w:val="24"/>
          <w:u w:val="single"/>
          <w:rtl/>
        </w:rPr>
        <w:t>המצב הייחודי</w:t>
      </w:r>
      <w:r w:rsidRPr="00244EB4">
        <w:rPr>
          <w:rFonts w:ascii="David" w:eastAsia="Calibri" w:hAnsi="David" w:cs="David"/>
          <w:b/>
          <w:bCs/>
          <w:sz w:val="24"/>
          <w:szCs w:val="24"/>
          <w:u w:val="single"/>
          <w:rtl/>
        </w:rPr>
        <w:t xml:space="preserve"> למתן יתרון לעסקים הישראליים יש לפעול להאצת הצמיחה, חיזוק הייצור המקומי והגדלת ההשקעות של התעשייה – מהר ככל הניתן</w:t>
      </w:r>
      <w:r w:rsidRPr="00244EB4">
        <w:rPr>
          <w:rFonts w:ascii="David" w:eastAsia="Calibri" w:hAnsi="David" w:cs="David"/>
          <w:sz w:val="24"/>
          <w:szCs w:val="24"/>
          <w:rtl/>
        </w:rPr>
        <w:t xml:space="preserve">. </w:t>
      </w:r>
    </w:p>
    <w:p w14:paraId="795F0990" w14:textId="77777777" w:rsidR="00244EB4" w:rsidRPr="00244EB4" w:rsidRDefault="00244EB4" w:rsidP="00244EB4">
      <w:pPr>
        <w:spacing w:before="120" w:after="120" w:line="276" w:lineRule="auto"/>
        <w:jc w:val="both"/>
        <w:rPr>
          <w:rFonts w:ascii="David" w:eastAsia="Calibri" w:hAnsi="David" w:cs="David"/>
          <w:sz w:val="24"/>
          <w:szCs w:val="24"/>
          <w:rtl/>
        </w:rPr>
      </w:pPr>
    </w:p>
    <w:p w14:paraId="4DFED372" w14:textId="77777777" w:rsidR="00244EB4" w:rsidRPr="00244EB4" w:rsidRDefault="00244EB4" w:rsidP="00244EB4">
      <w:pPr>
        <w:spacing w:before="120" w:after="120" w:line="276" w:lineRule="auto"/>
        <w:jc w:val="both"/>
        <w:rPr>
          <w:rFonts w:ascii="David" w:eastAsia="Calibri" w:hAnsi="David" w:cs="David"/>
          <w:b/>
          <w:bCs/>
          <w:sz w:val="24"/>
          <w:szCs w:val="24"/>
          <w:rtl/>
        </w:rPr>
      </w:pPr>
      <w:r w:rsidRPr="00244EB4">
        <w:rPr>
          <w:rFonts w:ascii="David" w:eastAsia="Calibri" w:hAnsi="David" w:cs="David" w:hint="cs"/>
          <w:sz w:val="24"/>
          <w:szCs w:val="24"/>
          <w:rtl/>
        </w:rPr>
        <w:t xml:space="preserve">במהלך המשבר, </w:t>
      </w:r>
      <w:r w:rsidRPr="00244EB4">
        <w:rPr>
          <w:rFonts w:ascii="David" w:eastAsia="Calibri" w:hAnsi="David" w:cs="David"/>
          <w:sz w:val="24"/>
          <w:szCs w:val="24"/>
          <w:rtl/>
        </w:rPr>
        <w:t xml:space="preserve">כחלק מההיערכות ליציאה מהסגר, הוקם צוות </w:t>
      </w:r>
      <w:r w:rsidRPr="00244EB4">
        <w:rPr>
          <w:rFonts w:ascii="David" w:eastAsia="Calibri" w:hAnsi="David" w:cs="David" w:hint="cs"/>
          <w:sz w:val="24"/>
          <w:szCs w:val="24"/>
          <w:rtl/>
        </w:rPr>
        <w:t>של</w:t>
      </w:r>
      <w:r w:rsidRPr="00244EB4">
        <w:rPr>
          <w:rFonts w:ascii="David" w:eastAsia="Calibri" w:hAnsi="David" w:cs="David"/>
          <w:sz w:val="24"/>
          <w:szCs w:val="24"/>
          <w:rtl/>
        </w:rPr>
        <w:t xml:space="preserve"> משרד האוצר, בנק ישראל, המועצה הלאומית לכלכלה, משרד הכלכלה, מכון גרטנר </w:t>
      </w:r>
      <w:r w:rsidRPr="00244EB4">
        <w:rPr>
          <w:rFonts w:ascii="David" w:eastAsia="Calibri" w:hAnsi="David" w:cs="David" w:hint="cs"/>
          <w:sz w:val="24"/>
          <w:szCs w:val="24"/>
          <w:rtl/>
        </w:rPr>
        <w:t>ו</w:t>
      </w:r>
      <w:r w:rsidRPr="00244EB4">
        <w:rPr>
          <w:rFonts w:ascii="David" w:eastAsia="Calibri" w:hAnsi="David" w:cs="David"/>
          <w:sz w:val="24"/>
          <w:szCs w:val="24"/>
          <w:rtl/>
        </w:rPr>
        <w:t>משרד הבריאות. כחלק מעבודתו בחן הצוות את המשמעויות הכלכליות והחברתיות של המשך הסגר</w:t>
      </w:r>
      <w:r w:rsidRPr="00244EB4">
        <w:rPr>
          <w:rFonts w:ascii="David" w:eastAsia="Calibri" w:hAnsi="David" w:cs="David" w:hint="cs"/>
          <w:sz w:val="24"/>
          <w:szCs w:val="24"/>
          <w:rtl/>
        </w:rPr>
        <w:t xml:space="preserve">. </w:t>
      </w:r>
      <w:r w:rsidRPr="00244EB4">
        <w:rPr>
          <w:rFonts w:ascii="David" w:eastAsia="Calibri" w:hAnsi="David" w:cs="David"/>
          <w:sz w:val="24"/>
          <w:szCs w:val="24"/>
          <w:rtl/>
        </w:rPr>
        <w:t>לצורך הניתוח הצוות השתמש בשני מדדים כלכליים מרכזיים לתרומת הקלת מגבלות הפעילות על הענף</w:t>
      </w:r>
      <w:r w:rsidRPr="00244EB4">
        <w:rPr>
          <w:rFonts w:ascii="David" w:eastAsia="Calibri" w:hAnsi="David" w:cs="David"/>
          <w:sz w:val="24"/>
          <w:szCs w:val="24"/>
        </w:rPr>
        <w:t>:</w:t>
      </w:r>
      <w:r w:rsidRPr="00244EB4">
        <w:rPr>
          <w:rFonts w:ascii="David" w:eastAsia="Calibri" w:hAnsi="David" w:cs="David" w:hint="cs"/>
          <w:sz w:val="24"/>
          <w:szCs w:val="24"/>
          <w:rtl/>
        </w:rPr>
        <w:t xml:space="preserve"> </w:t>
      </w:r>
      <w:r w:rsidRPr="00244EB4">
        <w:rPr>
          <w:rFonts w:ascii="David" w:eastAsia="Calibri" w:hAnsi="David" w:cs="David"/>
          <w:sz w:val="24"/>
          <w:szCs w:val="24"/>
          <w:rtl/>
        </w:rPr>
        <w:t>מדד תרומה לתוצר</w:t>
      </w:r>
      <w:r w:rsidRPr="00244EB4">
        <w:rPr>
          <w:rFonts w:ascii="David" w:eastAsia="Calibri" w:hAnsi="David" w:cs="David"/>
          <w:sz w:val="24"/>
          <w:szCs w:val="24"/>
          <w:vertAlign w:val="superscript"/>
          <w:rtl/>
        </w:rPr>
        <w:footnoteReference w:id="8"/>
      </w:r>
      <w:r w:rsidRPr="00244EB4">
        <w:rPr>
          <w:rFonts w:ascii="David" w:eastAsia="Calibri" w:hAnsi="David" w:cs="David"/>
          <w:sz w:val="24"/>
          <w:szCs w:val="24"/>
          <w:rtl/>
        </w:rPr>
        <w:t xml:space="preserve"> ומדד תרומה לתעסוקה</w:t>
      </w:r>
      <w:r w:rsidRPr="00244EB4">
        <w:rPr>
          <w:rFonts w:ascii="David" w:eastAsia="Calibri" w:hAnsi="David" w:cs="David"/>
          <w:sz w:val="24"/>
          <w:szCs w:val="24"/>
          <w:vertAlign w:val="superscript"/>
          <w:rtl/>
        </w:rPr>
        <w:footnoteReference w:id="9"/>
      </w:r>
      <w:r w:rsidRPr="00244EB4">
        <w:rPr>
          <w:rFonts w:ascii="David" w:eastAsia="Calibri" w:hAnsi="David" w:cs="David" w:hint="cs"/>
          <w:sz w:val="24"/>
          <w:szCs w:val="24"/>
          <w:rtl/>
        </w:rPr>
        <w:t xml:space="preserve">. </w:t>
      </w:r>
      <w:r w:rsidRPr="00244EB4">
        <w:rPr>
          <w:rFonts w:ascii="David" w:eastAsia="Calibri" w:hAnsi="David" w:cs="David" w:hint="cs"/>
          <w:b/>
          <w:bCs/>
          <w:sz w:val="24"/>
          <w:szCs w:val="24"/>
          <w:rtl/>
        </w:rPr>
        <w:t>על פי ניתוח הצוות התעשייה היא הענף לו התרומה המשמעותית ביותר לתעסוקה ולתוצר</w:t>
      </w:r>
      <w:r w:rsidRPr="00244EB4">
        <w:rPr>
          <w:rFonts w:ascii="David" w:eastAsia="Calibri" w:hAnsi="David" w:cs="David"/>
          <w:b/>
          <w:bCs/>
          <w:sz w:val="24"/>
          <w:szCs w:val="24"/>
          <w:vertAlign w:val="superscript"/>
          <w:rtl/>
        </w:rPr>
        <w:footnoteReference w:id="10"/>
      </w:r>
      <w:r w:rsidRPr="00244EB4">
        <w:rPr>
          <w:rFonts w:ascii="David" w:eastAsia="Calibri" w:hAnsi="David" w:cs="David" w:hint="cs"/>
          <w:b/>
          <w:bCs/>
          <w:sz w:val="24"/>
          <w:szCs w:val="24"/>
          <w:rtl/>
        </w:rPr>
        <w:t>. ניתוח זה תרם להחלטה לשימור רוב פעילות התעשייה בעת משבר, והוא נכון שבעתיים לצורך חיזוק הכלכלה עם סיום המשבר, והצורך הדחוף לחיזוק התעסוקה והצמיחה.</w:t>
      </w:r>
    </w:p>
    <w:p w14:paraId="44029940" w14:textId="77777777" w:rsidR="00244EB4" w:rsidRPr="00244EB4" w:rsidRDefault="00244EB4" w:rsidP="00244EB4">
      <w:pPr>
        <w:spacing w:before="120" w:after="120" w:line="276" w:lineRule="auto"/>
        <w:jc w:val="both"/>
        <w:rPr>
          <w:rFonts w:ascii="David" w:eastAsia="Calibri" w:hAnsi="David" w:cs="David"/>
          <w:sz w:val="24"/>
          <w:szCs w:val="24"/>
          <w:rtl/>
        </w:rPr>
      </w:pPr>
      <w:r w:rsidRPr="00244EB4">
        <w:rPr>
          <w:rFonts w:ascii="David" w:eastAsia="Calibri" w:hAnsi="David" w:cs="David"/>
          <w:noProof/>
          <w:sz w:val="24"/>
          <w:szCs w:val="24"/>
          <w:rtl/>
          <w:lang w:val="he-IL"/>
        </w:rPr>
        <mc:AlternateContent>
          <mc:Choice Requires="wps">
            <w:drawing>
              <wp:anchor distT="0" distB="0" distL="114300" distR="114300" simplePos="0" relativeHeight="251684864" behindDoc="0" locked="0" layoutInCell="1" allowOverlap="1" wp14:anchorId="36C55D1C" wp14:editId="4C91CB32">
                <wp:simplePos x="0" y="0"/>
                <wp:positionH relativeFrom="column">
                  <wp:posOffset>4562522</wp:posOffset>
                </wp:positionH>
                <wp:positionV relativeFrom="paragraph">
                  <wp:posOffset>411444</wp:posOffset>
                </wp:positionV>
                <wp:extent cx="395018" cy="231116"/>
                <wp:effectExtent l="19050" t="19050" r="24130" b="17145"/>
                <wp:wrapNone/>
                <wp:docPr id="36" name="אליפסה 36"/>
                <wp:cNvGraphicFramePr/>
                <a:graphic xmlns:a="http://schemas.openxmlformats.org/drawingml/2006/main">
                  <a:graphicData uri="http://schemas.microsoft.com/office/word/2010/wordprocessingShape">
                    <wps:wsp>
                      <wps:cNvSpPr/>
                      <wps:spPr>
                        <a:xfrm>
                          <a:off x="0" y="0"/>
                          <a:ext cx="395018" cy="231116"/>
                        </a:xfrm>
                        <a:prstGeom prst="ellipse">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0397C8" id="אליפסה 36" o:spid="_x0000_s1026" style="position:absolute;left:0;text-align:left;margin-left:359.25pt;margin-top:32.4pt;width:31.1pt;height:1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" filled="f" strokecolor="#7030a0" strokeweight="3pt">
                <v:stroke joinstyle="miter"/>
              </v:oval>
            </w:pict>
          </mc:Fallback>
        </mc:AlternateContent>
      </w:r>
      <w:r w:rsidRPr="00244EB4">
        <w:rPr>
          <w:rFonts w:ascii="David" w:eastAsia="Calibri" w:hAnsi="David" w:cs="David"/>
          <w:noProof/>
          <w:sz w:val="24"/>
          <w:szCs w:val="24"/>
          <w:rtl/>
          <w:lang w:val="he-IL"/>
        </w:rPr>
        <w:drawing>
          <wp:inline distT="0" distB="0" distL="0" distR="0" wp14:anchorId="102D16B5" wp14:editId="2CCCD38E">
            <wp:extent cx="3682713" cy="3160040"/>
            <wp:effectExtent l="0" t="0" r="0" b="2540"/>
            <wp:docPr id="4" name="תמונה 4" descr="תמונה שמכילה צילום מסך&#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מדד כלכלי - תרומה לתוצר .JPG"/>
                    <pic:cNvPicPr/>
                  </pic:nvPicPr>
                  <pic:blipFill>
                    <a:blip r:embed="rId20">
                      <a:extLst>
                        <a:ext uri="{28A0092B-C50C-407E-A947-70E740481C1C}">
                          <a14:useLocalDpi xmlns:a14="http://schemas.microsoft.com/office/drawing/2010/main" val="0"/>
                        </a:ext>
                      </a:extLst>
                    </a:blip>
                    <a:stretch>
                      <a:fillRect/>
                    </a:stretch>
                  </pic:blipFill>
                  <pic:spPr>
                    <a:xfrm>
                      <a:off x="0" y="0"/>
                      <a:ext cx="3715371" cy="3188063"/>
                    </a:xfrm>
                    <a:prstGeom prst="rect">
                      <a:avLst/>
                    </a:prstGeom>
                  </pic:spPr>
                </pic:pic>
              </a:graphicData>
            </a:graphic>
          </wp:inline>
        </w:drawing>
      </w:r>
    </w:p>
    <w:p w14:paraId="32BE081D" w14:textId="77777777" w:rsidR="00244EB4" w:rsidRPr="00244EB4" w:rsidRDefault="00244EB4" w:rsidP="00244EB4">
      <w:pPr>
        <w:jc w:val="both"/>
        <w:rPr>
          <w:rtl/>
        </w:rPr>
      </w:pPr>
      <w:r w:rsidRPr="00244EB4">
        <w:rPr>
          <w:rFonts w:ascii="David" w:hAnsi="David" w:cs="David"/>
          <w:noProof/>
          <w:sz w:val="24"/>
          <w:szCs w:val="24"/>
          <w:rtl/>
          <w:lang w:val="he-IL"/>
        </w:rPr>
        <mc:AlternateContent>
          <mc:Choice Requires="wps">
            <w:drawing>
              <wp:anchor distT="0" distB="0" distL="114300" distR="114300" simplePos="0" relativeHeight="251685888" behindDoc="0" locked="0" layoutInCell="1" allowOverlap="1" wp14:anchorId="48DCB219" wp14:editId="55A935CF">
                <wp:simplePos x="0" y="0"/>
                <wp:positionH relativeFrom="column">
                  <wp:posOffset>4610735</wp:posOffset>
                </wp:positionH>
                <wp:positionV relativeFrom="paragraph">
                  <wp:posOffset>692414</wp:posOffset>
                </wp:positionV>
                <wp:extent cx="395018" cy="231116"/>
                <wp:effectExtent l="19050" t="19050" r="24130" b="17145"/>
                <wp:wrapNone/>
                <wp:docPr id="37" name="אליפסה 37"/>
                <wp:cNvGraphicFramePr/>
                <a:graphic xmlns:a="http://schemas.openxmlformats.org/drawingml/2006/main">
                  <a:graphicData uri="http://schemas.microsoft.com/office/word/2010/wordprocessingShape">
                    <wps:wsp>
                      <wps:cNvSpPr/>
                      <wps:spPr>
                        <a:xfrm>
                          <a:off x="0" y="0"/>
                          <a:ext cx="395018" cy="231116"/>
                        </a:xfrm>
                        <a:prstGeom prst="ellipse">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1A1EF6" id="אליפסה 37" o:spid="_x0000_s1026" style="position:absolute;left:0;text-align:left;margin-left:363.05pt;margin-top:54.5pt;width:31.1pt;height:18.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" filled="f" strokecolor="#7030a0" strokeweight="3pt">
                <v:stroke joinstyle="miter"/>
              </v:oval>
            </w:pict>
          </mc:Fallback>
        </mc:AlternateContent>
      </w:r>
      <w:r w:rsidRPr="00244EB4">
        <w:rPr>
          <w:rFonts w:ascii="David" w:hAnsi="David" w:cs="David"/>
          <w:noProof/>
          <w:sz w:val="24"/>
          <w:szCs w:val="24"/>
          <w:rtl/>
          <w:lang w:val="he-IL"/>
        </w:rPr>
        <w:drawing>
          <wp:inline distT="0" distB="0" distL="0" distR="0" wp14:anchorId="5782200A" wp14:editId="3613F14E">
            <wp:extent cx="3716795" cy="3160079"/>
            <wp:effectExtent l="0" t="0" r="0" b="2540"/>
            <wp:docPr id="10" name="תמונה 10" descr="תמונה שמכילה צילום מסך&#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תרומה לתעסוקה.JPG"/>
                    <pic:cNvPicPr/>
                  </pic:nvPicPr>
                  <pic:blipFill>
                    <a:blip r:embed="rId21">
                      <a:extLst>
                        <a:ext uri="{28A0092B-C50C-407E-A947-70E740481C1C}">
                          <a14:useLocalDpi xmlns:a14="http://schemas.microsoft.com/office/drawing/2010/main" val="0"/>
                        </a:ext>
                      </a:extLst>
                    </a:blip>
                    <a:stretch>
                      <a:fillRect/>
                    </a:stretch>
                  </pic:blipFill>
                  <pic:spPr>
                    <a:xfrm>
                      <a:off x="0" y="0"/>
                      <a:ext cx="3742490" cy="3181925"/>
                    </a:xfrm>
                    <a:prstGeom prst="rect">
                      <a:avLst/>
                    </a:prstGeom>
                  </pic:spPr>
                </pic:pic>
              </a:graphicData>
            </a:graphic>
          </wp:inline>
        </w:drawing>
      </w:r>
    </w:p>
    <w:p w14:paraId="3F4A0E89" w14:textId="77777777" w:rsidR="00244EB4" w:rsidRPr="00244EB4" w:rsidRDefault="00244EB4" w:rsidP="00244EB4">
      <w:pPr>
        <w:pBdr>
          <w:top w:val="single" w:sz="4" w:space="1" w:color="auto"/>
          <w:left w:val="single" w:sz="4" w:space="4" w:color="auto"/>
          <w:bottom w:val="single" w:sz="4" w:space="1" w:color="auto"/>
          <w:right w:val="single" w:sz="4" w:space="4" w:color="auto"/>
        </w:pBdr>
        <w:spacing w:after="0" w:line="240" w:lineRule="auto"/>
        <w:jc w:val="center"/>
        <w:rPr>
          <w:rFonts w:ascii="David" w:hAnsi="David" w:cs="David"/>
          <w:b/>
          <w:bCs/>
          <w:sz w:val="28"/>
          <w:szCs w:val="28"/>
          <w:rtl/>
        </w:rPr>
      </w:pPr>
      <w:r w:rsidRPr="00244EB4">
        <w:rPr>
          <w:rFonts w:ascii="David" w:hAnsi="David" w:cs="David" w:hint="cs"/>
          <w:b/>
          <w:bCs/>
          <w:sz w:val="28"/>
          <w:szCs w:val="28"/>
          <w:rtl/>
        </w:rPr>
        <w:t>רקע כלכלי</w:t>
      </w:r>
    </w:p>
    <w:p w14:paraId="171C7AFC" w14:textId="77777777" w:rsidR="00244EB4" w:rsidRPr="00244EB4" w:rsidRDefault="00244EB4" w:rsidP="00244EB4">
      <w:pPr>
        <w:spacing w:after="0" w:line="240" w:lineRule="auto"/>
        <w:jc w:val="both"/>
        <w:rPr>
          <w:rFonts w:ascii="David" w:hAnsi="David" w:cs="David"/>
          <w:sz w:val="24"/>
          <w:szCs w:val="24"/>
          <w:rtl/>
        </w:rPr>
      </w:pPr>
    </w:p>
    <w:p w14:paraId="3AA6C786"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sz w:val="24"/>
          <w:szCs w:val="24"/>
          <w:rtl/>
        </w:rPr>
        <w:t>בעקבות התפשטות</w:t>
      </w:r>
      <w:r w:rsidRPr="00244EB4">
        <w:rPr>
          <w:rFonts w:ascii="David" w:hAnsi="David" w:cs="David" w:hint="cs"/>
          <w:sz w:val="24"/>
          <w:szCs w:val="24"/>
          <w:rtl/>
        </w:rPr>
        <w:t>ו</w:t>
      </w:r>
      <w:r w:rsidRPr="00244EB4">
        <w:rPr>
          <w:rFonts w:ascii="David" w:hAnsi="David" w:cs="David"/>
          <w:sz w:val="24"/>
          <w:szCs w:val="24"/>
          <w:rtl/>
        </w:rPr>
        <w:t xml:space="preserve"> המהירה של נגיף הקורונה ברחבי העולם, ממשלות רבות הכריזו על סגר וצמצמו את</w:t>
      </w:r>
      <w:r w:rsidRPr="00244EB4">
        <w:rPr>
          <w:rFonts w:ascii="David" w:hAnsi="David" w:cs="David" w:hint="cs"/>
          <w:sz w:val="24"/>
          <w:szCs w:val="24"/>
          <w:rtl/>
        </w:rPr>
        <w:t xml:space="preserve"> </w:t>
      </w:r>
      <w:r w:rsidRPr="00244EB4">
        <w:rPr>
          <w:rFonts w:ascii="David" w:hAnsi="David" w:cs="David"/>
          <w:sz w:val="24"/>
          <w:szCs w:val="24"/>
          <w:rtl/>
        </w:rPr>
        <w:t>הפעילות הכלכלית של המדינה ל</w:t>
      </w:r>
      <w:r w:rsidRPr="00244EB4">
        <w:rPr>
          <w:rFonts w:ascii="David" w:hAnsi="David" w:cs="David" w:hint="cs"/>
          <w:sz w:val="24"/>
          <w:szCs w:val="24"/>
          <w:rtl/>
        </w:rPr>
        <w:t xml:space="preserve">היקף </w:t>
      </w:r>
      <w:r w:rsidRPr="00244EB4">
        <w:rPr>
          <w:rFonts w:ascii="David" w:hAnsi="David" w:cs="David"/>
          <w:sz w:val="24"/>
          <w:szCs w:val="24"/>
          <w:rtl/>
        </w:rPr>
        <w:t>מינימ</w:t>
      </w:r>
      <w:r w:rsidRPr="00244EB4">
        <w:rPr>
          <w:rFonts w:ascii="David" w:hAnsi="David" w:cs="David" w:hint="cs"/>
          <w:sz w:val="24"/>
          <w:szCs w:val="24"/>
          <w:rtl/>
        </w:rPr>
        <w:t>לי</w:t>
      </w:r>
      <w:r w:rsidRPr="00244EB4">
        <w:rPr>
          <w:rFonts w:ascii="David" w:hAnsi="David" w:cs="David"/>
          <w:sz w:val="24"/>
          <w:szCs w:val="24"/>
          <w:rtl/>
        </w:rPr>
        <w:t>.</w:t>
      </w:r>
      <w:r w:rsidRPr="00244EB4">
        <w:rPr>
          <w:rFonts w:ascii="David" w:hAnsi="David" w:cs="David" w:hint="cs"/>
          <w:sz w:val="24"/>
          <w:szCs w:val="24"/>
          <w:rtl/>
        </w:rPr>
        <w:t xml:space="preserve"> בנוסף, על מנת להתמודד עם המשבר מבחינה כלכלית מדינות רבות נקטו בצעדי תמיכה במגזר העסקי ובדורשי העבודה. פגיעה זו </w:t>
      </w:r>
      <w:r w:rsidRPr="00244EB4">
        <w:rPr>
          <w:rFonts w:ascii="David" w:hAnsi="David" w:cs="David"/>
          <w:sz w:val="24"/>
          <w:szCs w:val="24"/>
          <w:rtl/>
        </w:rPr>
        <w:t>בפעילות הכלכלית לצד הוצאות פיסקאליות</w:t>
      </w:r>
      <w:r w:rsidRPr="00244EB4">
        <w:rPr>
          <w:rFonts w:ascii="David" w:hAnsi="David" w:cs="David" w:hint="cs"/>
          <w:sz w:val="24"/>
          <w:szCs w:val="24"/>
          <w:rtl/>
        </w:rPr>
        <w:t xml:space="preserve"> </w:t>
      </w:r>
      <w:r w:rsidRPr="00244EB4">
        <w:rPr>
          <w:rFonts w:ascii="David" w:hAnsi="David" w:cs="David"/>
          <w:sz w:val="24"/>
          <w:szCs w:val="24"/>
          <w:rtl/>
        </w:rPr>
        <w:t xml:space="preserve">נרחבות </w:t>
      </w:r>
      <w:r w:rsidRPr="00244EB4">
        <w:rPr>
          <w:rFonts w:ascii="David" w:hAnsi="David" w:cs="David" w:hint="cs"/>
          <w:sz w:val="24"/>
          <w:szCs w:val="24"/>
          <w:rtl/>
        </w:rPr>
        <w:t xml:space="preserve">הובילו </w:t>
      </w:r>
      <w:r w:rsidRPr="00244EB4">
        <w:rPr>
          <w:rFonts w:ascii="David" w:hAnsi="David" w:cs="David"/>
          <w:sz w:val="24"/>
          <w:szCs w:val="24"/>
          <w:rtl/>
        </w:rPr>
        <w:t xml:space="preserve">לאובדן תוצר </w:t>
      </w:r>
      <w:r w:rsidRPr="00244EB4">
        <w:rPr>
          <w:rFonts w:ascii="David" w:hAnsi="David" w:cs="David" w:hint="cs"/>
          <w:sz w:val="24"/>
          <w:szCs w:val="24"/>
          <w:rtl/>
        </w:rPr>
        <w:t xml:space="preserve">בהיקף </w:t>
      </w:r>
      <w:r w:rsidRPr="00244EB4">
        <w:rPr>
          <w:rFonts w:ascii="David" w:hAnsi="David" w:cs="David"/>
          <w:sz w:val="24"/>
          <w:szCs w:val="24"/>
          <w:rtl/>
        </w:rPr>
        <w:t>ניכר</w:t>
      </w:r>
      <w:r w:rsidRPr="00244EB4">
        <w:rPr>
          <w:rFonts w:ascii="David" w:hAnsi="David" w:cs="David" w:hint="cs"/>
          <w:sz w:val="24"/>
          <w:szCs w:val="24"/>
          <w:rtl/>
        </w:rPr>
        <w:t>.</w:t>
      </w:r>
    </w:p>
    <w:p w14:paraId="2B413F71" w14:textId="77777777" w:rsidR="00244EB4" w:rsidRPr="00244EB4" w:rsidRDefault="00244EB4" w:rsidP="00244EB4">
      <w:pPr>
        <w:spacing w:before="120" w:after="120" w:line="360" w:lineRule="auto"/>
        <w:jc w:val="both"/>
        <w:rPr>
          <w:rFonts w:ascii="David" w:hAnsi="David" w:cs="David"/>
          <w:sz w:val="24"/>
          <w:szCs w:val="24"/>
          <w:rtl/>
          <w:lang w:val="en-GB"/>
        </w:rPr>
      </w:pPr>
      <w:r w:rsidRPr="00244EB4">
        <w:rPr>
          <w:rFonts w:hint="cs"/>
          <w:noProof/>
          <w:rtl/>
        </w:rPr>
        <w:drawing>
          <wp:anchor distT="0" distB="0" distL="114300" distR="114300" simplePos="0" relativeHeight="251683840" behindDoc="0" locked="0" layoutInCell="1" allowOverlap="1" wp14:anchorId="361D16BA" wp14:editId="14FDABCC">
            <wp:simplePos x="0" y="0"/>
            <wp:positionH relativeFrom="margin">
              <wp:align>left</wp:align>
            </wp:positionH>
            <wp:positionV relativeFrom="paragraph">
              <wp:posOffset>13970</wp:posOffset>
            </wp:positionV>
            <wp:extent cx="3858895" cy="2519680"/>
            <wp:effectExtent l="0" t="0" r="8255" b="0"/>
            <wp:wrapSquare wrapText="bothSides"/>
            <wp:docPr id="38"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58895" cy="2519680"/>
                    </a:xfrm>
                    <a:prstGeom prst="rect">
                      <a:avLst/>
                    </a:prstGeom>
                    <a:noFill/>
                    <a:ln>
                      <a:noFill/>
                    </a:ln>
                  </pic:spPr>
                </pic:pic>
              </a:graphicData>
            </a:graphic>
          </wp:anchor>
        </w:drawing>
      </w:r>
      <w:r w:rsidRPr="00244EB4">
        <w:rPr>
          <w:rFonts w:ascii="David" w:hAnsi="David" w:cs="David" w:hint="cs"/>
          <w:sz w:val="24"/>
          <w:szCs w:val="24"/>
          <w:rtl/>
        </w:rPr>
        <w:t>קרן המטבע הבינלאומית</w:t>
      </w:r>
      <w:r w:rsidRPr="00244EB4">
        <w:rPr>
          <w:rFonts w:ascii="David" w:hAnsi="David" w:cs="David" w:hint="cs"/>
          <w:sz w:val="24"/>
          <w:szCs w:val="24"/>
          <w:rtl/>
          <w:lang w:val="en-GB"/>
        </w:rPr>
        <w:t xml:space="preserve"> (</w:t>
      </w:r>
      <w:r w:rsidRPr="00244EB4">
        <w:rPr>
          <w:rFonts w:ascii="David" w:hAnsi="David" w:cs="David" w:hint="cs"/>
          <w:sz w:val="24"/>
          <w:szCs w:val="24"/>
          <w:lang w:val="en-GB"/>
        </w:rPr>
        <w:t>IMF</w:t>
      </w:r>
      <w:r w:rsidRPr="00244EB4">
        <w:rPr>
          <w:rFonts w:ascii="David" w:hAnsi="David" w:cs="David" w:hint="cs"/>
          <w:sz w:val="24"/>
          <w:szCs w:val="24"/>
          <w:rtl/>
          <w:lang w:val="en-GB"/>
        </w:rPr>
        <w:t>)</w:t>
      </w:r>
      <w:r w:rsidRPr="00244EB4">
        <w:rPr>
          <w:rFonts w:ascii="David" w:hAnsi="David" w:cs="David"/>
          <w:sz w:val="24"/>
          <w:szCs w:val="24"/>
          <w:rtl/>
        </w:rPr>
        <w:t xml:space="preserve"> פרסמה הערכות ראשוניות לתחזית </w:t>
      </w:r>
      <w:r w:rsidRPr="00244EB4">
        <w:rPr>
          <w:rFonts w:ascii="David" w:hAnsi="David" w:cs="David" w:hint="cs"/>
          <w:sz w:val="24"/>
          <w:szCs w:val="24"/>
          <w:rtl/>
        </w:rPr>
        <w:t>ה</w:t>
      </w:r>
      <w:r w:rsidRPr="00244EB4">
        <w:rPr>
          <w:rFonts w:ascii="David" w:hAnsi="David" w:cs="David"/>
          <w:sz w:val="24"/>
          <w:szCs w:val="24"/>
          <w:rtl/>
        </w:rPr>
        <w:t>צמיחה לשנת 2020 בעקבות הנזק הצפוי ממשבר הקורונה.</w:t>
      </w:r>
      <w:r w:rsidRPr="00244EB4">
        <w:rPr>
          <w:rFonts w:ascii="David" w:hAnsi="David" w:cs="David" w:hint="cs"/>
          <w:sz w:val="24"/>
          <w:szCs w:val="24"/>
          <w:rtl/>
        </w:rPr>
        <w:t xml:space="preserve"> </w:t>
      </w:r>
      <w:r w:rsidRPr="00244EB4">
        <w:rPr>
          <w:rFonts w:ascii="David" w:hAnsi="David" w:cs="David"/>
          <w:sz w:val="24"/>
          <w:szCs w:val="24"/>
          <w:rtl/>
        </w:rPr>
        <w:t>כך, בשנת 2020 קצב הצמיחה העולמי צפוי</w:t>
      </w:r>
      <w:r w:rsidRPr="00244EB4">
        <w:rPr>
          <w:rFonts w:ascii="David" w:hAnsi="David" w:cs="David" w:hint="cs"/>
          <w:sz w:val="24"/>
          <w:szCs w:val="24"/>
          <w:rtl/>
        </w:rPr>
        <w:t xml:space="preserve"> להתכווץ </w:t>
      </w:r>
      <w:r w:rsidRPr="00244EB4">
        <w:rPr>
          <w:rFonts w:ascii="David" w:hAnsi="David" w:cs="David"/>
          <w:sz w:val="24"/>
          <w:szCs w:val="24"/>
          <w:rtl/>
        </w:rPr>
        <w:t xml:space="preserve">ולעמוד על </w:t>
      </w:r>
      <w:r w:rsidRPr="00244EB4">
        <w:rPr>
          <w:rFonts w:ascii="David" w:hAnsi="David" w:cs="David" w:hint="cs"/>
          <w:sz w:val="24"/>
          <w:szCs w:val="24"/>
          <w:rtl/>
        </w:rPr>
        <w:t xml:space="preserve">שיעור שלילי של </w:t>
      </w:r>
      <w:r w:rsidRPr="00244EB4">
        <w:rPr>
          <w:rFonts w:ascii="David" w:hAnsi="David" w:cs="David"/>
          <w:sz w:val="24"/>
          <w:szCs w:val="24"/>
          <w:rtl/>
        </w:rPr>
        <w:t xml:space="preserve">כ- </w:t>
      </w:r>
      <w:r w:rsidRPr="00244EB4">
        <w:rPr>
          <w:rFonts w:ascii="David" w:hAnsi="David" w:cs="David" w:hint="cs"/>
          <w:sz w:val="24"/>
          <w:szCs w:val="24"/>
          <w:rtl/>
        </w:rPr>
        <w:t>3% לאחר</w:t>
      </w:r>
      <w:r w:rsidRPr="00244EB4">
        <w:rPr>
          <w:rFonts w:ascii="David" w:hAnsi="David" w:cs="David"/>
          <w:sz w:val="24"/>
          <w:szCs w:val="24"/>
          <w:rtl/>
        </w:rPr>
        <w:t xml:space="preserve"> צמיחה</w:t>
      </w:r>
      <w:r w:rsidRPr="00244EB4">
        <w:rPr>
          <w:rFonts w:ascii="David" w:hAnsi="David" w:cs="David" w:hint="cs"/>
          <w:sz w:val="24"/>
          <w:szCs w:val="24"/>
          <w:rtl/>
        </w:rPr>
        <w:t xml:space="preserve"> בקצב</w:t>
      </w:r>
      <w:r w:rsidRPr="00244EB4">
        <w:rPr>
          <w:rFonts w:ascii="David" w:hAnsi="David" w:cs="David"/>
          <w:sz w:val="24"/>
          <w:szCs w:val="24"/>
          <w:rtl/>
        </w:rPr>
        <w:t xml:space="preserve"> של כ- 2.</w:t>
      </w:r>
      <w:r w:rsidRPr="00244EB4">
        <w:rPr>
          <w:rFonts w:ascii="David" w:hAnsi="David" w:cs="David" w:hint="cs"/>
          <w:sz w:val="24"/>
          <w:szCs w:val="24"/>
          <w:rtl/>
        </w:rPr>
        <w:t>9</w:t>
      </w:r>
      <w:r w:rsidRPr="00244EB4">
        <w:rPr>
          <w:rFonts w:ascii="David" w:hAnsi="David" w:cs="David"/>
          <w:sz w:val="24"/>
          <w:szCs w:val="24"/>
          <w:rtl/>
        </w:rPr>
        <w:t>% בשנת 2019.</w:t>
      </w:r>
      <w:r w:rsidRPr="00244EB4">
        <w:rPr>
          <w:rFonts w:ascii="David" w:hAnsi="David" w:cs="David" w:hint="cs"/>
          <w:sz w:val="24"/>
          <w:szCs w:val="24"/>
          <w:rtl/>
        </w:rPr>
        <w:t xml:space="preserve"> התוצר במדינות המפותחות צפוי להתכווץ בשיעור של כ- 6.1% ובשווקים המתעוררים </w:t>
      </w:r>
      <w:proofErr w:type="spellStart"/>
      <w:r w:rsidRPr="00244EB4">
        <w:rPr>
          <w:rFonts w:ascii="David" w:hAnsi="David" w:cs="David" w:hint="cs"/>
          <w:sz w:val="24"/>
          <w:szCs w:val="24"/>
          <w:rtl/>
        </w:rPr>
        <w:t>בכ</w:t>
      </w:r>
      <w:proofErr w:type="spellEnd"/>
      <w:r w:rsidRPr="00244EB4">
        <w:rPr>
          <w:rFonts w:ascii="David" w:hAnsi="David" w:cs="David" w:hint="cs"/>
          <w:sz w:val="24"/>
          <w:szCs w:val="24"/>
          <w:rtl/>
        </w:rPr>
        <w:t xml:space="preserve">- 1.0%. מיתון </w:t>
      </w:r>
      <w:r w:rsidRPr="00244EB4">
        <w:rPr>
          <w:rFonts w:ascii="David" w:hAnsi="David" w:cs="David"/>
          <w:sz w:val="24"/>
          <w:szCs w:val="24"/>
          <w:rtl/>
        </w:rPr>
        <w:t>ז</w:t>
      </w:r>
      <w:r w:rsidRPr="00244EB4">
        <w:rPr>
          <w:rFonts w:ascii="David" w:hAnsi="David" w:cs="David" w:hint="cs"/>
          <w:sz w:val="24"/>
          <w:szCs w:val="24"/>
          <w:rtl/>
        </w:rPr>
        <w:t>ה</w:t>
      </w:r>
      <w:r w:rsidRPr="00244EB4">
        <w:rPr>
          <w:rFonts w:ascii="David" w:hAnsi="David" w:cs="David"/>
          <w:sz w:val="24"/>
          <w:szCs w:val="24"/>
          <w:rtl/>
        </w:rPr>
        <w:t xml:space="preserve"> נגזר</w:t>
      </w:r>
      <w:r w:rsidRPr="00244EB4">
        <w:rPr>
          <w:rFonts w:ascii="David" w:hAnsi="David" w:cs="David" w:hint="cs"/>
          <w:sz w:val="24"/>
          <w:szCs w:val="24"/>
          <w:rtl/>
        </w:rPr>
        <w:t xml:space="preserve"> בין היתר</w:t>
      </w:r>
      <w:r w:rsidRPr="00244EB4">
        <w:rPr>
          <w:rFonts w:ascii="David" w:hAnsi="David" w:cs="David"/>
          <w:sz w:val="24"/>
          <w:szCs w:val="24"/>
          <w:rtl/>
        </w:rPr>
        <w:t xml:space="preserve"> מנסיגה </w:t>
      </w:r>
      <w:r w:rsidRPr="00244EB4">
        <w:rPr>
          <w:rFonts w:ascii="David" w:hAnsi="David" w:cs="David" w:hint="cs"/>
          <w:sz w:val="24"/>
          <w:szCs w:val="24"/>
          <w:rtl/>
        </w:rPr>
        <w:t xml:space="preserve">צפויה של כ- 7.5% </w:t>
      </w:r>
      <w:r w:rsidRPr="00244EB4">
        <w:rPr>
          <w:rFonts w:ascii="David" w:hAnsi="David" w:cs="David"/>
          <w:sz w:val="24"/>
          <w:szCs w:val="24"/>
          <w:rtl/>
        </w:rPr>
        <w:t>בתוצר גוש האירו</w:t>
      </w:r>
      <w:r w:rsidRPr="00244EB4">
        <w:rPr>
          <w:rFonts w:ascii="David" w:hAnsi="David" w:cs="David" w:hint="cs"/>
          <w:sz w:val="24"/>
          <w:szCs w:val="24"/>
          <w:rtl/>
        </w:rPr>
        <w:t xml:space="preserve"> לצד ירידה של</w:t>
      </w:r>
      <w:r w:rsidRPr="00244EB4">
        <w:rPr>
          <w:rFonts w:ascii="David" w:hAnsi="David" w:cs="David"/>
          <w:sz w:val="24"/>
          <w:szCs w:val="24"/>
          <w:rtl/>
        </w:rPr>
        <w:t xml:space="preserve"> כ- </w:t>
      </w:r>
      <w:r w:rsidRPr="00244EB4">
        <w:rPr>
          <w:rFonts w:ascii="David" w:hAnsi="David" w:cs="David" w:hint="cs"/>
          <w:sz w:val="24"/>
          <w:szCs w:val="24"/>
          <w:rtl/>
        </w:rPr>
        <w:t xml:space="preserve">5.9% </w:t>
      </w:r>
      <w:r w:rsidRPr="00244EB4">
        <w:rPr>
          <w:rFonts w:ascii="David" w:hAnsi="David" w:cs="David"/>
          <w:sz w:val="24"/>
          <w:szCs w:val="24"/>
          <w:rtl/>
        </w:rPr>
        <w:t>בקצב צמיחת התוצר בארה"ב</w:t>
      </w:r>
      <w:r w:rsidRPr="00244EB4">
        <w:rPr>
          <w:rFonts w:ascii="David" w:hAnsi="David" w:cs="David" w:hint="cs"/>
          <w:sz w:val="24"/>
          <w:szCs w:val="24"/>
          <w:rtl/>
        </w:rPr>
        <w:t xml:space="preserve">. מנגד, חשוב לציין כי להערכת ה- </w:t>
      </w:r>
      <w:r w:rsidRPr="00244EB4">
        <w:rPr>
          <w:rFonts w:ascii="David" w:hAnsi="David" w:cs="David" w:hint="cs"/>
          <w:sz w:val="24"/>
          <w:szCs w:val="24"/>
        </w:rPr>
        <w:t>IMF</w:t>
      </w:r>
      <w:r w:rsidRPr="00244EB4">
        <w:rPr>
          <w:rFonts w:ascii="David" w:hAnsi="David" w:cs="David" w:hint="cs"/>
          <w:sz w:val="24"/>
          <w:szCs w:val="24"/>
          <w:rtl/>
        </w:rPr>
        <w:t xml:space="preserve"> התוצר הסיני צפוי לרשום צמיחה מתונה של כ- 1.2% השנה. </w:t>
      </w:r>
    </w:p>
    <w:p w14:paraId="012B8AC7"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hint="cs"/>
          <w:sz w:val="24"/>
          <w:szCs w:val="24"/>
          <w:rtl/>
        </w:rPr>
        <w:t xml:space="preserve">כמו כן, על רקע סגירת המעברים של מרבית מדינות העולם מחשש להפצת המגיפה ולהגברת ההידבקויות ולאור מגבלות שהוטלו על היצוא, לפי הערכת קרן המטבע הבינלאומית צפויה השנה נסיגה של כ- 11% בסחר העולמי בסחורות ושירותים על רקע ירידות הן ביצוא והן ביבוא. גם לפי הערכות יחידת המחקר של </w:t>
      </w:r>
      <w:proofErr w:type="spellStart"/>
      <w:r w:rsidRPr="00244EB4">
        <w:rPr>
          <w:rFonts w:ascii="David" w:hAnsi="David" w:cs="David" w:hint="cs"/>
          <w:sz w:val="24"/>
          <w:szCs w:val="24"/>
          <w:rtl/>
        </w:rPr>
        <w:t>האקונומיסט</w:t>
      </w:r>
      <w:proofErr w:type="spellEnd"/>
      <w:r w:rsidRPr="00244EB4">
        <w:rPr>
          <w:rFonts w:ascii="David" w:hAnsi="David" w:cs="David" w:hint="cs"/>
          <w:sz w:val="24"/>
          <w:szCs w:val="24"/>
          <w:rtl/>
        </w:rPr>
        <w:t xml:space="preserve"> בשנת 2020 תחול ירידה חדה בצמיחת הסחר העולמי בסחורות, עד לכדי נסיגה ממשית של כ- 15.3%, זאת לאחר צמיחה מתונה של כ- 0.9% בשנת 2019. לצד ההתכווצות בסחר העולמי בסחורות, צפויה ירידה במחירי חומרי גלם העולמיים לתעשייה בשיעור של כ- 3% בשנת 2020 הנגזרת בעיקר מירידות במחירי הנפט הגולמי והמתכות הבסיסיות (כ- 30%- וכ- 4%-, בהתאמה) וזאת בהמשך לירידת מחירים בשנת 2019 שנגזרה ממלחמת הסחר ואי הוודאות בין ארה"ב לסין.</w:t>
      </w:r>
      <w:r w:rsidRPr="00244EB4">
        <w:rPr>
          <w:rFonts w:ascii="David" w:hAnsi="David" w:cs="David"/>
          <w:sz w:val="24"/>
          <w:szCs w:val="24"/>
        </w:rPr>
        <w:t xml:space="preserve"> </w:t>
      </w:r>
    </w:p>
    <w:p w14:paraId="7E7794A9"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hint="cs"/>
          <w:sz w:val="24"/>
          <w:szCs w:val="24"/>
          <w:rtl/>
        </w:rPr>
        <w:t xml:space="preserve">גם בישראל הוכרז מצב חירום לאומי בעקבות משבר הקורונה, עסקים רבים נדרשו לסגור או להפחית את פעילותם למינימום זאת על מנת למנוע התקהלויות ולהאט את קצב ההדבקה. ירידה זו בפעילות הכלכלית אילצה עסקים לצמצם את מצבת העובדים באמצעות פיטורים, הוצאה לחופשה ללא תשלום או לחופשה יזומה בכדי להמשיך ולהתקיים. </w:t>
      </w:r>
    </w:p>
    <w:p w14:paraId="4C8F0338" w14:textId="77777777" w:rsidR="00244EB4" w:rsidRPr="00244EB4" w:rsidRDefault="00244EB4" w:rsidP="00244EB4">
      <w:pPr>
        <w:spacing w:before="120" w:after="120" w:line="360" w:lineRule="auto"/>
        <w:jc w:val="both"/>
        <w:rPr>
          <w:rFonts w:ascii="David" w:hAnsi="David" w:cs="David"/>
          <w:sz w:val="24"/>
          <w:szCs w:val="24"/>
          <w:rtl/>
        </w:rPr>
      </w:pPr>
    </w:p>
    <w:p w14:paraId="257B490C"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hint="cs"/>
          <w:sz w:val="24"/>
          <w:szCs w:val="24"/>
          <w:rtl/>
        </w:rPr>
        <w:t>לפיכך, בשנת 2020 על פי הערכת קרן המטבע הבינלאומית, שיעור האבטלה צפוי</w:t>
      </w:r>
      <w:r w:rsidRPr="00244EB4">
        <w:rPr>
          <w:rFonts w:ascii="David" w:hAnsi="David" w:cs="David" w:hint="cs"/>
          <w:sz w:val="24"/>
          <w:szCs w:val="24"/>
          <w:rtl/>
          <w:lang w:val="en-GB"/>
        </w:rPr>
        <w:t xml:space="preserve"> לזנק</w:t>
      </w:r>
      <w:r w:rsidRPr="00244EB4">
        <w:rPr>
          <w:rFonts w:ascii="David" w:hAnsi="David" w:cs="David" w:hint="cs"/>
          <w:sz w:val="24"/>
          <w:szCs w:val="24"/>
          <w:rtl/>
        </w:rPr>
        <w:t xml:space="preserve"> ולעמוד על שיעור של כ </w:t>
      </w:r>
      <w:r w:rsidRPr="00244EB4">
        <w:rPr>
          <w:rFonts w:ascii="David" w:hAnsi="David" w:cs="David"/>
          <w:sz w:val="24"/>
          <w:szCs w:val="24"/>
          <w:rtl/>
        </w:rPr>
        <w:t>–</w:t>
      </w:r>
      <w:r w:rsidRPr="00244EB4">
        <w:rPr>
          <w:rFonts w:ascii="David" w:hAnsi="David" w:cs="David" w:hint="cs"/>
          <w:sz w:val="24"/>
          <w:szCs w:val="24"/>
          <w:rtl/>
        </w:rPr>
        <w:t xml:space="preserve"> 12%, זאת לאחר שיעור אבטלה נמוך ברמה עולמית של כ- 3.8%. במקביל, שיעור האינפלציה צפוי לרדת ולעמוד על 1.9%- בעקבות ירידה במחירי הדיור, הנפט, הטקסטיל ורכיבים נוספים. הערכות אלו בנוסף לחבילת הסיוע הפיסקאלית בהיקף של כ- 80 מיליארד ₪ הביאו לתחזית </w:t>
      </w:r>
      <w:r w:rsidRPr="00244EB4">
        <w:rPr>
          <w:rFonts w:ascii="David" w:hAnsi="David" w:cs="David"/>
          <w:sz w:val="24"/>
          <w:szCs w:val="24"/>
          <w:rtl/>
        </w:rPr>
        <w:t xml:space="preserve">צמיחה </w:t>
      </w:r>
      <w:r w:rsidRPr="00244EB4">
        <w:rPr>
          <w:rFonts w:ascii="David" w:hAnsi="David" w:cs="David" w:hint="cs"/>
          <w:sz w:val="24"/>
          <w:szCs w:val="24"/>
          <w:rtl/>
        </w:rPr>
        <w:t xml:space="preserve">שלילית </w:t>
      </w:r>
      <w:r w:rsidRPr="00244EB4">
        <w:rPr>
          <w:rFonts w:ascii="David" w:hAnsi="David" w:cs="David"/>
          <w:sz w:val="24"/>
          <w:szCs w:val="24"/>
          <w:rtl/>
        </w:rPr>
        <w:t>בישראל</w:t>
      </w:r>
      <w:r w:rsidRPr="00244EB4">
        <w:rPr>
          <w:rFonts w:ascii="David" w:hAnsi="David" w:cs="David" w:hint="cs"/>
          <w:sz w:val="24"/>
          <w:szCs w:val="24"/>
          <w:rtl/>
        </w:rPr>
        <w:t xml:space="preserve"> של כ- 6.3%</w:t>
      </w:r>
      <w:r w:rsidRPr="00244EB4">
        <w:rPr>
          <w:rFonts w:ascii="David" w:hAnsi="David" w:cs="David"/>
          <w:sz w:val="24"/>
          <w:szCs w:val="24"/>
          <w:rtl/>
        </w:rPr>
        <w:t xml:space="preserve"> </w:t>
      </w:r>
      <w:r w:rsidRPr="00244EB4">
        <w:rPr>
          <w:rFonts w:ascii="David" w:hAnsi="David" w:cs="David" w:hint="cs"/>
          <w:sz w:val="24"/>
          <w:szCs w:val="24"/>
          <w:rtl/>
        </w:rPr>
        <w:t xml:space="preserve">בשנה הקרובה, </w:t>
      </w:r>
      <w:r w:rsidRPr="00244EB4">
        <w:rPr>
          <w:rFonts w:ascii="David" w:hAnsi="David" w:cs="David"/>
          <w:sz w:val="24"/>
          <w:szCs w:val="24"/>
          <w:rtl/>
        </w:rPr>
        <w:t>לאחר צמיחה גבוהה בשיעור של כ- 3.5% בשנת 2019.</w:t>
      </w:r>
      <w:r w:rsidRPr="00244EB4">
        <w:rPr>
          <w:rFonts w:ascii="David" w:hAnsi="David" w:cs="David" w:hint="cs"/>
          <w:sz w:val="24"/>
          <w:szCs w:val="24"/>
          <w:rtl/>
        </w:rPr>
        <w:t xml:space="preserve"> יצוין, כי הפגיעה בצמיחה של מדינת ישראל מעט חמורה יותר מזו של ממוצע המדינות המפותחות (6.1%-), ככל הנראה על רקע המשקל הגדול יחסית של היצוא בתוצר ומדיניות סגר מחמירה יותר.</w:t>
      </w:r>
    </w:p>
    <w:p w14:paraId="05AE12B3" w14:textId="77777777" w:rsidR="00244EB4" w:rsidRPr="00244EB4" w:rsidRDefault="00244EB4" w:rsidP="00244EB4">
      <w:pPr>
        <w:spacing w:before="120" w:after="120" w:line="360" w:lineRule="auto"/>
        <w:jc w:val="both"/>
        <w:rPr>
          <w:rFonts w:ascii="David" w:hAnsi="David" w:cs="David"/>
          <w:sz w:val="24"/>
          <w:szCs w:val="24"/>
          <w:rtl/>
        </w:rPr>
      </w:pPr>
      <w:r w:rsidRPr="00244EB4">
        <w:rPr>
          <w:rFonts w:hint="cs"/>
          <w:noProof/>
          <w:rtl/>
        </w:rPr>
        <w:drawing>
          <wp:anchor distT="0" distB="0" distL="114300" distR="114300" simplePos="0" relativeHeight="251679744" behindDoc="0" locked="0" layoutInCell="1" allowOverlap="1" wp14:anchorId="62B47CDC" wp14:editId="4126F643">
            <wp:simplePos x="0" y="0"/>
            <wp:positionH relativeFrom="margin">
              <wp:align>left</wp:align>
            </wp:positionH>
            <wp:positionV relativeFrom="paragraph">
              <wp:posOffset>7620</wp:posOffset>
            </wp:positionV>
            <wp:extent cx="3861118" cy="2520000"/>
            <wp:effectExtent l="0" t="0" r="6350" b="0"/>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61118"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4EB4">
        <w:rPr>
          <w:rFonts w:ascii="David" w:hAnsi="David" w:cs="David" w:hint="cs"/>
          <w:sz w:val="24"/>
          <w:szCs w:val="24"/>
          <w:rtl/>
        </w:rPr>
        <w:t xml:space="preserve">בנוסף, מתחזית חטיבת המחקר של בנק ישראל עולה כי התוצר הישראלי צפוי להתכווץ בקצב של כ- 5.3% בשנת 2020. מבחינת רכיבי התוצר צפויה נסיגה של כ- 5% בצריכה הפרטית ושל כ- 10.5% בהשקעה בנכסים קבועים (ללא אוניות ומטוסים), זאת לצד ירידה ממשית חדה ביותר של כ- 15% ביצוא (ללא יהלומים וחברות הזנק) ושל כ- 13.5% ביבוא האזרחי (ללא יהלומים, אוניות ומטוסים). מנגד, התחזית להוצאה לצריכה ציבורית (ללא יבוא ביטחוני) מוערכת בגידול של כ- 5.0%. במקביל, להערכתם האינפלציה במהלך השנה צפויה לעמוד על שיעור שלילי של כ- 0.8% וריבית בנק ישראל תעמוד בסוף השנה בטווח של 0.1% - 0%. ההשלכות על שוק העבודה הינן מתמשכות, ובהתאם לכך שיעור האבטלה במחצית השנייה של 2020 צפוי לעמוד על כ- 8% בקרב גילאי התעסוקה העיקריים, כך בסיכום שנת 2020 שיעור האבטלה צפוי לעמוד כל כ- 6%. נציין, כי הערכות אלו של בנק ישראל מבוססות על ההנחה כי עיקר המגבלות שנועדו למנוע את התפשטות הנגיף יוסרו בהדרגה עד סוף יוני 2020 וכי במחצית השנייה של השנה המשק יחזור לפעול ללא הגבלות משמעותיות בהיבטי תנועה ותעסוקה, ויעבור לתוואי של צמיחה. במידה ותרחיש זה לא יתממש, דחייה של חודש בתהליך הסרת המגבלות לצד התכווצות בסחר העולמי צפוי להביא לירידה חדה בתוצר המשקי בשיעור של כ- 8.8% ולשיעור אבטלה של כ- 8%. </w:t>
      </w:r>
    </w:p>
    <w:p w14:paraId="02101F7E"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hint="cs"/>
          <w:sz w:val="24"/>
          <w:szCs w:val="24"/>
          <w:rtl/>
        </w:rPr>
        <w:t xml:space="preserve">במטרה לבחון את השפעת התפשטות הנגיף על פעילות התעשייה הישראלית, בוצע על </w:t>
      </w:r>
      <w:r w:rsidRPr="00244EB4">
        <w:rPr>
          <w:rFonts w:ascii="David" w:hAnsi="David" w:cs="David"/>
          <w:sz w:val="24"/>
          <w:szCs w:val="24"/>
          <w:rtl/>
        </w:rPr>
        <w:t>–</w:t>
      </w:r>
      <w:r w:rsidRPr="00244EB4">
        <w:rPr>
          <w:rFonts w:ascii="David" w:hAnsi="David" w:cs="David" w:hint="cs"/>
          <w:sz w:val="24"/>
          <w:szCs w:val="24"/>
          <w:rtl/>
        </w:rPr>
        <w:t xml:space="preserve"> ידי המחלקה למחקר כלכלי של התאחדות התעשיינים סקר מקיף בקרב כ- 200 חברות תעשייתיות בתחילת חודש אפריל 2020. מניתוח ממצאי הסקר עולה כי </w:t>
      </w:r>
      <w:r w:rsidRPr="00244EB4">
        <w:rPr>
          <w:rFonts w:ascii="David" w:hAnsi="David" w:cs="David"/>
          <w:sz w:val="24"/>
          <w:szCs w:val="24"/>
          <w:rtl/>
        </w:rPr>
        <w:t xml:space="preserve">מרבית מפעלי התעשייה (כ- 78%) </w:t>
      </w:r>
      <w:r w:rsidRPr="00244EB4">
        <w:rPr>
          <w:rFonts w:ascii="David" w:hAnsi="David" w:cs="David" w:hint="cs"/>
          <w:sz w:val="24"/>
          <w:szCs w:val="24"/>
          <w:rtl/>
        </w:rPr>
        <w:t xml:space="preserve">דיווחו על פעילות </w:t>
      </w:r>
      <w:r w:rsidRPr="00244EB4">
        <w:rPr>
          <w:rFonts w:ascii="David" w:hAnsi="David" w:cs="David"/>
          <w:sz w:val="24"/>
          <w:szCs w:val="24"/>
          <w:rtl/>
        </w:rPr>
        <w:t xml:space="preserve">בהיקף עבודה של 30% ומעלה, לצד כ- 18% נוספים הפועלים בהיקף של עד 30% והיתר </w:t>
      </w:r>
    </w:p>
    <w:p w14:paraId="5FD0691C" w14:textId="77777777" w:rsidR="00244EB4" w:rsidRPr="00244EB4" w:rsidRDefault="00244EB4" w:rsidP="00244EB4">
      <w:pPr>
        <w:spacing w:before="120" w:after="120" w:line="360" w:lineRule="auto"/>
        <w:jc w:val="both"/>
        <w:rPr>
          <w:rFonts w:ascii="David" w:hAnsi="David" w:cs="David"/>
          <w:sz w:val="24"/>
          <w:szCs w:val="24"/>
          <w:rtl/>
          <w:lang w:val="en-GB"/>
        </w:rPr>
      </w:pPr>
      <w:r w:rsidRPr="00244EB4">
        <w:rPr>
          <w:rFonts w:ascii="David" w:hAnsi="David" w:cs="David"/>
          <w:sz w:val="24"/>
          <w:szCs w:val="24"/>
          <w:rtl/>
        </w:rPr>
        <w:t>(כ- 4%) דיווחו כי מפעלם נסגר ואינו פעיל בתקופת המשבר.</w:t>
      </w:r>
      <w:r w:rsidRPr="00244EB4">
        <w:rPr>
          <w:rFonts w:ascii="David" w:hAnsi="David" w:cs="David" w:hint="cs"/>
          <w:sz w:val="24"/>
          <w:szCs w:val="24"/>
          <w:rtl/>
        </w:rPr>
        <w:t xml:space="preserve"> לנוכח שינויים אלו, </w:t>
      </w:r>
      <w:r w:rsidRPr="00244EB4">
        <w:rPr>
          <w:rFonts w:ascii="David" w:hAnsi="David" w:cs="David" w:hint="cs"/>
          <w:sz w:val="24"/>
          <w:szCs w:val="24"/>
          <w:rtl/>
          <w:lang w:val="en-GB"/>
        </w:rPr>
        <w:t>כ- 74% מהמפעלים העידו על ירידה בפדיונם</w:t>
      </w:r>
      <w:r w:rsidRPr="00244EB4">
        <w:rPr>
          <w:rFonts w:ascii="David" w:hAnsi="David" w:cs="David"/>
          <w:sz w:val="24"/>
          <w:szCs w:val="24"/>
          <w:rtl/>
          <w:lang w:val="en-GB"/>
        </w:rPr>
        <w:t xml:space="preserve">, </w:t>
      </w:r>
      <w:r w:rsidRPr="00244EB4">
        <w:rPr>
          <w:rFonts w:ascii="David" w:hAnsi="David" w:cs="David" w:hint="eastAsia"/>
          <w:sz w:val="24"/>
          <w:szCs w:val="24"/>
          <w:rtl/>
        </w:rPr>
        <w:t>זאת</w:t>
      </w:r>
      <w:r w:rsidRPr="00244EB4">
        <w:rPr>
          <w:rFonts w:ascii="David" w:hAnsi="David" w:cs="David"/>
          <w:sz w:val="24"/>
          <w:szCs w:val="24"/>
          <w:rtl/>
        </w:rPr>
        <w:t xml:space="preserve"> </w:t>
      </w:r>
      <w:r w:rsidRPr="00244EB4">
        <w:rPr>
          <w:rFonts w:ascii="David" w:hAnsi="David" w:cs="David" w:hint="cs"/>
          <w:sz w:val="24"/>
          <w:szCs w:val="24"/>
          <w:rtl/>
        </w:rPr>
        <w:t>לאור</w:t>
      </w:r>
      <w:r w:rsidRPr="00244EB4">
        <w:rPr>
          <w:rFonts w:ascii="David" w:hAnsi="David" w:cs="David"/>
          <w:sz w:val="24"/>
          <w:szCs w:val="24"/>
          <w:rtl/>
        </w:rPr>
        <w:t xml:space="preserve"> </w:t>
      </w:r>
      <w:r w:rsidRPr="00244EB4">
        <w:rPr>
          <w:rFonts w:ascii="David" w:hAnsi="David" w:cs="David" w:hint="cs"/>
          <w:sz w:val="24"/>
          <w:szCs w:val="24"/>
          <w:rtl/>
        </w:rPr>
        <w:t>ה</w:t>
      </w:r>
      <w:r w:rsidRPr="00244EB4">
        <w:rPr>
          <w:rFonts w:ascii="David" w:hAnsi="David" w:cs="David" w:hint="eastAsia"/>
          <w:sz w:val="24"/>
          <w:szCs w:val="24"/>
          <w:rtl/>
        </w:rPr>
        <w:t>ירידה</w:t>
      </w:r>
      <w:r w:rsidRPr="00244EB4">
        <w:rPr>
          <w:rFonts w:ascii="David" w:hAnsi="David" w:cs="David"/>
          <w:sz w:val="24"/>
          <w:szCs w:val="24"/>
          <w:rtl/>
        </w:rPr>
        <w:t xml:space="preserve"> </w:t>
      </w:r>
      <w:proofErr w:type="spellStart"/>
      <w:r w:rsidRPr="00244EB4">
        <w:rPr>
          <w:rFonts w:ascii="David" w:hAnsi="David" w:cs="David" w:hint="cs"/>
          <w:sz w:val="24"/>
          <w:szCs w:val="24"/>
          <w:rtl/>
        </w:rPr>
        <w:t>בביקושים</w:t>
      </w:r>
      <w:proofErr w:type="spellEnd"/>
      <w:r w:rsidRPr="00244EB4">
        <w:rPr>
          <w:rFonts w:ascii="David" w:hAnsi="David" w:cs="David" w:hint="cs"/>
          <w:sz w:val="24"/>
          <w:szCs w:val="24"/>
          <w:rtl/>
        </w:rPr>
        <w:t xml:space="preserve"> המקומיים </w:t>
      </w:r>
      <w:proofErr w:type="spellStart"/>
      <w:r w:rsidRPr="00244EB4">
        <w:rPr>
          <w:rFonts w:ascii="David" w:hAnsi="David" w:cs="David" w:hint="cs"/>
          <w:sz w:val="24"/>
          <w:szCs w:val="24"/>
          <w:rtl/>
        </w:rPr>
        <w:t>ובביקושים</w:t>
      </w:r>
      <w:proofErr w:type="spellEnd"/>
      <w:r w:rsidRPr="00244EB4">
        <w:rPr>
          <w:rFonts w:ascii="David" w:hAnsi="David" w:cs="David" w:hint="cs"/>
          <w:sz w:val="24"/>
          <w:szCs w:val="24"/>
          <w:rtl/>
        </w:rPr>
        <w:t xml:space="preserve"> מחו"ל הבאים לידי ביטוי בהתכווצות </w:t>
      </w:r>
      <w:r w:rsidRPr="00244EB4">
        <w:rPr>
          <w:rFonts w:ascii="David" w:hAnsi="David" w:cs="David" w:hint="eastAsia"/>
          <w:sz w:val="24"/>
          <w:szCs w:val="24"/>
          <w:rtl/>
        </w:rPr>
        <w:t>היקף</w:t>
      </w:r>
      <w:r w:rsidRPr="00244EB4">
        <w:rPr>
          <w:rFonts w:ascii="David" w:hAnsi="David" w:cs="David"/>
          <w:sz w:val="24"/>
          <w:szCs w:val="24"/>
          <w:rtl/>
        </w:rPr>
        <w:t xml:space="preserve"> </w:t>
      </w:r>
      <w:r w:rsidRPr="00244EB4">
        <w:rPr>
          <w:rFonts w:ascii="David" w:hAnsi="David" w:cs="David" w:hint="eastAsia"/>
          <w:sz w:val="24"/>
          <w:szCs w:val="24"/>
          <w:rtl/>
        </w:rPr>
        <w:t>ההזמנות</w:t>
      </w:r>
      <w:r w:rsidRPr="00244EB4">
        <w:rPr>
          <w:rFonts w:ascii="David" w:hAnsi="David" w:cs="David"/>
          <w:sz w:val="24"/>
          <w:szCs w:val="24"/>
          <w:rtl/>
        </w:rPr>
        <w:t xml:space="preserve"> בשל צמצום </w:t>
      </w:r>
      <w:r w:rsidRPr="00244EB4">
        <w:rPr>
          <w:rFonts w:ascii="David" w:hAnsi="David" w:cs="David" w:hint="cs"/>
          <w:sz w:val="24"/>
          <w:szCs w:val="24"/>
          <w:rtl/>
        </w:rPr>
        <w:t>ה</w:t>
      </w:r>
      <w:r w:rsidRPr="00244EB4">
        <w:rPr>
          <w:rFonts w:ascii="David" w:hAnsi="David" w:cs="David" w:hint="eastAsia"/>
          <w:sz w:val="24"/>
          <w:szCs w:val="24"/>
          <w:rtl/>
        </w:rPr>
        <w:t>פעילות</w:t>
      </w:r>
      <w:r w:rsidRPr="00244EB4">
        <w:rPr>
          <w:rFonts w:ascii="David" w:hAnsi="David" w:cs="David"/>
          <w:sz w:val="24"/>
          <w:szCs w:val="24"/>
          <w:rtl/>
        </w:rPr>
        <w:t xml:space="preserve"> </w:t>
      </w:r>
      <w:r w:rsidRPr="00244EB4">
        <w:rPr>
          <w:rFonts w:ascii="David" w:hAnsi="David" w:cs="David" w:hint="cs"/>
          <w:sz w:val="24"/>
          <w:szCs w:val="24"/>
          <w:rtl/>
        </w:rPr>
        <w:t xml:space="preserve">הכלכלית העולמית בכלל והמשק הישראלי בפרט. </w:t>
      </w:r>
      <w:r w:rsidRPr="00244EB4">
        <w:rPr>
          <w:rFonts w:ascii="David" w:hAnsi="David" w:cs="David" w:hint="cs"/>
          <w:sz w:val="24"/>
          <w:szCs w:val="24"/>
          <w:rtl/>
          <w:lang w:val="en-GB"/>
        </w:rPr>
        <w:t xml:space="preserve">עוד עולה כי האובדן בפדיון חולש </w:t>
      </w:r>
      <w:r w:rsidRPr="00244EB4">
        <w:rPr>
          <w:rFonts w:ascii="David" w:hAnsi="David" w:cs="David"/>
          <w:sz w:val="24"/>
          <w:szCs w:val="24"/>
          <w:rtl/>
          <w:lang w:val="en-GB"/>
        </w:rPr>
        <w:t xml:space="preserve">על פני כל ענפי התעשייה על אף ההחרגות של </w:t>
      </w:r>
      <w:r w:rsidRPr="00244EB4">
        <w:rPr>
          <w:rFonts w:ascii="David" w:hAnsi="David" w:cs="David" w:hint="cs"/>
          <w:sz w:val="24"/>
          <w:szCs w:val="24"/>
          <w:rtl/>
          <w:lang w:val="en-GB"/>
        </w:rPr>
        <w:t>חלק מענפים.</w:t>
      </w:r>
    </w:p>
    <w:p w14:paraId="595D3A27"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hint="cs"/>
          <w:sz w:val="24"/>
          <w:szCs w:val="24"/>
          <w:rtl/>
          <w:lang w:val="en-GB"/>
        </w:rPr>
        <w:t xml:space="preserve">במקביל </w:t>
      </w:r>
      <w:r w:rsidRPr="00244EB4">
        <w:rPr>
          <w:rFonts w:ascii="David" w:hAnsi="David" w:cs="David"/>
          <w:sz w:val="24"/>
          <w:szCs w:val="24"/>
          <w:rtl/>
          <w:lang w:val="en-GB"/>
        </w:rPr>
        <w:t>צמצום המעברים וסגר</w:t>
      </w:r>
      <w:r w:rsidRPr="00244EB4">
        <w:rPr>
          <w:rFonts w:ascii="David" w:hAnsi="David" w:cs="David" w:hint="cs"/>
          <w:sz w:val="24"/>
          <w:szCs w:val="24"/>
          <w:rtl/>
          <w:lang w:val="en-GB"/>
        </w:rPr>
        <w:t xml:space="preserve"> </w:t>
      </w:r>
      <w:r w:rsidRPr="00244EB4">
        <w:rPr>
          <w:rFonts w:ascii="David" w:hAnsi="David" w:cs="David"/>
          <w:sz w:val="24"/>
          <w:szCs w:val="24"/>
          <w:rtl/>
          <w:lang w:val="en-GB"/>
        </w:rPr>
        <w:t>העסקים</w:t>
      </w:r>
      <w:r w:rsidRPr="00244EB4">
        <w:rPr>
          <w:rFonts w:ascii="David" w:hAnsi="David" w:cs="David" w:hint="cs"/>
          <w:sz w:val="24"/>
          <w:szCs w:val="24"/>
          <w:rtl/>
          <w:lang w:val="en-GB"/>
        </w:rPr>
        <w:t>,</w:t>
      </w:r>
      <w:r w:rsidRPr="00244EB4">
        <w:rPr>
          <w:rFonts w:ascii="David" w:hAnsi="David" w:cs="David"/>
          <w:sz w:val="24"/>
          <w:szCs w:val="24"/>
          <w:rtl/>
          <w:lang w:val="en-GB"/>
        </w:rPr>
        <w:t xml:space="preserve"> הביא לשיבושים </w:t>
      </w:r>
      <w:r w:rsidRPr="00244EB4">
        <w:rPr>
          <w:rFonts w:ascii="David" w:hAnsi="David" w:cs="David" w:hint="cs"/>
          <w:sz w:val="24"/>
          <w:szCs w:val="24"/>
          <w:rtl/>
          <w:lang w:val="en-GB"/>
        </w:rPr>
        <w:t>ו</w:t>
      </w:r>
      <w:r w:rsidRPr="00244EB4">
        <w:rPr>
          <w:rFonts w:ascii="David" w:hAnsi="David" w:cs="David"/>
          <w:sz w:val="24"/>
          <w:szCs w:val="24"/>
          <w:rtl/>
          <w:lang w:val="en-GB"/>
        </w:rPr>
        <w:t xml:space="preserve">עיכוב </w:t>
      </w:r>
      <w:r w:rsidRPr="00244EB4">
        <w:rPr>
          <w:rFonts w:ascii="David" w:hAnsi="David" w:cs="David" w:hint="cs"/>
          <w:sz w:val="24"/>
          <w:szCs w:val="24"/>
          <w:rtl/>
          <w:lang w:val="en-GB"/>
        </w:rPr>
        <w:t>ב</w:t>
      </w:r>
      <w:r w:rsidRPr="00244EB4">
        <w:rPr>
          <w:rFonts w:ascii="David" w:hAnsi="David" w:cs="David"/>
          <w:sz w:val="24"/>
          <w:szCs w:val="24"/>
          <w:rtl/>
          <w:lang w:val="en-GB"/>
        </w:rPr>
        <w:t xml:space="preserve">קבלת חומרי </w:t>
      </w:r>
      <w:r w:rsidRPr="00244EB4">
        <w:rPr>
          <w:rFonts w:ascii="David" w:hAnsi="David" w:cs="David" w:hint="cs"/>
          <w:sz w:val="24"/>
          <w:szCs w:val="24"/>
          <w:rtl/>
          <w:lang w:val="en-GB"/>
        </w:rPr>
        <w:t>ה</w:t>
      </w:r>
      <w:r w:rsidRPr="00244EB4">
        <w:rPr>
          <w:rFonts w:ascii="David" w:hAnsi="David" w:cs="David"/>
          <w:sz w:val="24"/>
          <w:szCs w:val="24"/>
          <w:rtl/>
          <w:lang w:val="en-GB"/>
        </w:rPr>
        <w:t>גלם לתעשייה</w:t>
      </w:r>
      <w:r w:rsidRPr="00244EB4">
        <w:rPr>
          <w:rFonts w:ascii="David" w:hAnsi="David" w:cs="David" w:hint="cs"/>
          <w:sz w:val="24"/>
          <w:szCs w:val="24"/>
          <w:rtl/>
          <w:lang w:val="en-GB"/>
        </w:rPr>
        <w:t>.</w:t>
      </w:r>
      <w:r w:rsidRPr="00244EB4">
        <w:rPr>
          <w:rFonts w:ascii="David" w:hAnsi="David" w:cs="David"/>
          <w:sz w:val="24"/>
          <w:szCs w:val="24"/>
          <w:rtl/>
          <w:lang w:val="en-GB"/>
        </w:rPr>
        <w:t xml:space="preserve"> </w:t>
      </w:r>
      <w:r w:rsidRPr="00244EB4">
        <w:rPr>
          <w:rFonts w:ascii="David" w:hAnsi="David" w:cs="David" w:hint="cs"/>
          <w:sz w:val="24"/>
          <w:szCs w:val="24"/>
          <w:rtl/>
          <w:lang w:val="en-GB"/>
        </w:rPr>
        <w:t xml:space="preserve">כך, </w:t>
      </w:r>
      <w:r w:rsidRPr="00244EB4">
        <w:rPr>
          <w:rFonts w:ascii="David" w:hAnsi="David" w:cs="David"/>
          <w:sz w:val="24"/>
          <w:szCs w:val="24"/>
          <w:rtl/>
          <w:lang w:val="en-GB"/>
        </w:rPr>
        <w:t xml:space="preserve">כמחצית ממשיבי הסקר </w:t>
      </w:r>
      <w:r w:rsidRPr="00244EB4">
        <w:rPr>
          <w:rFonts w:ascii="David" w:hAnsi="David" w:cs="David" w:hint="cs"/>
          <w:sz w:val="24"/>
          <w:szCs w:val="24"/>
          <w:rtl/>
          <w:lang w:val="en-GB"/>
        </w:rPr>
        <w:t>דיווחו</w:t>
      </w:r>
      <w:r w:rsidRPr="00244EB4">
        <w:rPr>
          <w:rFonts w:ascii="David" w:hAnsi="David" w:cs="David"/>
          <w:sz w:val="24"/>
          <w:szCs w:val="24"/>
          <w:rtl/>
          <w:lang w:val="en-GB"/>
        </w:rPr>
        <w:t xml:space="preserve"> על עיכוב/ חוסר של חומרי גלם בהיקף ממוצע של כ- 23% מסך חומרי הגלם המיועדים לייצור.</w:t>
      </w:r>
      <w:r w:rsidRPr="00244EB4">
        <w:rPr>
          <w:rFonts w:ascii="David" w:hAnsi="David" w:cs="David" w:hint="cs"/>
          <w:sz w:val="24"/>
          <w:szCs w:val="24"/>
          <w:rtl/>
        </w:rPr>
        <w:t xml:space="preserve"> </w:t>
      </w:r>
      <w:r w:rsidRPr="00244EB4">
        <w:rPr>
          <w:rFonts w:ascii="David" w:hAnsi="David" w:cs="David" w:hint="eastAsia"/>
          <w:sz w:val="24"/>
          <w:szCs w:val="24"/>
          <w:rtl/>
        </w:rPr>
        <w:t>השיבושים</w:t>
      </w:r>
      <w:r w:rsidRPr="00244EB4">
        <w:rPr>
          <w:rFonts w:ascii="David" w:hAnsi="David" w:cs="David"/>
          <w:sz w:val="24"/>
          <w:szCs w:val="24"/>
          <w:rtl/>
        </w:rPr>
        <w:t xml:space="preserve"> </w:t>
      </w:r>
      <w:r w:rsidRPr="00244EB4">
        <w:rPr>
          <w:rFonts w:ascii="David" w:hAnsi="David" w:cs="David" w:hint="eastAsia"/>
          <w:sz w:val="24"/>
          <w:szCs w:val="24"/>
          <w:rtl/>
        </w:rPr>
        <w:t>באספקת</w:t>
      </w:r>
      <w:r w:rsidRPr="00244EB4">
        <w:rPr>
          <w:rFonts w:ascii="David" w:hAnsi="David" w:cs="David"/>
          <w:sz w:val="24"/>
          <w:szCs w:val="24"/>
          <w:rtl/>
        </w:rPr>
        <w:t xml:space="preserve"> </w:t>
      </w:r>
      <w:r w:rsidRPr="00244EB4">
        <w:rPr>
          <w:rFonts w:ascii="David" w:hAnsi="David" w:cs="David" w:hint="eastAsia"/>
          <w:sz w:val="24"/>
          <w:szCs w:val="24"/>
          <w:rtl/>
        </w:rPr>
        <w:t>חומרי</w:t>
      </w:r>
      <w:r w:rsidRPr="00244EB4">
        <w:rPr>
          <w:rFonts w:ascii="David" w:hAnsi="David" w:cs="David"/>
          <w:sz w:val="24"/>
          <w:szCs w:val="24"/>
          <w:rtl/>
        </w:rPr>
        <w:t xml:space="preserve"> </w:t>
      </w:r>
      <w:r w:rsidRPr="00244EB4">
        <w:rPr>
          <w:rFonts w:ascii="David" w:hAnsi="David" w:cs="David" w:hint="eastAsia"/>
          <w:sz w:val="24"/>
          <w:szCs w:val="24"/>
          <w:rtl/>
        </w:rPr>
        <w:t>הגלם</w:t>
      </w:r>
      <w:r w:rsidRPr="00244EB4">
        <w:rPr>
          <w:rFonts w:ascii="David" w:hAnsi="David" w:cs="David"/>
          <w:sz w:val="24"/>
          <w:szCs w:val="24"/>
          <w:rtl/>
        </w:rPr>
        <w:t xml:space="preserve"> </w:t>
      </w:r>
      <w:r w:rsidRPr="00244EB4">
        <w:rPr>
          <w:rFonts w:ascii="David" w:hAnsi="David" w:cs="David" w:hint="eastAsia"/>
          <w:sz w:val="24"/>
          <w:szCs w:val="24"/>
          <w:rtl/>
        </w:rPr>
        <w:t>מאלצים</w:t>
      </w:r>
      <w:r w:rsidRPr="00244EB4">
        <w:rPr>
          <w:rFonts w:ascii="David" w:hAnsi="David" w:cs="David"/>
          <w:sz w:val="24"/>
          <w:szCs w:val="24"/>
          <w:rtl/>
        </w:rPr>
        <w:t xml:space="preserve"> </w:t>
      </w:r>
      <w:r w:rsidRPr="00244EB4">
        <w:rPr>
          <w:rFonts w:ascii="David" w:hAnsi="David" w:cs="David" w:hint="eastAsia"/>
          <w:sz w:val="24"/>
          <w:szCs w:val="24"/>
          <w:rtl/>
        </w:rPr>
        <w:t>יצרנים</w:t>
      </w:r>
      <w:r w:rsidRPr="00244EB4">
        <w:rPr>
          <w:rFonts w:ascii="David" w:hAnsi="David" w:cs="David"/>
          <w:sz w:val="24"/>
          <w:szCs w:val="24"/>
          <w:rtl/>
        </w:rPr>
        <w:t xml:space="preserve"> </w:t>
      </w:r>
      <w:r w:rsidRPr="00244EB4">
        <w:rPr>
          <w:rFonts w:ascii="David" w:hAnsi="David" w:cs="David" w:hint="eastAsia"/>
          <w:sz w:val="24"/>
          <w:szCs w:val="24"/>
          <w:rtl/>
        </w:rPr>
        <w:t>רבים</w:t>
      </w:r>
      <w:r w:rsidRPr="00244EB4">
        <w:rPr>
          <w:rFonts w:ascii="David" w:hAnsi="David" w:cs="David"/>
          <w:sz w:val="24"/>
          <w:szCs w:val="24"/>
          <w:rtl/>
        </w:rPr>
        <w:t xml:space="preserve"> </w:t>
      </w:r>
      <w:r w:rsidRPr="00244EB4">
        <w:rPr>
          <w:rFonts w:ascii="David" w:hAnsi="David" w:cs="David" w:hint="eastAsia"/>
          <w:sz w:val="24"/>
          <w:szCs w:val="24"/>
          <w:rtl/>
        </w:rPr>
        <w:t>לפנות</w:t>
      </w:r>
      <w:r w:rsidRPr="00244EB4">
        <w:rPr>
          <w:rFonts w:ascii="David" w:hAnsi="David" w:cs="David"/>
          <w:sz w:val="24"/>
          <w:szCs w:val="24"/>
          <w:rtl/>
        </w:rPr>
        <w:t xml:space="preserve"> </w:t>
      </w:r>
      <w:r w:rsidRPr="00244EB4">
        <w:rPr>
          <w:rFonts w:ascii="David" w:hAnsi="David" w:cs="David" w:hint="eastAsia"/>
          <w:sz w:val="24"/>
          <w:szCs w:val="24"/>
          <w:rtl/>
        </w:rPr>
        <w:t>לספקים</w:t>
      </w:r>
      <w:r w:rsidRPr="00244EB4">
        <w:rPr>
          <w:rFonts w:ascii="David" w:hAnsi="David" w:cs="David"/>
          <w:sz w:val="24"/>
          <w:szCs w:val="24"/>
          <w:rtl/>
        </w:rPr>
        <w:t xml:space="preserve"> </w:t>
      </w:r>
      <w:r w:rsidRPr="00244EB4">
        <w:rPr>
          <w:rFonts w:ascii="David" w:hAnsi="David" w:cs="David" w:hint="eastAsia"/>
          <w:sz w:val="24"/>
          <w:szCs w:val="24"/>
          <w:rtl/>
        </w:rPr>
        <w:t>מתחרים</w:t>
      </w:r>
      <w:r w:rsidRPr="00244EB4">
        <w:rPr>
          <w:rFonts w:ascii="David" w:hAnsi="David" w:cs="David"/>
          <w:sz w:val="24"/>
          <w:szCs w:val="24"/>
          <w:rtl/>
        </w:rPr>
        <w:t xml:space="preserve"> </w:t>
      </w:r>
      <w:r w:rsidRPr="00244EB4">
        <w:rPr>
          <w:rFonts w:ascii="David" w:hAnsi="David" w:cs="David" w:hint="eastAsia"/>
          <w:sz w:val="24"/>
          <w:szCs w:val="24"/>
          <w:rtl/>
        </w:rPr>
        <w:t>בכדי</w:t>
      </w:r>
      <w:r w:rsidRPr="00244EB4">
        <w:rPr>
          <w:rFonts w:ascii="David" w:hAnsi="David" w:cs="David"/>
          <w:sz w:val="24"/>
          <w:szCs w:val="24"/>
          <w:rtl/>
        </w:rPr>
        <w:t xml:space="preserve"> </w:t>
      </w:r>
      <w:r w:rsidRPr="00244EB4">
        <w:rPr>
          <w:rFonts w:ascii="David" w:hAnsi="David" w:cs="David" w:hint="eastAsia"/>
          <w:sz w:val="24"/>
          <w:szCs w:val="24"/>
          <w:rtl/>
        </w:rPr>
        <w:t>להמשיך</w:t>
      </w:r>
      <w:r w:rsidRPr="00244EB4">
        <w:rPr>
          <w:rFonts w:ascii="David" w:hAnsi="David" w:cs="David"/>
          <w:sz w:val="24"/>
          <w:szCs w:val="24"/>
          <w:rtl/>
        </w:rPr>
        <w:t xml:space="preserve"> </w:t>
      </w:r>
      <w:r w:rsidRPr="00244EB4">
        <w:rPr>
          <w:rFonts w:ascii="David" w:hAnsi="David" w:cs="David" w:hint="eastAsia"/>
          <w:sz w:val="24"/>
          <w:szCs w:val="24"/>
          <w:rtl/>
        </w:rPr>
        <w:t>בפעילות</w:t>
      </w:r>
      <w:r w:rsidRPr="00244EB4">
        <w:rPr>
          <w:rFonts w:ascii="David" w:hAnsi="David" w:cs="David"/>
          <w:sz w:val="24"/>
          <w:szCs w:val="24"/>
          <w:rtl/>
        </w:rPr>
        <w:t xml:space="preserve"> </w:t>
      </w:r>
      <w:r w:rsidRPr="00244EB4">
        <w:rPr>
          <w:rFonts w:ascii="David" w:hAnsi="David" w:cs="David" w:hint="eastAsia"/>
          <w:sz w:val="24"/>
          <w:szCs w:val="24"/>
          <w:rtl/>
        </w:rPr>
        <w:t>היצור</w:t>
      </w:r>
      <w:r w:rsidRPr="00244EB4">
        <w:rPr>
          <w:rFonts w:ascii="David" w:hAnsi="David" w:cs="David"/>
          <w:sz w:val="24"/>
          <w:szCs w:val="24"/>
          <w:rtl/>
        </w:rPr>
        <w:t xml:space="preserve"> </w:t>
      </w:r>
      <w:r w:rsidRPr="00244EB4">
        <w:rPr>
          <w:rFonts w:ascii="David" w:hAnsi="David" w:cs="David" w:hint="cs"/>
          <w:sz w:val="24"/>
          <w:szCs w:val="24"/>
          <w:rtl/>
        </w:rPr>
        <w:t xml:space="preserve">הסדורה </w:t>
      </w:r>
      <w:r w:rsidRPr="00244EB4">
        <w:rPr>
          <w:rFonts w:ascii="David" w:hAnsi="David" w:cs="David" w:hint="eastAsia"/>
          <w:sz w:val="24"/>
          <w:szCs w:val="24"/>
          <w:rtl/>
        </w:rPr>
        <w:t>ולכן</w:t>
      </w:r>
      <w:r w:rsidRPr="00244EB4">
        <w:rPr>
          <w:rFonts w:ascii="David" w:hAnsi="David" w:cs="David"/>
          <w:sz w:val="24"/>
          <w:szCs w:val="24"/>
          <w:rtl/>
        </w:rPr>
        <w:t xml:space="preserve"> </w:t>
      </w:r>
      <w:r w:rsidRPr="00244EB4">
        <w:rPr>
          <w:rFonts w:ascii="David" w:hAnsi="David" w:cs="David" w:hint="eastAsia"/>
          <w:sz w:val="24"/>
          <w:szCs w:val="24"/>
          <w:rtl/>
        </w:rPr>
        <w:t>חווים</w:t>
      </w:r>
      <w:r w:rsidRPr="00244EB4">
        <w:rPr>
          <w:rFonts w:ascii="David" w:hAnsi="David" w:cs="David"/>
          <w:sz w:val="24"/>
          <w:szCs w:val="24"/>
          <w:rtl/>
        </w:rPr>
        <w:t xml:space="preserve"> </w:t>
      </w:r>
      <w:r w:rsidRPr="00244EB4">
        <w:rPr>
          <w:rFonts w:ascii="David" w:hAnsi="David" w:cs="David" w:hint="eastAsia"/>
          <w:sz w:val="24"/>
          <w:szCs w:val="24"/>
          <w:rtl/>
        </w:rPr>
        <w:t>עליית</w:t>
      </w:r>
      <w:r w:rsidRPr="00244EB4">
        <w:rPr>
          <w:rFonts w:ascii="David" w:hAnsi="David" w:cs="David"/>
          <w:sz w:val="24"/>
          <w:szCs w:val="24"/>
          <w:rtl/>
        </w:rPr>
        <w:t xml:space="preserve"> </w:t>
      </w:r>
      <w:r w:rsidRPr="00244EB4">
        <w:rPr>
          <w:rFonts w:ascii="David" w:hAnsi="David" w:cs="David" w:hint="eastAsia"/>
          <w:sz w:val="24"/>
          <w:szCs w:val="24"/>
          <w:rtl/>
        </w:rPr>
        <w:t>מחירים</w:t>
      </w:r>
      <w:r w:rsidRPr="00244EB4">
        <w:rPr>
          <w:rFonts w:ascii="David" w:hAnsi="David" w:cs="David" w:hint="cs"/>
          <w:sz w:val="24"/>
          <w:szCs w:val="24"/>
          <w:rtl/>
        </w:rPr>
        <w:t xml:space="preserve">, כאשר </w:t>
      </w:r>
      <w:r w:rsidRPr="00244EB4">
        <w:rPr>
          <w:rFonts w:ascii="David" w:hAnsi="David" w:cs="David"/>
          <w:sz w:val="24"/>
          <w:szCs w:val="24"/>
          <w:rtl/>
        </w:rPr>
        <w:t>על פי הדיווחים כ- 40% העידו כי ספגו העלאה במחירי חומרי הגלם.</w:t>
      </w:r>
    </w:p>
    <w:p w14:paraId="688CC1FB" w14:textId="77777777" w:rsidR="00244EB4" w:rsidRPr="00244EB4" w:rsidRDefault="00244EB4" w:rsidP="00244EB4">
      <w:pPr>
        <w:spacing w:before="120" w:after="120" w:line="360" w:lineRule="auto"/>
        <w:jc w:val="both"/>
        <w:rPr>
          <w:rFonts w:ascii="David" w:hAnsi="David" w:cs="David"/>
          <w:sz w:val="24"/>
          <w:szCs w:val="24"/>
          <w:rtl/>
          <w:lang w:val="en-GB"/>
        </w:rPr>
      </w:pPr>
      <w:r w:rsidRPr="00244EB4">
        <w:rPr>
          <w:noProof/>
          <w:rtl/>
        </w:rPr>
        <w:drawing>
          <wp:anchor distT="0" distB="0" distL="114300" distR="114300" simplePos="0" relativeHeight="251681792" behindDoc="0" locked="0" layoutInCell="1" allowOverlap="1" wp14:anchorId="0EC2493A" wp14:editId="4E7FE43A">
            <wp:simplePos x="0" y="0"/>
            <wp:positionH relativeFrom="margin">
              <wp:align>left</wp:align>
            </wp:positionH>
            <wp:positionV relativeFrom="paragraph">
              <wp:posOffset>5715</wp:posOffset>
            </wp:positionV>
            <wp:extent cx="3742055" cy="2438400"/>
            <wp:effectExtent l="0" t="0" r="0" b="0"/>
            <wp:wrapSquare wrapText="bothSides"/>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51123" cy="244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4EB4">
        <w:rPr>
          <w:noProof/>
          <w:rtl/>
        </w:rPr>
        <w:drawing>
          <wp:anchor distT="0" distB="0" distL="114300" distR="114300" simplePos="0" relativeHeight="251680768" behindDoc="0" locked="0" layoutInCell="1" allowOverlap="1" wp14:anchorId="1B635AB7" wp14:editId="4D9BE98F">
            <wp:simplePos x="0" y="0"/>
            <wp:positionH relativeFrom="margin">
              <wp:align>left</wp:align>
            </wp:positionH>
            <wp:positionV relativeFrom="paragraph">
              <wp:posOffset>2576195</wp:posOffset>
            </wp:positionV>
            <wp:extent cx="3734254" cy="2437200"/>
            <wp:effectExtent l="0" t="0" r="0" b="1270"/>
            <wp:wrapSquare wrapText="bothSides"/>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34254" cy="243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4EB4">
        <w:rPr>
          <w:rFonts w:ascii="David" w:hAnsi="David" w:cs="David" w:hint="eastAsia"/>
          <w:sz w:val="24"/>
          <w:szCs w:val="24"/>
          <w:rtl/>
          <w:lang w:val="en-GB"/>
        </w:rPr>
        <w:t>לנוכח</w:t>
      </w:r>
      <w:r w:rsidRPr="00244EB4">
        <w:rPr>
          <w:rFonts w:ascii="David" w:hAnsi="David" w:cs="David"/>
          <w:sz w:val="24"/>
          <w:szCs w:val="24"/>
          <w:rtl/>
          <w:lang w:val="en-GB"/>
        </w:rPr>
        <w:t xml:space="preserve"> הפגיעה בהזמנות ובמכירות ישנן השלכות </w:t>
      </w:r>
      <w:proofErr w:type="spellStart"/>
      <w:r w:rsidRPr="00244EB4">
        <w:rPr>
          <w:rFonts w:ascii="David" w:hAnsi="David" w:cs="David" w:hint="eastAsia"/>
          <w:sz w:val="24"/>
          <w:szCs w:val="24"/>
          <w:rtl/>
          <w:lang w:val="en-GB"/>
        </w:rPr>
        <w:t>תזרימיות</w:t>
      </w:r>
      <w:proofErr w:type="spellEnd"/>
      <w:r w:rsidRPr="00244EB4">
        <w:rPr>
          <w:rFonts w:ascii="David" w:hAnsi="David" w:cs="David"/>
          <w:sz w:val="24"/>
          <w:szCs w:val="24"/>
          <w:rtl/>
          <w:lang w:val="en-GB"/>
        </w:rPr>
        <w:t xml:space="preserve"> הבאות לידי ביטוי בקשיי נזילות ומחסור באשראי. </w:t>
      </w:r>
      <w:r w:rsidRPr="00244EB4">
        <w:rPr>
          <w:rFonts w:ascii="David" w:hAnsi="David" w:cs="David" w:hint="cs"/>
          <w:sz w:val="24"/>
          <w:szCs w:val="24"/>
          <w:rtl/>
          <w:lang w:val="en-GB"/>
        </w:rPr>
        <w:t xml:space="preserve">כך, </w:t>
      </w:r>
      <w:r w:rsidRPr="00244EB4">
        <w:rPr>
          <w:rFonts w:ascii="David" w:hAnsi="David" w:cs="David" w:hint="eastAsia"/>
          <w:sz w:val="24"/>
          <w:szCs w:val="24"/>
          <w:rtl/>
          <w:lang w:val="en-GB"/>
        </w:rPr>
        <w:t>כ</w:t>
      </w:r>
      <w:r w:rsidRPr="00244EB4">
        <w:rPr>
          <w:rFonts w:ascii="David" w:hAnsi="David" w:cs="David"/>
          <w:sz w:val="24"/>
          <w:szCs w:val="24"/>
          <w:rtl/>
          <w:lang w:val="en-GB"/>
        </w:rPr>
        <w:t xml:space="preserve">- 66% </w:t>
      </w:r>
      <w:r w:rsidRPr="00244EB4">
        <w:rPr>
          <w:rFonts w:ascii="David" w:hAnsi="David" w:cs="David" w:hint="eastAsia"/>
          <w:sz w:val="24"/>
          <w:szCs w:val="24"/>
          <w:rtl/>
          <w:lang w:val="en-GB"/>
        </w:rPr>
        <w:t>מהעסקים</w:t>
      </w:r>
      <w:r w:rsidRPr="00244EB4">
        <w:rPr>
          <w:rFonts w:ascii="David" w:hAnsi="David" w:cs="David"/>
          <w:sz w:val="24"/>
          <w:szCs w:val="24"/>
          <w:rtl/>
          <w:lang w:val="en-GB"/>
        </w:rPr>
        <w:t xml:space="preserve"> </w:t>
      </w:r>
      <w:r w:rsidRPr="00244EB4">
        <w:rPr>
          <w:rFonts w:ascii="David" w:hAnsi="David" w:cs="David" w:hint="eastAsia"/>
          <w:sz w:val="24"/>
          <w:szCs w:val="24"/>
          <w:rtl/>
          <w:lang w:val="en-GB"/>
        </w:rPr>
        <w:t>הקטנים</w:t>
      </w:r>
      <w:r w:rsidRPr="00244EB4">
        <w:rPr>
          <w:rFonts w:ascii="David" w:hAnsi="David" w:cs="David"/>
          <w:sz w:val="24"/>
          <w:szCs w:val="24"/>
          <w:rtl/>
          <w:lang w:val="en-GB"/>
        </w:rPr>
        <w:t xml:space="preserve"> </w:t>
      </w:r>
      <w:r w:rsidRPr="00244EB4">
        <w:rPr>
          <w:rFonts w:ascii="David" w:hAnsi="David" w:cs="David" w:hint="eastAsia"/>
          <w:sz w:val="24"/>
          <w:szCs w:val="24"/>
          <w:rtl/>
          <w:lang w:val="en-GB"/>
        </w:rPr>
        <w:t>והבינוניים</w:t>
      </w:r>
      <w:r w:rsidRPr="00244EB4">
        <w:rPr>
          <w:rFonts w:ascii="David" w:hAnsi="David" w:cs="David"/>
          <w:sz w:val="24"/>
          <w:szCs w:val="24"/>
          <w:rtl/>
          <w:lang w:val="en-GB"/>
        </w:rPr>
        <w:t xml:space="preserve">, </w:t>
      </w:r>
      <w:r w:rsidRPr="00244EB4">
        <w:rPr>
          <w:rFonts w:ascii="David" w:hAnsi="David" w:cs="David" w:hint="eastAsia"/>
          <w:sz w:val="24"/>
          <w:szCs w:val="24"/>
          <w:rtl/>
          <w:lang w:val="en-GB"/>
        </w:rPr>
        <w:t>המעסיקים</w:t>
      </w:r>
      <w:r w:rsidRPr="00244EB4">
        <w:rPr>
          <w:rFonts w:ascii="David" w:hAnsi="David" w:cs="David"/>
          <w:sz w:val="24"/>
          <w:szCs w:val="24"/>
          <w:rtl/>
          <w:lang w:val="en-GB"/>
        </w:rPr>
        <w:t xml:space="preserve"> </w:t>
      </w:r>
      <w:r w:rsidRPr="00244EB4">
        <w:rPr>
          <w:rFonts w:ascii="David" w:hAnsi="David" w:cs="David" w:hint="eastAsia"/>
          <w:sz w:val="24"/>
          <w:szCs w:val="24"/>
          <w:rtl/>
          <w:lang w:val="en-GB"/>
        </w:rPr>
        <w:t>עד</w:t>
      </w:r>
      <w:r w:rsidRPr="00244EB4">
        <w:rPr>
          <w:rFonts w:ascii="David" w:hAnsi="David" w:cs="David"/>
          <w:sz w:val="24"/>
          <w:szCs w:val="24"/>
          <w:rtl/>
          <w:lang w:val="en-GB"/>
        </w:rPr>
        <w:t xml:space="preserve"> 100 </w:t>
      </w:r>
      <w:r w:rsidRPr="00244EB4">
        <w:rPr>
          <w:rFonts w:ascii="David" w:hAnsi="David" w:cs="David" w:hint="eastAsia"/>
          <w:sz w:val="24"/>
          <w:szCs w:val="24"/>
          <w:rtl/>
          <w:lang w:val="en-GB"/>
        </w:rPr>
        <w:t>עובדים</w:t>
      </w:r>
      <w:r w:rsidRPr="00244EB4">
        <w:rPr>
          <w:rFonts w:ascii="David" w:hAnsi="David" w:cs="David"/>
          <w:sz w:val="24"/>
          <w:szCs w:val="24"/>
          <w:rtl/>
          <w:lang w:val="en-GB"/>
        </w:rPr>
        <w:t xml:space="preserve">, דיווחו כי קיים קושי בינוני </w:t>
      </w:r>
      <w:r w:rsidRPr="00244EB4">
        <w:rPr>
          <w:rFonts w:ascii="David" w:hAnsi="David" w:cs="David" w:hint="eastAsia"/>
          <w:sz w:val="24"/>
          <w:szCs w:val="24"/>
          <w:rtl/>
          <w:lang w:val="en-GB"/>
        </w:rPr>
        <w:t>עד</w:t>
      </w:r>
      <w:r w:rsidRPr="00244EB4">
        <w:rPr>
          <w:rFonts w:ascii="David" w:hAnsi="David" w:cs="David"/>
          <w:sz w:val="24"/>
          <w:szCs w:val="24"/>
          <w:rtl/>
          <w:lang w:val="en-GB"/>
        </w:rPr>
        <w:t xml:space="preserve"> רב מאוד בשמירה על </w:t>
      </w:r>
      <w:r w:rsidRPr="00244EB4">
        <w:rPr>
          <w:rFonts w:ascii="David" w:hAnsi="David" w:cs="David" w:hint="eastAsia"/>
          <w:sz w:val="24"/>
          <w:szCs w:val="24"/>
          <w:u w:val="single"/>
          <w:rtl/>
          <w:lang w:val="en-GB"/>
        </w:rPr>
        <w:t>מסגרת</w:t>
      </w:r>
      <w:r w:rsidRPr="00244EB4">
        <w:rPr>
          <w:rFonts w:ascii="David" w:hAnsi="David" w:cs="David"/>
          <w:sz w:val="24"/>
          <w:szCs w:val="24"/>
          <w:u w:val="single"/>
          <w:rtl/>
          <w:lang w:val="en-GB"/>
        </w:rPr>
        <w:t xml:space="preserve"> </w:t>
      </w:r>
      <w:r w:rsidRPr="00244EB4">
        <w:rPr>
          <w:rFonts w:ascii="David" w:hAnsi="David" w:cs="David" w:hint="eastAsia"/>
          <w:sz w:val="24"/>
          <w:szCs w:val="24"/>
          <w:u w:val="single"/>
          <w:rtl/>
          <w:lang w:val="en-GB"/>
        </w:rPr>
        <w:t>אשראי</w:t>
      </w:r>
      <w:r w:rsidRPr="00244EB4">
        <w:rPr>
          <w:rFonts w:ascii="David" w:hAnsi="David" w:cs="David"/>
          <w:sz w:val="24"/>
          <w:szCs w:val="24"/>
          <w:u w:val="single"/>
          <w:rtl/>
          <w:lang w:val="en-GB"/>
        </w:rPr>
        <w:t xml:space="preserve"> </w:t>
      </w:r>
      <w:r w:rsidRPr="00244EB4">
        <w:rPr>
          <w:rFonts w:ascii="David" w:hAnsi="David" w:cs="David" w:hint="eastAsia"/>
          <w:sz w:val="24"/>
          <w:szCs w:val="24"/>
          <w:u w:val="single"/>
          <w:rtl/>
          <w:lang w:val="en-GB"/>
        </w:rPr>
        <w:t>קיימת</w:t>
      </w:r>
      <w:r w:rsidRPr="00244EB4">
        <w:rPr>
          <w:rFonts w:ascii="David" w:hAnsi="David" w:cs="David"/>
          <w:sz w:val="24"/>
          <w:szCs w:val="24"/>
          <w:rtl/>
          <w:lang w:val="en-GB"/>
        </w:rPr>
        <w:t xml:space="preserve">, זאת בעוד </w:t>
      </w:r>
      <w:r w:rsidRPr="00244EB4">
        <w:rPr>
          <w:rFonts w:ascii="David" w:hAnsi="David" w:cs="David" w:hint="eastAsia"/>
          <w:sz w:val="24"/>
          <w:szCs w:val="24"/>
          <w:rtl/>
          <w:lang w:val="en-GB"/>
        </w:rPr>
        <w:t>כ</w:t>
      </w:r>
      <w:r w:rsidRPr="00244EB4">
        <w:rPr>
          <w:rFonts w:ascii="David" w:hAnsi="David" w:cs="David"/>
          <w:sz w:val="24"/>
          <w:szCs w:val="24"/>
          <w:rtl/>
          <w:lang w:val="en-GB"/>
        </w:rPr>
        <w:t xml:space="preserve">- 33% </w:t>
      </w:r>
      <w:r w:rsidRPr="00244EB4">
        <w:rPr>
          <w:rFonts w:ascii="David" w:hAnsi="David" w:cs="David" w:hint="eastAsia"/>
          <w:sz w:val="24"/>
          <w:szCs w:val="24"/>
          <w:rtl/>
          <w:lang w:val="en-GB"/>
        </w:rPr>
        <w:t>מהעסקים</w:t>
      </w:r>
      <w:r w:rsidRPr="00244EB4">
        <w:rPr>
          <w:rFonts w:ascii="David" w:hAnsi="David" w:cs="David"/>
          <w:sz w:val="24"/>
          <w:szCs w:val="24"/>
          <w:rtl/>
          <w:lang w:val="en-GB"/>
        </w:rPr>
        <w:t xml:space="preserve"> הגדולים </w:t>
      </w:r>
      <w:r w:rsidRPr="00244EB4">
        <w:rPr>
          <w:rFonts w:ascii="David" w:hAnsi="David" w:cs="David" w:hint="cs"/>
          <w:sz w:val="24"/>
          <w:szCs w:val="24"/>
          <w:rtl/>
          <w:lang w:val="en-GB"/>
        </w:rPr>
        <w:t>דיווחו</w:t>
      </w:r>
      <w:r w:rsidRPr="00244EB4">
        <w:rPr>
          <w:rFonts w:ascii="David" w:hAnsi="David" w:cs="David"/>
          <w:sz w:val="24"/>
          <w:szCs w:val="24"/>
          <w:rtl/>
          <w:lang w:val="en-GB"/>
        </w:rPr>
        <w:t xml:space="preserve"> על קושי זה. </w:t>
      </w:r>
      <w:r w:rsidRPr="00244EB4">
        <w:rPr>
          <w:rFonts w:ascii="David" w:hAnsi="David" w:cs="David" w:hint="eastAsia"/>
          <w:sz w:val="24"/>
          <w:szCs w:val="24"/>
          <w:rtl/>
          <w:lang w:val="en-GB"/>
        </w:rPr>
        <w:t>כמו</w:t>
      </w:r>
      <w:r w:rsidRPr="00244EB4">
        <w:rPr>
          <w:rFonts w:ascii="David" w:hAnsi="David" w:cs="David"/>
          <w:sz w:val="24"/>
          <w:szCs w:val="24"/>
          <w:rtl/>
          <w:lang w:val="en-GB"/>
        </w:rPr>
        <w:t xml:space="preserve"> כן, הרוב המכריע של העסקים הקטנים והבינוניים (כ- 73%) דיווחו על קושי בינוני  עד רב מאוד </w:t>
      </w:r>
      <w:r w:rsidRPr="00244EB4">
        <w:rPr>
          <w:rFonts w:ascii="David" w:hAnsi="David" w:cs="David" w:hint="eastAsia"/>
          <w:sz w:val="24"/>
          <w:szCs w:val="24"/>
          <w:u w:val="single"/>
          <w:rtl/>
          <w:lang w:val="en-GB"/>
        </w:rPr>
        <w:t>בקבלת</w:t>
      </w:r>
      <w:r w:rsidRPr="00244EB4">
        <w:rPr>
          <w:rFonts w:ascii="David" w:hAnsi="David" w:cs="David"/>
          <w:sz w:val="24"/>
          <w:szCs w:val="24"/>
          <w:u w:val="single"/>
          <w:rtl/>
          <w:lang w:val="en-GB"/>
        </w:rPr>
        <w:t xml:space="preserve"> </w:t>
      </w:r>
      <w:r w:rsidRPr="00244EB4">
        <w:rPr>
          <w:rFonts w:ascii="David" w:hAnsi="David" w:cs="David" w:hint="eastAsia"/>
          <w:sz w:val="24"/>
          <w:szCs w:val="24"/>
          <w:u w:val="single"/>
          <w:rtl/>
          <w:lang w:val="en-GB"/>
        </w:rPr>
        <w:t>אשראי</w:t>
      </w:r>
      <w:r w:rsidRPr="00244EB4">
        <w:rPr>
          <w:rFonts w:ascii="David" w:hAnsi="David" w:cs="David"/>
          <w:sz w:val="24"/>
          <w:szCs w:val="24"/>
          <w:u w:val="single"/>
          <w:rtl/>
          <w:lang w:val="en-GB"/>
        </w:rPr>
        <w:t xml:space="preserve"> </w:t>
      </w:r>
      <w:r w:rsidRPr="00244EB4">
        <w:rPr>
          <w:rFonts w:ascii="David" w:hAnsi="David" w:cs="David" w:hint="eastAsia"/>
          <w:sz w:val="24"/>
          <w:szCs w:val="24"/>
          <w:u w:val="single"/>
          <w:rtl/>
          <w:lang w:val="en-GB"/>
        </w:rPr>
        <w:t>חדש</w:t>
      </w:r>
      <w:r w:rsidRPr="00244EB4">
        <w:rPr>
          <w:rFonts w:ascii="David" w:hAnsi="David" w:cs="David"/>
          <w:sz w:val="24"/>
          <w:szCs w:val="24"/>
          <w:rtl/>
          <w:lang w:val="en-GB"/>
        </w:rPr>
        <w:t xml:space="preserve"> </w:t>
      </w:r>
      <w:r w:rsidRPr="00244EB4">
        <w:rPr>
          <w:rFonts w:ascii="David" w:hAnsi="David" w:cs="David" w:hint="cs"/>
          <w:sz w:val="24"/>
          <w:szCs w:val="24"/>
          <w:rtl/>
          <w:lang w:val="en-GB"/>
        </w:rPr>
        <w:t>ו</w:t>
      </w:r>
      <w:r w:rsidRPr="00244EB4">
        <w:rPr>
          <w:rFonts w:ascii="David" w:hAnsi="David" w:cs="David" w:hint="eastAsia"/>
          <w:sz w:val="24"/>
          <w:szCs w:val="24"/>
          <w:rtl/>
          <w:lang w:val="en-GB"/>
        </w:rPr>
        <w:t>במקביל</w:t>
      </w:r>
      <w:r w:rsidRPr="00244EB4">
        <w:rPr>
          <w:rFonts w:ascii="David" w:hAnsi="David" w:cs="David"/>
          <w:sz w:val="24"/>
          <w:szCs w:val="24"/>
          <w:rtl/>
          <w:lang w:val="en-GB"/>
        </w:rPr>
        <w:t xml:space="preserve">  </w:t>
      </w:r>
      <w:proofErr w:type="spellStart"/>
      <w:r w:rsidRPr="00244EB4">
        <w:rPr>
          <w:rFonts w:ascii="David" w:hAnsi="David" w:cs="David" w:hint="eastAsia"/>
          <w:sz w:val="24"/>
          <w:szCs w:val="24"/>
          <w:rtl/>
          <w:lang w:val="en-GB"/>
        </w:rPr>
        <w:t>לכ</w:t>
      </w:r>
      <w:proofErr w:type="spellEnd"/>
      <w:r w:rsidRPr="00244EB4">
        <w:rPr>
          <w:rFonts w:ascii="David" w:hAnsi="David" w:cs="David"/>
          <w:sz w:val="24"/>
          <w:szCs w:val="24"/>
          <w:rtl/>
          <w:lang w:val="en-GB"/>
        </w:rPr>
        <w:t xml:space="preserve">- 46% עסקים גדולים </w:t>
      </w:r>
      <w:r w:rsidRPr="00244EB4">
        <w:rPr>
          <w:rFonts w:ascii="David" w:hAnsi="David" w:cs="David" w:hint="eastAsia"/>
          <w:sz w:val="24"/>
          <w:szCs w:val="24"/>
          <w:rtl/>
          <w:lang w:val="en-GB"/>
        </w:rPr>
        <w:t>דיווחו</w:t>
      </w:r>
      <w:r w:rsidRPr="00244EB4">
        <w:rPr>
          <w:rFonts w:ascii="David" w:hAnsi="David" w:cs="David"/>
          <w:sz w:val="24"/>
          <w:szCs w:val="24"/>
          <w:rtl/>
          <w:lang w:val="en-GB"/>
        </w:rPr>
        <w:t xml:space="preserve"> </w:t>
      </w:r>
      <w:r w:rsidRPr="00244EB4">
        <w:rPr>
          <w:rFonts w:ascii="David" w:hAnsi="David" w:cs="David" w:hint="eastAsia"/>
          <w:sz w:val="24"/>
          <w:szCs w:val="24"/>
          <w:rtl/>
          <w:lang w:val="en-GB"/>
        </w:rPr>
        <w:t>על</w:t>
      </w:r>
      <w:r w:rsidRPr="00244EB4">
        <w:rPr>
          <w:rFonts w:ascii="David" w:hAnsi="David" w:cs="David"/>
          <w:sz w:val="24"/>
          <w:szCs w:val="24"/>
          <w:rtl/>
          <w:lang w:val="en-GB"/>
        </w:rPr>
        <w:t xml:space="preserve"> </w:t>
      </w:r>
      <w:r w:rsidRPr="00244EB4">
        <w:rPr>
          <w:rFonts w:ascii="David" w:hAnsi="David" w:cs="David" w:hint="eastAsia"/>
          <w:sz w:val="24"/>
          <w:szCs w:val="24"/>
          <w:rtl/>
          <w:lang w:val="en-GB"/>
        </w:rPr>
        <w:t>קושי</w:t>
      </w:r>
      <w:r w:rsidRPr="00244EB4">
        <w:rPr>
          <w:rFonts w:ascii="David" w:hAnsi="David" w:cs="David"/>
          <w:sz w:val="24"/>
          <w:szCs w:val="24"/>
          <w:rtl/>
          <w:lang w:val="en-GB"/>
        </w:rPr>
        <w:t xml:space="preserve"> </w:t>
      </w:r>
      <w:r w:rsidRPr="00244EB4">
        <w:rPr>
          <w:rFonts w:ascii="David" w:hAnsi="David" w:cs="David" w:hint="cs"/>
          <w:sz w:val="24"/>
          <w:szCs w:val="24"/>
          <w:rtl/>
          <w:lang w:val="en-GB"/>
        </w:rPr>
        <w:t xml:space="preserve">מסוג </w:t>
      </w:r>
      <w:r w:rsidRPr="00244EB4">
        <w:rPr>
          <w:rFonts w:ascii="David" w:hAnsi="David" w:cs="David"/>
          <w:sz w:val="24"/>
          <w:szCs w:val="24"/>
          <w:rtl/>
          <w:lang w:val="en-GB"/>
        </w:rPr>
        <w:t>זה.</w:t>
      </w:r>
    </w:p>
    <w:p w14:paraId="7AFAB5E3" w14:textId="77777777" w:rsidR="00244EB4" w:rsidRPr="00244EB4" w:rsidRDefault="00244EB4" w:rsidP="00244EB4">
      <w:pPr>
        <w:spacing w:before="120" w:after="120" w:line="360" w:lineRule="auto"/>
        <w:jc w:val="both"/>
        <w:rPr>
          <w:rFonts w:ascii="David" w:hAnsi="David" w:cs="David"/>
          <w:sz w:val="24"/>
          <w:szCs w:val="24"/>
          <w:rtl/>
          <w:lang w:val="en-GB"/>
        </w:rPr>
      </w:pPr>
    </w:p>
    <w:p w14:paraId="7F20C165" w14:textId="77777777" w:rsidR="00244EB4" w:rsidRPr="00244EB4" w:rsidRDefault="00244EB4" w:rsidP="00244EB4">
      <w:pPr>
        <w:spacing w:before="120" w:after="120" w:line="360" w:lineRule="auto"/>
        <w:jc w:val="both"/>
        <w:rPr>
          <w:rFonts w:ascii="David" w:hAnsi="David" w:cs="David"/>
          <w:sz w:val="24"/>
          <w:szCs w:val="24"/>
          <w:rtl/>
          <w:lang w:val="en-GB"/>
        </w:rPr>
      </w:pPr>
      <w:r w:rsidRPr="00244EB4">
        <w:rPr>
          <w:rFonts w:ascii="David" w:hAnsi="David" w:cs="David"/>
          <w:sz w:val="24"/>
          <w:szCs w:val="24"/>
          <w:rtl/>
          <w:lang w:val="en-GB"/>
        </w:rPr>
        <w:t xml:space="preserve">יש לציין כי </w:t>
      </w:r>
      <w:r w:rsidRPr="00244EB4">
        <w:rPr>
          <w:rFonts w:ascii="David" w:hAnsi="David" w:cs="David" w:hint="eastAsia"/>
          <w:sz w:val="24"/>
          <w:szCs w:val="24"/>
          <w:rtl/>
          <w:lang w:val="en-GB"/>
        </w:rPr>
        <w:t>מבחינת</w:t>
      </w:r>
      <w:r w:rsidRPr="00244EB4">
        <w:rPr>
          <w:rFonts w:ascii="David" w:hAnsi="David" w:cs="David"/>
          <w:sz w:val="24"/>
          <w:szCs w:val="24"/>
          <w:rtl/>
          <w:lang w:val="en-GB"/>
        </w:rPr>
        <w:t xml:space="preserve"> </w:t>
      </w:r>
      <w:r w:rsidRPr="00244EB4">
        <w:rPr>
          <w:rFonts w:ascii="David" w:hAnsi="David" w:cs="David" w:hint="eastAsia"/>
          <w:sz w:val="24"/>
          <w:szCs w:val="24"/>
          <w:rtl/>
          <w:lang w:val="en-GB"/>
        </w:rPr>
        <w:t>היקף</w:t>
      </w:r>
      <w:r w:rsidRPr="00244EB4">
        <w:rPr>
          <w:rFonts w:ascii="David" w:hAnsi="David" w:cs="David"/>
          <w:sz w:val="24"/>
          <w:szCs w:val="24"/>
          <w:rtl/>
          <w:lang w:val="en-GB"/>
        </w:rPr>
        <w:t xml:space="preserve"> </w:t>
      </w:r>
      <w:r w:rsidRPr="00244EB4">
        <w:rPr>
          <w:rFonts w:ascii="David" w:hAnsi="David" w:cs="David" w:hint="eastAsia"/>
          <w:sz w:val="24"/>
          <w:szCs w:val="24"/>
          <w:rtl/>
          <w:lang w:val="en-GB"/>
        </w:rPr>
        <w:t>האשראי</w:t>
      </w:r>
      <w:r w:rsidRPr="00244EB4">
        <w:rPr>
          <w:rFonts w:ascii="David" w:hAnsi="David" w:cs="David"/>
          <w:sz w:val="24"/>
          <w:szCs w:val="24"/>
          <w:rtl/>
          <w:lang w:val="en-GB"/>
        </w:rPr>
        <w:t xml:space="preserve"> </w:t>
      </w:r>
      <w:r w:rsidRPr="00244EB4">
        <w:rPr>
          <w:rFonts w:ascii="David" w:hAnsi="David" w:cs="David" w:hint="eastAsia"/>
          <w:sz w:val="24"/>
          <w:szCs w:val="24"/>
          <w:rtl/>
          <w:lang w:val="en-GB"/>
        </w:rPr>
        <w:t>החדש</w:t>
      </w:r>
      <w:r w:rsidRPr="00244EB4">
        <w:rPr>
          <w:rFonts w:ascii="David" w:hAnsi="David" w:cs="David"/>
          <w:sz w:val="24"/>
          <w:szCs w:val="24"/>
          <w:rtl/>
          <w:lang w:val="en-GB"/>
        </w:rPr>
        <w:t xml:space="preserve">/נוסף </w:t>
      </w:r>
      <w:r w:rsidRPr="00244EB4">
        <w:rPr>
          <w:rFonts w:ascii="David" w:hAnsi="David" w:cs="David" w:hint="eastAsia"/>
          <w:sz w:val="24"/>
          <w:szCs w:val="24"/>
          <w:rtl/>
          <w:lang w:val="en-GB"/>
        </w:rPr>
        <w:t>לו</w:t>
      </w:r>
      <w:r w:rsidRPr="00244EB4">
        <w:rPr>
          <w:rFonts w:ascii="David" w:hAnsi="David" w:cs="David"/>
          <w:sz w:val="24"/>
          <w:szCs w:val="24"/>
          <w:rtl/>
          <w:lang w:val="en-GB"/>
        </w:rPr>
        <w:t xml:space="preserve"> </w:t>
      </w:r>
      <w:r w:rsidRPr="00244EB4">
        <w:rPr>
          <w:rFonts w:ascii="David" w:hAnsi="David" w:cs="David" w:hint="eastAsia"/>
          <w:sz w:val="24"/>
          <w:szCs w:val="24"/>
          <w:rtl/>
          <w:lang w:val="en-GB"/>
        </w:rPr>
        <w:t>זקוק</w:t>
      </w:r>
      <w:r w:rsidRPr="00244EB4">
        <w:rPr>
          <w:rFonts w:ascii="David" w:hAnsi="David" w:cs="David" w:hint="cs"/>
          <w:sz w:val="24"/>
          <w:szCs w:val="24"/>
          <w:rtl/>
          <w:lang w:val="en-GB"/>
        </w:rPr>
        <w:t>ים המפעלים</w:t>
      </w:r>
      <w:r w:rsidRPr="00244EB4">
        <w:rPr>
          <w:rFonts w:ascii="David" w:hAnsi="David" w:cs="David"/>
          <w:sz w:val="24"/>
          <w:szCs w:val="24"/>
          <w:rtl/>
          <w:lang w:val="en-GB"/>
        </w:rPr>
        <w:t xml:space="preserve"> </w:t>
      </w:r>
      <w:r w:rsidRPr="00244EB4">
        <w:rPr>
          <w:rFonts w:ascii="David" w:hAnsi="David" w:cs="David" w:hint="eastAsia"/>
          <w:sz w:val="24"/>
          <w:szCs w:val="24"/>
          <w:rtl/>
          <w:lang w:val="en-GB"/>
        </w:rPr>
        <w:t>הקטנ</w:t>
      </w:r>
      <w:r w:rsidRPr="00244EB4">
        <w:rPr>
          <w:rFonts w:ascii="David" w:hAnsi="David" w:cs="David" w:hint="cs"/>
          <w:sz w:val="24"/>
          <w:szCs w:val="24"/>
          <w:rtl/>
          <w:lang w:val="en-GB"/>
        </w:rPr>
        <w:t>ים</w:t>
      </w:r>
      <w:r w:rsidRPr="00244EB4">
        <w:rPr>
          <w:rFonts w:ascii="David" w:hAnsi="David" w:cs="David"/>
          <w:sz w:val="24"/>
          <w:szCs w:val="24"/>
          <w:rtl/>
          <w:lang w:val="en-GB"/>
        </w:rPr>
        <w:t xml:space="preserve"> והבינוני</w:t>
      </w:r>
      <w:r w:rsidRPr="00244EB4">
        <w:rPr>
          <w:rFonts w:ascii="David" w:hAnsi="David" w:cs="David" w:hint="cs"/>
          <w:sz w:val="24"/>
          <w:szCs w:val="24"/>
          <w:rtl/>
          <w:lang w:val="en-GB"/>
        </w:rPr>
        <w:t>ים</w:t>
      </w:r>
      <w:r w:rsidRPr="00244EB4">
        <w:rPr>
          <w:rFonts w:ascii="David" w:hAnsi="David" w:cs="David"/>
          <w:sz w:val="24"/>
          <w:szCs w:val="24"/>
          <w:rtl/>
          <w:lang w:val="en-GB"/>
        </w:rPr>
        <w:t xml:space="preserve"> על מנת להמשיך את קיום פעילותם העסקית התקינה עולה כי </w:t>
      </w:r>
      <w:r w:rsidRPr="00244EB4">
        <w:rPr>
          <w:rFonts w:ascii="David" w:hAnsi="David" w:cs="David" w:hint="eastAsia"/>
          <w:sz w:val="24"/>
          <w:szCs w:val="24"/>
          <w:rtl/>
          <w:lang w:val="en-GB"/>
        </w:rPr>
        <w:t>כ</w:t>
      </w:r>
      <w:r w:rsidRPr="00244EB4">
        <w:rPr>
          <w:rFonts w:ascii="David" w:hAnsi="David" w:cs="David"/>
          <w:sz w:val="24"/>
          <w:szCs w:val="24"/>
          <w:rtl/>
          <w:lang w:val="en-GB"/>
        </w:rPr>
        <w:t>- 41% מהמשיבים מעריכים כי זקוקים לאשראי בהיקף של חודש</w:t>
      </w:r>
      <w:r w:rsidRPr="00244EB4">
        <w:rPr>
          <w:rFonts w:ascii="David" w:hAnsi="David" w:cs="David" w:hint="eastAsia"/>
          <w:sz w:val="24"/>
          <w:szCs w:val="24"/>
          <w:rtl/>
          <w:lang w:val="en-GB"/>
        </w:rPr>
        <w:t>יים</w:t>
      </w:r>
      <w:r w:rsidRPr="00244EB4">
        <w:rPr>
          <w:rFonts w:ascii="David" w:hAnsi="David" w:cs="David"/>
          <w:sz w:val="24"/>
          <w:szCs w:val="24"/>
          <w:rtl/>
          <w:lang w:val="en-GB"/>
        </w:rPr>
        <w:t xml:space="preserve"> מחזור </w:t>
      </w:r>
      <w:r w:rsidRPr="00244EB4">
        <w:rPr>
          <w:rFonts w:ascii="David" w:hAnsi="David" w:cs="David" w:hint="eastAsia"/>
          <w:sz w:val="24"/>
          <w:szCs w:val="24"/>
          <w:rtl/>
          <w:lang w:val="en-GB"/>
        </w:rPr>
        <w:t>ועוד</w:t>
      </w:r>
      <w:r w:rsidRPr="00244EB4">
        <w:rPr>
          <w:rFonts w:ascii="David" w:hAnsi="David" w:cs="David"/>
          <w:sz w:val="24"/>
          <w:szCs w:val="24"/>
          <w:rtl/>
          <w:lang w:val="en-GB"/>
        </w:rPr>
        <w:t xml:space="preserve"> </w:t>
      </w:r>
      <w:r w:rsidRPr="00244EB4">
        <w:rPr>
          <w:rFonts w:ascii="David" w:hAnsi="David" w:cs="David" w:hint="eastAsia"/>
          <w:sz w:val="24"/>
          <w:szCs w:val="24"/>
          <w:rtl/>
          <w:lang w:val="en-GB"/>
        </w:rPr>
        <w:t>כ</w:t>
      </w:r>
      <w:r w:rsidRPr="00244EB4">
        <w:rPr>
          <w:rFonts w:ascii="David" w:hAnsi="David" w:cs="David"/>
          <w:sz w:val="24"/>
          <w:szCs w:val="24"/>
          <w:rtl/>
          <w:lang w:val="en-GB"/>
        </w:rPr>
        <w:t xml:space="preserve">- 31% בהיקף של </w:t>
      </w:r>
      <w:r w:rsidRPr="00244EB4">
        <w:rPr>
          <w:rFonts w:ascii="David" w:hAnsi="David" w:cs="David" w:hint="eastAsia"/>
          <w:sz w:val="24"/>
          <w:szCs w:val="24"/>
          <w:rtl/>
          <w:lang w:val="en-GB"/>
        </w:rPr>
        <w:t>חודש</w:t>
      </w:r>
      <w:r w:rsidRPr="00244EB4">
        <w:rPr>
          <w:rFonts w:ascii="David" w:hAnsi="David" w:cs="David"/>
          <w:sz w:val="24"/>
          <w:szCs w:val="24"/>
          <w:rtl/>
          <w:lang w:val="en-GB"/>
        </w:rPr>
        <w:t xml:space="preserve"> מחזור.</w:t>
      </w:r>
    </w:p>
    <w:p w14:paraId="278C9292"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hint="cs"/>
          <w:sz w:val="24"/>
          <w:szCs w:val="24"/>
          <w:rtl/>
        </w:rPr>
        <w:t xml:space="preserve">מסיכום ממצאי הסקר ונתוני הלשכה המרכזית לסטטיסטיקה עולה כי להערכת החלקה למחקר כלכלי של התאחדות התעשיינים היקף הפגיעה הצפוי לכלל התעשייה בשל צמצום הפעילות נאמד </w:t>
      </w:r>
      <w:proofErr w:type="spellStart"/>
      <w:r w:rsidRPr="00244EB4">
        <w:rPr>
          <w:rFonts w:ascii="David" w:hAnsi="David" w:cs="David" w:hint="cs"/>
          <w:sz w:val="24"/>
          <w:szCs w:val="24"/>
          <w:rtl/>
        </w:rPr>
        <w:t>בכ</w:t>
      </w:r>
      <w:proofErr w:type="spellEnd"/>
      <w:r w:rsidRPr="00244EB4">
        <w:rPr>
          <w:rFonts w:ascii="David" w:hAnsi="David" w:cs="David" w:hint="cs"/>
          <w:sz w:val="24"/>
          <w:szCs w:val="24"/>
          <w:rtl/>
        </w:rPr>
        <w:t xml:space="preserve">- 18 מיליארד ₪ לרבעון במונחי פדיון, זאת על רקע ירידה במכירות המקומיות ובמשלוחי היצוא.  </w:t>
      </w:r>
    </w:p>
    <w:p w14:paraId="56DFA1A9" w14:textId="77777777" w:rsidR="00244EB4" w:rsidRPr="00244EB4" w:rsidRDefault="00244EB4" w:rsidP="00244EB4">
      <w:pPr>
        <w:spacing w:before="120" w:after="120" w:line="360" w:lineRule="auto"/>
        <w:jc w:val="both"/>
        <w:rPr>
          <w:rFonts w:ascii="David" w:hAnsi="David" w:cs="David"/>
          <w:sz w:val="24"/>
          <w:szCs w:val="24"/>
          <w:rtl/>
        </w:rPr>
      </w:pPr>
      <w:r w:rsidRPr="00244EB4">
        <w:rPr>
          <w:rFonts w:hint="cs"/>
          <w:noProof/>
          <w:rtl/>
        </w:rPr>
        <w:drawing>
          <wp:anchor distT="0" distB="0" distL="114300" distR="114300" simplePos="0" relativeHeight="251682816" behindDoc="0" locked="0" layoutInCell="1" allowOverlap="1" wp14:anchorId="715BECEF" wp14:editId="6E9D92CB">
            <wp:simplePos x="0" y="0"/>
            <wp:positionH relativeFrom="margin">
              <wp:posOffset>4445</wp:posOffset>
            </wp:positionH>
            <wp:positionV relativeFrom="paragraph">
              <wp:posOffset>944245</wp:posOffset>
            </wp:positionV>
            <wp:extent cx="3861118" cy="2520000"/>
            <wp:effectExtent l="0" t="0" r="0" b="0"/>
            <wp:wrapSquare wrapText="bothSides"/>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61118"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4EB4">
        <w:rPr>
          <w:rFonts w:ascii="David" w:hAnsi="David" w:cs="David" w:hint="cs"/>
          <w:sz w:val="24"/>
          <w:szCs w:val="24"/>
          <w:rtl/>
        </w:rPr>
        <w:t>בסיום המשבר מצבה של מדינת ישראל יהיה תלוי באסטרטגיית היציאה שתבחר ממשלת ישראל לנקוט. יש לזכור כי בעוד הניסיון לבלום את התפשטות הנגיף דומה ברחבי בעולם, קיים הבדל בזמן התגובה ובצעדים הפיסקליים שננקטו בקרב המדינות השונות והאפקטיביות שלהם. כך, מהשוואה בינלאומית שבוצעה ע"י מרכז אהרון עולה כי התמיכה הממשלתית בישראל עומדת על כ- 5.7 אחוזי תוצר ומציבה את ישראל בנחיתות בהשוואה למדינות נבחרות כדוגמת גרמניה (23.9% מהתוצר), צרפת (22.9%) וארה"ב (12.2%). עוד עולה מהשוואה זו כי ברוב המדינות הנבחרות חלק ניכר מהתמיכה מופנה לצעדי מדיניות לטווח הארוך המגדילים את וודאות המגזר העסקי כדוגמת דחיית תשלומים והגדלת הנזילות, בעוד בישראל מרבית התמיכה הינה מיידית וישירה הבאה לידי ביטוי בקצבאות למועסקים ולעצמאיים.</w:t>
      </w:r>
    </w:p>
    <w:p w14:paraId="5C49BA31" w14:textId="77777777" w:rsidR="00244EB4" w:rsidRPr="00244EB4" w:rsidRDefault="00244EB4" w:rsidP="00244EB4">
      <w:pPr>
        <w:spacing w:before="120" w:after="120" w:line="360" w:lineRule="auto"/>
        <w:jc w:val="both"/>
        <w:rPr>
          <w:rFonts w:ascii="David" w:hAnsi="David" w:cs="David"/>
          <w:b/>
          <w:bCs/>
          <w:sz w:val="24"/>
          <w:szCs w:val="24"/>
          <w:rtl/>
        </w:rPr>
      </w:pPr>
      <w:r w:rsidRPr="00244EB4">
        <w:rPr>
          <w:rFonts w:ascii="David" w:hAnsi="David" w:cs="David" w:hint="cs"/>
          <w:b/>
          <w:bCs/>
          <w:sz w:val="24"/>
          <w:szCs w:val="24"/>
          <w:rtl/>
        </w:rPr>
        <w:t xml:space="preserve">כך, על מנת לצמצם את הפער מול העולם קובעי המדיניות בישראל חייבים כבר עכשיו לדאוג ליום שאחרי ולפעול כבר היום לגיבוש המדיניות הנדרשת במטרה להזניק את המשק ולמצבו בין המדינות הראשונות שיתאוששו מהמשבר וכך להשיג יתרון תחרותי. </w:t>
      </w:r>
    </w:p>
    <w:p w14:paraId="1378D5ED" w14:textId="77777777" w:rsidR="00244EB4" w:rsidRPr="00244EB4" w:rsidRDefault="00244EB4" w:rsidP="00244EB4">
      <w:pPr>
        <w:spacing w:before="120" w:after="120" w:line="360" w:lineRule="auto"/>
        <w:jc w:val="both"/>
        <w:rPr>
          <w:rFonts w:ascii="David" w:hAnsi="David" w:cs="David"/>
          <w:b/>
          <w:bCs/>
          <w:sz w:val="24"/>
          <w:szCs w:val="24"/>
          <w:rtl/>
        </w:rPr>
      </w:pPr>
    </w:p>
    <w:p w14:paraId="1DB39CB2" w14:textId="77777777" w:rsidR="00244EB4" w:rsidRPr="00244EB4" w:rsidRDefault="00244EB4" w:rsidP="00244EB4">
      <w:pPr>
        <w:spacing w:before="120" w:after="120" w:line="360" w:lineRule="auto"/>
        <w:jc w:val="both"/>
        <w:rPr>
          <w:rFonts w:ascii="David" w:hAnsi="David" w:cs="David"/>
          <w:b/>
          <w:bCs/>
          <w:sz w:val="24"/>
          <w:szCs w:val="24"/>
          <w:rtl/>
        </w:rPr>
      </w:pPr>
    </w:p>
    <w:p w14:paraId="0E8F29F7" w14:textId="77777777" w:rsidR="00244EB4" w:rsidRPr="00244EB4" w:rsidRDefault="00244EB4" w:rsidP="00244EB4">
      <w:pPr>
        <w:spacing w:before="120" w:after="120" w:line="360" w:lineRule="auto"/>
        <w:jc w:val="both"/>
        <w:rPr>
          <w:rFonts w:ascii="David" w:hAnsi="David" w:cs="David"/>
          <w:b/>
          <w:bCs/>
          <w:sz w:val="24"/>
          <w:szCs w:val="24"/>
          <w:rtl/>
        </w:rPr>
      </w:pPr>
    </w:p>
    <w:p w14:paraId="25499F48" w14:textId="77777777" w:rsidR="00244EB4" w:rsidRPr="00244EB4" w:rsidRDefault="00244EB4" w:rsidP="00244EB4">
      <w:pPr>
        <w:spacing w:before="120" w:after="120" w:line="360" w:lineRule="auto"/>
        <w:jc w:val="both"/>
        <w:rPr>
          <w:rFonts w:ascii="David" w:hAnsi="David" w:cs="David"/>
          <w:b/>
          <w:bCs/>
          <w:sz w:val="24"/>
          <w:szCs w:val="24"/>
          <w:rtl/>
        </w:rPr>
      </w:pPr>
    </w:p>
    <w:p w14:paraId="147049A0" w14:textId="77777777" w:rsidR="00244EB4" w:rsidRPr="00244EB4" w:rsidRDefault="00244EB4" w:rsidP="00244EB4">
      <w:pPr>
        <w:spacing w:before="120" w:after="120" w:line="360" w:lineRule="auto"/>
        <w:jc w:val="both"/>
        <w:rPr>
          <w:rFonts w:ascii="David" w:hAnsi="David" w:cs="David"/>
          <w:b/>
          <w:bCs/>
          <w:sz w:val="24"/>
          <w:szCs w:val="24"/>
          <w:rtl/>
        </w:rPr>
      </w:pPr>
    </w:p>
    <w:p w14:paraId="32C54901" w14:textId="77777777" w:rsidR="00244EB4" w:rsidRPr="00244EB4" w:rsidRDefault="00244EB4" w:rsidP="00244EB4">
      <w:pPr>
        <w:spacing w:before="120" w:after="120" w:line="360" w:lineRule="auto"/>
        <w:jc w:val="both"/>
        <w:rPr>
          <w:rFonts w:ascii="David" w:hAnsi="David" w:cs="David"/>
          <w:b/>
          <w:bCs/>
          <w:sz w:val="24"/>
          <w:szCs w:val="24"/>
          <w:rtl/>
        </w:rPr>
      </w:pPr>
    </w:p>
    <w:p w14:paraId="558E88F3" w14:textId="77777777" w:rsidR="00244EB4" w:rsidRPr="00244EB4" w:rsidRDefault="00244EB4" w:rsidP="00244EB4">
      <w:pPr>
        <w:spacing w:before="120" w:after="120" w:line="360" w:lineRule="auto"/>
        <w:jc w:val="both"/>
        <w:rPr>
          <w:rFonts w:ascii="David" w:hAnsi="David" w:cs="David"/>
          <w:b/>
          <w:bCs/>
          <w:sz w:val="24"/>
          <w:szCs w:val="24"/>
          <w:rtl/>
        </w:rPr>
      </w:pPr>
    </w:p>
    <w:p w14:paraId="5828A718" w14:textId="3E32785C" w:rsidR="00244EB4" w:rsidRDefault="00244EB4">
      <w:pPr>
        <w:bidi w:val="0"/>
        <w:rPr>
          <w:rFonts w:ascii="David" w:hAnsi="David" w:cs="David"/>
          <w:b/>
          <w:bCs/>
          <w:sz w:val="24"/>
          <w:szCs w:val="24"/>
          <w:rtl/>
        </w:rPr>
      </w:pPr>
      <w:r>
        <w:rPr>
          <w:rFonts w:ascii="David" w:hAnsi="David" w:cs="David"/>
          <w:b/>
          <w:bCs/>
          <w:sz w:val="24"/>
          <w:szCs w:val="24"/>
          <w:rtl/>
        </w:rPr>
        <w:br w:type="page"/>
      </w:r>
    </w:p>
    <w:p w14:paraId="2A9F353D" w14:textId="77777777" w:rsidR="00244EB4" w:rsidRPr="00244EB4" w:rsidRDefault="00244EB4" w:rsidP="00244EB4">
      <w:pPr>
        <w:pBdr>
          <w:top w:val="single" w:sz="4" w:space="1" w:color="auto"/>
          <w:left w:val="single" w:sz="4" w:space="4" w:color="auto"/>
          <w:bottom w:val="single" w:sz="4" w:space="1" w:color="auto"/>
          <w:right w:val="single" w:sz="4" w:space="4" w:color="auto"/>
        </w:pBdr>
        <w:spacing w:after="0" w:line="240" w:lineRule="auto"/>
        <w:jc w:val="center"/>
        <w:rPr>
          <w:rFonts w:ascii="David" w:eastAsia="Times New Roman" w:hAnsi="David" w:cs="David"/>
          <w:b/>
          <w:bCs/>
          <w:color w:val="000000"/>
          <w:sz w:val="28"/>
          <w:szCs w:val="28"/>
          <w:rtl/>
        </w:rPr>
      </w:pPr>
      <w:r w:rsidRPr="00244EB4">
        <w:rPr>
          <w:rFonts w:ascii="David" w:eastAsia="Times New Roman" w:hAnsi="David" w:cs="David"/>
          <w:b/>
          <w:bCs/>
          <w:color w:val="000000"/>
          <w:sz w:val="28"/>
          <w:szCs w:val="28"/>
          <w:rtl/>
        </w:rPr>
        <w:t xml:space="preserve">צעדים נדרשים להפחתת </w:t>
      </w:r>
      <w:r w:rsidRPr="00244EB4">
        <w:rPr>
          <w:rFonts w:ascii="David" w:eastAsia="Times New Roman" w:hAnsi="David" w:cs="David" w:hint="cs"/>
          <w:b/>
          <w:bCs/>
          <w:color w:val="000000"/>
          <w:sz w:val="28"/>
          <w:szCs w:val="28"/>
          <w:rtl/>
        </w:rPr>
        <w:t>ה</w:t>
      </w:r>
      <w:r w:rsidRPr="00244EB4">
        <w:rPr>
          <w:rFonts w:ascii="David" w:eastAsia="Times New Roman" w:hAnsi="David" w:cs="David"/>
          <w:b/>
          <w:bCs/>
          <w:color w:val="000000"/>
          <w:sz w:val="28"/>
          <w:szCs w:val="28"/>
          <w:rtl/>
        </w:rPr>
        <w:t xml:space="preserve">בירוקרטיה </w:t>
      </w:r>
      <w:r w:rsidRPr="00244EB4">
        <w:rPr>
          <w:rFonts w:ascii="David" w:eastAsia="Times New Roman" w:hAnsi="David" w:cs="David" w:hint="cs"/>
          <w:b/>
          <w:bCs/>
          <w:color w:val="000000"/>
          <w:sz w:val="28"/>
          <w:szCs w:val="28"/>
          <w:rtl/>
        </w:rPr>
        <w:t>וה</w:t>
      </w:r>
      <w:r w:rsidRPr="00244EB4">
        <w:rPr>
          <w:rFonts w:ascii="David" w:eastAsia="Times New Roman" w:hAnsi="David" w:cs="David"/>
          <w:b/>
          <w:bCs/>
          <w:color w:val="000000"/>
          <w:sz w:val="28"/>
          <w:szCs w:val="28"/>
          <w:rtl/>
        </w:rPr>
        <w:t>רגולציה</w:t>
      </w:r>
    </w:p>
    <w:p w14:paraId="38CA1FC1" w14:textId="77777777" w:rsidR="00244EB4" w:rsidRPr="00244EB4" w:rsidRDefault="00244EB4" w:rsidP="00244EB4">
      <w:pPr>
        <w:spacing w:after="0" w:line="240" w:lineRule="auto"/>
        <w:jc w:val="both"/>
        <w:rPr>
          <w:rFonts w:ascii="David" w:hAnsi="David" w:cs="David"/>
          <w:b/>
          <w:bCs/>
          <w:sz w:val="24"/>
          <w:szCs w:val="24"/>
          <w:rtl/>
        </w:rPr>
      </w:pPr>
    </w:p>
    <w:p w14:paraId="3D310A9A"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sz w:val="24"/>
          <w:szCs w:val="24"/>
          <w:rtl/>
        </w:rPr>
        <w:t xml:space="preserve">הנטל הרגולטורי עימו מתמודד המגזר העסקי בישראל בבואו להקים מפעלים ולקיים פעילות עסקית בא לידי ביטוי במדדים השונים אותם מפרסמים ארגונים בינלאומיים המעידים על מיקומה הנמוך של ישראל ביחס ליתר מדינות העולם.  </w:t>
      </w:r>
    </w:p>
    <w:p w14:paraId="1D708778"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b/>
          <w:bCs/>
          <w:sz w:val="24"/>
          <w:szCs w:val="24"/>
          <w:rtl/>
        </w:rPr>
        <w:t>על-פי מדד נוחות עשיית עסקים</w:t>
      </w:r>
      <w:r w:rsidRPr="00244EB4">
        <w:rPr>
          <w:rFonts w:ascii="David" w:hAnsi="David" w:cs="David"/>
          <w:sz w:val="24"/>
          <w:szCs w:val="24"/>
          <w:rtl/>
        </w:rPr>
        <w:t xml:space="preserve"> (דו"ח ה- </w:t>
      </w:r>
      <w:r w:rsidRPr="00244EB4">
        <w:rPr>
          <w:rFonts w:ascii="David" w:hAnsi="David" w:cs="David"/>
          <w:sz w:val="24"/>
          <w:szCs w:val="24"/>
        </w:rPr>
        <w:t>Doing business</w:t>
      </w:r>
      <w:r w:rsidRPr="00244EB4">
        <w:rPr>
          <w:rFonts w:ascii="David" w:hAnsi="David" w:cs="David"/>
          <w:sz w:val="24"/>
          <w:szCs w:val="24"/>
          <w:rtl/>
        </w:rPr>
        <w:t xml:space="preserve">) שנערך על-ידי הבנק הלאומי בשנת 2019, ישראל מדורגת במקום 49 מתוך 190 מדינות. כמו כן, ישראל בולטת לרעה בתחום       </w:t>
      </w:r>
      <w:r w:rsidRPr="00244EB4">
        <w:rPr>
          <w:rFonts w:ascii="David" w:hAnsi="David" w:cs="David"/>
          <w:sz w:val="24"/>
          <w:szCs w:val="24"/>
        </w:rPr>
        <w:t>Starting a business</w:t>
      </w:r>
      <w:r w:rsidRPr="00244EB4">
        <w:rPr>
          <w:rFonts w:ascii="David" w:hAnsi="David" w:cs="David"/>
          <w:sz w:val="24"/>
          <w:szCs w:val="24"/>
          <w:rtl/>
        </w:rPr>
        <w:t xml:space="preserve"> בדרוג 45 ובתחום </w:t>
      </w:r>
      <w:r w:rsidRPr="00244EB4">
        <w:rPr>
          <w:rFonts w:ascii="David" w:hAnsi="David" w:cs="David"/>
          <w:sz w:val="24"/>
          <w:szCs w:val="24"/>
        </w:rPr>
        <w:t>Dealing with construction permits</w:t>
      </w:r>
      <w:r w:rsidRPr="00244EB4">
        <w:rPr>
          <w:rFonts w:ascii="David" w:hAnsi="David" w:cs="David"/>
          <w:sz w:val="24"/>
          <w:szCs w:val="24"/>
          <w:rtl/>
        </w:rPr>
        <w:t xml:space="preserve"> בדירוג 41.              נוסף על כך,</w:t>
      </w:r>
      <w:r w:rsidRPr="00244EB4">
        <w:rPr>
          <w:rFonts w:ascii="David" w:hAnsi="David" w:cs="David"/>
          <w:b/>
          <w:bCs/>
          <w:sz w:val="24"/>
          <w:szCs w:val="24"/>
          <w:rtl/>
        </w:rPr>
        <w:t xml:space="preserve"> בדו"ח התחרותיות הבינלאומי</w:t>
      </w:r>
      <w:r w:rsidRPr="00244EB4">
        <w:rPr>
          <w:rFonts w:ascii="David" w:hAnsi="David" w:cs="David"/>
          <w:sz w:val="24"/>
          <w:szCs w:val="24"/>
          <w:rtl/>
        </w:rPr>
        <w:t xml:space="preserve"> לשנת 2019 שעורך הפורום הכלכלי העולמי, על-פי מדד "נטל הרגולציה הממשלתית", ישראל דורגה במקום ה- 69 מתוך 141  בלבד.                                                                   </w:t>
      </w:r>
    </w:p>
    <w:p w14:paraId="0109D20D"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sz w:val="24"/>
          <w:szCs w:val="24"/>
          <w:rtl/>
        </w:rPr>
        <w:t xml:space="preserve">עבודות נוספות שנעשו בשיתוף התאחדות התעשיינים למיפוי החסמים הרגולטוריים עימם התעשייה נאלצת להתמודד הצביעו על תחומי רישוי עסקים ותכנון ובנייה כבעלי ההשפעה השלילית הגבוהה ביותר על המשך הפעילות העסקית - אשר נמשכים מספר שנים. </w:t>
      </w:r>
    </w:p>
    <w:p w14:paraId="70CBECD3"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sz w:val="24"/>
          <w:szCs w:val="24"/>
          <w:rtl/>
        </w:rPr>
        <w:t xml:space="preserve">בימי משבר אלה, כמותם לא נראו בעשרות השנים האחרונות , נדרש לקדם את הקלות הנטל הרגולטורי על התעשייה הישראלית בכדי לתמוך בה לשוב למסלול ולשמר את תרומתה לשוק המקומי ולכלכלה הישראלית.      </w:t>
      </w:r>
    </w:p>
    <w:p w14:paraId="5A494C05" w14:textId="77777777" w:rsidR="00244EB4" w:rsidRPr="00244EB4" w:rsidRDefault="00244EB4" w:rsidP="00244EB4">
      <w:pPr>
        <w:spacing w:before="120" w:after="120" w:line="276" w:lineRule="auto"/>
        <w:jc w:val="both"/>
        <w:rPr>
          <w:rFonts w:ascii="David" w:eastAsia="Times New Roman" w:hAnsi="David" w:cs="David"/>
          <w:b/>
          <w:bCs/>
          <w:sz w:val="24"/>
          <w:szCs w:val="24"/>
          <w:rtl/>
        </w:rPr>
      </w:pPr>
      <w:r w:rsidRPr="00244EB4">
        <w:rPr>
          <w:rFonts w:ascii="David" w:eastAsia="Times New Roman" w:hAnsi="David" w:cs="David"/>
          <w:b/>
          <w:bCs/>
          <w:sz w:val="24"/>
          <w:szCs w:val="24"/>
          <w:rtl/>
        </w:rPr>
        <w:t xml:space="preserve">על כל משרד ממשלתי ורגולטור להציג תוכנית לביטול </w:t>
      </w:r>
      <w:proofErr w:type="spellStart"/>
      <w:r w:rsidRPr="00244EB4">
        <w:rPr>
          <w:rFonts w:ascii="David" w:eastAsia="Times New Roman" w:hAnsi="David" w:cs="David"/>
          <w:b/>
          <w:bCs/>
          <w:sz w:val="24"/>
          <w:szCs w:val="24"/>
          <w:rtl/>
        </w:rPr>
        <w:t>מיידי</w:t>
      </w:r>
      <w:proofErr w:type="spellEnd"/>
      <w:r w:rsidRPr="00244EB4">
        <w:rPr>
          <w:rFonts w:ascii="David" w:eastAsia="Times New Roman" w:hAnsi="David" w:cs="David"/>
          <w:b/>
          <w:bCs/>
          <w:sz w:val="24"/>
          <w:szCs w:val="24"/>
          <w:rtl/>
        </w:rPr>
        <w:t xml:space="preserve"> של חמישה חסמי רגולציה משמעותיים, שאינם תקציביים, לדוגמא: </w:t>
      </w:r>
      <w:proofErr w:type="spellStart"/>
      <w:r w:rsidRPr="00244EB4">
        <w:rPr>
          <w:rFonts w:ascii="David" w:eastAsia="Times New Roman" w:hAnsi="David" w:cs="David"/>
          <w:b/>
          <w:bCs/>
          <w:sz w:val="24"/>
          <w:szCs w:val="24"/>
          <w:rtl/>
        </w:rPr>
        <w:t>הגנ"ס</w:t>
      </w:r>
      <w:proofErr w:type="spellEnd"/>
      <w:r w:rsidRPr="00244EB4">
        <w:rPr>
          <w:rFonts w:ascii="David" w:eastAsia="Times New Roman" w:hAnsi="David" w:cs="David"/>
          <w:b/>
          <w:bCs/>
          <w:sz w:val="24"/>
          <w:szCs w:val="24"/>
          <w:rtl/>
        </w:rPr>
        <w:t xml:space="preserve">, הקלות בהיתרי בנייה, מפרטים אחידים לפי סטנדרט בינ"ל, רישום תרופות, תמרוקים.   </w:t>
      </w:r>
    </w:p>
    <w:p w14:paraId="48F63A73" w14:textId="77777777" w:rsidR="00244EB4" w:rsidRPr="00244EB4" w:rsidRDefault="00244EB4" w:rsidP="00244EB4">
      <w:pPr>
        <w:spacing w:before="120" w:after="120" w:line="276" w:lineRule="auto"/>
        <w:jc w:val="both"/>
        <w:rPr>
          <w:rFonts w:ascii="David" w:eastAsia="Times New Roman" w:hAnsi="David" w:cs="David"/>
          <w:b/>
          <w:bCs/>
          <w:sz w:val="24"/>
          <w:szCs w:val="24"/>
          <w:rtl/>
        </w:rPr>
      </w:pPr>
      <w:r w:rsidRPr="00244EB4">
        <w:rPr>
          <w:rFonts w:ascii="David" w:eastAsia="Times New Roman" w:hAnsi="David" w:cs="David"/>
          <w:b/>
          <w:bCs/>
          <w:sz w:val="24"/>
          <w:szCs w:val="24"/>
          <w:rtl/>
        </w:rPr>
        <w:t xml:space="preserve">לצורך גיבוש התוכנית, מומלץ להורות על הקמת צוות </w:t>
      </w:r>
      <w:proofErr w:type="spellStart"/>
      <w:r w:rsidRPr="00244EB4">
        <w:rPr>
          <w:rFonts w:ascii="David" w:eastAsia="Times New Roman" w:hAnsi="David" w:cs="David"/>
          <w:b/>
          <w:bCs/>
          <w:sz w:val="24"/>
          <w:szCs w:val="24"/>
          <w:rtl/>
        </w:rPr>
        <w:t>בינ</w:t>
      </w:r>
      <w:proofErr w:type="spellEnd"/>
      <w:r w:rsidRPr="00244EB4">
        <w:rPr>
          <w:rFonts w:ascii="David" w:eastAsia="Times New Roman" w:hAnsi="David" w:cs="David"/>
          <w:b/>
          <w:bCs/>
          <w:sz w:val="24"/>
          <w:szCs w:val="24"/>
          <w:rtl/>
        </w:rPr>
        <w:t>-משרדי בהשתתפות נציגי המעסיקים והמגזר הפרטי אשר יידרש להציג את מסקנותיו בתוך 8 שבועות.</w:t>
      </w:r>
    </w:p>
    <w:p w14:paraId="292D376E" w14:textId="77777777" w:rsidR="00244EB4" w:rsidRPr="00244EB4" w:rsidRDefault="00244EB4" w:rsidP="00244EB4">
      <w:pPr>
        <w:spacing w:before="120" w:after="120" w:line="276" w:lineRule="auto"/>
        <w:jc w:val="both"/>
        <w:rPr>
          <w:rFonts w:ascii="David" w:hAnsi="David" w:cs="David"/>
          <w:b/>
          <w:bCs/>
          <w:sz w:val="24"/>
          <w:szCs w:val="24"/>
          <w:rtl/>
        </w:rPr>
      </w:pPr>
      <w:r w:rsidRPr="00244EB4">
        <w:rPr>
          <w:rFonts w:ascii="David" w:eastAsia="Times New Roman" w:hAnsi="David" w:cs="David"/>
          <w:b/>
          <w:bCs/>
          <w:sz w:val="24"/>
          <w:szCs w:val="24"/>
          <w:rtl/>
        </w:rPr>
        <w:t xml:space="preserve">כל צעד ייחשב כהקלה בכפוף להסכמה בין אגף ממשל וחברה במשרד רוה"מ, משרדי האוצר והכלכלה ותעשיה והמעסיקים. </w:t>
      </w:r>
    </w:p>
    <w:p w14:paraId="46B42EC8" w14:textId="77777777" w:rsidR="00244EB4" w:rsidRPr="00244EB4" w:rsidRDefault="00244EB4" w:rsidP="00244EB4">
      <w:pPr>
        <w:spacing w:before="120" w:after="120" w:line="276" w:lineRule="auto"/>
        <w:jc w:val="both"/>
        <w:rPr>
          <w:rFonts w:ascii="David" w:hAnsi="David" w:cs="David"/>
          <w:b/>
          <w:bCs/>
          <w:sz w:val="24"/>
          <w:szCs w:val="24"/>
          <w:rtl/>
        </w:rPr>
      </w:pPr>
    </w:p>
    <w:p w14:paraId="097394DD" w14:textId="77777777" w:rsidR="00244EB4" w:rsidRPr="00244EB4" w:rsidRDefault="00244EB4" w:rsidP="00244EB4">
      <w:pPr>
        <w:spacing w:before="120" w:after="120" w:line="276" w:lineRule="auto"/>
        <w:jc w:val="both"/>
        <w:rPr>
          <w:rFonts w:ascii="David" w:hAnsi="David" w:cs="David"/>
          <w:b/>
          <w:bCs/>
          <w:sz w:val="24"/>
          <w:szCs w:val="24"/>
          <w:u w:val="single"/>
          <w:rtl/>
        </w:rPr>
      </w:pPr>
      <w:r w:rsidRPr="00244EB4">
        <w:rPr>
          <w:rFonts w:ascii="David" w:hAnsi="David" w:cs="David"/>
          <w:b/>
          <w:bCs/>
          <w:sz w:val="24"/>
          <w:szCs w:val="24"/>
          <w:rtl/>
        </w:rPr>
        <w:t xml:space="preserve"> </w:t>
      </w:r>
      <w:r w:rsidRPr="00244EB4">
        <w:rPr>
          <w:rFonts w:ascii="David" w:hAnsi="David" w:cs="David"/>
          <w:b/>
          <w:bCs/>
          <w:sz w:val="24"/>
          <w:szCs w:val="24"/>
          <w:u w:val="single"/>
          <w:rtl/>
        </w:rPr>
        <w:t xml:space="preserve">תהליך קבלת רישיון עסק  </w:t>
      </w:r>
    </w:p>
    <w:p w14:paraId="32228C79"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sz w:val="24"/>
          <w:szCs w:val="24"/>
          <w:rtl/>
        </w:rPr>
        <w:t xml:space="preserve">תחום זה מהווה לצד תחום תכנון והקמת המפעלים התהליך בעל רמת רגולציה מכבידה ביותר בקרב מפעלי התעשייה ועסקים טעוני הרישוי בישראל המאופיין על-פי רוב בחוסר וודאות.                                                                                                                                         לצורך הפעלת עסק כחוק, יש צורך בקבלת רישיון עסק אשר תלוי אישורם של עשרות גופים עירוניים, ממשלתיים ורשויות שונות. בשל הריבוי בגופים, חוסר הבהירות והסתירה בדרישות, </w:t>
      </w:r>
      <w:r w:rsidRPr="00244EB4">
        <w:rPr>
          <w:rFonts w:ascii="David" w:hAnsi="David" w:cs="David"/>
          <w:b/>
          <w:bCs/>
          <w:sz w:val="24"/>
          <w:szCs w:val="24"/>
          <w:rtl/>
        </w:rPr>
        <w:t>תהליך קבלת רישיון העסק עשוי להימשך במקרים מסוימים עד לארבע שנים</w:t>
      </w:r>
      <w:r w:rsidRPr="00244EB4">
        <w:rPr>
          <w:rFonts w:ascii="David" w:hAnsi="David" w:cs="David"/>
          <w:sz w:val="24"/>
          <w:szCs w:val="24"/>
          <w:rtl/>
        </w:rPr>
        <w:t>. כמו כן, תהליכים רבים אל מול הרגולטורים נעשים בכפילות על אף שבוצעו לצורך קבלת היתר בנייה.                                                                                                                                                   פרק הזמן הממושך וכמות המשאבים הרבים אותם נאלץ התעשיין להקציב לתהליך הכוללים יועצים, זמן ניהולי וכוח אדם אדמיניסטרטיבי עד לקבלת רישיון עסק הינם קריטיים וביכולתם להשפיע על כדאיות פעילות תעשייתית בישראל . כמו כן, בימים אלה בשל תכלול תהליך הבקשה</w:t>
      </w:r>
    </w:p>
    <w:p w14:paraId="7273BB8C" w14:textId="77777777" w:rsidR="00244EB4" w:rsidRPr="00244EB4" w:rsidRDefault="00244EB4" w:rsidP="00244EB4">
      <w:pPr>
        <w:spacing w:before="120" w:after="120" w:line="360" w:lineRule="auto"/>
        <w:jc w:val="both"/>
        <w:rPr>
          <w:rFonts w:ascii="David" w:hAnsi="David" w:cs="David"/>
          <w:b/>
          <w:bCs/>
          <w:sz w:val="24"/>
          <w:szCs w:val="24"/>
          <w:rtl/>
        </w:rPr>
      </w:pPr>
      <w:r w:rsidRPr="00244EB4">
        <w:rPr>
          <w:rFonts w:ascii="David" w:hAnsi="David" w:cs="David"/>
          <w:sz w:val="24"/>
          <w:szCs w:val="24"/>
          <w:rtl/>
        </w:rPr>
        <w:t xml:space="preserve">על ידי הרשויות המקומיות </w:t>
      </w:r>
      <w:r w:rsidRPr="00244EB4">
        <w:rPr>
          <w:rFonts w:ascii="David" w:hAnsi="David" w:cs="David"/>
          <w:b/>
          <w:bCs/>
          <w:sz w:val="24"/>
          <w:szCs w:val="24"/>
          <w:rtl/>
        </w:rPr>
        <w:t xml:space="preserve">ולאור צמצום היקפי פעילות בסקטור הציבורי זמני התגובה צפויים להתארך באופן משמעותי. </w:t>
      </w:r>
    </w:p>
    <w:p w14:paraId="5CEECF89" w14:textId="77777777" w:rsidR="00244EB4" w:rsidRPr="00244EB4" w:rsidRDefault="00244EB4" w:rsidP="00244EB4">
      <w:pPr>
        <w:spacing w:before="120" w:after="120" w:line="360" w:lineRule="auto"/>
        <w:jc w:val="both"/>
        <w:rPr>
          <w:rFonts w:ascii="David" w:hAnsi="David" w:cs="David"/>
          <w:b/>
          <w:bCs/>
          <w:sz w:val="24"/>
          <w:szCs w:val="24"/>
          <w:rtl/>
        </w:rPr>
      </w:pPr>
    </w:p>
    <w:p w14:paraId="509CA757" w14:textId="77777777" w:rsidR="00244EB4" w:rsidRPr="00244EB4" w:rsidRDefault="00244EB4" w:rsidP="00244EB4">
      <w:pPr>
        <w:spacing w:before="120" w:after="120" w:line="276" w:lineRule="auto"/>
        <w:jc w:val="both"/>
        <w:rPr>
          <w:rFonts w:ascii="David" w:hAnsi="David" w:cs="David"/>
          <w:b/>
          <w:bCs/>
          <w:sz w:val="24"/>
          <w:szCs w:val="24"/>
          <w:rtl/>
        </w:rPr>
      </w:pPr>
      <w:r w:rsidRPr="00244EB4">
        <w:rPr>
          <w:rFonts w:ascii="David" w:hAnsi="David" w:cs="David" w:hint="cs"/>
          <w:b/>
          <w:bCs/>
          <w:sz w:val="24"/>
          <w:szCs w:val="24"/>
          <w:u w:val="single"/>
          <w:rtl/>
        </w:rPr>
        <w:t>פתרונות לשיפור הליך רישוי העסקים</w:t>
      </w:r>
      <w:r w:rsidRPr="00244EB4">
        <w:rPr>
          <w:rFonts w:ascii="David" w:hAnsi="David" w:cs="David" w:hint="cs"/>
          <w:b/>
          <w:bCs/>
          <w:sz w:val="24"/>
          <w:szCs w:val="24"/>
          <w:rtl/>
        </w:rPr>
        <w:t>:</w:t>
      </w:r>
    </w:p>
    <w:p w14:paraId="24CC9604" w14:textId="77777777" w:rsidR="00244EB4" w:rsidRPr="00244EB4" w:rsidRDefault="00244EB4" w:rsidP="0077559A">
      <w:pPr>
        <w:numPr>
          <w:ilvl w:val="0"/>
          <w:numId w:val="49"/>
        </w:numPr>
        <w:spacing w:before="120" w:after="120" w:line="360" w:lineRule="auto"/>
        <w:ind w:left="697" w:right="0" w:hanging="357"/>
        <w:jc w:val="both"/>
        <w:rPr>
          <w:rFonts w:ascii="David" w:hAnsi="David" w:cs="David"/>
          <w:sz w:val="24"/>
          <w:szCs w:val="24"/>
        </w:rPr>
      </w:pPr>
      <w:r w:rsidRPr="00244EB4">
        <w:rPr>
          <w:rFonts w:ascii="David" w:hAnsi="David" w:cs="David"/>
          <w:bCs/>
          <w:sz w:val="24"/>
          <w:szCs w:val="24"/>
          <w:rtl/>
        </w:rPr>
        <w:t>ריכוז הנושא</w:t>
      </w:r>
      <w:r w:rsidRPr="00244EB4">
        <w:rPr>
          <w:rFonts w:ascii="David" w:hAnsi="David" w:cs="David"/>
          <w:sz w:val="24"/>
          <w:szCs w:val="24"/>
          <w:rtl/>
        </w:rPr>
        <w:t xml:space="preserve">– יש לפעול לריכוז נושא הרישוי במשרד </w:t>
      </w:r>
      <w:proofErr w:type="spellStart"/>
      <w:r w:rsidRPr="00244EB4">
        <w:rPr>
          <w:rFonts w:ascii="David" w:hAnsi="David" w:cs="David"/>
          <w:sz w:val="24"/>
          <w:szCs w:val="24"/>
          <w:rtl/>
        </w:rPr>
        <w:t>מתכלל</w:t>
      </w:r>
      <w:proofErr w:type="spellEnd"/>
      <w:r w:rsidRPr="00244EB4">
        <w:rPr>
          <w:rFonts w:ascii="David" w:hAnsi="David" w:cs="David"/>
          <w:sz w:val="24"/>
          <w:szCs w:val="24"/>
          <w:rtl/>
        </w:rPr>
        <w:t xml:space="preserve"> אחד. על המשרד להיות בעל סמכויות עצמאיות לפעול בכלל תחומי הרישוי תוך קיום התייעצות קבועה עם הגורמים המקצועיים במשרדים ועם המגזר הפרטי. </w:t>
      </w:r>
      <w:r w:rsidRPr="00244EB4">
        <w:rPr>
          <w:rFonts w:ascii="David" w:hAnsi="David" w:cs="David"/>
          <w:bCs/>
          <w:sz w:val="24"/>
          <w:szCs w:val="24"/>
          <w:rtl/>
        </w:rPr>
        <w:t>משרד הפנים אינו הגורם הנכון לריכוז נושא רישוי עסקים</w:t>
      </w:r>
      <w:r w:rsidRPr="00244EB4">
        <w:rPr>
          <w:rFonts w:ascii="David" w:hAnsi="David" w:cs="David"/>
          <w:sz w:val="24"/>
          <w:szCs w:val="24"/>
          <w:rtl/>
        </w:rPr>
        <w:t>. המשרד מיישם כל דרישה של הרגולטורים ללא הפעלת שיקול דעת או התייעצות מקצועית עם המגזר העסקי.</w:t>
      </w:r>
    </w:p>
    <w:p w14:paraId="57A3D006" w14:textId="77777777" w:rsidR="00244EB4" w:rsidRPr="00244EB4" w:rsidRDefault="00244EB4" w:rsidP="0077559A">
      <w:pPr>
        <w:numPr>
          <w:ilvl w:val="0"/>
          <w:numId w:val="49"/>
        </w:numPr>
        <w:spacing w:before="120" w:after="120" w:line="360" w:lineRule="auto"/>
        <w:ind w:left="697" w:right="0" w:hanging="357"/>
        <w:jc w:val="both"/>
        <w:rPr>
          <w:rFonts w:ascii="David" w:hAnsi="David" w:cs="David"/>
          <w:sz w:val="24"/>
          <w:szCs w:val="24"/>
        </w:rPr>
      </w:pPr>
      <w:r w:rsidRPr="00244EB4">
        <w:rPr>
          <w:rFonts w:ascii="David" w:hAnsi="David" w:cs="David"/>
          <w:bCs/>
          <w:sz w:val="24"/>
          <w:szCs w:val="24"/>
          <w:rtl/>
        </w:rPr>
        <w:t>דרישות רגולטוריות</w:t>
      </w:r>
      <w:r w:rsidRPr="00244EB4">
        <w:rPr>
          <w:rFonts w:ascii="David" w:hAnsi="David" w:cs="David"/>
          <w:sz w:val="24"/>
          <w:szCs w:val="24"/>
          <w:rtl/>
        </w:rPr>
        <w:t xml:space="preserve"> – יש לפעול לאימוץ נורמות בינ"ל ברף הדרישות הרגולטוריות לעסקים תוך ביצוע התאמות נדרשות לישראל. כמו כן, על הרגולטורים השונים לבצע ולהציג בחינה של ההשפעות הכלכלית של דרישות רגולטוריות חדשות וכן באופן שוטף ובהתאם למגמות בעולם.</w:t>
      </w:r>
    </w:p>
    <w:p w14:paraId="42705557" w14:textId="77777777" w:rsidR="00244EB4" w:rsidRPr="00244EB4" w:rsidRDefault="00244EB4" w:rsidP="0077559A">
      <w:pPr>
        <w:numPr>
          <w:ilvl w:val="0"/>
          <w:numId w:val="49"/>
        </w:numPr>
        <w:spacing w:before="120" w:after="120" w:line="360" w:lineRule="auto"/>
        <w:ind w:left="697" w:right="0" w:hanging="357"/>
        <w:jc w:val="both"/>
        <w:rPr>
          <w:rFonts w:ascii="David" w:hAnsi="David" w:cs="David"/>
          <w:sz w:val="24"/>
          <w:szCs w:val="24"/>
        </w:rPr>
      </w:pPr>
      <w:r w:rsidRPr="00244EB4">
        <w:rPr>
          <w:rFonts w:ascii="David" w:hAnsi="David" w:cs="David"/>
          <w:bCs/>
          <w:sz w:val="24"/>
          <w:szCs w:val="24"/>
          <w:rtl/>
        </w:rPr>
        <w:t xml:space="preserve">פרסום מפרטים אחידים </w:t>
      </w:r>
      <w:r w:rsidRPr="00244EB4">
        <w:rPr>
          <w:rFonts w:ascii="David" w:hAnsi="David" w:cs="David"/>
          <w:sz w:val="24"/>
          <w:szCs w:val="24"/>
          <w:rtl/>
        </w:rPr>
        <w:t xml:space="preserve">– על אף הדרישה לפרסום מפרטים אחידים לרישוי עסקים, משרדים ממשלתיים רבים בחרו </w:t>
      </w:r>
      <w:proofErr w:type="spellStart"/>
      <w:r w:rsidRPr="00244EB4">
        <w:rPr>
          <w:rFonts w:ascii="David" w:hAnsi="David" w:cs="David"/>
          <w:sz w:val="24"/>
          <w:szCs w:val="24"/>
          <w:rtl/>
        </w:rPr>
        <w:t>להחריג</w:t>
      </w:r>
      <w:proofErr w:type="spellEnd"/>
      <w:r w:rsidRPr="00244EB4">
        <w:rPr>
          <w:rFonts w:ascii="David" w:hAnsi="David" w:cs="David"/>
          <w:sz w:val="24"/>
          <w:szCs w:val="24"/>
          <w:rtl/>
        </w:rPr>
        <w:t xml:space="preserve"> עצמם מפרסום מפרט אחיד עבור ענפים מרכזיים. יש לקבוע חובה לפרסום מפרטים אחידים בכלל תחומי הרישוי בתוך ___יום. כמו כן, בתחומים שאינם בטיחותיים, יש לאפשר רישוי על בסיס הצהרת העסק על עמידה בדרישות.</w:t>
      </w:r>
    </w:p>
    <w:p w14:paraId="6A86B84E" w14:textId="77777777" w:rsidR="00244EB4" w:rsidRPr="00244EB4" w:rsidRDefault="00244EB4" w:rsidP="00244EB4">
      <w:pPr>
        <w:spacing w:line="276" w:lineRule="auto"/>
        <w:ind w:left="720"/>
        <w:contextualSpacing/>
        <w:jc w:val="both"/>
        <w:rPr>
          <w:rFonts w:ascii="Arial" w:hAnsi="Arial" w:cs="David"/>
          <w:rtl/>
        </w:rPr>
      </w:pPr>
      <w:r w:rsidRPr="00244EB4">
        <w:rPr>
          <w:rFonts w:ascii="Arial" w:hAnsi="Arial" w:cs="David" w:hint="cs"/>
          <w:rtl/>
        </w:rPr>
        <w:t xml:space="preserve"> </w:t>
      </w:r>
    </w:p>
    <w:p w14:paraId="4D597009" w14:textId="77777777" w:rsidR="00244EB4" w:rsidRPr="00244EB4" w:rsidRDefault="00244EB4" w:rsidP="00244EB4">
      <w:pPr>
        <w:spacing w:before="120" w:after="120" w:line="360" w:lineRule="auto"/>
        <w:jc w:val="both"/>
        <w:rPr>
          <w:rFonts w:ascii="David" w:hAnsi="David" w:cs="David"/>
          <w:sz w:val="24"/>
          <w:szCs w:val="24"/>
          <w:u w:val="single"/>
          <w:rtl/>
        </w:rPr>
      </w:pPr>
      <w:r w:rsidRPr="00244EB4">
        <w:rPr>
          <w:rFonts w:ascii="David" w:hAnsi="David" w:cs="David"/>
          <w:b/>
          <w:bCs/>
          <w:sz w:val="24"/>
          <w:szCs w:val="24"/>
          <w:u w:val="single"/>
          <w:rtl/>
        </w:rPr>
        <w:t>תהליך תכנון והקמת המפעל</w:t>
      </w:r>
      <w:r w:rsidRPr="00244EB4">
        <w:rPr>
          <w:rFonts w:ascii="David" w:hAnsi="David" w:cs="David"/>
          <w:sz w:val="24"/>
          <w:szCs w:val="24"/>
          <w:u w:val="single"/>
          <w:rtl/>
        </w:rPr>
        <w:t xml:space="preserve"> </w:t>
      </w:r>
    </w:p>
    <w:p w14:paraId="7B2BF217"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sz w:val="24"/>
          <w:szCs w:val="24"/>
          <w:rtl/>
        </w:rPr>
        <w:t>הינו השלב הראשון בתחילת התמודדות התעשיין אל מול הבירוקרטיה הישראלית.</w:t>
      </w:r>
      <w:r w:rsidRPr="00244EB4">
        <w:rPr>
          <w:rFonts w:ascii="David" w:hAnsi="David" w:cs="David" w:hint="cs"/>
          <w:sz w:val="24"/>
          <w:szCs w:val="24"/>
          <w:rtl/>
        </w:rPr>
        <w:t xml:space="preserve"> </w:t>
      </w:r>
      <w:r w:rsidRPr="00244EB4">
        <w:rPr>
          <w:rFonts w:ascii="David" w:hAnsi="David" w:cs="David"/>
          <w:sz w:val="24"/>
          <w:szCs w:val="24"/>
          <w:rtl/>
        </w:rPr>
        <w:t xml:space="preserve">שלב זה מתאפיין במשך הזמן הממושך הכרוך בתהליך רישוי הבנייה האורך בפועל בין שלוש לחמש שנים בממוצע . </w:t>
      </w:r>
      <w:r w:rsidRPr="00244EB4">
        <w:rPr>
          <w:rFonts w:ascii="David" w:hAnsi="David" w:cs="David"/>
          <w:b/>
          <w:bCs/>
          <w:sz w:val="24"/>
          <w:szCs w:val="24"/>
          <w:rtl/>
        </w:rPr>
        <w:t xml:space="preserve">                                                                         </w:t>
      </w:r>
      <w:r w:rsidRPr="00244EB4">
        <w:rPr>
          <w:rFonts w:ascii="David" w:hAnsi="David" w:cs="David"/>
          <w:b/>
          <w:bCs/>
          <w:sz w:val="24"/>
          <w:szCs w:val="24"/>
          <w:rtl/>
        </w:rPr>
        <w:tab/>
      </w:r>
      <w:r w:rsidRPr="00244EB4">
        <w:rPr>
          <w:rFonts w:ascii="David" w:hAnsi="David" w:cs="David"/>
          <w:b/>
          <w:bCs/>
          <w:sz w:val="24"/>
          <w:szCs w:val="24"/>
          <w:rtl/>
        </w:rPr>
        <w:tab/>
      </w:r>
      <w:r w:rsidRPr="00244EB4">
        <w:rPr>
          <w:rFonts w:ascii="David" w:hAnsi="David" w:cs="David"/>
          <w:b/>
          <w:bCs/>
          <w:sz w:val="24"/>
          <w:szCs w:val="24"/>
          <w:rtl/>
        </w:rPr>
        <w:tab/>
      </w:r>
      <w:r w:rsidRPr="00244EB4">
        <w:rPr>
          <w:rFonts w:ascii="David" w:hAnsi="David" w:cs="David"/>
          <w:b/>
          <w:bCs/>
          <w:sz w:val="24"/>
          <w:szCs w:val="24"/>
          <w:rtl/>
        </w:rPr>
        <w:tab/>
      </w:r>
      <w:r w:rsidRPr="00244EB4">
        <w:rPr>
          <w:rFonts w:ascii="David" w:hAnsi="David" w:cs="David"/>
          <w:b/>
          <w:bCs/>
          <w:sz w:val="24"/>
          <w:szCs w:val="24"/>
          <w:rtl/>
        </w:rPr>
        <w:tab/>
        <w:t xml:space="preserve"> בימים אלו, משך הזמן לתהליכי תכנון והקמת המפעל סופג עיכובים נוספים ואיננו משמש עוד נקודת ייחוס רלוונטית </w:t>
      </w:r>
      <w:r w:rsidRPr="00244EB4">
        <w:rPr>
          <w:rFonts w:ascii="David" w:hAnsi="David" w:cs="David"/>
          <w:sz w:val="24"/>
          <w:szCs w:val="24"/>
          <w:rtl/>
        </w:rPr>
        <w:t>שכן מרבית המגזר הציבורי טרם חזר לפעילות מלאה כבשגרה בעקבות התפשטות נגיף הקורונה.</w:t>
      </w:r>
      <w:r w:rsidRPr="00244EB4">
        <w:rPr>
          <w:rFonts w:ascii="David" w:hAnsi="David" w:cs="David"/>
          <w:b/>
          <w:bCs/>
          <w:sz w:val="24"/>
          <w:szCs w:val="24"/>
          <w:rtl/>
        </w:rPr>
        <w:t xml:space="preserve">  </w:t>
      </w:r>
      <w:r w:rsidRPr="00244EB4">
        <w:rPr>
          <w:rFonts w:ascii="David" w:hAnsi="David" w:cs="David"/>
          <w:sz w:val="24"/>
          <w:szCs w:val="24"/>
          <w:rtl/>
        </w:rPr>
        <w:t>על כן,</w:t>
      </w:r>
      <w:r w:rsidRPr="00244EB4">
        <w:rPr>
          <w:rFonts w:ascii="David" w:hAnsi="David" w:cs="David"/>
          <w:b/>
          <w:bCs/>
          <w:sz w:val="24"/>
          <w:szCs w:val="24"/>
          <w:rtl/>
        </w:rPr>
        <w:t xml:space="preserve">  צפויה הארכה משמעותית נוספת </w:t>
      </w:r>
      <w:r w:rsidRPr="00244EB4">
        <w:rPr>
          <w:rFonts w:ascii="David" w:hAnsi="David" w:cs="David"/>
          <w:sz w:val="24"/>
          <w:szCs w:val="24"/>
          <w:rtl/>
        </w:rPr>
        <w:t>בלוחות הזמנים</w:t>
      </w:r>
      <w:r w:rsidRPr="00244EB4">
        <w:rPr>
          <w:rFonts w:ascii="David" w:hAnsi="David" w:cs="David"/>
          <w:b/>
          <w:bCs/>
          <w:sz w:val="24"/>
          <w:szCs w:val="24"/>
          <w:rtl/>
        </w:rPr>
        <w:t>.</w:t>
      </w:r>
      <w:r w:rsidRPr="00244EB4">
        <w:rPr>
          <w:rFonts w:ascii="David" w:hAnsi="David" w:cs="David"/>
          <w:sz w:val="24"/>
          <w:szCs w:val="24"/>
          <w:rtl/>
        </w:rPr>
        <w:t xml:space="preserve">     </w:t>
      </w:r>
    </w:p>
    <w:p w14:paraId="5FF360FA" w14:textId="77777777" w:rsidR="00244EB4" w:rsidRPr="00244EB4" w:rsidRDefault="00244EB4" w:rsidP="00244EB4">
      <w:pPr>
        <w:spacing w:before="120" w:after="120" w:line="360" w:lineRule="auto"/>
        <w:jc w:val="both"/>
        <w:rPr>
          <w:rFonts w:ascii="David" w:hAnsi="David" w:cs="David"/>
          <w:b/>
          <w:bCs/>
          <w:sz w:val="24"/>
          <w:szCs w:val="24"/>
          <w:u w:val="single"/>
          <w:rtl/>
        </w:rPr>
      </w:pPr>
      <w:r w:rsidRPr="00244EB4">
        <w:rPr>
          <w:rFonts w:ascii="David" w:hAnsi="David" w:cs="David"/>
          <w:sz w:val="24"/>
          <w:szCs w:val="24"/>
          <w:rtl/>
        </w:rPr>
        <w:t xml:space="preserve">מהירות הליך רישוי הבנייה בישראל תלוי רבות בפעילות הוועדה המקומית ובאחידות הדרישות בין נותני האישור השונים. </w:t>
      </w:r>
      <w:r w:rsidRPr="00244EB4">
        <w:rPr>
          <w:rFonts w:ascii="David" w:hAnsi="David" w:cs="David"/>
          <w:b/>
          <w:bCs/>
          <w:sz w:val="24"/>
          <w:szCs w:val="24"/>
          <w:rtl/>
        </w:rPr>
        <w:t>כמו כן,</w:t>
      </w:r>
      <w:r w:rsidRPr="00244EB4">
        <w:rPr>
          <w:rFonts w:ascii="David" w:hAnsi="David" w:cs="David"/>
          <w:sz w:val="24"/>
          <w:szCs w:val="24"/>
          <w:rtl/>
        </w:rPr>
        <w:t xml:space="preserve"> </w:t>
      </w:r>
      <w:r w:rsidRPr="00244EB4">
        <w:rPr>
          <w:rFonts w:ascii="David" w:hAnsi="David" w:cs="David"/>
          <w:b/>
          <w:bCs/>
          <w:sz w:val="24"/>
          <w:szCs w:val="24"/>
          <w:rtl/>
        </w:rPr>
        <w:t>יצירת אבחנה בין תהליכים להקמת פעילות חדשה לבין תהליכים להרחבת פעילות קיימת הינה בעלת חשיבות מכרעת אשר ביכולתה לקצר ולייעל את הטיפול בבקשות השונות ונדרשת כיום במיוחד לאור ההתארכות הצפויה בלוחות הזמנים.</w:t>
      </w:r>
      <w:r w:rsidRPr="00244EB4">
        <w:rPr>
          <w:rFonts w:ascii="David" w:hAnsi="David" w:cs="David" w:hint="cs"/>
          <w:b/>
          <w:bCs/>
          <w:sz w:val="24"/>
          <w:szCs w:val="24"/>
          <w:rtl/>
        </w:rPr>
        <w:t xml:space="preserve"> (ראה פירוט בנספח א').</w:t>
      </w:r>
    </w:p>
    <w:p w14:paraId="16DC4425" w14:textId="77777777" w:rsidR="00244EB4" w:rsidRPr="00244EB4" w:rsidRDefault="00244EB4" w:rsidP="00244EB4">
      <w:pPr>
        <w:spacing w:before="120" w:after="120" w:line="360" w:lineRule="auto"/>
        <w:jc w:val="both"/>
        <w:rPr>
          <w:rFonts w:ascii="David" w:hAnsi="David" w:cs="David"/>
          <w:b/>
          <w:bCs/>
          <w:sz w:val="24"/>
          <w:szCs w:val="24"/>
          <w:u w:val="single"/>
          <w:rtl/>
        </w:rPr>
      </w:pPr>
    </w:p>
    <w:p w14:paraId="1B2EF372" w14:textId="77777777" w:rsidR="00244EB4" w:rsidRPr="00244EB4" w:rsidRDefault="00244EB4" w:rsidP="00244EB4">
      <w:pPr>
        <w:spacing w:before="120" w:after="120" w:line="360" w:lineRule="auto"/>
        <w:jc w:val="both"/>
        <w:rPr>
          <w:rFonts w:ascii="David" w:hAnsi="David" w:cs="David"/>
          <w:b/>
          <w:bCs/>
          <w:sz w:val="24"/>
          <w:szCs w:val="24"/>
          <w:u w:val="single"/>
          <w:rtl/>
        </w:rPr>
      </w:pPr>
    </w:p>
    <w:p w14:paraId="43BD40E9" w14:textId="77777777" w:rsidR="00244EB4" w:rsidRPr="00244EB4" w:rsidRDefault="00244EB4" w:rsidP="00244EB4">
      <w:pPr>
        <w:pBdr>
          <w:top w:val="single" w:sz="4" w:space="1" w:color="auto"/>
          <w:left w:val="single" w:sz="4" w:space="4" w:color="auto"/>
          <w:bottom w:val="single" w:sz="4" w:space="1" w:color="auto"/>
          <w:right w:val="single" w:sz="4" w:space="4" w:color="auto"/>
        </w:pBdr>
        <w:spacing w:after="0" w:line="240" w:lineRule="auto"/>
        <w:jc w:val="center"/>
        <w:rPr>
          <w:rFonts w:ascii="David" w:hAnsi="David" w:cs="David"/>
          <w:b/>
          <w:bCs/>
          <w:sz w:val="28"/>
          <w:szCs w:val="28"/>
          <w:rtl/>
        </w:rPr>
      </w:pPr>
      <w:r w:rsidRPr="00244EB4">
        <w:rPr>
          <w:rFonts w:ascii="David" w:hAnsi="David" w:cs="David" w:hint="cs"/>
          <w:b/>
          <w:bCs/>
          <w:sz w:val="28"/>
          <w:szCs w:val="28"/>
          <w:rtl/>
        </w:rPr>
        <w:t>צעדים נדרשים למתן יתרון לתעשייה הישראלית ליציאה מהמשבר</w:t>
      </w:r>
    </w:p>
    <w:p w14:paraId="4E6FF247" w14:textId="77777777" w:rsidR="00244EB4" w:rsidRPr="00244EB4" w:rsidRDefault="00244EB4" w:rsidP="00244EB4">
      <w:pPr>
        <w:tabs>
          <w:tab w:val="left" w:pos="1677"/>
        </w:tabs>
        <w:spacing w:after="0" w:line="240" w:lineRule="auto"/>
        <w:jc w:val="center"/>
        <w:rPr>
          <w:rFonts w:ascii="David" w:hAnsi="David" w:cs="David"/>
          <w:b/>
          <w:bCs/>
          <w:sz w:val="24"/>
          <w:szCs w:val="24"/>
          <w:rtl/>
        </w:rPr>
      </w:pPr>
    </w:p>
    <w:p w14:paraId="37AE5A25" w14:textId="77777777" w:rsidR="00244EB4" w:rsidRPr="00244EB4" w:rsidRDefault="00244EB4" w:rsidP="00244EB4">
      <w:pPr>
        <w:spacing w:before="120" w:after="120" w:line="360" w:lineRule="auto"/>
        <w:jc w:val="both"/>
        <w:rPr>
          <w:rFonts w:ascii="David" w:eastAsia="Calibri" w:hAnsi="David" w:cs="David"/>
          <w:sz w:val="24"/>
          <w:szCs w:val="24"/>
        </w:rPr>
      </w:pPr>
      <w:r w:rsidRPr="00244EB4">
        <w:rPr>
          <w:rFonts w:ascii="David" w:eastAsia="Calibri" w:hAnsi="David" w:cs="David" w:hint="cs"/>
          <w:sz w:val="24"/>
          <w:szCs w:val="24"/>
          <w:rtl/>
        </w:rPr>
        <w:t xml:space="preserve">כאמור </w:t>
      </w:r>
      <w:r w:rsidRPr="00244EB4">
        <w:rPr>
          <w:rFonts w:ascii="David" w:eastAsia="Calibri" w:hAnsi="David" w:cs="David"/>
          <w:sz w:val="24"/>
          <w:szCs w:val="24"/>
          <w:rtl/>
        </w:rPr>
        <w:t>לאור התחזיות על צמיחה שלילית ב</w:t>
      </w:r>
      <w:r w:rsidRPr="00244EB4">
        <w:rPr>
          <w:rFonts w:ascii="David" w:eastAsia="Calibri" w:hAnsi="David" w:cs="David" w:hint="cs"/>
          <w:sz w:val="24"/>
          <w:szCs w:val="24"/>
          <w:rtl/>
        </w:rPr>
        <w:t>רחבי</w:t>
      </w:r>
      <w:r w:rsidRPr="00244EB4">
        <w:rPr>
          <w:rFonts w:ascii="David" w:eastAsia="Calibri" w:hAnsi="David" w:cs="David"/>
          <w:sz w:val="24"/>
          <w:szCs w:val="24"/>
          <w:rtl/>
        </w:rPr>
        <w:t xml:space="preserve"> העולם, ועל מנת לנצל את הסיטואציה למתן יתרון לעסקים הישראליים יש לפעול להאצת הצמיחה, חיזוק הייצור המקומי והגדלת ההשקעות של התעשייה – מהר ככל הניתן.</w:t>
      </w:r>
      <w:r w:rsidRPr="00244EB4">
        <w:rPr>
          <w:rFonts w:ascii="David" w:eastAsia="Calibri" w:hAnsi="David" w:cs="David" w:hint="cs"/>
          <w:sz w:val="24"/>
          <w:szCs w:val="24"/>
          <w:rtl/>
        </w:rPr>
        <w:t xml:space="preserve"> </w:t>
      </w:r>
      <w:r w:rsidRPr="00244EB4">
        <w:rPr>
          <w:rFonts w:ascii="David" w:eastAsia="Calibri" w:hAnsi="David" w:cs="David"/>
          <w:sz w:val="24"/>
          <w:szCs w:val="24"/>
          <w:rtl/>
        </w:rPr>
        <w:t>יכולת ההתמודדות הנוכחית</w:t>
      </w:r>
      <w:r w:rsidRPr="00244EB4">
        <w:rPr>
          <w:rFonts w:ascii="David" w:eastAsia="Calibri" w:hAnsi="David" w:cs="David"/>
          <w:sz w:val="24"/>
          <w:szCs w:val="24"/>
        </w:rPr>
        <w:t xml:space="preserve"> </w:t>
      </w:r>
      <w:r w:rsidRPr="00244EB4">
        <w:rPr>
          <w:rFonts w:ascii="David" w:eastAsia="Calibri" w:hAnsi="David" w:cs="David"/>
          <w:sz w:val="24"/>
          <w:szCs w:val="24"/>
          <w:rtl/>
        </w:rPr>
        <w:t xml:space="preserve">במשק לצד הצורך בחזרה לשגרת פעילות דורשת שינויים מהותיים בגמישות, יכולת הייצור והתגובה של התעשייה הישראלית לעתות משבר. זו אינה עומדת באותם </w:t>
      </w:r>
      <w:proofErr w:type="spellStart"/>
      <w:r w:rsidRPr="00244EB4">
        <w:rPr>
          <w:rFonts w:ascii="David" w:eastAsia="Calibri" w:hAnsi="David" w:cs="David"/>
          <w:sz w:val="24"/>
          <w:szCs w:val="24"/>
          <w:rtl/>
        </w:rPr>
        <w:t>סטרנדרטיים</w:t>
      </w:r>
      <w:proofErr w:type="spellEnd"/>
      <w:r w:rsidRPr="00244EB4">
        <w:rPr>
          <w:rFonts w:ascii="David" w:eastAsia="Calibri" w:hAnsi="David" w:cs="David"/>
          <w:sz w:val="24"/>
          <w:szCs w:val="24"/>
          <w:rtl/>
        </w:rPr>
        <w:t xml:space="preserve"> טכנולוגיים וגלובאליים עם שאר מתחריה בעולם.  עולה כי לאחר המשבר תעשיינים רבים יצטרכו לעשות התאמות בכדי לחזור לפעילות, ואף להתאים את עצמם למצב חדש שלא צפו. שינויים כלכליים ישפיעו על עלויות חומרי גלם, ייצור מוצרים ושינועם בסחר בינלאומי. אלו ישפיעו על כלל המאזן התפעולי, יגרמו לשחיקת רווח, במקביל לצמצום שווקים כתוצאה מהמשבר ועל כל זה נוסף איבוד עובדים חיוניים להפעלת קווים </w:t>
      </w:r>
      <w:proofErr w:type="spellStart"/>
      <w:r w:rsidRPr="00244EB4">
        <w:rPr>
          <w:rFonts w:ascii="David" w:eastAsia="Calibri" w:hAnsi="David" w:cs="David"/>
          <w:sz w:val="24"/>
          <w:szCs w:val="24"/>
          <w:rtl/>
        </w:rPr>
        <w:t>יחודיים</w:t>
      </w:r>
      <w:proofErr w:type="spellEnd"/>
      <w:r w:rsidRPr="00244EB4">
        <w:rPr>
          <w:rFonts w:ascii="David" w:eastAsia="Calibri" w:hAnsi="David" w:cs="David"/>
          <w:sz w:val="24"/>
          <w:szCs w:val="24"/>
          <w:rtl/>
        </w:rPr>
        <w:t xml:space="preserve">. </w:t>
      </w:r>
    </w:p>
    <w:p w14:paraId="36C51ACE" w14:textId="77777777" w:rsidR="00244EB4" w:rsidRPr="00244EB4" w:rsidRDefault="00244EB4" w:rsidP="00244EB4">
      <w:pPr>
        <w:spacing w:before="120" w:after="120" w:line="360" w:lineRule="auto"/>
        <w:jc w:val="both"/>
        <w:rPr>
          <w:rFonts w:ascii="David" w:eastAsia="Calibri" w:hAnsi="David" w:cs="David"/>
          <w:sz w:val="24"/>
          <w:szCs w:val="24"/>
          <w:rtl/>
        </w:rPr>
      </w:pPr>
      <w:r w:rsidRPr="00244EB4">
        <w:rPr>
          <w:rFonts w:ascii="David" w:eastAsia="Calibri" w:hAnsi="David" w:cs="David"/>
          <w:sz w:val="24"/>
          <w:szCs w:val="24"/>
          <w:rtl/>
        </w:rPr>
        <w:t>זוהי השעה לחיזוק הבסיס העיקרי לתוצרת של מדינת ישראל, להגברת פריונה ביחס למתחרותיה - תוך שימור הכלכלה המקומית ויכולת ההתמודדות עם משברים דומים בעתיד.</w:t>
      </w:r>
    </w:p>
    <w:p w14:paraId="42A210C0" w14:textId="77777777" w:rsidR="00244EB4" w:rsidRPr="00244EB4" w:rsidRDefault="00244EB4" w:rsidP="00244EB4">
      <w:pPr>
        <w:spacing w:before="120" w:after="120" w:line="360" w:lineRule="auto"/>
        <w:jc w:val="both"/>
        <w:rPr>
          <w:rFonts w:ascii="David" w:eastAsia="Calibri" w:hAnsi="David" w:cs="David"/>
          <w:sz w:val="24"/>
          <w:szCs w:val="24"/>
          <w:rtl/>
        </w:rPr>
      </w:pPr>
      <w:r w:rsidRPr="00244EB4">
        <w:rPr>
          <w:rFonts w:ascii="David" w:eastAsia="Calibri" w:hAnsi="David" w:cs="David"/>
          <w:sz w:val="24"/>
          <w:szCs w:val="24"/>
          <w:rtl/>
        </w:rPr>
        <w:t xml:space="preserve">הצעדים המוצעים מטה סובבים את המגבלות שצפו עת תקופת משבר וקודם לכן אשר חשיבותם צפה וגוברת בימים אלו. </w:t>
      </w:r>
      <w:r w:rsidRPr="00244EB4">
        <w:rPr>
          <w:rFonts w:ascii="David" w:eastAsia="Calibri" w:hAnsi="David" w:cs="David" w:hint="cs"/>
          <w:sz w:val="24"/>
          <w:szCs w:val="24"/>
          <w:rtl/>
        </w:rPr>
        <w:t xml:space="preserve">כך לדוגמא, </w:t>
      </w:r>
      <w:r w:rsidRPr="00244EB4">
        <w:rPr>
          <w:rFonts w:ascii="David" w:eastAsia="Calibri" w:hAnsi="David" w:cs="David"/>
          <w:sz w:val="24"/>
          <w:szCs w:val="24"/>
          <w:rtl/>
        </w:rPr>
        <w:t xml:space="preserve">הפחת </w:t>
      </w:r>
      <w:r w:rsidRPr="00244EB4">
        <w:rPr>
          <w:rFonts w:ascii="David" w:eastAsia="Calibri" w:hAnsi="David" w:cs="David" w:hint="cs"/>
          <w:sz w:val="24"/>
          <w:szCs w:val="24"/>
          <w:rtl/>
        </w:rPr>
        <w:t>המוגבר</w:t>
      </w:r>
      <w:r w:rsidRPr="00244EB4">
        <w:rPr>
          <w:rFonts w:ascii="David" w:eastAsia="Calibri" w:hAnsi="David" w:cs="David"/>
          <w:sz w:val="24"/>
          <w:szCs w:val="24"/>
          <w:rtl/>
        </w:rPr>
        <w:t xml:space="preserve"> מביא לתוצאה חיובית משולבת: סיוע לחברות הודות </w:t>
      </w:r>
      <w:r w:rsidRPr="00244EB4">
        <w:rPr>
          <w:rFonts w:ascii="David" w:eastAsia="Calibri" w:hAnsi="David" w:cs="David" w:hint="cs"/>
          <w:sz w:val="24"/>
          <w:szCs w:val="24"/>
          <w:rtl/>
        </w:rPr>
        <w:t>להפחתה</w:t>
      </w:r>
      <w:r w:rsidRPr="00244EB4">
        <w:rPr>
          <w:rFonts w:ascii="David" w:eastAsia="Calibri" w:hAnsi="David" w:cs="David"/>
          <w:sz w:val="24"/>
          <w:szCs w:val="24"/>
          <w:rtl/>
        </w:rPr>
        <w:t xml:space="preserve"> בתשלומי מס החברות ושיפור תזרים המזומנים בטווח הקצר. </w:t>
      </w:r>
      <w:bookmarkStart w:id="14" w:name="_Hlk39615935"/>
      <w:r w:rsidRPr="00244EB4">
        <w:rPr>
          <w:rFonts w:ascii="David" w:eastAsia="Calibri" w:hAnsi="David" w:cs="David"/>
          <w:sz w:val="24"/>
          <w:szCs w:val="24"/>
          <w:rtl/>
        </w:rPr>
        <w:t>עידוד ההשקעה במכונות ובציוד – גורם מאיץ פריון וצמיחה. עיקר</w:t>
      </w:r>
      <w:r w:rsidRPr="00244EB4">
        <w:rPr>
          <w:rFonts w:ascii="David" w:eastAsia="Calibri" w:hAnsi="David" w:cs="David" w:hint="cs"/>
          <w:sz w:val="24"/>
          <w:szCs w:val="24"/>
          <w:rtl/>
        </w:rPr>
        <w:t xml:space="preserve"> הצעדים המוצעים מטרתם</w:t>
      </w:r>
      <w:r w:rsidRPr="00244EB4">
        <w:rPr>
          <w:rFonts w:ascii="David" w:eastAsia="Calibri" w:hAnsi="David" w:cs="David"/>
          <w:sz w:val="24"/>
          <w:szCs w:val="24"/>
          <w:rtl/>
        </w:rPr>
        <w:t xml:space="preserve"> הטמעת טכנולוגיות בתעשייה למעבר לאוטומציה ויישום טכנולוגיות לתעשייה מתקדמת (</w:t>
      </w:r>
      <w:r w:rsidRPr="00244EB4">
        <w:rPr>
          <w:rFonts w:ascii="David" w:eastAsia="Calibri" w:hAnsi="David" w:cs="David"/>
          <w:sz w:val="24"/>
          <w:szCs w:val="24"/>
        </w:rPr>
        <w:t>(Industry 4.0</w:t>
      </w:r>
      <w:r w:rsidRPr="00244EB4">
        <w:rPr>
          <w:rFonts w:ascii="David" w:eastAsia="Calibri" w:hAnsi="David" w:cs="David"/>
          <w:sz w:val="24"/>
          <w:szCs w:val="24"/>
          <w:rtl/>
        </w:rPr>
        <w:t xml:space="preserve"> </w:t>
      </w:r>
      <w:r w:rsidRPr="00244EB4">
        <w:rPr>
          <w:rFonts w:ascii="David" w:eastAsia="Calibri" w:hAnsi="David" w:cs="David"/>
          <w:sz w:val="24"/>
          <w:szCs w:val="24"/>
        </w:rPr>
        <w:t xml:space="preserve">- </w:t>
      </w:r>
      <w:r w:rsidRPr="00244EB4">
        <w:rPr>
          <w:rFonts w:ascii="David" w:eastAsia="Calibri" w:hAnsi="David" w:cs="David"/>
          <w:sz w:val="24"/>
          <w:szCs w:val="24"/>
          <w:rtl/>
        </w:rPr>
        <w:t xml:space="preserve"> תוך צמצום האבטלה במשק, חיזוק מעמד התעשייה דרך הרחבת יכולות העובדים והמשך הטמעת החדשנות בתעשייה מסורתית.</w:t>
      </w:r>
    </w:p>
    <w:tbl>
      <w:tblPr>
        <w:tblStyle w:val="5-11"/>
        <w:tblW w:w="6029" w:type="pct"/>
        <w:tblInd w:w="-714" w:type="dxa"/>
        <w:tblLayout w:type="fixed"/>
        <w:tblLook w:val="0520" w:firstRow="1" w:lastRow="0" w:firstColumn="0" w:lastColumn="1" w:noHBand="0" w:noVBand="1"/>
      </w:tblPr>
      <w:tblGrid>
        <w:gridCol w:w="1561"/>
        <w:gridCol w:w="1132"/>
        <w:gridCol w:w="848"/>
        <w:gridCol w:w="850"/>
        <w:gridCol w:w="3825"/>
        <w:gridCol w:w="1787"/>
      </w:tblGrid>
      <w:tr w:rsidR="00244EB4" w:rsidRPr="00244EB4" w14:paraId="74B95933" w14:textId="77777777" w:rsidTr="00CC01B7">
        <w:trPr>
          <w:cnfStyle w:val="100000000000" w:firstRow="1" w:lastRow="0" w:firstColumn="0" w:lastColumn="0" w:oddVBand="0" w:evenVBand="0" w:oddHBand="0" w:evenHBand="0" w:firstRowFirstColumn="0" w:firstRowLastColumn="0" w:lastRowFirstColumn="0" w:lastRowLastColumn="0"/>
          <w:trHeight w:val="600"/>
        </w:trPr>
        <w:tc>
          <w:tcPr>
            <w:tcW w:w="780" w:type="pct"/>
            <w:tcBorders>
              <w:top w:val="single" w:sz="4" w:space="0" w:color="auto"/>
              <w:left w:val="single" w:sz="4" w:space="0" w:color="auto"/>
            </w:tcBorders>
            <w:hideMark/>
          </w:tcPr>
          <w:bookmarkEnd w:id="14"/>
          <w:p w14:paraId="5E696D44"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sz w:val="24"/>
                <w:szCs w:val="24"/>
                <w:rtl/>
              </w:rPr>
              <w:t>סה"כ תוספת תקציב</w:t>
            </w:r>
            <w:r w:rsidRPr="00244EB4">
              <w:rPr>
                <w:rFonts w:ascii="David" w:hAnsi="David" w:cs="David" w:hint="cs"/>
                <w:sz w:val="24"/>
                <w:szCs w:val="24"/>
                <w:rtl/>
              </w:rPr>
              <w:t>,</w:t>
            </w:r>
            <w:r w:rsidRPr="00244EB4">
              <w:rPr>
                <w:rFonts w:ascii="David" w:hAnsi="David" w:cs="David"/>
                <w:sz w:val="24"/>
                <w:szCs w:val="24"/>
                <w:rtl/>
              </w:rPr>
              <w:t xml:space="preserve"> מ</w:t>
            </w:r>
            <w:r w:rsidRPr="00244EB4">
              <w:rPr>
                <w:rFonts w:ascii="David" w:hAnsi="David" w:cs="David" w:hint="cs"/>
                <w:sz w:val="24"/>
                <w:szCs w:val="24"/>
                <w:rtl/>
              </w:rPr>
              <w:t>י</w:t>
            </w:r>
            <w:r w:rsidRPr="00244EB4">
              <w:rPr>
                <w:rFonts w:ascii="David" w:hAnsi="David" w:cs="David"/>
                <w:sz w:val="24"/>
                <w:szCs w:val="24"/>
                <w:rtl/>
              </w:rPr>
              <w:t>ל</w:t>
            </w:r>
            <w:r w:rsidRPr="00244EB4">
              <w:rPr>
                <w:rFonts w:ascii="David" w:hAnsi="David" w:cs="David" w:hint="cs"/>
                <w:sz w:val="24"/>
                <w:szCs w:val="24"/>
                <w:rtl/>
              </w:rPr>
              <w:t xml:space="preserve">יון ₪ </w:t>
            </w:r>
          </w:p>
        </w:tc>
        <w:tc>
          <w:tcPr>
            <w:tcW w:w="566" w:type="pct"/>
            <w:tcBorders>
              <w:top w:val="single" w:sz="4" w:space="0" w:color="auto"/>
            </w:tcBorders>
            <w:noWrap/>
            <w:hideMark/>
          </w:tcPr>
          <w:p w14:paraId="0D91A98A"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sz w:val="24"/>
                <w:szCs w:val="24"/>
              </w:rPr>
              <w:t>2020</w:t>
            </w:r>
          </w:p>
        </w:tc>
        <w:tc>
          <w:tcPr>
            <w:tcW w:w="424" w:type="pct"/>
            <w:tcBorders>
              <w:top w:val="single" w:sz="4" w:space="0" w:color="auto"/>
            </w:tcBorders>
            <w:noWrap/>
            <w:hideMark/>
          </w:tcPr>
          <w:p w14:paraId="2821D2D3"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2021</w:t>
            </w:r>
          </w:p>
        </w:tc>
        <w:tc>
          <w:tcPr>
            <w:tcW w:w="425" w:type="pct"/>
            <w:tcBorders>
              <w:top w:val="single" w:sz="4" w:space="0" w:color="auto"/>
            </w:tcBorders>
            <w:noWrap/>
            <w:hideMark/>
          </w:tcPr>
          <w:p w14:paraId="34A1AB44"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2022</w:t>
            </w:r>
          </w:p>
        </w:tc>
        <w:tc>
          <w:tcPr>
            <w:tcW w:w="1912" w:type="pct"/>
            <w:tcBorders>
              <w:top w:val="single" w:sz="4" w:space="0" w:color="auto"/>
            </w:tcBorders>
            <w:hideMark/>
          </w:tcPr>
          <w:p w14:paraId="39341589"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tl/>
              </w:rPr>
              <w:t>פירוט</w:t>
            </w:r>
          </w:p>
        </w:tc>
        <w:tc>
          <w:tcPr>
            <w:cnfStyle w:val="000100000000" w:firstRow="0" w:lastRow="0" w:firstColumn="0" w:lastColumn="1" w:oddVBand="0" w:evenVBand="0" w:oddHBand="0" w:evenHBand="0" w:firstRowFirstColumn="0" w:firstRowLastColumn="0" w:lastRowFirstColumn="0" w:lastRowLastColumn="0"/>
            <w:tcW w:w="893" w:type="pct"/>
            <w:tcBorders>
              <w:top w:val="single" w:sz="4" w:space="0" w:color="auto"/>
              <w:right w:val="single" w:sz="4" w:space="0" w:color="auto"/>
            </w:tcBorders>
          </w:tcPr>
          <w:p w14:paraId="1E2B0DB3"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sz w:val="24"/>
                <w:szCs w:val="24"/>
                <w:rtl/>
              </w:rPr>
              <w:t>סעיף</w:t>
            </w:r>
          </w:p>
        </w:tc>
      </w:tr>
      <w:tr w:rsidR="00244EB4" w:rsidRPr="00244EB4" w14:paraId="5BA22584" w14:textId="77777777" w:rsidTr="00CC01B7">
        <w:trPr>
          <w:cnfStyle w:val="000000100000" w:firstRow="0" w:lastRow="0" w:firstColumn="0" w:lastColumn="0" w:oddVBand="0" w:evenVBand="0" w:oddHBand="1" w:evenHBand="0" w:firstRowFirstColumn="0" w:firstRowLastColumn="0" w:lastRowFirstColumn="0" w:lastRowLastColumn="0"/>
          <w:trHeight w:val="965"/>
        </w:trPr>
        <w:tc>
          <w:tcPr>
            <w:tcW w:w="780" w:type="pct"/>
            <w:tcBorders>
              <w:left w:val="single" w:sz="4" w:space="0" w:color="auto"/>
            </w:tcBorders>
            <w:noWrap/>
          </w:tcPr>
          <w:p w14:paraId="059FFD2E"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hint="cs"/>
                <w:sz w:val="24"/>
                <w:szCs w:val="24"/>
                <w:rtl/>
              </w:rPr>
              <w:t>300</w:t>
            </w:r>
          </w:p>
        </w:tc>
        <w:tc>
          <w:tcPr>
            <w:tcW w:w="566" w:type="pct"/>
            <w:noWrap/>
          </w:tcPr>
          <w:p w14:paraId="65C086BB"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tl/>
              </w:rPr>
              <w:t>100</w:t>
            </w:r>
          </w:p>
        </w:tc>
        <w:tc>
          <w:tcPr>
            <w:tcW w:w="424" w:type="pct"/>
            <w:noWrap/>
          </w:tcPr>
          <w:p w14:paraId="25FD968B"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tl/>
              </w:rPr>
              <w:t>100</w:t>
            </w:r>
          </w:p>
        </w:tc>
        <w:tc>
          <w:tcPr>
            <w:tcW w:w="425" w:type="pct"/>
            <w:noWrap/>
          </w:tcPr>
          <w:p w14:paraId="0C850779"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tl/>
              </w:rPr>
              <w:t>100</w:t>
            </w:r>
          </w:p>
        </w:tc>
        <w:tc>
          <w:tcPr>
            <w:tcW w:w="1912" w:type="pct"/>
          </w:tcPr>
          <w:p w14:paraId="667C708A" w14:textId="77777777" w:rsidR="00244EB4" w:rsidRPr="00244EB4" w:rsidRDefault="00244EB4" w:rsidP="00244EB4">
            <w:pPr>
              <w:spacing w:before="120" w:after="120"/>
              <w:jc w:val="both"/>
              <w:rPr>
                <w:rFonts w:ascii="David" w:hAnsi="David" w:cs="David"/>
                <w:sz w:val="24"/>
                <w:szCs w:val="24"/>
                <w:rtl/>
              </w:rPr>
            </w:pPr>
            <w:r w:rsidRPr="00244EB4">
              <w:rPr>
                <w:rFonts w:ascii="David" w:hAnsi="David" w:cs="David"/>
                <w:sz w:val="24"/>
                <w:szCs w:val="24"/>
                <w:rtl/>
              </w:rPr>
              <w:t>מסלול חדש התומך בחיזוק כושר התחרות של התעשייה המקומית וכולל השתתפות בשינויים/הקמת מבנים משולבים בהשקעות הון</w:t>
            </w:r>
          </w:p>
        </w:tc>
        <w:tc>
          <w:tcPr>
            <w:cnfStyle w:val="000100000000" w:firstRow="0" w:lastRow="0" w:firstColumn="0" w:lastColumn="1" w:oddVBand="0" w:evenVBand="0" w:oddHBand="0" w:evenHBand="0" w:firstRowFirstColumn="0" w:firstRowLastColumn="0" w:lastRowFirstColumn="0" w:lastRowLastColumn="0"/>
            <w:tcW w:w="893" w:type="pct"/>
            <w:tcBorders>
              <w:right w:val="single" w:sz="4" w:space="0" w:color="auto"/>
            </w:tcBorders>
            <w:vAlign w:val="center"/>
          </w:tcPr>
          <w:p w14:paraId="4EF65831" w14:textId="77777777" w:rsidR="00244EB4" w:rsidRPr="00244EB4" w:rsidRDefault="00244EB4" w:rsidP="00244EB4">
            <w:pPr>
              <w:spacing w:before="120" w:after="120"/>
              <w:rPr>
                <w:rFonts w:ascii="David" w:hAnsi="David" w:cs="David"/>
                <w:sz w:val="24"/>
                <w:szCs w:val="24"/>
                <w:rtl/>
              </w:rPr>
            </w:pPr>
            <w:r w:rsidRPr="00244EB4">
              <w:rPr>
                <w:rFonts w:ascii="David" w:hAnsi="David" w:cs="David"/>
                <w:sz w:val="24"/>
                <w:szCs w:val="24"/>
                <w:rtl/>
              </w:rPr>
              <w:t>מסלול יצור מקומי</w:t>
            </w:r>
          </w:p>
        </w:tc>
      </w:tr>
      <w:tr w:rsidR="00244EB4" w:rsidRPr="00244EB4" w14:paraId="0D047B80" w14:textId="77777777" w:rsidTr="00CC01B7">
        <w:trPr>
          <w:trHeight w:val="1181"/>
        </w:trPr>
        <w:tc>
          <w:tcPr>
            <w:tcW w:w="780" w:type="pct"/>
            <w:tcBorders>
              <w:left w:val="single" w:sz="4" w:space="0" w:color="auto"/>
            </w:tcBorders>
            <w:noWrap/>
          </w:tcPr>
          <w:p w14:paraId="7686315C"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sz w:val="24"/>
                <w:szCs w:val="24"/>
              </w:rPr>
              <w:t>1,800</w:t>
            </w:r>
          </w:p>
        </w:tc>
        <w:tc>
          <w:tcPr>
            <w:tcW w:w="566" w:type="pct"/>
            <w:noWrap/>
          </w:tcPr>
          <w:p w14:paraId="152092A8"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sz w:val="24"/>
                <w:szCs w:val="24"/>
              </w:rPr>
              <w:t>600</w:t>
            </w:r>
          </w:p>
        </w:tc>
        <w:tc>
          <w:tcPr>
            <w:tcW w:w="424" w:type="pct"/>
            <w:noWrap/>
          </w:tcPr>
          <w:p w14:paraId="1DA6F0CE"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sz w:val="24"/>
                <w:szCs w:val="24"/>
              </w:rPr>
              <w:t>600</w:t>
            </w:r>
          </w:p>
        </w:tc>
        <w:tc>
          <w:tcPr>
            <w:tcW w:w="425" w:type="pct"/>
            <w:noWrap/>
          </w:tcPr>
          <w:p w14:paraId="2870C409"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sz w:val="24"/>
                <w:szCs w:val="24"/>
              </w:rPr>
              <w:t>600</w:t>
            </w:r>
          </w:p>
        </w:tc>
        <w:tc>
          <w:tcPr>
            <w:tcW w:w="1912" w:type="pct"/>
          </w:tcPr>
          <w:p w14:paraId="091D65C3" w14:textId="77777777" w:rsidR="00244EB4" w:rsidRPr="00244EB4" w:rsidRDefault="00244EB4" w:rsidP="0077559A">
            <w:pPr>
              <w:numPr>
                <w:ilvl w:val="0"/>
                <w:numId w:val="15"/>
              </w:numPr>
              <w:spacing w:before="120" w:after="120"/>
              <w:contextualSpacing/>
              <w:rPr>
                <w:rFonts w:ascii="David" w:hAnsi="David" w:cs="David"/>
                <w:sz w:val="24"/>
                <w:szCs w:val="24"/>
              </w:rPr>
            </w:pPr>
            <w:r w:rsidRPr="00244EB4">
              <w:rPr>
                <w:rFonts w:ascii="David" w:hAnsi="David" w:cs="David"/>
                <w:sz w:val="24"/>
                <w:szCs w:val="24"/>
                <w:rtl/>
              </w:rPr>
              <w:t xml:space="preserve">מסלול ייצור מתקדם </w:t>
            </w:r>
            <w:r w:rsidRPr="00244EB4">
              <w:rPr>
                <w:rFonts w:ascii="David" w:hAnsi="David" w:cs="David" w:hint="cs"/>
                <w:sz w:val="24"/>
                <w:szCs w:val="24"/>
                <w:rtl/>
              </w:rPr>
              <w:t xml:space="preserve">ומסלול פריון בכלל הארץ </w:t>
            </w:r>
          </w:p>
          <w:p w14:paraId="47D5B12C" w14:textId="77777777" w:rsidR="00244EB4" w:rsidRPr="00244EB4" w:rsidRDefault="00244EB4" w:rsidP="0077559A">
            <w:pPr>
              <w:numPr>
                <w:ilvl w:val="0"/>
                <w:numId w:val="15"/>
              </w:numPr>
              <w:spacing w:before="120" w:after="120"/>
              <w:contextualSpacing/>
              <w:rPr>
                <w:rFonts w:ascii="David" w:hAnsi="David" w:cs="David"/>
                <w:sz w:val="24"/>
                <w:szCs w:val="24"/>
                <w:rtl/>
              </w:rPr>
            </w:pPr>
            <w:r w:rsidRPr="00244EB4">
              <w:rPr>
                <w:rFonts w:ascii="David" w:hAnsi="David" w:cs="David" w:hint="cs"/>
                <w:sz w:val="24"/>
                <w:szCs w:val="24"/>
                <w:rtl/>
              </w:rPr>
              <w:t>ת</w:t>
            </w:r>
            <w:r w:rsidRPr="00244EB4">
              <w:rPr>
                <w:rFonts w:ascii="David" w:hAnsi="David" w:cs="David"/>
                <w:sz w:val="24"/>
                <w:szCs w:val="24"/>
                <w:rtl/>
              </w:rPr>
              <w:t xml:space="preserve">וספת </w:t>
            </w:r>
            <w:r w:rsidRPr="00244EB4">
              <w:rPr>
                <w:rFonts w:ascii="David" w:hAnsi="David" w:cs="David" w:hint="cs"/>
                <w:sz w:val="24"/>
                <w:szCs w:val="24"/>
                <w:rtl/>
              </w:rPr>
              <w:t>ל</w:t>
            </w:r>
            <w:r w:rsidRPr="00244EB4">
              <w:rPr>
                <w:rFonts w:ascii="David" w:hAnsi="David" w:cs="David"/>
                <w:sz w:val="24"/>
                <w:szCs w:val="24"/>
                <w:rtl/>
              </w:rPr>
              <w:t xml:space="preserve">תקציב </w:t>
            </w:r>
            <w:r w:rsidRPr="00244EB4">
              <w:rPr>
                <w:rFonts w:ascii="David" w:hAnsi="David" w:cs="David" w:hint="cs"/>
                <w:sz w:val="24"/>
                <w:szCs w:val="24"/>
                <w:rtl/>
              </w:rPr>
              <w:t>של מסלול המענקים ברשות ההשקעות</w:t>
            </w:r>
          </w:p>
        </w:tc>
        <w:tc>
          <w:tcPr>
            <w:cnfStyle w:val="000100000000" w:firstRow="0" w:lastRow="0" w:firstColumn="0" w:lastColumn="1" w:oddVBand="0" w:evenVBand="0" w:oddHBand="0" w:evenHBand="0" w:firstRowFirstColumn="0" w:firstRowLastColumn="0" w:lastRowFirstColumn="0" w:lastRowLastColumn="0"/>
            <w:tcW w:w="893" w:type="pct"/>
            <w:tcBorders>
              <w:right w:val="single" w:sz="4" w:space="0" w:color="auto"/>
            </w:tcBorders>
            <w:vAlign w:val="center"/>
          </w:tcPr>
          <w:p w14:paraId="6BFABBD3" w14:textId="77777777" w:rsidR="00244EB4" w:rsidRPr="00244EB4" w:rsidRDefault="00244EB4" w:rsidP="00244EB4">
            <w:pPr>
              <w:spacing w:before="120" w:after="120"/>
              <w:rPr>
                <w:rFonts w:ascii="David" w:hAnsi="David" w:cs="David"/>
                <w:sz w:val="24"/>
                <w:szCs w:val="24"/>
                <w:rtl/>
              </w:rPr>
            </w:pPr>
            <w:r w:rsidRPr="00244EB4">
              <w:rPr>
                <w:rFonts w:ascii="David" w:hAnsi="David" w:cs="David" w:hint="cs"/>
                <w:sz w:val="24"/>
                <w:szCs w:val="24"/>
                <w:rtl/>
              </w:rPr>
              <w:t>הגדלת תקציב רשות ההשקעות</w:t>
            </w:r>
          </w:p>
        </w:tc>
      </w:tr>
      <w:tr w:rsidR="00244EB4" w:rsidRPr="00244EB4" w14:paraId="55E55D08" w14:textId="77777777" w:rsidTr="00CC01B7">
        <w:trPr>
          <w:cnfStyle w:val="000000100000" w:firstRow="0" w:lastRow="0" w:firstColumn="0" w:lastColumn="0" w:oddVBand="0" w:evenVBand="0" w:oddHBand="1" w:evenHBand="0" w:firstRowFirstColumn="0" w:firstRowLastColumn="0" w:lastRowFirstColumn="0" w:lastRowLastColumn="0"/>
          <w:trHeight w:val="1860"/>
        </w:trPr>
        <w:tc>
          <w:tcPr>
            <w:tcW w:w="780" w:type="pct"/>
            <w:tcBorders>
              <w:left w:val="single" w:sz="4" w:space="0" w:color="auto"/>
            </w:tcBorders>
            <w:noWrap/>
          </w:tcPr>
          <w:p w14:paraId="00029C12"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hint="cs"/>
                <w:sz w:val="24"/>
                <w:szCs w:val="24"/>
                <w:rtl/>
              </w:rPr>
              <w:t>4,500</w:t>
            </w:r>
          </w:p>
        </w:tc>
        <w:tc>
          <w:tcPr>
            <w:tcW w:w="566" w:type="pct"/>
            <w:noWrap/>
          </w:tcPr>
          <w:p w14:paraId="7F2A0559"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hint="cs"/>
                <w:sz w:val="24"/>
                <w:szCs w:val="24"/>
                <w:rtl/>
              </w:rPr>
              <w:t>1500</w:t>
            </w:r>
          </w:p>
        </w:tc>
        <w:tc>
          <w:tcPr>
            <w:tcW w:w="424" w:type="pct"/>
            <w:noWrap/>
          </w:tcPr>
          <w:p w14:paraId="0A1C2AFC"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hint="cs"/>
                <w:sz w:val="24"/>
                <w:szCs w:val="24"/>
                <w:rtl/>
              </w:rPr>
              <w:t>1500</w:t>
            </w:r>
          </w:p>
        </w:tc>
        <w:tc>
          <w:tcPr>
            <w:tcW w:w="425" w:type="pct"/>
            <w:noWrap/>
          </w:tcPr>
          <w:p w14:paraId="75A9CC5A"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hint="cs"/>
                <w:sz w:val="24"/>
                <w:szCs w:val="24"/>
                <w:rtl/>
              </w:rPr>
              <w:t>1500</w:t>
            </w:r>
          </w:p>
        </w:tc>
        <w:tc>
          <w:tcPr>
            <w:tcW w:w="1912" w:type="pct"/>
          </w:tcPr>
          <w:p w14:paraId="0E118B7D" w14:textId="77777777" w:rsidR="00244EB4" w:rsidRPr="00244EB4" w:rsidRDefault="00244EB4" w:rsidP="00244EB4">
            <w:pPr>
              <w:spacing w:before="120" w:after="120"/>
              <w:jc w:val="both"/>
              <w:rPr>
                <w:rFonts w:ascii="David" w:hAnsi="David" w:cs="David"/>
                <w:sz w:val="24"/>
                <w:szCs w:val="24"/>
                <w:rtl/>
              </w:rPr>
            </w:pPr>
            <w:r w:rsidRPr="00244EB4">
              <w:rPr>
                <w:rFonts w:ascii="David" w:hAnsi="David" w:cs="David" w:hint="cs"/>
                <w:sz w:val="24"/>
                <w:szCs w:val="24"/>
                <w:rtl/>
              </w:rPr>
              <w:t xml:space="preserve">הגדלת תקציב רשות החדשנות תוך </w:t>
            </w:r>
            <w:r w:rsidRPr="00244EB4">
              <w:rPr>
                <w:rFonts w:ascii="David" w:hAnsi="David" w:cs="David"/>
                <w:sz w:val="24"/>
                <w:szCs w:val="24"/>
                <w:rtl/>
              </w:rPr>
              <w:t>מתן עדיפות לחברות שיתחייבו להעסיק עובדים בישראל גם לאחר הפיתוח.</w:t>
            </w:r>
            <w:r w:rsidRPr="00244EB4">
              <w:rPr>
                <w:rFonts w:ascii="David" w:hAnsi="David" w:cs="David" w:hint="cs"/>
                <w:sz w:val="24"/>
                <w:szCs w:val="24"/>
                <w:rtl/>
              </w:rPr>
              <w:t xml:space="preserve"> </w:t>
            </w:r>
            <w:r w:rsidRPr="00244EB4">
              <w:rPr>
                <w:rFonts w:ascii="David" w:hAnsi="David" w:cs="David"/>
                <w:sz w:val="24"/>
                <w:szCs w:val="24"/>
                <w:rtl/>
              </w:rPr>
              <w:t xml:space="preserve">עידוד השקעות במחקר ופיתוח </w:t>
            </w:r>
            <w:r w:rsidRPr="00244EB4">
              <w:rPr>
                <w:rFonts w:ascii="David" w:hAnsi="David" w:cs="David" w:hint="cs"/>
                <w:sz w:val="24"/>
                <w:szCs w:val="24"/>
                <w:rtl/>
              </w:rPr>
              <w:t>ו</w:t>
            </w:r>
            <w:r w:rsidRPr="00244EB4">
              <w:rPr>
                <w:rFonts w:ascii="David" w:hAnsi="David" w:cs="David"/>
                <w:sz w:val="24"/>
                <w:szCs w:val="24"/>
                <w:rtl/>
              </w:rPr>
              <w:t xml:space="preserve"> קידום חדשנות בתעשייה מסורתית. הרחבת התמיכה בכלי ותקציב זירת ייצור מתקדם</w:t>
            </w:r>
            <w:r w:rsidRPr="00244EB4">
              <w:rPr>
                <w:rFonts w:ascii="David" w:hAnsi="David" w:cs="David" w:hint="cs"/>
                <w:sz w:val="24"/>
                <w:szCs w:val="24"/>
                <w:rtl/>
              </w:rPr>
              <w:t>.</w:t>
            </w:r>
          </w:p>
        </w:tc>
        <w:tc>
          <w:tcPr>
            <w:cnfStyle w:val="000100000000" w:firstRow="0" w:lastRow="0" w:firstColumn="0" w:lastColumn="1" w:oddVBand="0" w:evenVBand="0" w:oddHBand="0" w:evenHBand="0" w:firstRowFirstColumn="0" w:firstRowLastColumn="0" w:lastRowFirstColumn="0" w:lastRowLastColumn="0"/>
            <w:tcW w:w="893" w:type="pct"/>
            <w:tcBorders>
              <w:right w:val="single" w:sz="4" w:space="0" w:color="auto"/>
            </w:tcBorders>
            <w:vAlign w:val="center"/>
          </w:tcPr>
          <w:p w14:paraId="5220F860" w14:textId="77777777" w:rsidR="00244EB4" w:rsidRPr="00244EB4" w:rsidRDefault="00244EB4" w:rsidP="00244EB4">
            <w:pPr>
              <w:spacing w:before="120" w:after="120"/>
              <w:rPr>
                <w:rFonts w:ascii="David" w:hAnsi="David" w:cs="David"/>
                <w:sz w:val="24"/>
                <w:szCs w:val="24"/>
                <w:rtl/>
              </w:rPr>
            </w:pPr>
            <w:r w:rsidRPr="00244EB4">
              <w:rPr>
                <w:rFonts w:ascii="David" w:hAnsi="David" w:cs="David"/>
                <w:sz w:val="24"/>
                <w:szCs w:val="24"/>
                <w:rtl/>
              </w:rPr>
              <w:t>הגדלת תקציב רשות החדשנות</w:t>
            </w:r>
          </w:p>
        </w:tc>
      </w:tr>
      <w:tr w:rsidR="00244EB4" w:rsidRPr="00244EB4" w14:paraId="64A30C2D" w14:textId="77777777" w:rsidTr="00CC01B7">
        <w:trPr>
          <w:trHeight w:val="841"/>
        </w:trPr>
        <w:tc>
          <w:tcPr>
            <w:tcW w:w="780" w:type="pct"/>
            <w:tcBorders>
              <w:left w:val="single" w:sz="4" w:space="0" w:color="auto"/>
            </w:tcBorders>
            <w:noWrap/>
          </w:tcPr>
          <w:p w14:paraId="5B2ED3CC"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sz w:val="24"/>
                <w:szCs w:val="24"/>
              </w:rPr>
              <w:t xml:space="preserve">545 </w:t>
            </w:r>
          </w:p>
        </w:tc>
        <w:tc>
          <w:tcPr>
            <w:tcW w:w="566" w:type="pct"/>
            <w:noWrap/>
          </w:tcPr>
          <w:p w14:paraId="2E80156C" w14:textId="77777777" w:rsidR="00244EB4" w:rsidRPr="00244EB4" w:rsidRDefault="00244EB4" w:rsidP="00244EB4">
            <w:pPr>
              <w:spacing w:before="120" w:after="120"/>
              <w:jc w:val="center"/>
              <w:rPr>
                <w:rFonts w:ascii="David" w:hAnsi="David" w:cs="David"/>
                <w:sz w:val="24"/>
                <w:szCs w:val="24"/>
              </w:rPr>
            </w:pPr>
          </w:p>
        </w:tc>
        <w:tc>
          <w:tcPr>
            <w:tcW w:w="424" w:type="pct"/>
            <w:noWrap/>
          </w:tcPr>
          <w:p w14:paraId="02C2A1AF" w14:textId="77777777" w:rsidR="00244EB4" w:rsidRPr="00244EB4" w:rsidRDefault="00244EB4" w:rsidP="00244EB4">
            <w:pPr>
              <w:spacing w:before="120" w:after="120"/>
              <w:jc w:val="center"/>
              <w:rPr>
                <w:rFonts w:ascii="David" w:hAnsi="David" w:cs="David"/>
                <w:sz w:val="24"/>
                <w:szCs w:val="24"/>
              </w:rPr>
            </w:pPr>
          </w:p>
        </w:tc>
        <w:tc>
          <w:tcPr>
            <w:tcW w:w="425" w:type="pct"/>
            <w:noWrap/>
          </w:tcPr>
          <w:p w14:paraId="7FC17B0E" w14:textId="77777777" w:rsidR="00244EB4" w:rsidRPr="00244EB4" w:rsidRDefault="00244EB4" w:rsidP="00244EB4">
            <w:pPr>
              <w:spacing w:before="120" w:after="120"/>
              <w:jc w:val="center"/>
              <w:rPr>
                <w:rFonts w:ascii="David" w:hAnsi="David" w:cs="David"/>
                <w:sz w:val="24"/>
                <w:szCs w:val="24"/>
              </w:rPr>
            </w:pPr>
          </w:p>
        </w:tc>
        <w:tc>
          <w:tcPr>
            <w:tcW w:w="1912" w:type="pct"/>
          </w:tcPr>
          <w:p w14:paraId="3C9AC90A" w14:textId="77777777" w:rsidR="00244EB4" w:rsidRPr="00244EB4" w:rsidRDefault="00244EB4" w:rsidP="00244EB4">
            <w:pPr>
              <w:spacing w:before="120" w:after="120"/>
              <w:jc w:val="both"/>
              <w:rPr>
                <w:rFonts w:ascii="David" w:hAnsi="David" w:cs="David"/>
                <w:sz w:val="24"/>
                <w:szCs w:val="24"/>
                <w:rtl/>
              </w:rPr>
            </w:pPr>
            <w:r w:rsidRPr="00244EB4">
              <w:rPr>
                <w:rFonts w:ascii="David" w:hAnsi="David" w:cs="David"/>
                <w:sz w:val="24"/>
                <w:szCs w:val="24"/>
                <w:rtl/>
              </w:rPr>
              <w:t>פחת מוגדל בהשקעות הון בשנים 2020-2022 בשיעור של 150%.</w:t>
            </w:r>
          </w:p>
        </w:tc>
        <w:tc>
          <w:tcPr>
            <w:cnfStyle w:val="000100000000" w:firstRow="0" w:lastRow="0" w:firstColumn="0" w:lastColumn="1" w:oddVBand="0" w:evenVBand="0" w:oddHBand="0" w:evenHBand="0" w:firstRowFirstColumn="0" w:firstRowLastColumn="0" w:lastRowFirstColumn="0" w:lastRowLastColumn="0"/>
            <w:tcW w:w="893" w:type="pct"/>
            <w:tcBorders>
              <w:right w:val="single" w:sz="4" w:space="0" w:color="auto"/>
            </w:tcBorders>
            <w:vAlign w:val="center"/>
          </w:tcPr>
          <w:p w14:paraId="191F6644" w14:textId="77777777" w:rsidR="00244EB4" w:rsidRPr="00244EB4" w:rsidRDefault="00244EB4" w:rsidP="00244EB4">
            <w:pPr>
              <w:spacing w:before="120" w:after="120"/>
              <w:rPr>
                <w:rFonts w:ascii="David" w:hAnsi="David" w:cs="David"/>
                <w:sz w:val="24"/>
                <w:szCs w:val="24"/>
                <w:rtl/>
              </w:rPr>
            </w:pPr>
            <w:r w:rsidRPr="00244EB4">
              <w:rPr>
                <w:rFonts w:ascii="David" w:hAnsi="David" w:cs="David"/>
                <w:sz w:val="24"/>
                <w:szCs w:val="24"/>
                <w:rtl/>
              </w:rPr>
              <w:t>פחת מוגדל להשקעות</w:t>
            </w:r>
          </w:p>
        </w:tc>
      </w:tr>
      <w:tr w:rsidR="00244EB4" w:rsidRPr="00244EB4" w14:paraId="1749AD00" w14:textId="77777777" w:rsidTr="00CC01B7">
        <w:trPr>
          <w:cnfStyle w:val="000000100000" w:firstRow="0" w:lastRow="0" w:firstColumn="0" w:lastColumn="0" w:oddVBand="0" w:evenVBand="0" w:oddHBand="1" w:evenHBand="0" w:firstRowFirstColumn="0" w:firstRowLastColumn="0" w:lastRowFirstColumn="0" w:lastRowLastColumn="0"/>
          <w:trHeight w:val="1860"/>
        </w:trPr>
        <w:tc>
          <w:tcPr>
            <w:tcW w:w="780" w:type="pct"/>
            <w:tcBorders>
              <w:left w:val="single" w:sz="4" w:space="0" w:color="auto"/>
            </w:tcBorders>
            <w:noWrap/>
            <w:hideMark/>
          </w:tcPr>
          <w:p w14:paraId="5E171381"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hint="cs"/>
                <w:sz w:val="24"/>
                <w:szCs w:val="24"/>
                <w:rtl/>
              </w:rPr>
              <w:t>1,000</w:t>
            </w:r>
          </w:p>
        </w:tc>
        <w:tc>
          <w:tcPr>
            <w:tcW w:w="566" w:type="pct"/>
            <w:noWrap/>
            <w:hideMark/>
          </w:tcPr>
          <w:p w14:paraId="3654310D"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500</w:t>
            </w:r>
          </w:p>
        </w:tc>
        <w:tc>
          <w:tcPr>
            <w:tcW w:w="424" w:type="pct"/>
            <w:noWrap/>
            <w:hideMark/>
          </w:tcPr>
          <w:p w14:paraId="56EA9CDC"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250</w:t>
            </w:r>
          </w:p>
        </w:tc>
        <w:tc>
          <w:tcPr>
            <w:tcW w:w="425" w:type="pct"/>
            <w:noWrap/>
            <w:hideMark/>
          </w:tcPr>
          <w:p w14:paraId="0190754C"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250</w:t>
            </w:r>
          </w:p>
        </w:tc>
        <w:tc>
          <w:tcPr>
            <w:tcW w:w="1912" w:type="pct"/>
            <w:hideMark/>
          </w:tcPr>
          <w:p w14:paraId="1DF0A221" w14:textId="77777777" w:rsidR="00244EB4" w:rsidRPr="00244EB4" w:rsidRDefault="00244EB4" w:rsidP="00244EB4">
            <w:pPr>
              <w:spacing w:before="120" w:after="120"/>
              <w:jc w:val="both"/>
              <w:rPr>
                <w:rFonts w:ascii="David" w:hAnsi="David" w:cs="David"/>
                <w:sz w:val="24"/>
                <w:szCs w:val="24"/>
              </w:rPr>
            </w:pPr>
            <w:r w:rsidRPr="00244EB4">
              <w:rPr>
                <w:rFonts w:ascii="David" w:hAnsi="David" w:cs="David"/>
                <w:sz w:val="24"/>
                <w:szCs w:val="24"/>
                <w:rtl/>
              </w:rPr>
              <w:t xml:space="preserve">מוצע לפתוח מסלול תעסוקה </w:t>
            </w:r>
            <w:r w:rsidRPr="00244EB4">
              <w:rPr>
                <w:rFonts w:ascii="David" w:hAnsi="David" w:cs="David"/>
                <w:b/>
                <w:bCs/>
                <w:sz w:val="24"/>
                <w:szCs w:val="24"/>
                <w:rtl/>
              </w:rPr>
              <w:t>חדש</w:t>
            </w:r>
            <w:r w:rsidRPr="00244EB4">
              <w:rPr>
                <w:rFonts w:ascii="David" w:hAnsi="David" w:cs="David"/>
                <w:sz w:val="24"/>
                <w:szCs w:val="24"/>
                <w:rtl/>
              </w:rPr>
              <w:t xml:space="preserve"> שמטרתו לסייע בהקטנת אחוזי האבטלה לצד החזרת פעילותם התקינה של מפעלי התעשייה ככל הניתן. על המסלול לתת תמיכה בקליטה מדורגת של עובדים בחזרה לפסי ייצור. התמיכה צריכה להינתן במסגרת רבעונית, </w:t>
            </w:r>
            <w:r w:rsidRPr="00244EB4">
              <w:rPr>
                <w:rFonts w:ascii="David" w:hAnsi="David" w:cs="David"/>
                <w:b/>
                <w:bCs/>
                <w:sz w:val="24"/>
                <w:szCs w:val="24"/>
                <w:rtl/>
              </w:rPr>
              <w:t>ללא קנסות וללא קשר לזהות העובדים או מיקום המפעלים</w:t>
            </w:r>
            <w:r w:rsidRPr="00244EB4">
              <w:rPr>
                <w:rFonts w:ascii="David" w:hAnsi="David" w:cs="David"/>
                <w:sz w:val="24"/>
                <w:szCs w:val="24"/>
                <w:rtl/>
              </w:rPr>
              <w:t>.</w:t>
            </w:r>
          </w:p>
        </w:tc>
        <w:tc>
          <w:tcPr>
            <w:cnfStyle w:val="000100000000" w:firstRow="0" w:lastRow="0" w:firstColumn="0" w:lastColumn="1" w:oddVBand="0" w:evenVBand="0" w:oddHBand="0" w:evenHBand="0" w:firstRowFirstColumn="0" w:firstRowLastColumn="0" w:lastRowFirstColumn="0" w:lastRowLastColumn="0"/>
            <w:tcW w:w="893" w:type="pct"/>
            <w:tcBorders>
              <w:right w:val="single" w:sz="4" w:space="0" w:color="auto"/>
            </w:tcBorders>
            <w:vAlign w:val="center"/>
          </w:tcPr>
          <w:p w14:paraId="33888456" w14:textId="77777777" w:rsidR="00244EB4" w:rsidRPr="00244EB4" w:rsidRDefault="00244EB4" w:rsidP="00244EB4">
            <w:pPr>
              <w:spacing w:before="120" w:after="120"/>
              <w:rPr>
                <w:rFonts w:ascii="David" w:hAnsi="David" w:cs="David"/>
                <w:sz w:val="24"/>
                <w:szCs w:val="24"/>
                <w:rtl/>
              </w:rPr>
            </w:pPr>
            <w:r w:rsidRPr="00244EB4">
              <w:rPr>
                <w:rFonts w:ascii="David" w:hAnsi="David" w:cs="David"/>
                <w:sz w:val="24"/>
                <w:szCs w:val="24"/>
                <w:rtl/>
              </w:rPr>
              <w:t>מסלול מיוחד לחזרה ושימור של עובדים בתעשייה</w:t>
            </w:r>
          </w:p>
        </w:tc>
      </w:tr>
      <w:tr w:rsidR="00244EB4" w:rsidRPr="00244EB4" w14:paraId="678CF5F1" w14:textId="77777777" w:rsidTr="00CC01B7">
        <w:trPr>
          <w:trHeight w:val="1860"/>
        </w:trPr>
        <w:tc>
          <w:tcPr>
            <w:tcW w:w="780" w:type="pct"/>
            <w:tcBorders>
              <w:left w:val="single" w:sz="4" w:space="0" w:color="auto"/>
            </w:tcBorders>
            <w:noWrap/>
            <w:hideMark/>
          </w:tcPr>
          <w:p w14:paraId="007E9B5A"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sz w:val="24"/>
                <w:szCs w:val="24"/>
              </w:rPr>
              <w:t>250</w:t>
            </w:r>
          </w:p>
        </w:tc>
        <w:tc>
          <w:tcPr>
            <w:tcW w:w="566" w:type="pct"/>
            <w:noWrap/>
            <w:hideMark/>
          </w:tcPr>
          <w:p w14:paraId="141A8C53"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50</w:t>
            </w:r>
          </w:p>
        </w:tc>
        <w:tc>
          <w:tcPr>
            <w:tcW w:w="424" w:type="pct"/>
            <w:noWrap/>
            <w:hideMark/>
          </w:tcPr>
          <w:p w14:paraId="598605F6"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100</w:t>
            </w:r>
          </w:p>
        </w:tc>
        <w:tc>
          <w:tcPr>
            <w:tcW w:w="425" w:type="pct"/>
            <w:noWrap/>
            <w:hideMark/>
          </w:tcPr>
          <w:p w14:paraId="059F85BD"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100</w:t>
            </w:r>
          </w:p>
        </w:tc>
        <w:tc>
          <w:tcPr>
            <w:tcW w:w="1912" w:type="pct"/>
            <w:hideMark/>
          </w:tcPr>
          <w:p w14:paraId="53DA4F31" w14:textId="77777777" w:rsidR="00244EB4" w:rsidRPr="00244EB4" w:rsidRDefault="00244EB4" w:rsidP="00244EB4">
            <w:pPr>
              <w:spacing w:before="120" w:after="120"/>
              <w:jc w:val="both"/>
              <w:rPr>
                <w:rFonts w:ascii="David" w:hAnsi="David" w:cs="David"/>
                <w:sz w:val="24"/>
                <w:szCs w:val="24"/>
              </w:rPr>
            </w:pPr>
            <w:r w:rsidRPr="00244EB4">
              <w:rPr>
                <w:rFonts w:ascii="David" w:hAnsi="David" w:cs="David"/>
                <w:sz w:val="24"/>
                <w:szCs w:val="24"/>
                <w:rtl/>
              </w:rPr>
              <w:t>מוצע לפתוח מסלול הכשרות חדש לעובדים במפעלים אשר משקיעים בהכשרת עובדים קיימים  לשימוש באמצעים טכנולוגיים שונים, קורסים ולמידה של טכנולוגיה על מנת לשפר את הפריון המפעלי דרך הגורם האנושי ועל מנת להשביח את הדור הבא של התעשייה.</w:t>
            </w:r>
          </w:p>
        </w:tc>
        <w:tc>
          <w:tcPr>
            <w:cnfStyle w:val="000100000000" w:firstRow="0" w:lastRow="0" w:firstColumn="0" w:lastColumn="1" w:oddVBand="0" w:evenVBand="0" w:oddHBand="0" w:evenHBand="0" w:firstRowFirstColumn="0" w:firstRowLastColumn="0" w:lastRowFirstColumn="0" w:lastRowLastColumn="0"/>
            <w:tcW w:w="893" w:type="pct"/>
            <w:tcBorders>
              <w:right w:val="single" w:sz="4" w:space="0" w:color="auto"/>
            </w:tcBorders>
            <w:vAlign w:val="center"/>
          </w:tcPr>
          <w:p w14:paraId="791CF918" w14:textId="77777777" w:rsidR="00244EB4" w:rsidRPr="00244EB4" w:rsidRDefault="00244EB4" w:rsidP="00244EB4">
            <w:pPr>
              <w:spacing w:before="120" w:after="120"/>
              <w:rPr>
                <w:rFonts w:ascii="David" w:hAnsi="David" w:cs="David"/>
                <w:sz w:val="24"/>
                <w:szCs w:val="24"/>
                <w:rtl/>
              </w:rPr>
            </w:pPr>
            <w:r w:rsidRPr="00244EB4">
              <w:rPr>
                <w:rFonts w:ascii="David" w:hAnsi="David" w:cs="David"/>
                <w:sz w:val="24"/>
                <w:szCs w:val="24"/>
                <w:rtl/>
              </w:rPr>
              <w:t>חיזוק ההון האנושי בתעשייה</w:t>
            </w:r>
          </w:p>
        </w:tc>
      </w:tr>
      <w:tr w:rsidR="00244EB4" w:rsidRPr="00244EB4" w14:paraId="4C970EBB" w14:textId="77777777" w:rsidTr="00CC01B7">
        <w:trPr>
          <w:cnfStyle w:val="000000100000" w:firstRow="0" w:lastRow="0" w:firstColumn="0" w:lastColumn="0" w:oddVBand="0" w:evenVBand="0" w:oddHBand="1" w:evenHBand="0" w:firstRowFirstColumn="0" w:firstRowLastColumn="0" w:lastRowFirstColumn="0" w:lastRowLastColumn="0"/>
          <w:trHeight w:val="1240"/>
        </w:trPr>
        <w:tc>
          <w:tcPr>
            <w:tcW w:w="780" w:type="pct"/>
            <w:tcBorders>
              <w:left w:val="single" w:sz="4" w:space="0" w:color="auto"/>
            </w:tcBorders>
            <w:noWrap/>
            <w:hideMark/>
          </w:tcPr>
          <w:p w14:paraId="25C411DE"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sz w:val="24"/>
                <w:szCs w:val="24"/>
              </w:rPr>
              <w:t>120</w:t>
            </w:r>
          </w:p>
        </w:tc>
        <w:tc>
          <w:tcPr>
            <w:tcW w:w="566" w:type="pct"/>
            <w:noWrap/>
            <w:hideMark/>
          </w:tcPr>
          <w:p w14:paraId="6DEE3A07"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40</w:t>
            </w:r>
          </w:p>
        </w:tc>
        <w:tc>
          <w:tcPr>
            <w:tcW w:w="424" w:type="pct"/>
            <w:noWrap/>
            <w:hideMark/>
          </w:tcPr>
          <w:p w14:paraId="67350A36"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40</w:t>
            </w:r>
          </w:p>
        </w:tc>
        <w:tc>
          <w:tcPr>
            <w:tcW w:w="425" w:type="pct"/>
            <w:noWrap/>
            <w:hideMark/>
          </w:tcPr>
          <w:p w14:paraId="78D5BA91"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40</w:t>
            </w:r>
          </w:p>
        </w:tc>
        <w:tc>
          <w:tcPr>
            <w:tcW w:w="1912" w:type="pct"/>
            <w:hideMark/>
          </w:tcPr>
          <w:p w14:paraId="3A633DAB" w14:textId="77777777" w:rsidR="00244EB4" w:rsidRPr="00244EB4" w:rsidRDefault="00244EB4" w:rsidP="00244EB4">
            <w:pPr>
              <w:spacing w:before="120" w:after="120"/>
              <w:jc w:val="both"/>
              <w:rPr>
                <w:rFonts w:ascii="David" w:hAnsi="David" w:cs="David"/>
                <w:sz w:val="24"/>
                <w:szCs w:val="24"/>
              </w:rPr>
            </w:pPr>
            <w:r w:rsidRPr="00244EB4">
              <w:rPr>
                <w:rFonts w:ascii="David" w:hAnsi="David" w:cs="David"/>
                <w:sz w:val="24"/>
                <w:szCs w:val="24"/>
                <w:rtl/>
              </w:rPr>
              <w:t xml:space="preserve">על מנת לתמוך במעבר לשימוש נרחב בדיגיטציה בקרב העסקים הקטנים </w:t>
            </w:r>
            <w:r w:rsidRPr="00244EB4">
              <w:rPr>
                <w:rFonts w:ascii="David" w:hAnsi="David" w:cs="David" w:hint="cs"/>
                <w:sz w:val="24"/>
                <w:szCs w:val="24"/>
                <w:rtl/>
              </w:rPr>
              <w:t xml:space="preserve"> - </w:t>
            </w:r>
            <w:r w:rsidRPr="00244EB4">
              <w:rPr>
                <w:rFonts w:ascii="David" w:hAnsi="David" w:cs="David"/>
                <w:sz w:val="24"/>
                <w:szCs w:val="24"/>
                <w:rtl/>
              </w:rPr>
              <w:t xml:space="preserve">תוספת של </w:t>
            </w:r>
            <w:r w:rsidRPr="00244EB4">
              <w:rPr>
                <w:rFonts w:ascii="David" w:hAnsi="David" w:cs="David" w:hint="cs"/>
                <w:sz w:val="24"/>
                <w:szCs w:val="24"/>
                <w:rtl/>
              </w:rPr>
              <w:t>200</w:t>
            </w:r>
            <w:r w:rsidRPr="00244EB4">
              <w:rPr>
                <w:rFonts w:ascii="David" w:hAnsi="David" w:cs="David"/>
                <w:sz w:val="24"/>
                <w:szCs w:val="24"/>
                <w:rtl/>
              </w:rPr>
              <w:t xml:space="preserve"> </w:t>
            </w:r>
            <w:proofErr w:type="spellStart"/>
            <w:r w:rsidRPr="00244EB4">
              <w:rPr>
                <w:rFonts w:ascii="David" w:hAnsi="David" w:cs="David"/>
                <w:sz w:val="24"/>
                <w:szCs w:val="24"/>
                <w:rtl/>
              </w:rPr>
              <w:t>מלש"ח</w:t>
            </w:r>
            <w:proofErr w:type="spellEnd"/>
            <w:r w:rsidRPr="00244EB4">
              <w:rPr>
                <w:rFonts w:ascii="David" w:hAnsi="David" w:cs="David"/>
                <w:sz w:val="24"/>
                <w:szCs w:val="24"/>
                <w:rtl/>
              </w:rPr>
              <w:t xml:space="preserve"> על תקציבי 2019. בתוכם דגש על השמת מחשוב רצפת ייצור, שיווק, תמיכה בהכשרות הון אנושי (לדוגמא טק </w:t>
            </w:r>
            <w:proofErr w:type="spellStart"/>
            <w:r w:rsidRPr="00244EB4">
              <w:rPr>
                <w:rFonts w:ascii="David" w:hAnsi="David" w:cs="David"/>
                <w:sz w:val="24"/>
                <w:szCs w:val="24"/>
                <w:rtl/>
              </w:rPr>
              <w:t>פקטורי</w:t>
            </w:r>
            <w:proofErr w:type="spellEnd"/>
            <w:r w:rsidRPr="00244EB4">
              <w:rPr>
                <w:rFonts w:ascii="David" w:hAnsi="David" w:cs="David"/>
                <w:sz w:val="24"/>
                <w:szCs w:val="24"/>
                <w:rtl/>
              </w:rPr>
              <w:t xml:space="preserve">) וייעוץ כללי - </w:t>
            </w:r>
          </w:p>
        </w:tc>
        <w:tc>
          <w:tcPr>
            <w:cnfStyle w:val="000100000000" w:firstRow="0" w:lastRow="0" w:firstColumn="0" w:lastColumn="1" w:oddVBand="0" w:evenVBand="0" w:oddHBand="0" w:evenHBand="0" w:firstRowFirstColumn="0" w:firstRowLastColumn="0" w:lastRowFirstColumn="0" w:lastRowLastColumn="0"/>
            <w:tcW w:w="893" w:type="pct"/>
            <w:tcBorders>
              <w:right w:val="single" w:sz="4" w:space="0" w:color="auto"/>
            </w:tcBorders>
            <w:vAlign w:val="center"/>
          </w:tcPr>
          <w:p w14:paraId="0C419FAB" w14:textId="77777777" w:rsidR="00244EB4" w:rsidRPr="00244EB4" w:rsidRDefault="00244EB4" w:rsidP="00244EB4">
            <w:pPr>
              <w:spacing w:before="120" w:after="120"/>
              <w:rPr>
                <w:rFonts w:ascii="David" w:hAnsi="David" w:cs="David"/>
                <w:sz w:val="24"/>
                <w:szCs w:val="24"/>
                <w:rtl/>
              </w:rPr>
            </w:pPr>
            <w:r w:rsidRPr="00244EB4">
              <w:rPr>
                <w:rFonts w:ascii="David" w:hAnsi="David" w:cs="David"/>
                <w:sz w:val="24"/>
                <w:szCs w:val="24"/>
                <w:rtl/>
              </w:rPr>
              <w:t>הסוכנות לעסקים קטנים - מסלולי סיוע מוגברים</w:t>
            </w:r>
          </w:p>
        </w:tc>
      </w:tr>
      <w:tr w:rsidR="00244EB4" w:rsidRPr="00244EB4" w14:paraId="46605208" w14:textId="77777777" w:rsidTr="00CC01B7">
        <w:trPr>
          <w:trHeight w:val="930"/>
        </w:trPr>
        <w:tc>
          <w:tcPr>
            <w:tcW w:w="780" w:type="pct"/>
            <w:tcBorders>
              <w:left w:val="single" w:sz="4" w:space="0" w:color="auto"/>
            </w:tcBorders>
            <w:noWrap/>
            <w:hideMark/>
          </w:tcPr>
          <w:p w14:paraId="5A1CEAD5"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sz w:val="24"/>
                <w:szCs w:val="24"/>
              </w:rPr>
              <w:t>150</w:t>
            </w:r>
          </w:p>
        </w:tc>
        <w:tc>
          <w:tcPr>
            <w:tcW w:w="566" w:type="pct"/>
            <w:noWrap/>
            <w:hideMark/>
          </w:tcPr>
          <w:p w14:paraId="2269D17C"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50</w:t>
            </w:r>
          </w:p>
        </w:tc>
        <w:tc>
          <w:tcPr>
            <w:tcW w:w="424" w:type="pct"/>
            <w:noWrap/>
            <w:hideMark/>
          </w:tcPr>
          <w:p w14:paraId="50964F4C"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50</w:t>
            </w:r>
          </w:p>
        </w:tc>
        <w:tc>
          <w:tcPr>
            <w:tcW w:w="425" w:type="pct"/>
            <w:noWrap/>
            <w:hideMark/>
          </w:tcPr>
          <w:p w14:paraId="316CFADD"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50</w:t>
            </w:r>
          </w:p>
        </w:tc>
        <w:tc>
          <w:tcPr>
            <w:tcW w:w="1912" w:type="pct"/>
            <w:hideMark/>
          </w:tcPr>
          <w:p w14:paraId="3CE0CB79" w14:textId="77777777" w:rsidR="00244EB4" w:rsidRPr="00244EB4" w:rsidRDefault="00244EB4" w:rsidP="00244EB4">
            <w:pPr>
              <w:spacing w:before="120" w:after="120"/>
              <w:jc w:val="both"/>
              <w:rPr>
                <w:rFonts w:ascii="David" w:hAnsi="David" w:cs="David"/>
                <w:sz w:val="24"/>
                <w:szCs w:val="24"/>
              </w:rPr>
            </w:pPr>
            <w:r w:rsidRPr="00244EB4">
              <w:rPr>
                <w:rFonts w:ascii="David" w:hAnsi="David" w:cs="David"/>
                <w:sz w:val="24"/>
                <w:szCs w:val="24"/>
                <w:rtl/>
              </w:rPr>
              <w:t>הגדלת מסלולים לעידוד ייצוא לטובת חיזוקה מחדש של התעשייה בשווקים בעולם. יש להתיר לחברות שימוש חוזר במסלול גם אם השתמשו בו עד 2019.</w:t>
            </w:r>
          </w:p>
        </w:tc>
        <w:tc>
          <w:tcPr>
            <w:cnfStyle w:val="000100000000" w:firstRow="0" w:lastRow="0" w:firstColumn="0" w:lastColumn="1" w:oddVBand="0" w:evenVBand="0" w:oddHBand="0" w:evenHBand="0" w:firstRowFirstColumn="0" w:firstRowLastColumn="0" w:lastRowFirstColumn="0" w:lastRowLastColumn="0"/>
            <w:tcW w:w="893" w:type="pct"/>
            <w:tcBorders>
              <w:right w:val="single" w:sz="4" w:space="0" w:color="auto"/>
            </w:tcBorders>
            <w:vAlign w:val="center"/>
          </w:tcPr>
          <w:p w14:paraId="16EABCF9" w14:textId="77777777" w:rsidR="00244EB4" w:rsidRPr="00244EB4" w:rsidRDefault="00244EB4" w:rsidP="00244EB4">
            <w:pPr>
              <w:spacing w:before="120" w:after="120"/>
              <w:rPr>
                <w:rFonts w:ascii="David" w:hAnsi="David" w:cs="David"/>
                <w:sz w:val="24"/>
                <w:szCs w:val="24"/>
                <w:rtl/>
              </w:rPr>
            </w:pPr>
            <w:r w:rsidRPr="00244EB4">
              <w:rPr>
                <w:rFonts w:ascii="David" w:hAnsi="David" w:cs="David"/>
                <w:sz w:val="24"/>
                <w:szCs w:val="24"/>
                <w:rtl/>
              </w:rPr>
              <w:t>מסלולי פיתוח וחידוש היצוא</w:t>
            </w:r>
          </w:p>
        </w:tc>
      </w:tr>
      <w:tr w:rsidR="00244EB4" w:rsidRPr="00244EB4" w14:paraId="535C1E19" w14:textId="77777777" w:rsidTr="00CC01B7">
        <w:trPr>
          <w:cnfStyle w:val="000000100000" w:firstRow="0" w:lastRow="0" w:firstColumn="0" w:lastColumn="0" w:oddVBand="0" w:evenVBand="0" w:oddHBand="1" w:evenHBand="0" w:firstRowFirstColumn="0" w:firstRowLastColumn="0" w:lastRowFirstColumn="0" w:lastRowLastColumn="0"/>
          <w:trHeight w:val="310"/>
        </w:trPr>
        <w:tc>
          <w:tcPr>
            <w:tcW w:w="780" w:type="pct"/>
            <w:tcBorders>
              <w:left w:val="single" w:sz="4" w:space="0" w:color="auto"/>
            </w:tcBorders>
            <w:noWrap/>
            <w:hideMark/>
          </w:tcPr>
          <w:p w14:paraId="7837D1DF"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hint="cs"/>
                <w:sz w:val="24"/>
                <w:szCs w:val="24"/>
                <w:rtl/>
              </w:rPr>
              <w:t>90</w:t>
            </w:r>
          </w:p>
        </w:tc>
        <w:tc>
          <w:tcPr>
            <w:tcW w:w="566" w:type="pct"/>
            <w:noWrap/>
            <w:hideMark/>
          </w:tcPr>
          <w:p w14:paraId="107B5778"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sz w:val="24"/>
                <w:szCs w:val="24"/>
              </w:rPr>
              <w:t>30</w:t>
            </w:r>
          </w:p>
        </w:tc>
        <w:tc>
          <w:tcPr>
            <w:tcW w:w="424" w:type="pct"/>
            <w:noWrap/>
            <w:hideMark/>
          </w:tcPr>
          <w:p w14:paraId="66D74905"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30</w:t>
            </w:r>
          </w:p>
        </w:tc>
        <w:tc>
          <w:tcPr>
            <w:tcW w:w="425" w:type="pct"/>
            <w:noWrap/>
            <w:hideMark/>
          </w:tcPr>
          <w:p w14:paraId="6C192805" w14:textId="77777777" w:rsidR="00244EB4" w:rsidRPr="00244EB4" w:rsidRDefault="00244EB4" w:rsidP="00244EB4">
            <w:pPr>
              <w:spacing w:before="120" w:after="120"/>
              <w:jc w:val="center"/>
              <w:rPr>
                <w:rFonts w:ascii="David" w:hAnsi="David" w:cs="David"/>
                <w:sz w:val="24"/>
                <w:szCs w:val="24"/>
              </w:rPr>
            </w:pPr>
            <w:r w:rsidRPr="00244EB4">
              <w:rPr>
                <w:rFonts w:ascii="David" w:hAnsi="David" w:cs="David"/>
                <w:sz w:val="24"/>
                <w:szCs w:val="24"/>
              </w:rPr>
              <w:t>30</w:t>
            </w:r>
          </w:p>
        </w:tc>
        <w:tc>
          <w:tcPr>
            <w:tcW w:w="1912" w:type="pct"/>
            <w:hideMark/>
          </w:tcPr>
          <w:p w14:paraId="1C21348A" w14:textId="77777777" w:rsidR="00244EB4" w:rsidRPr="00244EB4" w:rsidRDefault="00244EB4" w:rsidP="00244EB4">
            <w:pPr>
              <w:spacing w:before="120" w:after="120"/>
              <w:jc w:val="both"/>
              <w:rPr>
                <w:rFonts w:ascii="David" w:hAnsi="David" w:cs="David"/>
                <w:sz w:val="24"/>
                <w:szCs w:val="24"/>
              </w:rPr>
            </w:pPr>
            <w:r w:rsidRPr="00244EB4">
              <w:rPr>
                <w:rFonts w:ascii="David" w:hAnsi="David" w:cs="David" w:hint="cs"/>
                <w:sz w:val="24"/>
                <w:szCs w:val="24"/>
                <w:rtl/>
              </w:rPr>
              <w:t xml:space="preserve">עידוד היצוא </w:t>
            </w:r>
            <w:r w:rsidRPr="00244EB4">
              <w:rPr>
                <w:rFonts w:ascii="David" w:hAnsi="David" w:cs="David"/>
                <w:sz w:val="24"/>
                <w:szCs w:val="24"/>
                <w:rtl/>
              </w:rPr>
              <w:t xml:space="preserve">תוספת 30 מיליון ₪ לשנה </w:t>
            </w:r>
            <w:r w:rsidRPr="00244EB4">
              <w:rPr>
                <w:rFonts w:ascii="David" w:hAnsi="David" w:cs="David" w:hint="cs"/>
                <w:sz w:val="24"/>
                <w:szCs w:val="24"/>
                <w:rtl/>
              </w:rPr>
              <w:t xml:space="preserve">לתקציב מכון היצוא </w:t>
            </w:r>
            <w:r w:rsidRPr="00244EB4">
              <w:rPr>
                <w:rFonts w:ascii="David" w:hAnsi="David" w:cs="David"/>
                <w:sz w:val="24"/>
                <w:szCs w:val="24"/>
                <w:rtl/>
              </w:rPr>
              <w:t>לעומת תקציב 2019</w:t>
            </w:r>
          </w:p>
        </w:tc>
        <w:tc>
          <w:tcPr>
            <w:cnfStyle w:val="000100000000" w:firstRow="0" w:lastRow="0" w:firstColumn="0" w:lastColumn="1" w:oddVBand="0" w:evenVBand="0" w:oddHBand="0" w:evenHBand="0" w:firstRowFirstColumn="0" w:firstRowLastColumn="0" w:lastRowFirstColumn="0" w:lastRowLastColumn="0"/>
            <w:tcW w:w="893" w:type="pct"/>
            <w:tcBorders>
              <w:right w:val="single" w:sz="4" w:space="0" w:color="auto"/>
            </w:tcBorders>
            <w:vAlign w:val="center"/>
          </w:tcPr>
          <w:p w14:paraId="40E95B30" w14:textId="77777777" w:rsidR="00244EB4" w:rsidRPr="00244EB4" w:rsidRDefault="00244EB4" w:rsidP="00244EB4">
            <w:pPr>
              <w:spacing w:before="120" w:after="120"/>
              <w:rPr>
                <w:rFonts w:ascii="David" w:hAnsi="David" w:cs="David"/>
                <w:sz w:val="24"/>
                <w:szCs w:val="24"/>
                <w:rtl/>
              </w:rPr>
            </w:pPr>
            <w:r w:rsidRPr="00244EB4">
              <w:rPr>
                <w:rFonts w:ascii="David" w:hAnsi="David" w:cs="David"/>
                <w:sz w:val="24"/>
                <w:szCs w:val="24"/>
                <w:rtl/>
              </w:rPr>
              <w:t>שירותי מכון היצוא</w:t>
            </w:r>
          </w:p>
        </w:tc>
      </w:tr>
      <w:tr w:rsidR="00244EB4" w:rsidRPr="00244EB4" w14:paraId="1339B150" w14:textId="77777777" w:rsidTr="00CC01B7">
        <w:trPr>
          <w:trHeight w:val="310"/>
        </w:trPr>
        <w:tc>
          <w:tcPr>
            <w:tcW w:w="780" w:type="pct"/>
            <w:tcBorders>
              <w:left w:val="single" w:sz="4" w:space="0" w:color="auto"/>
              <w:bottom w:val="single" w:sz="4" w:space="0" w:color="auto"/>
            </w:tcBorders>
            <w:noWrap/>
          </w:tcPr>
          <w:p w14:paraId="0FFB80DF" w14:textId="77777777" w:rsidR="00244EB4" w:rsidRPr="00244EB4" w:rsidRDefault="00244EB4" w:rsidP="00244EB4">
            <w:pPr>
              <w:spacing w:before="120" w:after="120"/>
              <w:jc w:val="center"/>
              <w:rPr>
                <w:rFonts w:ascii="David" w:hAnsi="David" w:cs="David"/>
                <w:sz w:val="24"/>
                <w:szCs w:val="24"/>
                <w:rtl/>
              </w:rPr>
            </w:pPr>
            <w:r w:rsidRPr="00244EB4">
              <w:rPr>
                <w:rFonts w:ascii="David" w:hAnsi="David" w:cs="David" w:hint="cs"/>
                <w:sz w:val="24"/>
                <w:szCs w:val="24"/>
                <w:rtl/>
              </w:rPr>
              <w:t>תקציב 2019</w:t>
            </w:r>
          </w:p>
        </w:tc>
        <w:tc>
          <w:tcPr>
            <w:tcW w:w="566" w:type="pct"/>
            <w:tcBorders>
              <w:bottom w:val="single" w:sz="4" w:space="0" w:color="auto"/>
            </w:tcBorders>
            <w:noWrap/>
          </w:tcPr>
          <w:p w14:paraId="3E8BB20B" w14:textId="77777777" w:rsidR="00244EB4" w:rsidRPr="00244EB4" w:rsidRDefault="00244EB4" w:rsidP="00244EB4">
            <w:pPr>
              <w:spacing w:before="120" w:after="120"/>
              <w:jc w:val="center"/>
              <w:rPr>
                <w:rFonts w:ascii="David" w:hAnsi="David" w:cs="David"/>
                <w:sz w:val="24"/>
                <w:szCs w:val="24"/>
              </w:rPr>
            </w:pPr>
          </w:p>
        </w:tc>
        <w:tc>
          <w:tcPr>
            <w:tcW w:w="424" w:type="pct"/>
            <w:tcBorders>
              <w:bottom w:val="single" w:sz="4" w:space="0" w:color="auto"/>
            </w:tcBorders>
            <w:noWrap/>
          </w:tcPr>
          <w:p w14:paraId="103A3155" w14:textId="77777777" w:rsidR="00244EB4" w:rsidRPr="00244EB4" w:rsidRDefault="00244EB4" w:rsidP="00244EB4">
            <w:pPr>
              <w:spacing w:before="120" w:after="120"/>
              <w:jc w:val="center"/>
              <w:rPr>
                <w:rFonts w:ascii="David" w:hAnsi="David" w:cs="David"/>
                <w:sz w:val="24"/>
                <w:szCs w:val="24"/>
              </w:rPr>
            </w:pPr>
          </w:p>
        </w:tc>
        <w:tc>
          <w:tcPr>
            <w:tcW w:w="425" w:type="pct"/>
            <w:tcBorders>
              <w:bottom w:val="single" w:sz="4" w:space="0" w:color="auto"/>
            </w:tcBorders>
            <w:noWrap/>
          </w:tcPr>
          <w:p w14:paraId="23833B7C" w14:textId="77777777" w:rsidR="00244EB4" w:rsidRPr="00244EB4" w:rsidRDefault="00244EB4" w:rsidP="00244EB4">
            <w:pPr>
              <w:spacing w:before="120" w:after="120"/>
              <w:jc w:val="center"/>
              <w:rPr>
                <w:rFonts w:ascii="David" w:hAnsi="David" w:cs="David"/>
                <w:sz w:val="24"/>
                <w:szCs w:val="24"/>
              </w:rPr>
            </w:pPr>
          </w:p>
        </w:tc>
        <w:tc>
          <w:tcPr>
            <w:tcW w:w="1912" w:type="pct"/>
            <w:tcBorders>
              <w:bottom w:val="single" w:sz="4" w:space="0" w:color="auto"/>
            </w:tcBorders>
          </w:tcPr>
          <w:p w14:paraId="7C8DC0F6" w14:textId="77777777" w:rsidR="00244EB4" w:rsidRPr="00244EB4" w:rsidRDefault="00244EB4" w:rsidP="00244EB4">
            <w:pPr>
              <w:spacing w:before="120" w:after="120"/>
              <w:jc w:val="both"/>
              <w:rPr>
                <w:rFonts w:ascii="David" w:hAnsi="David" w:cs="David"/>
                <w:sz w:val="24"/>
                <w:szCs w:val="24"/>
                <w:rtl/>
              </w:rPr>
            </w:pPr>
            <w:r w:rsidRPr="00244EB4">
              <w:rPr>
                <w:rFonts w:ascii="David" w:hAnsi="David" w:cs="David"/>
                <w:sz w:val="24"/>
                <w:szCs w:val="24"/>
                <w:rtl/>
              </w:rPr>
              <w:t xml:space="preserve">ביטול מדידת היעדים הקיימת לאלתר והקדמת תשלומי מענקים למפעלים אשר ימשיכו </w:t>
            </w:r>
            <w:proofErr w:type="spellStart"/>
            <w:r w:rsidRPr="00244EB4">
              <w:rPr>
                <w:rFonts w:ascii="David" w:hAnsi="David" w:cs="David"/>
                <w:sz w:val="24"/>
                <w:szCs w:val="24"/>
                <w:rtl/>
              </w:rPr>
              <w:t>בתכניות</w:t>
            </w:r>
            <w:proofErr w:type="spellEnd"/>
            <w:r w:rsidRPr="00244EB4">
              <w:rPr>
                <w:rFonts w:ascii="David" w:hAnsi="David" w:cs="David"/>
                <w:sz w:val="24"/>
                <w:szCs w:val="24"/>
                <w:rtl/>
              </w:rPr>
              <w:t xml:space="preserve"> ההשקעה המתוכננות שהוגשו בין השנים 2018-2019 ואושרו על ידי הרשות. מדובר בהזרמה חשובה לחברות שהשקיעו בהון לאור המצב והחזרי כספי ההשקעה מכביד עליהם. הכסף ממילא כבר ניתן תקציבית בשנים קודמות ורק יש לשחרר את התקציב שאושר</w:t>
            </w:r>
          </w:p>
        </w:tc>
        <w:tc>
          <w:tcPr>
            <w:cnfStyle w:val="000100000000" w:firstRow="0" w:lastRow="0" w:firstColumn="0" w:lastColumn="1" w:oddVBand="0" w:evenVBand="0" w:oddHBand="0" w:evenHBand="0" w:firstRowFirstColumn="0" w:firstRowLastColumn="0" w:lastRowFirstColumn="0" w:lastRowLastColumn="0"/>
            <w:tcW w:w="893" w:type="pct"/>
            <w:tcBorders>
              <w:bottom w:val="single" w:sz="4" w:space="0" w:color="auto"/>
              <w:right w:val="single" w:sz="4" w:space="0" w:color="auto"/>
            </w:tcBorders>
            <w:vAlign w:val="center"/>
          </w:tcPr>
          <w:p w14:paraId="6530910E" w14:textId="77777777" w:rsidR="00244EB4" w:rsidRPr="00244EB4" w:rsidRDefault="00244EB4" w:rsidP="00244EB4">
            <w:pPr>
              <w:spacing w:before="120" w:after="120"/>
              <w:rPr>
                <w:rFonts w:ascii="David" w:hAnsi="David" w:cs="David"/>
                <w:sz w:val="24"/>
                <w:szCs w:val="24"/>
                <w:rtl/>
              </w:rPr>
            </w:pPr>
            <w:r w:rsidRPr="00244EB4">
              <w:rPr>
                <w:rFonts w:ascii="David" w:hAnsi="David" w:cs="David"/>
                <w:sz w:val="24"/>
                <w:szCs w:val="24"/>
                <w:rtl/>
              </w:rPr>
              <w:t>שינוי וצמצום הליך מדידת יעדי המסלולים המנהליים פריון וייצור מתקדם</w:t>
            </w:r>
          </w:p>
        </w:tc>
      </w:tr>
    </w:tbl>
    <w:p w14:paraId="2753FAC5" w14:textId="77777777" w:rsidR="00244EB4" w:rsidRPr="00244EB4" w:rsidRDefault="00244EB4" w:rsidP="00244EB4">
      <w:pPr>
        <w:spacing w:before="120" w:after="120" w:line="360" w:lineRule="auto"/>
        <w:jc w:val="both"/>
        <w:rPr>
          <w:rFonts w:ascii="David" w:hAnsi="David" w:cs="David"/>
          <w:b/>
          <w:bCs/>
          <w:sz w:val="24"/>
          <w:szCs w:val="24"/>
          <w:u w:val="single"/>
          <w:rtl/>
        </w:rPr>
      </w:pPr>
    </w:p>
    <w:p w14:paraId="5BC80D97" w14:textId="77777777" w:rsidR="00244EB4" w:rsidRPr="00244EB4" w:rsidRDefault="00244EB4" w:rsidP="00244EB4">
      <w:pPr>
        <w:spacing w:before="120" w:after="120" w:line="360" w:lineRule="auto"/>
        <w:jc w:val="both"/>
        <w:rPr>
          <w:rFonts w:ascii="David" w:hAnsi="David" w:cs="David"/>
          <w:b/>
          <w:bCs/>
          <w:sz w:val="24"/>
          <w:szCs w:val="24"/>
          <w:u w:val="single"/>
          <w:rtl/>
        </w:rPr>
      </w:pPr>
    </w:p>
    <w:p w14:paraId="24BE3246" w14:textId="77777777" w:rsidR="00244EB4" w:rsidRPr="00244EB4" w:rsidRDefault="00244EB4" w:rsidP="00244EB4">
      <w:pPr>
        <w:spacing w:before="120" w:after="120" w:line="360" w:lineRule="auto"/>
        <w:jc w:val="both"/>
        <w:rPr>
          <w:rFonts w:ascii="David" w:hAnsi="David" w:cs="David"/>
          <w:b/>
          <w:bCs/>
          <w:sz w:val="24"/>
          <w:szCs w:val="24"/>
          <w:u w:val="single"/>
          <w:rtl/>
        </w:rPr>
      </w:pPr>
    </w:p>
    <w:p w14:paraId="04D07172" w14:textId="77777777" w:rsidR="00244EB4" w:rsidRPr="00244EB4" w:rsidRDefault="00244EB4" w:rsidP="00244EB4">
      <w:pPr>
        <w:pBdr>
          <w:top w:val="single" w:sz="4" w:space="1" w:color="auto"/>
          <w:left w:val="single" w:sz="4" w:space="4" w:color="auto"/>
          <w:bottom w:val="single" w:sz="4" w:space="1" w:color="auto"/>
          <w:right w:val="single" w:sz="4" w:space="4" w:color="auto"/>
        </w:pBdr>
        <w:spacing w:after="0" w:line="240" w:lineRule="auto"/>
        <w:jc w:val="center"/>
        <w:rPr>
          <w:rFonts w:ascii="David" w:hAnsi="David" w:cs="David"/>
          <w:b/>
          <w:bCs/>
          <w:sz w:val="28"/>
          <w:szCs w:val="28"/>
          <w:rtl/>
        </w:rPr>
      </w:pPr>
      <w:r w:rsidRPr="00244EB4">
        <w:rPr>
          <w:rFonts w:ascii="David" w:hAnsi="David" w:cs="David" w:hint="cs"/>
          <w:b/>
          <w:bCs/>
          <w:sz w:val="28"/>
          <w:szCs w:val="28"/>
          <w:rtl/>
        </w:rPr>
        <w:t xml:space="preserve">חיזוק העצמאות </w:t>
      </w:r>
      <w:proofErr w:type="spellStart"/>
      <w:r w:rsidRPr="00244EB4">
        <w:rPr>
          <w:rFonts w:ascii="David" w:hAnsi="David" w:cs="David" w:hint="cs"/>
          <w:b/>
          <w:bCs/>
          <w:sz w:val="28"/>
          <w:szCs w:val="28"/>
          <w:rtl/>
        </w:rPr>
        <w:t>הייצורית</w:t>
      </w:r>
      <w:proofErr w:type="spellEnd"/>
    </w:p>
    <w:p w14:paraId="4B9CDB95" w14:textId="77777777" w:rsidR="00244EB4" w:rsidRPr="00244EB4" w:rsidRDefault="00244EB4" w:rsidP="00244EB4">
      <w:pPr>
        <w:tabs>
          <w:tab w:val="left" w:pos="1677"/>
        </w:tabs>
        <w:spacing w:after="0" w:line="240" w:lineRule="auto"/>
        <w:jc w:val="center"/>
        <w:rPr>
          <w:rFonts w:ascii="David" w:hAnsi="David" w:cs="David"/>
          <w:b/>
          <w:bCs/>
          <w:sz w:val="24"/>
          <w:szCs w:val="24"/>
          <w:rtl/>
        </w:rPr>
      </w:pPr>
    </w:p>
    <w:p w14:paraId="5BA0D3AB" w14:textId="77777777" w:rsidR="00244EB4" w:rsidRPr="00244EB4" w:rsidRDefault="00244EB4" w:rsidP="00244EB4">
      <w:pPr>
        <w:spacing w:before="120" w:after="120" w:line="360" w:lineRule="auto"/>
        <w:jc w:val="both"/>
        <w:rPr>
          <w:rFonts w:ascii="David" w:hAnsi="David" w:cs="David"/>
          <w:sz w:val="24"/>
          <w:szCs w:val="24"/>
        </w:rPr>
      </w:pPr>
      <w:r w:rsidRPr="00244EB4">
        <w:rPr>
          <w:rFonts w:ascii="David" w:hAnsi="David" w:cs="David" w:hint="cs"/>
          <w:sz w:val="24"/>
          <w:szCs w:val="24"/>
          <w:rtl/>
        </w:rPr>
        <w:t>טרם המשבר חלה האטה בהתרחבות שרשרת האספקה הגלובלית והסחר בסחורות, לצד מלחמות סחר ומדיניות פרוטקציוניזם מרחיבה. יחד עם זאת, המגיפה חשפה את פגיעותם של ספקים רחוקים,</w:t>
      </w:r>
      <w:r w:rsidRPr="00244EB4">
        <w:rPr>
          <w:rFonts w:ascii="David" w:hAnsi="David" w:cs="David" w:hint="cs"/>
          <w:b/>
          <w:bCs/>
          <w:sz w:val="24"/>
          <w:szCs w:val="24"/>
          <w:rtl/>
        </w:rPr>
        <w:t xml:space="preserve"> </w:t>
      </w:r>
      <w:r w:rsidRPr="00244EB4">
        <w:rPr>
          <w:rFonts w:ascii="David" w:hAnsi="David" w:cs="David" w:hint="cs"/>
          <w:sz w:val="24"/>
          <w:szCs w:val="24"/>
          <w:rtl/>
        </w:rPr>
        <w:t>ו</w:t>
      </w:r>
      <w:r w:rsidRPr="00244EB4">
        <w:rPr>
          <w:rFonts w:ascii="David" w:hAnsi="David" w:cs="David" w:hint="cs"/>
          <w:b/>
          <w:bCs/>
          <w:sz w:val="24"/>
          <w:szCs w:val="24"/>
          <w:rtl/>
        </w:rPr>
        <w:t xml:space="preserve">צפויה להאיץ את מגמת חזרתם של מפעלים רבים הביתה, בעיקר של מוצרים חיוניים. לכן, על מנת לחזק את יכולת הייצור המקומית </w:t>
      </w:r>
      <w:r w:rsidRPr="00244EB4">
        <w:rPr>
          <w:rFonts w:ascii="David" w:hAnsi="David" w:cs="David"/>
          <w:b/>
          <w:bCs/>
          <w:sz w:val="24"/>
          <w:szCs w:val="24"/>
          <w:rtl/>
        </w:rPr>
        <w:t>–</w:t>
      </w:r>
      <w:r w:rsidRPr="00244EB4">
        <w:rPr>
          <w:rFonts w:ascii="David" w:hAnsi="David" w:cs="David" w:hint="cs"/>
          <w:b/>
          <w:bCs/>
          <w:sz w:val="24"/>
          <w:szCs w:val="24"/>
          <w:rtl/>
        </w:rPr>
        <w:t xml:space="preserve"> "כחול לבן" נדרש לבצע תיקון בתקנות חוברת המכרזים (העדפת תוצרת הארץ):</w:t>
      </w:r>
    </w:p>
    <w:p w14:paraId="43E54094" w14:textId="77777777" w:rsidR="00244EB4" w:rsidRPr="00244EB4" w:rsidRDefault="00244EB4" w:rsidP="0077559A">
      <w:pPr>
        <w:numPr>
          <w:ilvl w:val="0"/>
          <w:numId w:val="23"/>
        </w:numPr>
        <w:spacing w:before="120" w:after="120" w:line="360" w:lineRule="auto"/>
        <w:ind w:left="714" w:hanging="357"/>
        <w:jc w:val="both"/>
        <w:rPr>
          <w:rFonts w:ascii="David" w:hAnsi="David" w:cs="David"/>
          <w:sz w:val="24"/>
          <w:szCs w:val="24"/>
        </w:rPr>
      </w:pPr>
      <w:r w:rsidRPr="00244EB4">
        <w:rPr>
          <w:rFonts w:ascii="David" w:hAnsi="David" w:cs="David" w:hint="cs"/>
          <w:sz w:val="24"/>
          <w:szCs w:val="24"/>
          <w:rtl/>
        </w:rPr>
        <w:t>הרחבת תחולה לכל עסקה בכסף ציבורי לרבות מכרזים מעורבים, עסקאות במימון מתקדם (</w:t>
      </w:r>
      <w:r w:rsidRPr="00244EB4">
        <w:rPr>
          <w:rFonts w:ascii="David" w:hAnsi="David" w:cs="David" w:hint="cs"/>
          <w:sz w:val="24"/>
          <w:szCs w:val="24"/>
        </w:rPr>
        <w:t>BOT</w:t>
      </w:r>
      <w:r w:rsidRPr="00244EB4">
        <w:rPr>
          <w:rFonts w:ascii="David" w:hAnsi="David" w:cs="David" w:hint="cs"/>
          <w:sz w:val="24"/>
          <w:szCs w:val="24"/>
          <w:rtl/>
        </w:rPr>
        <w:t xml:space="preserve">, </w:t>
      </w:r>
      <w:r w:rsidRPr="00244EB4">
        <w:rPr>
          <w:rFonts w:ascii="David" w:hAnsi="David" w:cs="David" w:hint="cs"/>
          <w:sz w:val="24"/>
          <w:szCs w:val="24"/>
        </w:rPr>
        <w:t>PFI</w:t>
      </w:r>
      <w:r w:rsidRPr="00244EB4">
        <w:rPr>
          <w:rFonts w:ascii="David" w:hAnsi="David" w:cs="David" w:hint="cs"/>
          <w:sz w:val="24"/>
          <w:szCs w:val="24"/>
          <w:rtl/>
        </w:rPr>
        <w:t xml:space="preserve">, </w:t>
      </w:r>
      <w:r w:rsidRPr="00244EB4">
        <w:rPr>
          <w:rFonts w:ascii="David" w:hAnsi="David" w:cs="David" w:hint="cs"/>
          <w:sz w:val="24"/>
          <w:szCs w:val="24"/>
        </w:rPr>
        <w:t>PPP</w:t>
      </w:r>
      <w:r w:rsidRPr="00244EB4">
        <w:rPr>
          <w:rFonts w:ascii="David" w:hAnsi="David" w:cs="David" w:hint="cs"/>
          <w:sz w:val="24"/>
          <w:szCs w:val="24"/>
          <w:rtl/>
        </w:rPr>
        <w:t xml:space="preserve">) שרשור ספקים והליכים תחרותיים. </w:t>
      </w:r>
    </w:p>
    <w:p w14:paraId="4CEB5877" w14:textId="77777777" w:rsidR="00244EB4" w:rsidRPr="00244EB4" w:rsidRDefault="00244EB4" w:rsidP="0077559A">
      <w:pPr>
        <w:numPr>
          <w:ilvl w:val="0"/>
          <w:numId w:val="23"/>
        </w:numPr>
        <w:spacing w:before="120" w:after="120" w:line="360" w:lineRule="auto"/>
        <w:ind w:left="714" w:hanging="357"/>
        <w:jc w:val="both"/>
        <w:rPr>
          <w:rFonts w:ascii="David" w:hAnsi="David" w:cs="David"/>
          <w:sz w:val="24"/>
          <w:szCs w:val="24"/>
        </w:rPr>
      </w:pPr>
      <w:r w:rsidRPr="00244EB4">
        <w:rPr>
          <w:rFonts w:ascii="David" w:hAnsi="David" w:cs="David" w:hint="cs"/>
          <w:sz w:val="24"/>
          <w:szCs w:val="24"/>
          <w:rtl/>
        </w:rPr>
        <w:t>הרחבת תחולת התקנות לכלל גופי הרכש הציבורי לרבות, גופים נתמכים, גופים מתוקצבים, תאגידים מקומיים, בתי חולים ציבוריים, קופות חולים, גופים דו מהותיים ומוסדות להשכלה גבוהה. בנוסף, מוצע לתקן כי התקנות יחולו על כל גוף המבצע רכש עבור אותם הגופים.</w:t>
      </w:r>
    </w:p>
    <w:p w14:paraId="7BAD99E1" w14:textId="77777777" w:rsidR="00244EB4" w:rsidRPr="00244EB4" w:rsidRDefault="00244EB4" w:rsidP="0077559A">
      <w:pPr>
        <w:numPr>
          <w:ilvl w:val="0"/>
          <w:numId w:val="23"/>
        </w:numPr>
        <w:spacing w:before="120" w:after="120" w:line="360" w:lineRule="auto"/>
        <w:ind w:left="714" w:hanging="357"/>
        <w:jc w:val="both"/>
        <w:rPr>
          <w:rFonts w:ascii="David" w:hAnsi="David" w:cs="David"/>
          <w:sz w:val="24"/>
          <w:szCs w:val="24"/>
        </w:rPr>
      </w:pPr>
      <w:r w:rsidRPr="00244EB4">
        <w:rPr>
          <w:rFonts w:ascii="David" w:hAnsi="David" w:cs="David" w:hint="cs"/>
          <w:sz w:val="24"/>
          <w:szCs w:val="24"/>
          <w:rtl/>
        </w:rPr>
        <w:t>תיקון פקודות העיריות בהתאם על מנת שאותם הכללים הקבועים בתקנות יחולו גם על העיריות.</w:t>
      </w:r>
    </w:p>
    <w:p w14:paraId="4DF545F9" w14:textId="77777777" w:rsidR="00244EB4" w:rsidRPr="00244EB4" w:rsidRDefault="00244EB4" w:rsidP="0077559A">
      <w:pPr>
        <w:numPr>
          <w:ilvl w:val="0"/>
          <w:numId w:val="23"/>
        </w:numPr>
        <w:spacing w:before="120" w:after="120" w:line="360" w:lineRule="auto"/>
        <w:ind w:left="714" w:hanging="357"/>
        <w:jc w:val="both"/>
        <w:rPr>
          <w:rFonts w:ascii="David" w:hAnsi="David" w:cs="David"/>
          <w:sz w:val="24"/>
          <w:szCs w:val="24"/>
        </w:rPr>
      </w:pPr>
      <w:r w:rsidRPr="00244EB4">
        <w:rPr>
          <w:rFonts w:ascii="David" w:hAnsi="David" w:cs="David" w:hint="cs"/>
          <w:sz w:val="24"/>
          <w:szCs w:val="24"/>
          <w:rtl/>
        </w:rPr>
        <w:t>חיוב ברכש גומלין ושת"פ תעשייתי בכל עסקה עם ספק זר</w:t>
      </w:r>
    </w:p>
    <w:p w14:paraId="558A3766" w14:textId="77777777" w:rsidR="00244EB4" w:rsidRPr="00244EB4" w:rsidRDefault="00244EB4" w:rsidP="0077559A">
      <w:pPr>
        <w:numPr>
          <w:ilvl w:val="0"/>
          <w:numId w:val="23"/>
        </w:numPr>
        <w:spacing w:before="120" w:after="120" w:line="360" w:lineRule="auto"/>
        <w:ind w:left="714" w:hanging="357"/>
        <w:jc w:val="both"/>
        <w:rPr>
          <w:rFonts w:ascii="David" w:hAnsi="David" w:cs="David"/>
          <w:sz w:val="24"/>
          <w:szCs w:val="24"/>
        </w:rPr>
      </w:pPr>
      <w:r w:rsidRPr="00244EB4">
        <w:rPr>
          <w:rFonts w:ascii="David" w:hAnsi="David" w:cs="David" w:hint="cs"/>
          <w:sz w:val="24"/>
          <w:szCs w:val="24"/>
          <w:rtl/>
        </w:rPr>
        <w:t xml:space="preserve">עצירה מיידית של רכש והשתתפות במכרזים מספקים שלא מלאו את רכש הגומלין אליו היו </w:t>
      </w:r>
      <w:proofErr w:type="spellStart"/>
      <w:r w:rsidRPr="00244EB4">
        <w:rPr>
          <w:rFonts w:ascii="David" w:hAnsi="David" w:cs="David" w:hint="cs"/>
          <w:sz w:val="24"/>
          <w:szCs w:val="24"/>
          <w:rtl/>
        </w:rPr>
        <w:t>מחוייבים</w:t>
      </w:r>
      <w:proofErr w:type="spellEnd"/>
      <w:r w:rsidRPr="00244EB4">
        <w:rPr>
          <w:rFonts w:ascii="David" w:hAnsi="David" w:cs="David" w:hint="cs"/>
          <w:sz w:val="24"/>
          <w:szCs w:val="24"/>
          <w:rtl/>
        </w:rPr>
        <w:t>.</w:t>
      </w:r>
    </w:p>
    <w:p w14:paraId="327C2B02" w14:textId="77777777" w:rsidR="00244EB4" w:rsidRPr="00244EB4" w:rsidRDefault="00244EB4" w:rsidP="0077559A">
      <w:pPr>
        <w:numPr>
          <w:ilvl w:val="0"/>
          <w:numId w:val="23"/>
        </w:numPr>
        <w:spacing w:before="120" w:after="120" w:line="360" w:lineRule="auto"/>
        <w:ind w:left="714" w:hanging="357"/>
        <w:jc w:val="both"/>
        <w:rPr>
          <w:rFonts w:ascii="David" w:hAnsi="David" w:cs="David"/>
          <w:sz w:val="24"/>
          <w:szCs w:val="24"/>
        </w:rPr>
      </w:pPr>
      <w:r w:rsidRPr="00244EB4">
        <w:rPr>
          <w:rFonts w:ascii="David" w:hAnsi="David" w:cs="David" w:hint="cs"/>
          <w:sz w:val="24"/>
          <w:szCs w:val="24"/>
          <w:rtl/>
        </w:rPr>
        <w:t>תקצוב מטה מיוצר בישראל לצורך קיום פעילויות חינוכיות, קידום תוצרת הארץ ושיפור תדמית התעשייה.</w:t>
      </w:r>
    </w:p>
    <w:p w14:paraId="608AB53B" w14:textId="77777777" w:rsidR="00244EB4" w:rsidRPr="00244EB4" w:rsidRDefault="00244EB4" w:rsidP="0077559A">
      <w:pPr>
        <w:numPr>
          <w:ilvl w:val="0"/>
          <w:numId w:val="23"/>
        </w:numPr>
        <w:spacing w:before="120" w:after="120" w:line="360" w:lineRule="auto"/>
        <w:contextualSpacing/>
        <w:jc w:val="both"/>
        <w:rPr>
          <w:rFonts w:ascii="David" w:hAnsi="David" w:cs="David"/>
          <w:sz w:val="24"/>
          <w:szCs w:val="24"/>
          <w:rtl/>
        </w:rPr>
      </w:pPr>
      <w:r w:rsidRPr="00244EB4">
        <w:rPr>
          <w:rFonts w:ascii="David" w:hAnsi="David" w:cs="David"/>
          <w:sz w:val="24"/>
          <w:szCs w:val="24"/>
          <w:rtl/>
        </w:rPr>
        <w:t xml:space="preserve">שקיפות ביישום – לחייב כל גוף שעליו חלות התקנות (שנקרא "מזמין" בנוסח התקנות) לפרסם, פעם בשנה, את היקף המכרזים שהוא פרסם ואת היקף הרכישות מתוצרת הארץ. כמו כן, לחייב את כלל המזמינים לדווח לוועדת כלכלה או הכספים (פעם בשנה, את סטאטוס יישום התקנות. </w:t>
      </w:r>
    </w:p>
    <w:p w14:paraId="4457798A" w14:textId="77777777" w:rsidR="00244EB4" w:rsidRPr="00244EB4" w:rsidRDefault="00244EB4" w:rsidP="0077559A">
      <w:pPr>
        <w:numPr>
          <w:ilvl w:val="0"/>
          <w:numId w:val="23"/>
        </w:numPr>
        <w:spacing w:before="120" w:after="120" w:line="360" w:lineRule="auto"/>
        <w:contextualSpacing/>
        <w:jc w:val="both"/>
        <w:rPr>
          <w:rFonts w:ascii="David" w:hAnsi="David" w:cs="David"/>
          <w:sz w:val="24"/>
          <w:szCs w:val="24"/>
          <w:rtl/>
        </w:rPr>
      </w:pPr>
      <w:r w:rsidRPr="00244EB4">
        <w:rPr>
          <w:rFonts w:ascii="David" w:hAnsi="David" w:cs="David"/>
          <w:sz w:val="24"/>
          <w:szCs w:val="24"/>
          <w:rtl/>
        </w:rPr>
        <w:t xml:space="preserve">הגדלת שיעור ההעדפה – </w:t>
      </w:r>
      <w:r w:rsidRPr="00244EB4">
        <w:rPr>
          <w:rFonts w:ascii="David" w:hAnsi="David" w:cs="David" w:hint="cs"/>
          <w:sz w:val="24"/>
          <w:szCs w:val="24"/>
          <w:rtl/>
        </w:rPr>
        <w:t>הגדלת</w:t>
      </w:r>
      <w:r w:rsidRPr="00244EB4">
        <w:rPr>
          <w:rFonts w:ascii="David" w:hAnsi="David" w:cs="David"/>
          <w:sz w:val="24"/>
          <w:szCs w:val="24"/>
          <w:rtl/>
        </w:rPr>
        <w:t xml:space="preserve"> שיעור ההעדפה בשתי הקטגוריות (תוצרת הארץ ועוטף עזה) ב- 10%. </w:t>
      </w:r>
    </w:p>
    <w:p w14:paraId="6ADE8C8E" w14:textId="77777777" w:rsidR="00244EB4" w:rsidRPr="00244EB4" w:rsidRDefault="00244EB4" w:rsidP="0077559A">
      <w:pPr>
        <w:numPr>
          <w:ilvl w:val="0"/>
          <w:numId w:val="23"/>
        </w:numPr>
        <w:spacing w:before="120" w:after="120" w:line="360" w:lineRule="auto"/>
        <w:ind w:left="714" w:hanging="357"/>
        <w:jc w:val="both"/>
        <w:rPr>
          <w:rFonts w:ascii="David" w:hAnsi="David" w:cs="David"/>
          <w:sz w:val="24"/>
          <w:szCs w:val="24"/>
        </w:rPr>
      </w:pPr>
      <w:r w:rsidRPr="00244EB4">
        <w:rPr>
          <w:rFonts w:ascii="David" w:hAnsi="David" w:cs="David" w:hint="cs"/>
          <w:sz w:val="24"/>
          <w:szCs w:val="24"/>
          <w:rtl/>
        </w:rPr>
        <w:t xml:space="preserve">הקמת ועדות משותפות לתעשייה ולמשרדי ממשלה עתירי מחשוב  כדוגמת משרד החינוך,  הבריאות, </w:t>
      </w:r>
      <w:proofErr w:type="spellStart"/>
      <w:r w:rsidRPr="00244EB4">
        <w:rPr>
          <w:rFonts w:ascii="David" w:hAnsi="David" w:cs="David" w:hint="cs"/>
          <w:sz w:val="24"/>
          <w:szCs w:val="24"/>
          <w:rtl/>
        </w:rPr>
        <w:t>נש"מ</w:t>
      </w:r>
      <w:proofErr w:type="spellEnd"/>
      <w:r w:rsidRPr="00244EB4">
        <w:rPr>
          <w:rFonts w:ascii="David" w:hAnsi="David" w:cs="David" w:hint="cs"/>
          <w:sz w:val="24"/>
          <w:szCs w:val="24"/>
          <w:rtl/>
        </w:rPr>
        <w:t>, לצורך העברת והחלפת מערכות מחשוב המפותחות בחו"ל למערכות תוצרת הארץ</w:t>
      </w:r>
    </w:p>
    <w:p w14:paraId="76C3133A" w14:textId="77777777" w:rsidR="00244EB4" w:rsidRPr="00244EB4" w:rsidRDefault="00244EB4" w:rsidP="0077559A">
      <w:pPr>
        <w:numPr>
          <w:ilvl w:val="0"/>
          <w:numId w:val="23"/>
        </w:numPr>
        <w:spacing w:before="120" w:after="120" w:line="360" w:lineRule="auto"/>
        <w:ind w:left="714" w:hanging="357"/>
        <w:jc w:val="both"/>
        <w:rPr>
          <w:rFonts w:ascii="David" w:hAnsi="David" w:cs="David"/>
          <w:sz w:val="24"/>
          <w:szCs w:val="24"/>
        </w:rPr>
      </w:pPr>
      <w:r w:rsidRPr="00244EB4">
        <w:rPr>
          <w:rFonts w:ascii="David" w:hAnsi="David" w:cs="David" w:hint="cs"/>
          <w:sz w:val="24"/>
          <w:szCs w:val="24"/>
          <w:rtl/>
        </w:rPr>
        <w:t xml:space="preserve">חיוב ספק המרכבה הממשלתי לאפשר אינטגרציה פשוטה למערכות מחשוב תוצרת הארץ. </w:t>
      </w:r>
    </w:p>
    <w:p w14:paraId="34C58AC9" w14:textId="77777777" w:rsidR="00244EB4" w:rsidRPr="00244EB4" w:rsidRDefault="00244EB4" w:rsidP="0077559A">
      <w:pPr>
        <w:numPr>
          <w:ilvl w:val="0"/>
          <w:numId w:val="23"/>
        </w:numPr>
        <w:spacing w:before="120" w:after="120" w:line="360" w:lineRule="auto"/>
        <w:ind w:left="714" w:hanging="357"/>
        <w:jc w:val="both"/>
        <w:rPr>
          <w:rFonts w:ascii="David" w:hAnsi="David" w:cs="David"/>
          <w:sz w:val="24"/>
          <w:szCs w:val="24"/>
        </w:rPr>
      </w:pPr>
      <w:r w:rsidRPr="00244EB4">
        <w:rPr>
          <w:rFonts w:ascii="David" w:hAnsi="David" w:cs="David" w:hint="cs"/>
          <w:sz w:val="24"/>
          <w:szCs w:val="24"/>
          <w:rtl/>
        </w:rPr>
        <w:t xml:space="preserve">החלפת המערכות הממשלתיות שהכניסו את </w:t>
      </w:r>
      <w:r w:rsidRPr="00244EB4">
        <w:rPr>
          <w:rFonts w:ascii="David" w:hAnsi="David" w:cs="David" w:hint="cs"/>
          <w:sz w:val="24"/>
          <w:szCs w:val="24"/>
        </w:rPr>
        <w:t>TEAMS</w:t>
      </w:r>
      <w:r w:rsidRPr="00244EB4">
        <w:rPr>
          <w:rFonts w:ascii="David" w:hAnsi="David" w:cs="David" w:hint="cs"/>
          <w:sz w:val="24"/>
          <w:szCs w:val="24"/>
          <w:rtl/>
        </w:rPr>
        <w:t xml:space="preserve">, </w:t>
      </w:r>
      <w:r w:rsidRPr="00244EB4">
        <w:rPr>
          <w:rFonts w:ascii="David" w:hAnsi="David" w:cs="David" w:hint="cs"/>
          <w:sz w:val="24"/>
          <w:szCs w:val="24"/>
        </w:rPr>
        <w:t>ZOOM</w:t>
      </w:r>
      <w:r w:rsidRPr="00244EB4">
        <w:rPr>
          <w:rFonts w:ascii="David" w:hAnsi="David" w:cs="David" w:hint="cs"/>
          <w:sz w:val="24"/>
          <w:szCs w:val="24"/>
          <w:rtl/>
        </w:rPr>
        <w:t xml:space="preserve">, </w:t>
      </w:r>
      <w:proofErr w:type="spellStart"/>
      <w:r w:rsidRPr="00244EB4">
        <w:rPr>
          <w:rFonts w:ascii="David" w:hAnsi="David" w:cs="David" w:hint="cs"/>
          <w:sz w:val="24"/>
          <w:szCs w:val="24"/>
        </w:rPr>
        <w:t>S</w:t>
      </w:r>
      <w:r w:rsidRPr="00244EB4">
        <w:rPr>
          <w:rFonts w:ascii="David" w:hAnsi="David" w:cs="David"/>
          <w:sz w:val="24"/>
          <w:szCs w:val="24"/>
        </w:rPr>
        <w:t>harepoint</w:t>
      </w:r>
      <w:proofErr w:type="spellEnd"/>
      <w:r w:rsidRPr="00244EB4">
        <w:rPr>
          <w:rFonts w:ascii="David" w:hAnsi="David" w:cs="David" w:hint="cs"/>
          <w:sz w:val="24"/>
          <w:szCs w:val="24"/>
          <w:rtl/>
        </w:rPr>
        <w:t xml:space="preserve"> במערכות ישראליות שניתן יהיה להציג אותם לזרים.</w:t>
      </w:r>
    </w:p>
    <w:p w14:paraId="196A1E75" w14:textId="77777777" w:rsidR="00244EB4" w:rsidRPr="00244EB4" w:rsidRDefault="00244EB4" w:rsidP="0077559A">
      <w:pPr>
        <w:numPr>
          <w:ilvl w:val="0"/>
          <w:numId w:val="23"/>
        </w:numPr>
        <w:spacing w:before="120" w:after="120" w:line="360" w:lineRule="auto"/>
        <w:ind w:left="714" w:hanging="357"/>
        <w:jc w:val="both"/>
        <w:rPr>
          <w:rFonts w:ascii="David" w:hAnsi="David" w:cs="David"/>
          <w:sz w:val="24"/>
          <w:szCs w:val="24"/>
        </w:rPr>
      </w:pPr>
      <w:r w:rsidRPr="00244EB4">
        <w:rPr>
          <w:rFonts w:ascii="David" w:hAnsi="David" w:cs="David" w:hint="cs"/>
          <w:sz w:val="24"/>
          <w:szCs w:val="24"/>
          <w:rtl/>
        </w:rPr>
        <w:t>מעבר ארגוני חינוך נתמכים לטכנולוגיה ישראלית כתנאי לקבלת סיוע מהמדינה.</w:t>
      </w:r>
    </w:p>
    <w:p w14:paraId="171F3564" w14:textId="77777777" w:rsidR="00244EB4" w:rsidRPr="00244EB4" w:rsidRDefault="00244EB4" w:rsidP="0077559A">
      <w:pPr>
        <w:numPr>
          <w:ilvl w:val="0"/>
          <w:numId w:val="23"/>
        </w:numPr>
        <w:spacing w:before="120" w:after="120" w:line="360" w:lineRule="auto"/>
        <w:ind w:left="714" w:hanging="357"/>
        <w:jc w:val="both"/>
        <w:rPr>
          <w:rFonts w:ascii="David" w:hAnsi="David" w:cs="David"/>
          <w:b/>
          <w:bCs/>
          <w:sz w:val="24"/>
          <w:szCs w:val="24"/>
          <w:rtl/>
        </w:rPr>
      </w:pPr>
      <w:r w:rsidRPr="00244EB4">
        <w:rPr>
          <w:rFonts w:ascii="David" w:hAnsi="David" w:cs="David" w:hint="cs"/>
          <w:b/>
          <w:bCs/>
          <w:sz w:val="24"/>
          <w:szCs w:val="24"/>
          <w:rtl/>
        </w:rPr>
        <w:t>הקניית סמכויות לביצוע אכיפה בעניין קיום תקנות ההעדפה ורכש גומלין.</w:t>
      </w:r>
    </w:p>
    <w:p w14:paraId="234FEA5D" w14:textId="77777777" w:rsidR="00244EB4" w:rsidRPr="00244EB4" w:rsidRDefault="00244EB4" w:rsidP="00244EB4">
      <w:pPr>
        <w:spacing w:before="120" w:after="120" w:line="360" w:lineRule="auto"/>
        <w:jc w:val="both"/>
        <w:rPr>
          <w:rFonts w:ascii="David" w:eastAsia="Calibri" w:hAnsi="David" w:cs="David"/>
          <w:sz w:val="24"/>
          <w:szCs w:val="24"/>
          <w:rtl/>
        </w:rPr>
      </w:pPr>
    </w:p>
    <w:p w14:paraId="4BDEABA1" w14:textId="77777777" w:rsidR="00244EB4" w:rsidRPr="00244EB4" w:rsidRDefault="00244EB4" w:rsidP="00244EB4">
      <w:pPr>
        <w:pBdr>
          <w:top w:val="single" w:sz="4" w:space="1" w:color="auto"/>
          <w:left w:val="single" w:sz="4" w:space="4" w:color="auto"/>
          <w:bottom w:val="single" w:sz="4" w:space="1" w:color="auto"/>
          <w:right w:val="single" w:sz="4" w:space="4" w:color="auto"/>
        </w:pBdr>
        <w:spacing w:after="0" w:line="240" w:lineRule="auto"/>
        <w:jc w:val="center"/>
        <w:rPr>
          <w:rFonts w:ascii="David" w:hAnsi="David" w:cs="David"/>
          <w:b/>
          <w:bCs/>
          <w:sz w:val="28"/>
          <w:szCs w:val="28"/>
          <w:rtl/>
        </w:rPr>
      </w:pPr>
      <w:r w:rsidRPr="00244EB4">
        <w:rPr>
          <w:rFonts w:ascii="David" w:hAnsi="David" w:cs="David" w:hint="cs"/>
          <w:b/>
          <w:bCs/>
          <w:sz w:val="28"/>
          <w:szCs w:val="28"/>
          <w:rtl/>
        </w:rPr>
        <w:t xml:space="preserve">הכשרות מקצועיות </w:t>
      </w:r>
    </w:p>
    <w:p w14:paraId="386B2205" w14:textId="77777777" w:rsidR="00244EB4" w:rsidRPr="00244EB4" w:rsidRDefault="00244EB4" w:rsidP="00244EB4">
      <w:pPr>
        <w:tabs>
          <w:tab w:val="left" w:pos="1677"/>
        </w:tabs>
        <w:spacing w:after="0" w:line="240" w:lineRule="auto"/>
        <w:jc w:val="center"/>
        <w:rPr>
          <w:rFonts w:ascii="David" w:hAnsi="David" w:cs="David"/>
          <w:b/>
          <w:bCs/>
          <w:sz w:val="24"/>
          <w:szCs w:val="24"/>
          <w:rtl/>
        </w:rPr>
      </w:pPr>
    </w:p>
    <w:p w14:paraId="0104EE31"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b/>
          <w:bCs/>
          <w:sz w:val="24"/>
          <w:szCs w:val="24"/>
          <w:rtl/>
        </w:rPr>
        <w:t>בנוסף, יש לפתח את הכישורים הדרושים למשרות העתיד (חינוך והכשרה מקצועית) בשיתוף המעסיקים</w:t>
      </w:r>
      <w:r w:rsidRPr="00244EB4">
        <w:rPr>
          <w:rFonts w:ascii="David" w:hAnsi="David" w:cs="David" w:hint="cs"/>
          <w:b/>
          <w:bCs/>
          <w:sz w:val="24"/>
          <w:szCs w:val="24"/>
          <w:rtl/>
        </w:rPr>
        <w:t>, תוך</w:t>
      </w:r>
      <w:r w:rsidRPr="00244EB4">
        <w:rPr>
          <w:rFonts w:ascii="David" w:hAnsi="David" w:cs="David"/>
          <w:b/>
          <w:bCs/>
          <w:sz w:val="24"/>
          <w:szCs w:val="24"/>
          <w:rtl/>
        </w:rPr>
        <w:t xml:space="preserve"> </w:t>
      </w:r>
      <w:r w:rsidRPr="00244EB4">
        <w:rPr>
          <w:rFonts w:ascii="David" w:hAnsi="David" w:cs="David"/>
          <w:b/>
          <w:bCs/>
          <w:color w:val="000000" w:themeColor="text1"/>
          <w:kern w:val="32"/>
          <w:sz w:val="24"/>
          <w:szCs w:val="24"/>
          <w:rtl/>
        </w:rPr>
        <w:t>מימוש תכנית אסטרטגית</w:t>
      </w:r>
      <w:r w:rsidRPr="00244EB4">
        <w:rPr>
          <w:rFonts w:ascii="David" w:hAnsi="David" w:cs="David"/>
          <w:color w:val="000000" w:themeColor="text1"/>
          <w:kern w:val="32"/>
          <w:sz w:val="24"/>
          <w:szCs w:val="24"/>
          <w:rtl/>
        </w:rPr>
        <w:t xml:space="preserve"> </w:t>
      </w:r>
      <w:r w:rsidRPr="00244EB4">
        <w:rPr>
          <w:rFonts w:ascii="David" w:hAnsi="David" w:cs="David"/>
          <w:b/>
          <w:bCs/>
          <w:color w:val="000000" w:themeColor="text1"/>
          <w:kern w:val="32"/>
          <w:sz w:val="24"/>
          <w:szCs w:val="24"/>
          <w:rtl/>
        </w:rPr>
        <w:t>מקיפה בשיתוף מלא של המעסיקים לפיתוח כ</w:t>
      </w:r>
      <w:r w:rsidRPr="00244EB4">
        <w:rPr>
          <w:rFonts w:ascii="David" w:hAnsi="David" w:cs="David" w:hint="cs"/>
          <w:b/>
          <w:bCs/>
          <w:color w:val="000000" w:themeColor="text1"/>
          <w:kern w:val="32"/>
          <w:sz w:val="24"/>
          <w:szCs w:val="24"/>
          <w:rtl/>
        </w:rPr>
        <w:t>וח אדם</w:t>
      </w:r>
      <w:r w:rsidRPr="00244EB4">
        <w:rPr>
          <w:rFonts w:ascii="David" w:hAnsi="David" w:cs="David"/>
          <w:b/>
          <w:bCs/>
          <w:color w:val="000000" w:themeColor="text1"/>
          <w:kern w:val="32"/>
          <w:sz w:val="24"/>
          <w:szCs w:val="24"/>
          <w:rtl/>
        </w:rPr>
        <w:t xml:space="preserve"> מיומן</w:t>
      </w:r>
      <w:r w:rsidRPr="00244EB4">
        <w:rPr>
          <w:rFonts w:ascii="David" w:hAnsi="David" w:cs="David"/>
          <w:color w:val="000000" w:themeColor="text1"/>
          <w:kern w:val="32"/>
          <w:sz w:val="24"/>
          <w:szCs w:val="24"/>
          <w:rtl/>
        </w:rPr>
        <w:t xml:space="preserve"> </w:t>
      </w:r>
      <w:r w:rsidRPr="00244EB4">
        <w:rPr>
          <w:rFonts w:ascii="David" w:hAnsi="David" w:cs="David" w:hint="cs"/>
          <w:b/>
          <w:bCs/>
          <w:color w:val="000000" w:themeColor="text1"/>
          <w:kern w:val="32"/>
          <w:sz w:val="24"/>
          <w:szCs w:val="24"/>
          <w:rtl/>
        </w:rPr>
        <w:t>ו</w:t>
      </w:r>
      <w:r w:rsidRPr="00244EB4">
        <w:rPr>
          <w:rFonts w:ascii="David" w:hAnsi="David" w:cs="David"/>
          <w:b/>
          <w:bCs/>
          <w:color w:val="000000" w:themeColor="text1"/>
          <w:kern w:val="32"/>
          <w:sz w:val="24"/>
          <w:szCs w:val="24"/>
          <w:rtl/>
        </w:rPr>
        <w:t>רלוונטי בכמות ובאיכות</w:t>
      </w:r>
      <w:r w:rsidRPr="00244EB4">
        <w:rPr>
          <w:rFonts w:ascii="David" w:hAnsi="David" w:cs="David"/>
          <w:color w:val="000000" w:themeColor="text1"/>
          <w:kern w:val="32"/>
          <w:sz w:val="24"/>
          <w:szCs w:val="24"/>
          <w:rtl/>
        </w:rPr>
        <w:t>.</w:t>
      </w:r>
      <w:r w:rsidRPr="00244EB4">
        <w:rPr>
          <w:rFonts w:ascii="David" w:hAnsi="David" w:cs="David" w:hint="cs"/>
          <w:sz w:val="24"/>
          <w:szCs w:val="24"/>
          <w:rtl/>
        </w:rPr>
        <w:t xml:space="preserve"> </w:t>
      </w:r>
      <w:r w:rsidRPr="00244EB4">
        <w:rPr>
          <w:rFonts w:ascii="David" w:hAnsi="David" w:cs="David"/>
          <w:b/>
          <w:bCs/>
          <w:color w:val="000000" w:themeColor="text1"/>
          <w:kern w:val="32"/>
          <w:sz w:val="24"/>
          <w:szCs w:val="24"/>
          <w:rtl/>
        </w:rPr>
        <w:t>בראייה של רצף</w:t>
      </w:r>
      <w:r w:rsidRPr="00244EB4">
        <w:rPr>
          <w:rFonts w:ascii="David" w:hAnsi="David" w:cs="David"/>
          <w:color w:val="000000" w:themeColor="text1"/>
          <w:kern w:val="32"/>
          <w:sz w:val="24"/>
          <w:szCs w:val="24"/>
          <w:rtl/>
        </w:rPr>
        <w:t>:</w:t>
      </w:r>
    </w:p>
    <w:p w14:paraId="35326F25" w14:textId="77777777" w:rsidR="00244EB4" w:rsidRPr="00244EB4" w:rsidRDefault="00244EB4" w:rsidP="00244EB4">
      <w:pPr>
        <w:spacing w:before="120" w:after="120" w:line="360" w:lineRule="auto"/>
        <w:ind w:left="-426" w:right="-426" w:hanging="340"/>
        <w:jc w:val="both"/>
        <w:rPr>
          <w:rFonts w:ascii="David" w:hAnsi="David" w:cs="David"/>
          <w:color w:val="000000" w:themeColor="text1"/>
          <w:kern w:val="32"/>
          <w:sz w:val="24"/>
          <w:szCs w:val="24"/>
          <w:rtl/>
        </w:rPr>
      </w:pPr>
      <w:r w:rsidRPr="00244EB4">
        <w:rPr>
          <w:rFonts w:ascii="David" w:hAnsi="David" w:cs="David"/>
          <w:noProof/>
          <w:color w:val="000000" w:themeColor="text1"/>
          <w:kern w:val="32"/>
          <w:sz w:val="24"/>
          <w:szCs w:val="24"/>
          <w:rtl/>
          <w:lang w:val="he-IL"/>
        </w:rPr>
        <w:drawing>
          <wp:inline distT="0" distB="0" distL="0" distR="0" wp14:anchorId="2E156D42" wp14:editId="070D4C08">
            <wp:extent cx="6226810" cy="923925"/>
            <wp:effectExtent l="19050" t="0" r="21590" b="28575"/>
            <wp:docPr id="9" name="דיאגרמה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6ADEB1C3" w14:textId="77777777" w:rsidR="00244EB4" w:rsidRPr="00244EB4" w:rsidRDefault="00244EB4" w:rsidP="00244EB4">
      <w:pPr>
        <w:spacing w:before="120" w:after="120" w:line="360" w:lineRule="auto"/>
        <w:rPr>
          <w:rFonts w:ascii="David" w:hAnsi="David" w:cs="David"/>
          <w:color w:val="000000" w:themeColor="text1"/>
          <w:kern w:val="32"/>
          <w:sz w:val="24"/>
          <w:szCs w:val="24"/>
          <w:rtl/>
        </w:rPr>
      </w:pPr>
      <w:r w:rsidRPr="00244EB4">
        <w:rPr>
          <w:rFonts w:ascii="David" w:hAnsi="David" w:cs="David"/>
          <w:color w:val="000000" w:themeColor="text1"/>
          <w:kern w:val="32"/>
          <w:sz w:val="24"/>
          <w:szCs w:val="24"/>
          <w:rtl/>
        </w:rPr>
        <w:t xml:space="preserve">כל מערכות ההכשרה צריכות לשלב </w:t>
      </w:r>
      <w:r w:rsidRPr="00244EB4">
        <w:rPr>
          <w:rFonts w:ascii="David" w:hAnsi="David" w:cs="David"/>
          <w:b/>
          <w:bCs/>
          <w:color w:val="000000" w:themeColor="text1"/>
          <w:kern w:val="32"/>
          <w:sz w:val="24"/>
          <w:szCs w:val="24"/>
          <w:rtl/>
        </w:rPr>
        <w:t xml:space="preserve">הקניית מיומנויות וכישורים הנדרשים בעולם התעסוקה </w:t>
      </w:r>
      <w:r w:rsidRPr="00244EB4">
        <w:rPr>
          <w:rFonts w:ascii="David" w:hAnsi="David" w:cs="David"/>
          <w:color w:val="000000" w:themeColor="text1"/>
          <w:kern w:val="32"/>
          <w:sz w:val="24"/>
          <w:szCs w:val="24"/>
          <w:rtl/>
        </w:rPr>
        <w:t xml:space="preserve">(כגון: למידה עצמית, עבודת צוות, יצירתיות וחדשנות, חשיבה ביקורתית,  יכולת פתרון בעיות, יכולת הצגת נושא). </w:t>
      </w:r>
    </w:p>
    <w:p w14:paraId="7C566A94" w14:textId="77777777" w:rsidR="00244EB4" w:rsidRPr="00244EB4" w:rsidRDefault="00244EB4" w:rsidP="00244EB4">
      <w:pPr>
        <w:spacing w:before="120" w:after="120" w:line="360" w:lineRule="auto"/>
        <w:jc w:val="both"/>
        <w:rPr>
          <w:rFonts w:ascii="David" w:hAnsi="David" w:cs="David"/>
          <w:b/>
          <w:bCs/>
          <w:color w:val="000000" w:themeColor="text1"/>
          <w:kern w:val="32"/>
          <w:sz w:val="24"/>
          <w:szCs w:val="24"/>
          <w:u w:val="single"/>
        </w:rPr>
      </w:pPr>
      <w:r w:rsidRPr="00244EB4">
        <w:rPr>
          <w:rFonts w:ascii="David" w:hAnsi="David" w:cs="David"/>
          <w:b/>
          <w:bCs/>
          <w:color w:val="000000" w:themeColor="text1"/>
          <w:kern w:val="32"/>
          <w:sz w:val="24"/>
          <w:szCs w:val="24"/>
          <w:u w:val="single"/>
          <w:rtl/>
        </w:rPr>
        <w:t>בטווח הארוך</w:t>
      </w:r>
      <w:r w:rsidRPr="00244EB4">
        <w:rPr>
          <w:rFonts w:ascii="David" w:hAnsi="David" w:cs="David"/>
          <w:b/>
          <w:bCs/>
          <w:color w:val="000000" w:themeColor="text1"/>
          <w:kern w:val="32"/>
          <w:sz w:val="24"/>
          <w:szCs w:val="24"/>
          <w:rtl/>
        </w:rPr>
        <w:t xml:space="preserve"> - חינוך טכנולוגי -מקצועי איכותי בתיכון וחינוך לטכנולוגיה ולחדשנות החל מהגיל הרך</w:t>
      </w:r>
      <w:r w:rsidRPr="00244EB4">
        <w:rPr>
          <w:rFonts w:ascii="David" w:hAnsi="David" w:cs="David"/>
          <w:color w:val="000000" w:themeColor="text1"/>
          <w:kern w:val="32"/>
          <w:sz w:val="24"/>
          <w:szCs w:val="24"/>
          <w:rtl/>
        </w:rPr>
        <w:t>.</w:t>
      </w:r>
    </w:p>
    <w:p w14:paraId="1A43A52E" w14:textId="77777777" w:rsidR="00244EB4" w:rsidRPr="00244EB4" w:rsidRDefault="00244EB4" w:rsidP="0077559A">
      <w:pPr>
        <w:numPr>
          <w:ilvl w:val="0"/>
          <w:numId w:val="48"/>
        </w:numPr>
        <w:spacing w:before="120" w:after="120" w:line="360" w:lineRule="auto"/>
        <w:jc w:val="both"/>
        <w:rPr>
          <w:rFonts w:ascii="David" w:hAnsi="David" w:cs="David"/>
          <w:color w:val="000000" w:themeColor="text1"/>
          <w:kern w:val="32"/>
          <w:sz w:val="24"/>
          <w:szCs w:val="24"/>
          <w:u w:val="single"/>
        </w:rPr>
      </w:pPr>
      <w:r w:rsidRPr="00244EB4">
        <w:rPr>
          <w:rFonts w:ascii="David" w:hAnsi="David" w:cs="David"/>
          <w:b/>
          <w:bCs/>
          <w:color w:val="000000" w:themeColor="text1"/>
          <w:kern w:val="32"/>
          <w:sz w:val="24"/>
          <w:szCs w:val="24"/>
          <w:rtl/>
        </w:rPr>
        <w:t>חשיפה לטכנולוגיה וחדשנות בגיל הרך</w:t>
      </w:r>
      <w:r w:rsidRPr="00244EB4">
        <w:rPr>
          <w:rFonts w:ascii="David" w:hAnsi="David" w:cs="David"/>
          <w:color w:val="000000" w:themeColor="text1"/>
          <w:kern w:val="32"/>
          <w:sz w:val="24"/>
          <w:szCs w:val="24"/>
          <w:rtl/>
        </w:rPr>
        <w:t xml:space="preserve"> - פעילות נרחבת של </w:t>
      </w:r>
      <w:r w:rsidRPr="00244EB4">
        <w:rPr>
          <w:rFonts w:ascii="David" w:hAnsi="David" w:cs="David"/>
          <w:b/>
          <w:bCs/>
          <w:color w:val="000000" w:themeColor="text1"/>
          <w:kern w:val="32"/>
          <w:sz w:val="24"/>
          <w:szCs w:val="24"/>
          <w:rtl/>
        </w:rPr>
        <w:t xml:space="preserve">עמותת </w:t>
      </w:r>
      <w:proofErr w:type="spellStart"/>
      <w:r w:rsidRPr="00244EB4">
        <w:rPr>
          <w:rFonts w:ascii="David" w:hAnsi="David" w:cs="David"/>
          <w:b/>
          <w:bCs/>
          <w:color w:val="000000" w:themeColor="text1"/>
          <w:kern w:val="32"/>
          <w:sz w:val="24"/>
          <w:szCs w:val="24"/>
          <w:rtl/>
        </w:rPr>
        <w:t>תעשיידע</w:t>
      </w:r>
      <w:proofErr w:type="spellEnd"/>
      <w:r w:rsidRPr="00244EB4">
        <w:rPr>
          <w:rFonts w:ascii="David" w:hAnsi="David" w:cs="David"/>
          <w:color w:val="000000" w:themeColor="text1"/>
          <w:kern w:val="32"/>
          <w:sz w:val="24"/>
          <w:szCs w:val="24"/>
          <w:rtl/>
        </w:rPr>
        <w:t xml:space="preserve">: חשיפה החל מגני הילדים, </w:t>
      </w:r>
      <w:proofErr w:type="spellStart"/>
      <w:r w:rsidRPr="00244EB4">
        <w:rPr>
          <w:rFonts w:ascii="David" w:hAnsi="David" w:cs="David"/>
          <w:color w:val="000000" w:themeColor="text1"/>
          <w:kern w:val="32"/>
          <w:sz w:val="24"/>
          <w:szCs w:val="24"/>
          <w:rtl/>
        </w:rPr>
        <w:t>פרוייקטי</w:t>
      </w:r>
      <w:proofErr w:type="spellEnd"/>
      <w:r w:rsidRPr="00244EB4">
        <w:rPr>
          <w:rFonts w:ascii="David" w:hAnsi="David" w:cs="David"/>
          <w:color w:val="000000" w:themeColor="text1"/>
          <w:kern w:val="32"/>
          <w:sz w:val="24"/>
          <w:szCs w:val="24"/>
          <w:rtl/>
        </w:rPr>
        <w:t xml:space="preserve"> יזמות (כ-300 אלף תלמידים). </w:t>
      </w:r>
    </w:p>
    <w:p w14:paraId="3024A177" w14:textId="77777777" w:rsidR="00244EB4" w:rsidRPr="00244EB4" w:rsidRDefault="00244EB4" w:rsidP="0077559A">
      <w:pPr>
        <w:numPr>
          <w:ilvl w:val="0"/>
          <w:numId w:val="48"/>
        </w:numPr>
        <w:spacing w:before="120" w:after="120" w:line="360" w:lineRule="auto"/>
        <w:jc w:val="both"/>
        <w:rPr>
          <w:rFonts w:ascii="David" w:hAnsi="David" w:cs="David"/>
          <w:color w:val="000000" w:themeColor="text1"/>
          <w:kern w:val="32"/>
          <w:sz w:val="24"/>
          <w:szCs w:val="24"/>
          <w:u w:val="single"/>
        </w:rPr>
      </w:pPr>
      <w:r w:rsidRPr="00244EB4">
        <w:rPr>
          <w:rFonts w:ascii="David" w:hAnsi="David" w:cs="David"/>
          <w:b/>
          <w:bCs/>
          <w:color w:val="000000" w:themeColor="text1"/>
          <w:kern w:val="32"/>
          <w:sz w:val="24"/>
          <w:szCs w:val="24"/>
          <w:rtl/>
        </w:rPr>
        <w:t>חינוך טכנולוגי-מקצועי מתקדם ורלוונטי</w:t>
      </w:r>
      <w:r w:rsidRPr="00244EB4">
        <w:rPr>
          <w:rFonts w:ascii="David" w:hAnsi="David" w:cs="David"/>
          <w:color w:val="000000" w:themeColor="text1"/>
          <w:kern w:val="32"/>
          <w:sz w:val="24"/>
          <w:szCs w:val="24"/>
          <w:rtl/>
        </w:rPr>
        <w:t xml:space="preserve"> (כ-160 אלף תלמידים לומדים בחינוך הטכנולוגי, במגוון מקצועות, מתקיימים ירידי חשיפה לתעשייה, מופעלים מרכזים טכנולוגיים להתנסות מעשית, התנסות תלמידים בתעשייה בקרב 450 בתי ספר- 30,000 תלמידים).</w:t>
      </w:r>
    </w:p>
    <w:p w14:paraId="08531E36" w14:textId="77777777" w:rsidR="00244EB4" w:rsidRPr="00244EB4" w:rsidRDefault="00244EB4" w:rsidP="0077559A">
      <w:pPr>
        <w:numPr>
          <w:ilvl w:val="0"/>
          <w:numId w:val="48"/>
        </w:numPr>
        <w:spacing w:before="120" w:after="120" w:line="360" w:lineRule="auto"/>
        <w:jc w:val="both"/>
        <w:rPr>
          <w:rFonts w:ascii="David" w:hAnsi="David" w:cs="David"/>
          <w:color w:val="000000" w:themeColor="text1"/>
          <w:kern w:val="32"/>
          <w:sz w:val="24"/>
          <w:szCs w:val="24"/>
          <w:u w:val="single"/>
        </w:rPr>
      </w:pPr>
      <w:r w:rsidRPr="00244EB4">
        <w:rPr>
          <w:rFonts w:ascii="David" w:hAnsi="David" w:cs="David"/>
          <w:color w:val="000000" w:themeColor="text1"/>
          <w:kern w:val="32"/>
          <w:sz w:val="24"/>
          <w:szCs w:val="24"/>
          <w:rtl/>
        </w:rPr>
        <w:t xml:space="preserve"> </w:t>
      </w:r>
      <w:r w:rsidRPr="00244EB4">
        <w:rPr>
          <w:rFonts w:ascii="David" w:hAnsi="David" w:cs="David"/>
          <w:b/>
          <w:bCs/>
          <w:color w:val="000000" w:themeColor="text1"/>
          <w:kern w:val="32"/>
          <w:sz w:val="24"/>
          <w:szCs w:val="24"/>
          <w:rtl/>
        </w:rPr>
        <w:t>נדרש טיוב החינוך הטכנולוגי</w:t>
      </w:r>
      <w:r w:rsidRPr="00244EB4">
        <w:rPr>
          <w:rFonts w:ascii="David" w:hAnsi="David" w:cs="David"/>
          <w:color w:val="000000" w:themeColor="text1"/>
          <w:kern w:val="32"/>
          <w:sz w:val="24"/>
          <w:szCs w:val="24"/>
        </w:rPr>
        <w:t>;</w:t>
      </w:r>
      <w:r w:rsidRPr="00244EB4">
        <w:rPr>
          <w:rFonts w:ascii="David" w:hAnsi="David" w:cs="David"/>
          <w:color w:val="000000" w:themeColor="text1"/>
          <w:kern w:val="32"/>
          <w:sz w:val="24"/>
          <w:szCs w:val="24"/>
          <w:rtl/>
        </w:rPr>
        <w:t xml:space="preserve"> כולל הכנסת מקצועות חדשים/ עדכון תוכניות לימודים בשיתוף המעסיקים והקמת מרכזים טכנולוגיים נוספים. </w:t>
      </w:r>
    </w:p>
    <w:p w14:paraId="77BAB822" w14:textId="77777777" w:rsidR="00244EB4" w:rsidRPr="00244EB4" w:rsidRDefault="00244EB4" w:rsidP="00244EB4">
      <w:pPr>
        <w:spacing w:before="120" w:after="120" w:line="360" w:lineRule="auto"/>
        <w:jc w:val="both"/>
        <w:rPr>
          <w:rFonts w:ascii="David" w:hAnsi="David" w:cs="David"/>
          <w:b/>
          <w:bCs/>
          <w:color w:val="000000" w:themeColor="text1"/>
          <w:kern w:val="32"/>
          <w:sz w:val="24"/>
          <w:szCs w:val="24"/>
          <w:u w:val="single"/>
          <w:rtl/>
        </w:rPr>
      </w:pPr>
      <w:r w:rsidRPr="00244EB4">
        <w:rPr>
          <w:rFonts w:ascii="David" w:hAnsi="David" w:cs="David"/>
          <w:b/>
          <w:bCs/>
          <w:color w:val="000000" w:themeColor="text1"/>
          <w:kern w:val="32"/>
          <w:sz w:val="24"/>
          <w:szCs w:val="24"/>
          <w:u w:val="single"/>
          <w:rtl/>
        </w:rPr>
        <w:t>בטווח הבינוני</w:t>
      </w:r>
      <w:r w:rsidRPr="00244EB4">
        <w:rPr>
          <w:rFonts w:ascii="David" w:hAnsi="David" w:cs="David"/>
          <w:b/>
          <w:bCs/>
          <w:color w:val="000000" w:themeColor="text1"/>
          <w:kern w:val="32"/>
          <w:sz w:val="24"/>
          <w:szCs w:val="24"/>
          <w:rtl/>
        </w:rPr>
        <w:t xml:space="preserve"> </w:t>
      </w:r>
      <w:r w:rsidRPr="00244EB4">
        <w:rPr>
          <w:rFonts w:ascii="David" w:hAnsi="David" w:cs="David"/>
          <w:color w:val="000000" w:themeColor="text1"/>
          <w:kern w:val="32"/>
          <w:sz w:val="24"/>
          <w:szCs w:val="24"/>
          <w:rtl/>
        </w:rPr>
        <w:t xml:space="preserve">– </w:t>
      </w:r>
      <w:r w:rsidRPr="00244EB4">
        <w:rPr>
          <w:rFonts w:ascii="David" w:hAnsi="David" w:cs="David"/>
          <w:b/>
          <w:bCs/>
          <w:color w:val="000000" w:themeColor="text1"/>
          <w:kern w:val="32"/>
          <w:sz w:val="24"/>
          <w:szCs w:val="24"/>
          <w:rtl/>
        </w:rPr>
        <w:t>השכלה טכנולוגית והכשרות מקצועיות לפי צורכי המעסיקים ובשיתוף המעסיקים,</w:t>
      </w:r>
      <w:r w:rsidRPr="00244EB4">
        <w:rPr>
          <w:rFonts w:ascii="David" w:hAnsi="David" w:cs="David"/>
          <w:color w:val="000000" w:themeColor="text1"/>
          <w:kern w:val="32"/>
          <w:sz w:val="24"/>
          <w:szCs w:val="24"/>
          <w:rtl/>
        </w:rPr>
        <w:t xml:space="preserve"> מעורבות מעסיקים בפיתוח תוכניות ההכשרה, </w:t>
      </w:r>
      <w:r w:rsidRPr="00244EB4">
        <w:rPr>
          <w:rFonts w:ascii="David" w:hAnsi="David" w:cs="David"/>
          <w:color w:val="000000" w:themeColor="text1"/>
          <w:kern w:val="32"/>
          <w:sz w:val="24"/>
          <w:szCs w:val="24"/>
          <w:u w:val="single"/>
          <w:rtl/>
        </w:rPr>
        <w:t xml:space="preserve">והתנסות מעשית/ חניכות כחלק מובנה מתוכנית ההכשרה </w:t>
      </w:r>
      <w:r w:rsidRPr="00244EB4">
        <w:rPr>
          <w:rFonts w:ascii="David" w:hAnsi="David" w:cs="David"/>
          <w:color w:val="000000" w:themeColor="text1"/>
          <w:kern w:val="32"/>
          <w:sz w:val="24"/>
          <w:szCs w:val="24"/>
          <w:rtl/>
        </w:rPr>
        <w:t xml:space="preserve">(הכשרה בהתאמה, הכשרה בחניכות, שוברים למעסיקים, </w:t>
      </w:r>
      <w:proofErr w:type="spellStart"/>
      <w:r w:rsidRPr="00244EB4">
        <w:rPr>
          <w:rFonts w:ascii="David" w:hAnsi="David" w:cs="David"/>
          <w:color w:val="000000" w:themeColor="text1"/>
          <w:kern w:val="32"/>
          <w:sz w:val="24"/>
          <w:szCs w:val="24"/>
          <w:rtl/>
        </w:rPr>
        <w:t>עתידאים</w:t>
      </w:r>
      <w:proofErr w:type="spellEnd"/>
      <w:r w:rsidRPr="00244EB4">
        <w:rPr>
          <w:rFonts w:ascii="David" w:hAnsi="David" w:cs="David"/>
          <w:color w:val="000000" w:themeColor="text1"/>
          <w:kern w:val="32"/>
          <w:sz w:val="24"/>
          <w:szCs w:val="24"/>
          <w:rtl/>
        </w:rPr>
        <w:t xml:space="preserve">) </w:t>
      </w:r>
    </w:p>
    <w:p w14:paraId="5136EB3C" w14:textId="77777777" w:rsidR="00244EB4" w:rsidRPr="00244EB4" w:rsidRDefault="00244EB4" w:rsidP="0077559A">
      <w:pPr>
        <w:numPr>
          <w:ilvl w:val="0"/>
          <w:numId w:val="16"/>
        </w:numPr>
        <w:spacing w:before="120" w:after="120" w:line="360" w:lineRule="auto"/>
        <w:jc w:val="both"/>
        <w:rPr>
          <w:rFonts w:ascii="David" w:hAnsi="David" w:cs="David"/>
          <w:color w:val="000000" w:themeColor="text1"/>
          <w:kern w:val="32"/>
          <w:sz w:val="24"/>
          <w:szCs w:val="24"/>
        </w:rPr>
      </w:pPr>
      <w:r w:rsidRPr="00244EB4">
        <w:rPr>
          <w:rFonts w:ascii="David" w:hAnsi="David" w:cs="David"/>
          <w:b/>
          <w:bCs/>
          <w:color w:val="000000" w:themeColor="text1"/>
          <w:kern w:val="32"/>
          <w:sz w:val="24"/>
          <w:szCs w:val="24"/>
          <w:u w:val="single"/>
          <w:rtl/>
        </w:rPr>
        <w:t>הכשרות מקצועיות</w:t>
      </w:r>
      <w:r w:rsidRPr="00244EB4">
        <w:rPr>
          <w:rFonts w:ascii="David" w:hAnsi="David" w:cs="David"/>
          <w:color w:val="000000" w:themeColor="text1"/>
          <w:kern w:val="32"/>
          <w:sz w:val="24"/>
          <w:szCs w:val="24"/>
          <w:rtl/>
        </w:rPr>
        <w:t xml:space="preserve"> מותאמות לצורכי מעסיקים ומשלבות חניכות/הכשרה פרקטית בתעשייה כחלק מתוכנית הלימודים.</w:t>
      </w:r>
    </w:p>
    <w:p w14:paraId="42EB3271" w14:textId="77777777" w:rsidR="00244EB4" w:rsidRPr="00244EB4" w:rsidRDefault="00244EB4" w:rsidP="0077559A">
      <w:pPr>
        <w:numPr>
          <w:ilvl w:val="0"/>
          <w:numId w:val="16"/>
        </w:numPr>
        <w:spacing w:before="120" w:after="120" w:line="360" w:lineRule="auto"/>
        <w:jc w:val="both"/>
        <w:rPr>
          <w:rFonts w:ascii="David" w:hAnsi="David" w:cs="David"/>
          <w:color w:val="000000" w:themeColor="text1"/>
          <w:kern w:val="32"/>
          <w:sz w:val="24"/>
          <w:szCs w:val="24"/>
        </w:rPr>
      </w:pPr>
      <w:r w:rsidRPr="00244EB4">
        <w:rPr>
          <w:rFonts w:ascii="David" w:hAnsi="David" w:cs="David"/>
          <w:b/>
          <w:bCs/>
          <w:color w:val="000000" w:themeColor="text1"/>
          <w:kern w:val="32"/>
          <w:sz w:val="24"/>
          <w:szCs w:val="24"/>
          <w:u w:val="single"/>
          <w:rtl/>
        </w:rPr>
        <w:t>הכשרות לטכנאים והנדסאים</w:t>
      </w:r>
      <w:r w:rsidRPr="00244EB4">
        <w:rPr>
          <w:rFonts w:ascii="David" w:hAnsi="David" w:cs="David"/>
          <w:color w:val="000000" w:themeColor="text1"/>
          <w:kern w:val="32"/>
          <w:sz w:val="24"/>
          <w:szCs w:val="24"/>
          <w:rtl/>
        </w:rPr>
        <w:t>: כיום פועלות 34 מכללות, כ- 30,000 תלמידים (כולל י"ג-י"ד).</w:t>
      </w:r>
      <w:r w:rsidRPr="00244EB4">
        <w:rPr>
          <w:rFonts w:ascii="David" w:hAnsi="David" w:cs="David" w:hint="cs"/>
          <w:color w:val="000000" w:themeColor="text1"/>
          <w:kern w:val="32"/>
          <w:sz w:val="24"/>
          <w:szCs w:val="24"/>
          <w:rtl/>
        </w:rPr>
        <w:t xml:space="preserve"> </w:t>
      </w:r>
      <w:r w:rsidRPr="00244EB4">
        <w:rPr>
          <w:rFonts w:ascii="David" w:hAnsi="David" w:cs="David"/>
          <w:color w:val="000000" w:themeColor="text1"/>
          <w:kern w:val="32"/>
          <w:sz w:val="24"/>
          <w:szCs w:val="24"/>
          <w:rtl/>
        </w:rPr>
        <w:t>מימוש הרפורמה לטכנאים והנדסאים</w:t>
      </w:r>
      <w:r w:rsidRPr="00244EB4">
        <w:rPr>
          <w:rFonts w:ascii="David" w:hAnsi="David" w:cs="David"/>
          <w:color w:val="000000" w:themeColor="text1"/>
          <w:kern w:val="32"/>
          <w:sz w:val="24"/>
          <w:szCs w:val="24"/>
        </w:rPr>
        <w:t>;</w:t>
      </w:r>
      <w:r w:rsidRPr="00244EB4">
        <w:rPr>
          <w:rFonts w:ascii="David" w:hAnsi="David" w:cs="David"/>
          <w:color w:val="000000" w:themeColor="text1"/>
          <w:kern w:val="32"/>
          <w:sz w:val="24"/>
          <w:szCs w:val="24"/>
          <w:rtl/>
        </w:rPr>
        <w:t xml:space="preserve"> התאמה של תוכניות הלימודים ושילוב התנסות בתעשייה כחלק מהלימודים, רפורמה במכללות הטכנולוגיות, אקרדיטציה ורצף</w:t>
      </w:r>
      <w:r w:rsidRPr="00244EB4">
        <w:rPr>
          <w:rFonts w:ascii="David" w:hAnsi="David" w:cs="David"/>
          <w:color w:val="000000" w:themeColor="text1"/>
          <w:kern w:val="32"/>
          <w:sz w:val="24"/>
          <w:szCs w:val="24"/>
        </w:rPr>
        <w:t>;</w:t>
      </w:r>
      <w:r w:rsidRPr="00244EB4">
        <w:rPr>
          <w:rFonts w:ascii="David" w:hAnsi="David" w:cs="David"/>
          <w:color w:val="000000" w:themeColor="text1"/>
          <w:kern w:val="32"/>
          <w:sz w:val="24"/>
          <w:szCs w:val="24"/>
          <w:rtl/>
        </w:rPr>
        <w:t xml:space="preserve"> הכשרות מקצועיות, טכנאי, הנדסאי, תואר אקדמי.</w:t>
      </w:r>
    </w:p>
    <w:p w14:paraId="6008621B" w14:textId="77777777" w:rsidR="00244EB4" w:rsidRPr="00244EB4" w:rsidRDefault="00244EB4" w:rsidP="00244EB4">
      <w:pPr>
        <w:spacing w:before="120" w:after="120" w:line="360" w:lineRule="auto"/>
        <w:jc w:val="both"/>
        <w:rPr>
          <w:rFonts w:ascii="David" w:hAnsi="David" w:cs="David"/>
          <w:b/>
          <w:bCs/>
          <w:color w:val="000000" w:themeColor="text1"/>
          <w:kern w:val="32"/>
          <w:sz w:val="24"/>
          <w:szCs w:val="24"/>
          <w:u w:val="single"/>
          <w:rtl/>
        </w:rPr>
      </w:pPr>
    </w:p>
    <w:p w14:paraId="3CA89B26" w14:textId="77777777" w:rsidR="00244EB4" w:rsidRPr="00244EB4" w:rsidRDefault="00244EB4" w:rsidP="00244EB4">
      <w:pPr>
        <w:spacing w:before="120" w:after="120" w:line="360" w:lineRule="auto"/>
        <w:jc w:val="both"/>
        <w:rPr>
          <w:rFonts w:ascii="David" w:hAnsi="David" w:cs="David"/>
          <w:color w:val="000000" w:themeColor="text1"/>
          <w:kern w:val="32"/>
          <w:sz w:val="24"/>
          <w:szCs w:val="24"/>
          <w:rtl/>
        </w:rPr>
      </w:pPr>
      <w:r w:rsidRPr="00244EB4">
        <w:rPr>
          <w:rFonts w:ascii="David" w:hAnsi="David" w:cs="David"/>
          <w:b/>
          <w:bCs/>
          <w:color w:val="000000" w:themeColor="text1"/>
          <w:kern w:val="32"/>
          <w:sz w:val="24"/>
          <w:szCs w:val="24"/>
          <w:u w:val="single"/>
          <w:rtl/>
        </w:rPr>
        <w:t>בטווח הקצר</w:t>
      </w:r>
      <w:r w:rsidRPr="00244EB4">
        <w:rPr>
          <w:rFonts w:ascii="David" w:hAnsi="David" w:cs="David"/>
          <w:b/>
          <w:bCs/>
          <w:color w:val="000000" w:themeColor="text1"/>
          <w:kern w:val="32"/>
          <w:sz w:val="24"/>
          <w:szCs w:val="24"/>
          <w:rtl/>
        </w:rPr>
        <w:t xml:space="preserve"> - הכשרות המשך ולמידה לאורך חיי הקריירה - </w:t>
      </w:r>
      <w:r w:rsidRPr="00244EB4">
        <w:rPr>
          <w:rFonts w:ascii="David" w:hAnsi="David" w:cs="David"/>
          <w:b/>
          <w:bCs/>
          <w:color w:val="000000" w:themeColor="text1"/>
          <w:kern w:val="32"/>
          <w:sz w:val="24"/>
          <w:szCs w:val="24"/>
        </w:rPr>
        <w:t>Life Long Learning</w:t>
      </w:r>
      <w:r w:rsidRPr="00244EB4">
        <w:rPr>
          <w:rFonts w:ascii="David" w:hAnsi="David" w:cs="David"/>
          <w:i/>
          <w:iCs/>
          <w:color w:val="000000" w:themeColor="text1"/>
          <w:kern w:val="32"/>
          <w:sz w:val="24"/>
          <w:szCs w:val="24"/>
          <w:rtl/>
        </w:rPr>
        <w:t xml:space="preserve"> </w:t>
      </w:r>
    </w:p>
    <w:p w14:paraId="2B54C584" w14:textId="77777777" w:rsidR="00244EB4" w:rsidRPr="00244EB4" w:rsidRDefault="00244EB4" w:rsidP="0077559A">
      <w:pPr>
        <w:numPr>
          <w:ilvl w:val="0"/>
          <w:numId w:val="17"/>
        </w:numPr>
        <w:spacing w:before="120" w:after="120" w:line="360" w:lineRule="auto"/>
        <w:jc w:val="both"/>
        <w:rPr>
          <w:rFonts w:ascii="David" w:hAnsi="David" w:cs="David"/>
          <w:color w:val="000000" w:themeColor="text1"/>
          <w:kern w:val="32"/>
          <w:sz w:val="24"/>
          <w:szCs w:val="24"/>
        </w:rPr>
      </w:pPr>
      <w:r w:rsidRPr="00244EB4">
        <w:rPr>
          <w:rFonts w:ascii="David" w:hAnsi="David" w:cs="David"/>
          <w:color w:val="000000" w:themeColor="text1"/>
          <w:kern w:val="32"/>
          <w:sz w:val="24"/>
          <w:szCs w:val="24"/>
          <w:rtl/>
        </w:rPr>
        <w:t xml:space="preserve">הכשרת עובדים קיימים לשימוש בטכנולוגיות המתקדמות, בשיתוף המעסיקים ובהשתתפות של המדינה </w:t>
      </w:r>
      <w:r w:rsidRPr="00244EB4">
        <w:rPr>
          <w:rFonts w:ascii="David" w:hAnsi="David" w:cs="David"/>
          <w:color w:val="000000" w:themeColor="text1"/>
          <w:kern w:val="32"/>
          <w:sz w:val="24"/>
          <w:szCs w:val="24"/>
          <w:u w:val="single"/>
          <w:rtl/>
        </w:rPr>
        <w:t>במימון</w:t>
      </w:r>
      <w:r w:rsidRPr="00244EB4">
        <w:rPr>
          <w:rFonts w:ascii="David" w:hAnsi="David" w:cs="David"/>
          <w:color w:val="000000" w:themeColor="text1"/>
          <w:kern w:val="32"/>
          <w:sz w:val="24"/>
          <w:szCs w:val="24"/>
          <w:rtl/>
        </w:rPr>
        <w:t>.</w:t>
      </w:r>
    </w:p>
    <w:p w14:paraId="6E2A2215" w14:textId="77777777" w:rsidR="00244EB4" w:rsidRPr="00244EB4" w:rsidRDefault="00244EB4" w:rsidP="0077559A">
      <w:pPr>
        <w:numPr>
          <w:ilvl w:val="0"/>
          <w:numId w:val="17"/>
        </w:numPr>
        <w:spacing w:before="120" w:after="120" w:line="360" w:lineRule="auto"/>
        <w:jc w:val="both"/>
        <w:rPr>
          <w:rFonts w:ascii="David" w:hAnsi="David" w:cs="David"/>
          <w:color w:val="000000" w:themeColor="text1"/>
          <w:kern w:val="32"/>
          <w:sz w:val="24"/>
          <w:szCs w:val="24"/>
          <w:rtl/>
        </w:rPr>
      </w:pPr>
      <w:r w:rsidRPr="00244EB4">
        <w:rPr>
          <w:rFonts w:ascii="David" w:hAnsi="David" w:cs="David"/>
          <w:b/>
          <w:bCs/>
          <w:color w:val="000000" w:themeColor="text1"/>
          <w:kern w:val="32"/>
          <w:sz w:val="24"/>
          <w:szCs w:val="24"/>
          <w:rtl/>
        </w:rPr>
        <w:t xml:space="preserve">תעסוקת עובדים מבוגרים </w:t>
      </w:r>
      <w:r w:rsidRPr="00244EB4">
        <w:rPr>
          <w:rFonts w:ascii="David" w:hAnsi="David" w:cs="David"/>
          <w:color w:val="000000" w:themeColor="text1"/>
          <w:kern w:val="32"/>
          <w:sz w:val="24"/>
          <w:szCs w:val="24"/>
          <w:rtl/>
        </w:rPr>
        <w:t>– שילוב מבוטלים מבוגרים בתעסוקה, ושימור והסבת עובדים לפני פרישה.</w:t>
      </w:r>
    </w:p>
    <w:p w14:paraId="616A6442" w14:textId="77777777" w:rsidR="00244EB4" w:rsidRPr="00244EB4" w:rsidRDefault="00244EB4" w:rsidP="00244EB4">
      <w:pPr>
        <w:spacing w:before="120" w:after="120" w:line="360" w:lineRule="auto"/>
        <w:jc w:val="both"/>
        <w:rPr>
          <w:rFonts w:ascii="David" w:hAnsi="David" w:cs="David"/>
          <w:b/>
          <w:bCs/>
          <w:color w:val="000000" w:themeColor="text1"/>
          <w:kern w:val="32"/>
          <w:sz w:val="24"/>
          <w:szCs w:val="24"/>
          <w:u w:val="single"/>
          <w:rtl/>
        </w:rPr>
      </w:pPr>
      <w:r w:rsidRPr="00244EB4">
        <w:rPr>
          <w:rFonts w:ascii="David" w:hAnsi="David" w:cs="David" w:hint="cs"/>
          <w:color w:val="000000" w:themeColor="text1"/>
          <w:kern w:val="32"/>
          <w:sz w:val="24"/>
          <w:szCs w:val="24"/>
          <w:rtl/>
        </w:rPr>
        <w:t xml:space="preserve">בנוסף, יש להקים </w:t>
      </w:r>
      <w:r w:rsidRPr="00244EB4">
        <w:rPr>
          <w:rFonts w:ascii="David" w:hAnsi="David" w:cs="David"/>
          <w:color w:val="000000" w:themeColor="text1"/>
          <w:kern w:val="32"/>
          <w:sz w:val="24"/>
          <w:szCs w:val="24"/>
          <w:rtl/>
        </w:rPr>
        <w:t xml:space="preserve">מנגנון משותף לממשלה, מעסיקים ועובדים להגדרת צרכים עתידיים, עדכון ופיתוח תוכניות לימודים (דוגמת ה- </w:t>
      </w:r>
      <w:r w:rsidRPr="00244EB4">
        <w:rPr>
          <w:rFonts w:ascii="David" w:hAnsi="David" w:cs="David"/>
          <w:color w:val="000000" w:themeColor="text1"/>
          <w:kern w:val="32"/>
          <w:sz w:val="24"/>
          <w:szCs w:val="24"/>
        </w:rPr>
        <w:t xml:space="preserve">BIBB </w:t>
      </w:r>
      <w:r w:rsidRPr="00244EB4">
        <w:rPr>
          <w:rFonts w:ascii="David" w:hAnsi="David" w:cs="David"/>
          <w:color w:val="000000" w:themeColor="text1"/>
          <w:kern w:val="32"/>
          <w:sz w:val="24"/>
          <w:szCs w:val="24"/>
          <w:rtl/>
        </w:rPr>
        <w:t xml:space="preserve"> בגרמניה)</w:t>
      </w:r>
      <w:r w:rsidRPr="00244EB4">
        <w:rPr>
          <w:rFonts w:ascii="David" w:hAnsi="David" w:cs="David" w:hint="cs"/>
          <w:color w:val="000000" w:themeColor="text1"/>
          <w:kern w:val="32"/>
          <w:sz w:val="24"/>
          <w:szCs w:val="24"/>
          <w:rtl/>
        </w:rPr>
        <w:t xml:space="preserve">, זאת לצד </w:t>
      </w:r>
      <w:r w:rsidRPr="00244EB4">
        <w:rPr>
          <w:rFonts w:ascii="David" w:hAnsi="David" w:cs="David"/>
          <w:color w:val="000000" w:themeColor="text1"/>
          <w:kern w:val="32"/>
          <w:sz w:val="24"/>
          <w:szCs w:val="24"/>
          <w:rtl/>
        </w:rPr>
        <w:t>ביצוע סקרי מעסיקים ובוגרים לבחינת אפקטיביות תוכניות החינוך וההכשרה השונות.</w:t>
      </w:r>
      <w:r w:rsidRPr="00244EB4">
        <w:rPr>
          <w:rFonts w:ascii="David" w:hAnsi="David" w:cs="David" w:hint="cs"/>
          <w:color w:val="000000" w:themeColor="text1"/>
          <w:kern w:val="32"/>
          <w:sz w:val="24"/>
          <w:szCs w:val="24"/>
          <w:rtl/>
        </w:rPr>
        <w:t xml:space="preserve"> ו</w:t>
      </w:r>
      <w:r w:rsidRPr="00244EB4">
        <w:rPr>
          <w:rFonts w:ascii="David" w:hAnsi="David" w:cs="David"/>
          <w:color w:val="000000" w:themeColor="text1"/>
          <w:kern w:val="32"/>
          <w:sz w:val="24"/>
          <w:szCs w:val="24"/>
          <w:rtl/>
        </w:rPr>
        <w:t>הקמה/ הקצאת סדנאות טכנולוגיות לחינוך והכשרה (כולל לעובדים קיימים) – תוך איגום משאבים (משרד החינוך/משרד העבודה/מוסדות להשכלה).</w:t>
      </w:r>
    </w:p>
    <w:p w14:paraId="49950FB8" w14:textId="77777777" w:rsidR="00244EB4" w:rsidRPr="00244EB4" w:rsidRDefault="00244EB4" w:rsidP="00244EB4">
      <w:pPr>
        <w:spacing w:after="0" w:line="276" w:lineRule="auto"/>
        <w:rPr>
          <w:rFonts w:ascii="David" w:eastAsia="Times New Roman" w:hAnsi="David" w:cs="David"/>
          <w:sz w:val="28"/>
          <w:szCs w:val="28"/>
          <w:rtl/>
        </w:rPr>
      </w:pPr>
    </w:p>
    <w:p w14:paraId="7688D437" w14:textId="77777777" w:rsidR="00244EB4" w:rsidRPr="00244EB4" w:rsidRDefault="00244EB4" w:rsidP="00244EB4">
      <w:pPr>
        <w:rPr>
          <w:rFonts w:ascii="David" w:eastAsia="Times New Roman" w:hAnsi="David" w:cs="David"/>
          <w:sz w:val="28"/>
          <w:szCs w:val="28"/>
          <w:rtl/>
        </w:rPr>
      </w:pPr>
      <w:r w:rsidRPr="00244EB4">
        <w:rPr>
          <w:rFonts w:ascii="David" w:eastAsia="Times New Roman" w:hAnsi="David" w:cs="David"/>
          <w:sz w:val="28"/>
          <w:szCs w:val="28"/>
          <w:rtl/>
        </w:rPr>
        <w:br w:type="page"/>
      </w:r>
    </w:p>
    <w:p w14:paraId="7A424208" w14:textId="77777777" w:rsidR="00244EB4" w:rsidRPr="00244EB4" w:rsidRDefault="00244EB4" w:rsidP="00244EB4">
      <w:pPr>
        <w:rPr>
          <w:rFonts w:ascii="David" w:eastAsia="Times New Roman" w:hAnsi="David" w:cs="David"/>
          <w:sz w:val="28"/>
          <w:szCs w:val="28"/>
          <w:rtl/>
        </w:rPr>
      </w:pPr>
    </w:p>
    <w:p w14:paraId="5AEC1714" w14:textId="77777777" w:rsidR="00244EB4" w:rsidRPr="00244EB4" w:rsidRDefault="00244EB4" w:rsidP="00244EB4">
      <w:pPr>
        <w:pBdr>
          <w:top w:val="single" w:sz="4" w:space="1" w:color="auto"/>
          <w:left w:val="single" w:sz="4" w:space="4" w:color="auto"/>
          <w:bottom w:val="single" w:sz="4" w:space="1" w:color="auto"/>
          <w:right w:val="single" w:sz="4" w:space="4" w:color="auto"/>
        </w:pBdr>
        <w:spacing w:after="0" w:line="240" w:lineRule="auto"/>
        <w:jc w:val="center"/>
        <w:rPr>
          <w:rFonts w:ascii="David" w:hAnsi="David" w:cs="David"/>
          <w:b/>
          <w:bCs/>
          <w:sz w:val="28"/>
          <w:szCs w:val="28"/>
          <w:rtl/>
        </w:rPr>
      </w:pPr>
      <w:r w:rsidRPr="00244EB4">
        <w:rPr>
          <w:rFonts w:ascii="David" w:hAnsi="David" w:cs="David" w:hint="cs"/>
          <w:b/>
          <w:bCs/>
          <w:sz w:val="28"/>
          <w:szCs w:val="28"/>
          <w:rtl/>
        </w:rPr>
        <w:t>צעדים נדרשים בתחום התשתיות</w:t>
      </w:r>
    </w:p>
    <w:p w14:paraId="2E3E42F1" w14:textId="77777777" w:rsidR="00244EB4" w:rsidRPr="00244EB4" w:rsidRDefault="00244EB4" w:rsidP="00244EB4">
      <w:pPr>
        <w:spacing w:before="240" w:after="120"/>
        <w:ind w:left="714"/>
        <w:rPr>
          <w:rFonts w:ascii="David" w:hAnsi="David" w:cs="David"/>
          <w:sz w:val="24"/>
          <w:szCs w:val="24"/>
          <w:rtl/>
        </w:rPr>
      </w:pPr>
    </w:p>
    <w:p w14:paraId="259AE7E0" w14:textId="77777777" w:rsidR="00244EB4" w:rsidRPr="00244EB4" w:rsidRDefault="00244EB4" w:rsidP="00244EB4">
      <w:pPr>
        <w:spacing w:before="120" w:after="120" w:line="276" w:lineRule="auto"/>
        <w:jc w:val="both"/>
        <w:rPr>
          <w:rFonts w:ascii="Arial" w:hAnsi="Arial" w:cs="David"/>
          <w:sz w:val="24"/>
          <w:szCs w:val="24"/>
          <w:rtl/>
        </w:rPr>
      </w:pPr>
      <w:r w:rsidRPr="00244EB4">
        <w:rPr>
          <w:rFonts w:ascii="Arial" w:hAnsi="Arial" w:cs="David"/>
          <w:sz w:val="24"/>
          <w:szCs w:val="24"/>
          <w:rtl/>
        </w:rPr>
        <w:t>השקעה בתשתיות מהווה רכיב משמעותי בצמיחה לאומית, רמה נמוכה של תשתיות ומגבילה ניידות של מוצרים, שירותים, אנשים ומידע. השקעה נמוכה בתשתיות פוגעת בתחרותיות במשק, מורידה את התמריצים ליזמות</w:t>
      </w:r>
      <w:r w:rsidRPr="00244EB4">
        <w:rPr>
          <w:rFonts w:ascii="Arial" w:hAnsi="Arial" w:cs="David" w:hint="cs"/>
          <w:sz w:val="24"/>
          <w:szCs w:val="24"/>
          <w:rtl/>
        </w:rPr>
        <w:t>.</w:t>
      </w:r>
      <w:r w:rsidRPr="00244EB4">
        <w:rPr>
          <w:rFonts w:ascii="Arial" w:hAnsi="Arial" w:cs="David"/>
          <w:sz w:val="24"/>
          <w:szCs w:val="24"/>
          <w:rtl/>
        </w:rPr>
        <w:t xml:space="preserve"> הבטחת השקעה של משאבים הכרחיים בפיתוח תשתיות, והפיכתן של תשתיות אלו לאפקטיביות למגזר הפרטי הן תוצר של הגדרה ברורה של סדר עדיפויות לטווח הבינוני והארוך. </w:t>
      </w:r>
    </w:p>
    <w:p w14:paraId="42BE4B6D" w14:textId="77777777" w:rsidR="00244EB4" w:rsidRPr="00244EB4" w:rsidRDefault="00244EB4" w:rsidP="00244EB4">
      <w:pPr>
        <w:spacing w:before="120" w:after="120" w:line="276" w:lineRule="auto"/>
        <w:jc w:val="both"/>
        <w:rPr>
          <w:rFonts w:ascii="Arial" w:hAnsi="Arial" w:cs="David"/>
          <w:sz w:val="24"/>
          <w:szCs w:val="24"/>
          <w:rtl/>
        </w:rPr>
      </w:pPr>
      <w:r w:rsidRPr="00244EB4">
        <w:rPr>
          <w:rFonts w:ascii="Arial" w:hAnsi="Arial" w:cs="David"/>
          <w:sz w:val="24"/>
          <w:szCs w:val="24"/>
          <w:rtl/>
        </w:rPr>
        <w:t>בהשוואה בינלאומית, עולה כי ההשקעה הציבורית בישראל בכלל, וההשקעה הציבורית בתשתיות נמוכה באופן משמעותי מהנהוג במדינות ה-</w:t>
      </w:r>
      <w:r w:rsidRPr="00244EB4">
        <w:rPr>
          <w:rFonts w:ascii="Arial" w:hAnsi="Arial" w:cs="David"/>
          <w:sz w:val="24"/>
          <w:szCs w:val="24"/>
        </w:rPr>
        <w:t>OECD</w:t>
      </w:r>
      <w:r w:rsidRPr="00244EB4">
        <w:rPr>
          <w:rFonts w:ascii="Arial" w:hAnsi="Arial" w:cs="David"/>
          <w:sz w:val="24"/>
          <w:szCs w:val="24"/>
          <w:rtl/>
        </w:rPr>
        <w:t xml:space="preserve">. כתוצאה מכך בחלק מהתחומים הקשורים להשקעה ציבורית, החל מאמצע שנות ה-90 היקף ההשקעה הציבורית בתשתיות ירד באופן משמעותי מ-4% לסביבות ה-3% מהתוצר. </w:t>
      </w:r>
      <w:r w:rsidRPr="00244EB4">
        <w:rPr>
          <w:rFonts w:ascii="Arial" w:hAnsi="Arial" w:cs="David" w:hint="cs"/>
          <w:sz w:val="24"/>
          <w:szCs w:val="24"/>
          <w:rtl/>
        </w:rPr>
        <w:t>בעוד ש</w:t>
      </w:r>
      <w:r w:rsidRPr="00244EB4">
        <w:rPr>
          <w:rFonts w:ascii="Arial" w:hAnsi="Arial" w:cs="David"/>
          <w:sz w:val="24"/>
          <w:szCs w:val="24"/>
          <w:rtl/>
        </w:rPr>
        <w:t>ממוצע ה-</w:t>
      </w:r>
      <w:r w:rsidRPr="00244EB4">
        <w:rPr>
          <w:rFonts w:ascii="Arial" w:hAnsi="Arial" w:cs="David"/>
          <w:sz w:val="24"/>
          <w:szCs w:val="24"/>
        </w:rPr>
        <w:t>OECD</w:t>
      </w:r>
      <w:r w:rsidRPr="00244EB4">
        <w:rPr>
          <w:rFonts w:ascii="Arial" w:hAnsi="Arial" w:cs="David"/>
          <w:sz w:val="24"/>
          <w:szCs w:val="24"/>
          <w:rtl/>
        </w:rPr>
        <w:t xml:space="preserve"> להשקעה ציבורית בתשתיות עומד על 5%. ההשקעה הציבורית בתשתיות עומד על סביבות 5% מהתוצר בממוצע. </w:t>
      </w:r>
    </w:p>
    <w:p w14:paraId="19606047" w14:textId="77777777" w:rsidR="00244EB4" w:rsidRPr="00244EB4" w:rsidRDefault="00244EB4" w:rsidP="00244EB4">
      <w:pPr>
        <w:spacing w:before="120" w:after="120" w:line="276" w:lineRule="auto"/>
        <w:jc w:val="both"/>
        <w:rPr>
          <w:rFonts w:ascii="Arial" w:hAnsi="Arial" w:cs="David"/>
          <w:sz w:val="24"/>
          <w:szCs w:val="24"/>
          <w:rtl/>
        </w:rPr>
      </w:pPr>
    </w:p>
    <w:p w14:paraId="215A48CE" w14:textId="77777777" w:rsidR="00244EB4" w:rsidRPr="00244EB4" w:rsidRDefault="00244EB4" w:rsidP="00244EB4">
      <w:pPr>
        <w:spacing w:before="120" w:after="120" w:line="276" w:lineRule="auto"/>
        <w:jc w:val="both"/>
        <w:rPr>
          <w:rFonts w:ascii="Arial" w:hAnsi="Arial" w:cs="David"/>
          <w:sz w:val="24"/>
          <w:szCs w:val="24"/>
          <w:rtl/>
        </w:rPr>
      </w:pPr>
      <w:r w:rsidRPr="00244EB4">
        <w:rPr>
          <w:rFonts w:ascii="Arial" w:hAnsi="Arial" w:cs="David" w:hint="cs"/>
          <w:sz w:val="24"/>
          <w:szCs w:val="24"/>
          <w:u w:val="single"/>
          <w:rtl/>
        </w:rPr>
        <w:t>דגשי התעשיינים להשקעה בתשתיות</w:t>
      </w:r>
      <w:r w:rsidRPr="00244EB4">
        <w:rPr>
          <w:rFonts w:ascii="Arial" w:hAnsi="Arial" w:cs="David" w:hint="cs"/>
          <w:sz w:val="24"/>
          <w:szCs w:val="24"/>
          <w:rtl/>
        </w:rPr>
        <w:t xml:space="preserve"> </w:t>
      </w:r>
      <w:r w:rsidRPr="00244EB4">
        <w:rPr>
          <w:rFonts w:ascii="Arial" w:hAnsi="Arial" w:cs="David"/>
          <w:sz w:val="24"/>
          <w:szCs w:val="24"/>
          <w:rtl/>
        </w:rPr>
        <w:t>–</w:t>
      </w:r>
      <w:r w:rsidRPr="00244EB4">
        <w:rPr>
          <w:rFonts w:ascii="Arial" w:hAnsi="Arial" w:cs="David" w:hint="cs"/>
          <w:sz w:val="24"/>
          <w:szCs w:val="24"/>
          <w:rtl/>
        </w:rPr>
        <w:t xml:space="preserve"> </w:t>
      </w:r>
    </w:p>
    <w:p w14:paraId="1FA7C57A" w14:textId="77777777" w:rsidR="00244EB4" w:rsidRPr="00244EB4" w:rsidRDefault="00244EB4" w:rsidP="0077559A">
      <w:pPr>
        <w:numPr>
          <w:ilvl w:val="0"/>
          <w:numId w:val="51"/>
        </w:numPr>
        <w:spacing w:before="120" w:after="120" w:line="360" w:lineRule="auto"/>
        <w:ind w:left="697" w:right="0" w:hanging="357"/>
        <w:jc w:val="both"/>
        <w:rPr>
          <w:rFonts w:ascii="Arial" w:hAnsi="Arial" w:cs="David"/>
          <w:sz w:val="24"/>
          <w:szCs w:val="24"/>
        </w:rPr>
      </w:pPr>
      <w:r w:rsidRPr="00244EB4">
        <w:rPr>
          <w:rFonts w:ascii="David" w:hAnsi="David" w:cs="David" w:hint="cs"/>
          <w:b/>
          <w:bCs/>
          <w:sz w:val="24"/>
          <w:szCs w:val="24"/>
          <w:rtl/>
        </w:rPr>
        <w:t xml:space="preserve">תחבורה </w:t>
      </w:r>
      <w:proofErr w:type="spellStart"/>
      <w:r w:rsidRPr="00244EB4">
        <w:rPr>
          <w:rFonts w:ascii="David" w:hAnsi="David" w:cs="David" w:hint="cs"/>
          <w:b/>
          <w:bCs/>
          <w:sz w:val="24"/>
          <w:szCs w:val="24"/>
          <w:rtl/>
        </w:rPr>
        <w:t>במטרופולינים</w:t>
      </w:r>
      <w:proofErr w:type="spellEnd"/>
      <w:r w:rsidRPr="00244EB4">
        <w:rPr>
          <w:rFonts w:ascii="David" w:hAnsi="David" w:cs="David" w:hint="cs"/>
          <w:b/>
          <w:bCs/>
          <w:sz w:val="24"/>
          <w:szCs w:val="24"/>
          <w:rtl/>
        </w:rPr>
        <w:t xml:space="preserve"> מרכזיים</w:t>
      </w:r>
      <w:r w:rsidRPr="00244EB4">
        <w:rPr>
          <w:rFonts w:ascii="Arial" w:hAnsi="Arial" w:cs="David"/>
          <w:sz w:val="24"/>
          <w:szCs w:val="24"/>
          <w:rtl/>
        </w:rPr>
        <w:t xml:space="preserve"> – רמת התשתיות בישראל נמוכה ממרבית המדינות המפותחות. לצד ההשקעה הנמוכה ברכבות עירוניות ובין-עירוניות, אורך הכבישים ביחס לשטח המדינה נותר נמוך מהנהוג בעולם המערבי. </w:t>
      </w:r>
    </w:p>
    <w:p w14:paraId="024FAD78" w14:textId="77777777" w:rsidR="00244EB4" w:rsidRPr="00244EB4" w:rsidRDefault="00244EB4" w:rsidP="0077559A">
      <w:pPr>
        <w:numPr>
          <w:ilvl w:val="0"/>
          <w:numId w:val="51"/>
        </w:numPr>
        <w:spacing w:before="120" w:after="120" w:line="360" w:lineRule="auto"/>
        <w:ind w:left="1080" w:right="0" w:hanging="357"/>
        <w:jc w:val="both"/>
        <w:rPr>
          <w:rFonts w:ascii="Arial" w:hAnsi="Arial" w:cs="David"/>
          <w:sz w:val="24"/>
          <w:szCs w:val="24"/>
          <w:rtl/>
        </w:rPr>
      </w:pPr>
      <w:r w:rsidRPr="00244EB4">
        <w:rPr>
          <w:rFonts w:ascii="Arial" w:hAnsi="Arial" w:cs="David" w:hint="cs"/>
          <w:b/>
          <w:bCs/>
          <w:sz w:val="24"/>
          <w:szCs w:val="24"/>
          <w:rtl/>
        </w:rPr>
        <w:t>השקעה ברשת חלוקת הגז הטבעי</w:t>
      </w:r>
      <w:r w:rsidRPr="00244EB4">
        <w:rPr>
          <w:rFonts w:ascii="Arial" w:hAnsi="Arial" w:cs="David" w:hint="cs"/>
          <w:sz w:val="24"/>
          <w:szCs w:val="24"/>
          <w:rtl/>
        </w:rPr>
        <w:t xml:space="preserve"> </w:t>
      </w:r>
      <w:r w:rsidRPr="00244EB4">
        <w:rPr>
          <w:rFonts w:ascii="Arial" w:hAnsi="Arial" w:cs="David"/>
          <w:sz w:val="24"/>
          <w:szCs w:val="24"/>
          <w:rtl/>
        </w:rPr>
        <w:t>–</w:t>
      </w:r>
      <w:r w:rsidRPr="00244EB4">
        <w:rPr>
          <w:rFonts w:ascii="Arial" w:hAnsi="Arial" w:cs="David" w:hint="cs"/>
          <w:sz w:val="24"/>
          <w:szCs w:val="24"/>
          <w:rtl/>
        </w:rPr>
        <w:t xml:space="preserve">  מספר המפעלים הצורכים בפועל מרשת החלוקה מסתכם בעשרות כאשר מאות צרכנים ממתינים להתקדמות פריסת רשת הגז הטבעי. החלטת ממשלה</w:t>
      </w:r>
      <w:r w:rsidRPr="00244EB4">
        <w:rPr>
          <w:rFonts w:ascii="Arial" w:hAnsi="Arial" w:cs="David"/>
          <w:sz w:val="24"/>
          <w:szCs w:val="24"/>
          <w:rtl/>
        </w:rPr>
        <w:t xml:space="preserve"> </w:t>
      </w:r>
      <w:r w:rsidRPr="00244EB4">
        <w:rPr>
          <w:rFonts w:ascii="Arial" w:hAnsi="Arial" w:cs="David" w:hint="cs"/>
          <w:sz w:val="24"/>
          <w:szCs w:val="24"/>
          <w:rtl/>
        </w:rPr>
        <w:t>מספר</w:t>
      </w:r>
      <w:r w:rsidRPr="00244EB4">
        <w:rPr>
          <w:rFonts w:ascii="Arial" w:hAnsi="Arial" w:cs="David"/>
          <w:sz w:val="24"/>
          <w:szCs w:val="24"/>
          <w:rtl/>
        </w:rPr>
        <w:t xml:space="preserve"> 352 </w:t>
      </w:r>
      <w:r w:rsidRPr="00244EB4">
        <w:rPr>
          <w:rFonts w:ascii="Arial" w:hAnsi="Arial" w:cs="David" w:hint="cs"/>
          <w:sz w:val="24"/>
          <w:szCs w:val="24"/>
          <w:rtl/>
        </w:rPr>
        <w:t>מיום</w:t>
      </w:r>
      <w:r w:rsidRPr="00244EB4">
        <w:rPr>
          <w:rFonts w:ascii="Arial" w:hAnsi="Arial" w:cs="David"/>
          <w:sz w:val="24"/>
          <w:szCs w:val="24"/>
          <w:rtl/>
        </w:rPr>
        <w:t xml:space="preserve"> 05.08.2015</w:t>
      </w:r>
      <w:r w:rsidRPr="00244EB4">
        <w:rPr>
          <w:rFonts w:ascii="Arial" w:hAnsi="Arial" w:cs="David" w:hint="cs"/>
          <w:sz w:val="24"/>
          <w:szCs w:val="24"/>
          <w:rtl/>
        </w:rPr>
        <w:t xml:space="preserve"> בדבר האצת</w:t>
      </w:r>
      <w:r w:rsidRPr="00244EB4">
        <w:rPr>
          <w:rFonts w:ascii="Arial" w:hAnsi="Arial" w:cs="David"/>
          <w:sz w:val="24"/>
          <w:szCs w:val="24"/>
          <w:rtl/>
        </w:rPr>
        <w:t xml:space="preserve"> </w:t>
      </w:r>
      <w:r w:rsidRPr="00244EB4">
        <w:rPr>
          <w:rFonts w:ascii="Arial" w:hAnsi="Arial" w:cs="David" w:hint="cs"/>
          <w:sz w:val="24"/>
          <w:szCs w:val="24"/>
          <w:rtl/>
        </w:rPr>
        <w:t>חיבור</w:t>
      </w:r>
      <w:r w:rsidRPr="00244EB4">
        <w:rPr>
          <w:rFonts w:ascii="Arial" w:hAnsi="Arial" w:cs="David"/>
          <w:sz w:val="24"/>
          <w:szCs w:val="24"/>
          <w:rtl/>
        </w:rPr>
        <w:t xml:space="preserve"> </w:t>
      </w:r>
      <w:r w:rsidRPr="00244EB4">
        <w:rPr>
          <w:rFonts w:ascii="Arial" w:hAnsi="Arial" w:cs="David" w:hint="cs"/>
          <w:sz w:val="24"/>
          <w:szCs w:val="24"/>
          <w:rtl/>
        </w:rPr>
        <w:t>מפעלי</w:t>
      </w:r>
      <w:r w:rsidRPr="00244EB4">
        <w:rPr>
          <w:rFonts w:ascii="Arial" w:hAnsi="Arial" w:cs="David"/>
          <w:sz w:val="24"/>
          <w:szCs w:val="24"/>
          <w:rtl/>
        </w:rPr>
        <w:t xml:space="preserve"> </w:t>
      </w:r>
      <w:r w:rsidRPr="00244EB4">
        <w:rPr>
          <w:rFonts w:ascii="Arial" w:hAnsi="Arial" w:cs="David" w:hint="cs"/>
          <w:sz w:val="24"/>
          <w:szCs w:val="24"/>
          <w:rtl/>
        </w:rPr>
        <w:t>תעשייה</w:t>
      </w:r>
      <w:r w:rsidRPr="00244EB4">
        <w:rPr>
          <w:rFonts w:ascii="Arial" w:hAnsi="Arial" w:cs="David"/>
          <w:sz w:val="24"/>
          <w:szCs w:val="24"/>
          <w:rtl/>
        </w:rPr>
        <w:t xml:space="preserve"> </w:t>
      </w:r>
      <w:r w:rsidRPr="00244EB4">
        <w:rPr>
          <w:rFonts w:ascii="Arial" w:hAnsi="Arial" w:cs="David" w:hint="cs"/>
          <w:sz w:val="24"/>
          <w:szCs w:val="24"/>
          <w:rtl/>
        </w:rPr>
        <w:t>לרשת</w:t>
      </w:r>
      <w:r w:rsidRPr="00244EB4">
        <w:rPr>
          <w:rFonts w:ascii="Arial" w:hAnsi="Arial" w:cs="David"/>
          <w:sz w:val="24"/>
          <w:szCs w:val="24"/>
          <w:rtl/>
        </w:rPr>
        <w:t xml:space="preserve"> </w:t>
      </w:r>
      <w:r w:rsidRPr="00244EB4">
        <w:rPr>
          <w:rFonts w:ascii="Arial" w:hAnsi="Arial" w:cs="David" w:hint="cs"/>
          <w:sz w:val="24"/>
          <w:szCs w:val="24"/>
          <w:rtl/>
        </w:rPr>
        <w:t>הגז</w:t>
      </w:r>
      <w:r w:rsidRPr="00244EB4">
        <w:rPr>
          <w:rFonts w:ascii="Arial" w:hAnsi="Arial" w:cs="David"/>
          <w:sz w:val="24"/>
          <w:szCs w:val="24"/>
          <w:rtl/>
        </w:rPr>
        <w:t xml:space="preserve"> </w:t>
      </w:r>
      <w:r w:rsidRPr="00244EB4">
        <w:rPr>
          <w:rFonts w:ascii="Arial" w:hAnsi="Arial" w:cs="David" w:hint="cs"/>
          <w:sz w:val="24"/>
          <w:szCs w:val="24"/>
          <w:rtl/>
        </w:rPr>
        <w:t>הטבעי קובעת כי בשנת 2020 יעמוד על 450 צרכני גז טבעי. חרף החלטת הממשלה והתחייבות משרד האנרגיה, פעולות משרדי הממשלה לא הובילו לחיבור מספק של מפעלים לרשת חלוקת הגז טבעי. נכון</w:t>
      </w:r>
      <w:r w:rsidRPr="00244EB4">
        <w:rPr>
          <w:rFonts w:ascii="Arial" w:hAnsi="Arial" w:cs="David"/>
          <w:sz w:val="24"/>
          <w:szCs w:val="24"/>
          <w:rtl/>
        </w:rPr>
        <w:t xml:space="preserve"> </w:t>
      </w:r>
      <w:r w:rsidRPr="00244EB4">
        <w:rPr>
          <w:rFonts w:ascii="Arial" w:hAnsi="Arial" w:cs="David" w:hint="cs"/>
          <w:sz w:val="24"/>
          <w:szCs w:val="24"/>
          <w:rtl/>
        </w:rPr>
        <w:t>להיום</w:t>
      </w:r>
      <w:r w:rsidRPr="00244EB4">
        <w:rPr>
          <w:rFonts w:ascii="Arial" w:hAnsi="Arial" w:cs="David"/>
          <w:sz w:val="24"/>
          <w:szCs w:val="24"/>
          <w:rtl/>
        </w:rPr>
        <w:t xml:space="preserve">, </w:t>
      </w:r>
      <w:r w:rsidRPr="00244EB4">
        <w:rPr>
          <w:rFonts w:ascii="Arial" w:hAnsi="Arial" w:cs="David" w:hint="cs"/>
          <w:sz w:val="24"/>
          <w:szCs w:val="24"/>
          <w:rtl/>
        </w:rPr>
        <w:t>לצרכן</w:t>
      </w:r>
      <w:r w:rsidRPr="00244EB4">
        <w:rPr>
          <w:rFonts w:ascii="Arial" w:hAnsi="Arial" w:cs="David"/>
          <w:sz w:val="24"/>
          <w:szCs w:val="24"/>
          <w:rtl/>
        </w:rPr>
        <w:t xml:space="preserve"> </w:t>
      </w:r>
      <w:r w:rsidRPr="00244EB4">
        <w:rPr>
          <w:rFonts w:ascii="Arial" w:hAnsi="Arial" w:cs="David" w:hint="cs"/>
          <w:sz w:val="24"/>
          <w:szCs w:val="24"/>
          <w:rtl/>
        </w:rPr>
        <w:t>שמבקש</w:t>
      </w:r>
      <w:r w:rsidRPr="00244EB4">
        <w:rPr>
          <w:rFonts w:ascii="Arial" w:hAnsi="Arial" w:cs="David"/>
          <w:sz w:val="24"/>
          <w:szCs w:val="24"/>
          <w:rtl/>
        </w:rPr>
        <w:t xml:space="preserve"> </w:t>
      </w:r>
      <w:r w:rsidRPr="00244EB4">
        <w:rPr>
          <w:rFonts w:ascii="Arial" w:hAnsi="Arial" w:cs="David" w:hint="cs"/>
          <w:sz w:val="24"/>
          <w:szCs w:val="24"/>
          <w:rtl/>
        </w:rPr>
        <w:t>לחתום</w:t>
      </w:r>
      <w:r w:rsidRPr="00244EB4">
        <w:rPr>
          <w:rFonts w:ascii="Arial" w:hAnsi="Arial" w:cs="David"/>
          <w:sz w:val="24"/>
          <w:szCs w:val="24"/>
          <w:rtl/>
        </w:rPr>
        <w:t xml:space="preserve"> </w:t>
      </w:r>
      <w:r w:rsidRPr="00244EB4">
        <w:rPr>
          <w:rFonts w:ascii="Arial" w:hAnsi="Arial" w:cs="David" w:hint="cs"/>
          <w:sz w:val="24"/>
          <w:szCs w:val="24"/>
          <w:rtl/>
        </w:rPr>
        <w:t>הסכם</w:t>
      </w:r>
      <w:r w:rsidRPr="00244EB4">
        <w:rPr>
          <w:rFonts w:ascii="Arial" w:hAnsi="Arial" w:cs="David"/>
          <w:sz w:val="24"/>
          <w:szCs w:val="24"/>
          <w:rtl/>
        </w:rPr>
        <w:t xml:space="preserve"> </w:t>
      </w:r>
      <w:r w:rsidRPr="00244EB4">
        <w:rPr>
          <w:rFonts w:ascii="Arial" w:hAnsi="Arial" w:cs="David" w:hint="cs"/>
          <w:sz w:val="24"/>
          <w:szCs w:val="24"/>
          <w:rtl/>
        </w:rPr>
        <w:t>חלוקה</w:t>
      </w:r>
      <w:r w:rsidRPr="00244EB4">
        <w:rPr>
          <w:rFonts w:ascii="Arial" w:hAnsi="Arial" w:cs="David"/>
          <w:sz w:val="24"/>
          <w:szCs w:val="24"/>
          <w:rtl/>
        </w:rPr>
        <w:t xml:space="preserve">, </w:t>
      </w:r>
      <w:r w:rsidRPr="00244EB4">
        <w:rPr>
          <w:rFonts w:ascii="Arial" w:hAnsi="Arial" w:cs="David" w:hint="cs"/>
          <w:sz w:val="24"/>
          <w:szCs w:val="24"/>
          <w:rtl/>
        </w:rPr>
        <w:t>אין</w:t>
      </w:r>
      <w:r w:rsidRPr="00244EB4">
        <w:rPr>
          <w:rFonts w:ascii="Arial" w:hAnsi="Arial" w:cs="David"/>
          <w:sz w:val="24"/>
          <w:szCs w:val="24"/>
          <w:rtl/>
        </w:rPr>
        <w:t xml:space="preserve"> </w:t>
      </w:r>
      <w:r w:rsidRPr="00244EB4">
        <w:rPr>
          <w:rFonts w:ascii="Arial" w:hAnsi="Arial" w:cs="David" w:hint="cs"/>
          <w:sz w:val="24"/>
          <w:szCs w:val="24"/>
          <w:rtl/>
        </w:rPr>
        <w:t>כל</w:t>
      </w:r>
      <w:r w:rsidRPr="00244EB4">
        <w:rPr>
          <w:rFonts w:ascii="Arial" w:hAnsi="Arial" w:cs="David"/>
          <w:sz w:val="24"/>
          <w:szCs w:val="24"/>
          <w:rtl/>
        </w:rPr>
        <w:t xml:space="preserve"> </w:t>
      </w:r>
      <w:r w:rsidRPr="00244EB4">
        <w:rPr>
          <w:rFonts w:ascii="Arial" w:hAnsi="Arial" w:cs="David" w:hint="cs"/>
          <w:sz w:val="24"/>
          <w:szCs w:val="24"/>
          <w:rtl/>
        </w:rPr>
        <w:t>וודאות</w:t>
      </w:r>
      <w:r w:rsidRPr="00244EB4">
        <w:rPr>
          <w:rFonts w:ascii="Arial" w:hAnsi="Arial" w:cs="David"/>
          <w:sz w:val="24"/>
          <w:szCs w:val="24"/>
          <w:rtl/>
        </w:rPr>
        <w:t xml:space="preserve"> </w:t>
      </w:r>
      <w:r w:rsidRPr="00244EB4">
        <w:rPr>
          <w:rFonts w:ascii="Arial" w:hAnsi="Arial" w:cs="David" w:hint="cs"/>
          <w:sz w:val="24"/>
          <w:szCs w:val="24"/>
          <w:rtl/>
        </w:rPr>
        <w:t>ולו</w:t>
      </w:r>
      <w:r w:rsidRPr="00244EB4">
        <w:rPr>
          <w:rFonts w:ascii="Arial" w:hAnsi="Arial" w:cs="David"/>
          <w:sz w:val="24"/>
          <w:szCs w:val="24"/>
          <w:rtl/>
        </w:rPr>
        <w:t xml:space="preserve"> </w:t>
      </w:r>
      <w:r w:rsidRPr="00244EB4">
        <w:rPr>
          <w:rFonts w:ascii="Arial" w:hAnsi="Arial" w:cs="David" w:hint="cs"/>
          <w:sz w:val="24"/>
          <w:szCs w:val="24"/>
          <w:rtl/>
        </w:rPr>
        <w:t>מינימאלית</w:t>
      </w:r>
      <w:r w:rsidRPr="00244EB4">
        <w:rPr>
          <w:rFonts w:ascii="Arial" w:hAnsi="Arial" w:cs="David"/>
          <w:sz w:val="24"/>
          <w:szCs w:val="24"/>
          <w:rtl/>
        </w:rPr>
        <w:t xml:space="preserve">, </w:t>
      </w:r>
      <w:r w:rsidRPr="00244EB4">
        <w:rPr>
          <w:rFonts w:ascii="Arial" w:hAnsi="Arial" w:cs="David" w:hint="cs"/>
          <w:sz w:val="24"/>
          <w:szCs w:val="24"/>
          <w:rtl/>
        </w:rPr>
        <w:t>באשר</w:t>
      </w:r>
      <w:r w:rsidRPr="00244EB4">
        <w:rPr>
          <w:rFonts w:ascii="Arial" w:hAnsi="Arial" w:cs="David"/>
          <w:sz w:val="24"/>
          <w:szCs w:val="24"/>
          <w:rtl/>
        </w:rPr>
        <w:t xml:space="preserve"> </w:t>
      </w:r>
      <w:r w:rsidRPr="00244EB4">
        <w:rPr>
          <w:rFonts w:ascii="Arial" w:hAnsi="Arial" w:cs="David" w:hint="cs"/>
          <w:sz w:val="24"/>
          <w:szCs w:val="24"/>
          <w:rtl/>
        </w:rPr>
        <w:t>למועד</w:t>
      </w:r>
      <w:r w:rsidRPr="00244EB4">
        <w:rPr>
          <w:rFonts w:ascii="Arial" w:hAnsi="Arial" w:cs="David"/>
          <w:sz w:val="24"/>
          <w:szCs w:val="24"/>
          <w:rtl/>
        </w:rPr>
        <w:t xml:space="preserve"> </w:t>
      </w:r>
      <w:r w:rsidRPr="00244EB4">
        <w:rPr>
          <w:rFonts w:ascii="Arial" w:hAnsi="Arial" w:cs="David" w:hint="cs"/>
          <w:sz w:val="24"/>
          <w:szCs w:val="24"/>
          <w:rtl/>
        </w:rPr>
        <w:t>בו</w:t>
      </w:r>
      <w:r w:rsidRPr="00244EB4">
        <w:rPr>
          <w:rFonts w:ascii="Arial" w:hAnsi="Arial" w:cs="David"/>
          <w:sz w:val="24"/>
          <w:szCs w:val="24"/>
          <w:rtl/>
        </w:rPr>
        <w:t xml:space="preserve"> </w:t>
      </w:r>
      <w:r w:rsidRPr="00244EB4">
        <w:rPr>
          <w:rFonts w:ascii="Arial" w:hAnsi="Arial" w:cs="David" w:hint="cs"/>
          <w:sz w:val="24"/>
          <w:szCs w:val="24"/>
          <w:rtl/>
        </w:rPr>
        <w:t>יחובר</w:t>
      </w:r>
      <w:r w:rsidRPr="00244EB4">
        <w:rPr>
          <w:rFonts w:ascii="Arial" w:hAnsi="Arial" w:cs="David"/>
          <w:sz w:val="24"/>
          <w:szCs w:val="24"/>
          <w:rtl/>
        </w:rPr>
        <w:t xml:space="preserve"> </w:t>
      </w:r>
      <w:r w:rsidRPr="00244EB4">
        <w:rPr>
          <w:rFonts w:ascii="Arial" w:hAnsi="Arial" w:cs="David" w:hint="cs"/>
          <w:sz w:val="24"/>
          <w:szCs w:val="24"/>
          <w:rtl/>
        </w:rPr>
        <w:t>לרשת</w:t>
      </w:r>
      <w:r w:rsidRPr="00244EB4">
        <w:rPr>
          <w:rFonts w:ascii="Arial" w:hAnsi="Arial" w:cs="David"/>
          <w:sz w:val="24"/>
          <w:szCs w:val="24"/>
          <w:rtl/>
        </w:rPr>
        <w:t xml:space="preserve"> </w:t>
      </w:r>
      <w:r w:rsidRPr="00244EB4">
        <w:rPr>
          <w:rFonts w:ascii="Arial" w:hAnsi="Arial" w:cs="David" w:hint="cs"/>
          <w:sz w:val="24"/>
          <w:szCs w:val="24"/>
          <w:rtl/>
        </w:rPr>
        <w:t>החלוקה</w:t>
      </w:r>
      <w:r w:rsidRPr="00244EB4">
        <w:rPr>
          <w:rFonts w:ascii="Arial" w:hAnsi="Arial" w:cs="David"/>
          <w:sz w:val="24"/>
          <w:szCs w:val="24"/>
          <w:rtl/>
        </w:rPr>
        <w:t xml:space="preserve">. </w:t>
      </w:r>
      <w:r w:rsidRPr="00244EB4">
        <w:rPr>
          <w:rFonts w:ascii="Arial" w:hAnsi="Arial" w:cs="David" w:hint="cs"/>
          <w:sz w:val="24"/>
          <w:szCs w:val="24"/>
          <w:rtl/>
        </w:rPr>
        <w:t>הצרכן</w:t>
      </w:r>
      <w:r w:rsidRPr="00244EB4">
        <w:rPr>
          <w:rFonts w:ascii="Arial" w:hAnsi="Arial" w:cs="David"/>
          <w:sz w:val="24"/>
          <w:szCs w:val="24"/>
          <w:rtl/>
        </w:rPr>
        <w:t xml:space="preserve"> </w:t>
      </w:r>
      <w:r w:rsidRPr="00244EB4">
        <w:rPr>
          <w:rFonts w:ascii="Arial" w:hAnsi="Arial" w:cs="David" w:hint="cs"/>
          <w:sz w:val="24"/>
          <w:szCs w:val="24"/>
          <w:rtl/>
        </w:rPr>
        <w:t>נדרש</w:t>
      </w:r>
      <w:r w:rsidRPr="00244EB4">
        <w:rPr>
          <w:rFonts w:ascii="Arial" w:hAnsi="Arial" w:cs="David"/>
          <w:sz w:val="24"/>
          <w:szCs w:val="24"/>
          <w:rtl/>
        </w:rPr>
        <w:t xml:space="preserve"> </w:t>
      </w:r>
      <w:r w:rsidRPr="00244EB4">
        <w:rPr>
          <w:rFonts w:ascii="Arial" w:hAnsi="Arial" w:cs="David" w:hint="cs"/>
          <w:sz w:val="24"/>
          <w:szCs w:val="24"/>
          <w:rtl/>
        </w:rPr>
        <w:t>לביצוע השקעות</w:t>
      </w:r>
      <w:r w:rsidRPr="00244EB4">
        <w:rPr>
          <w:rFonts w:ascii="Arial" w:hAnsi="Arial" w:cs="David"/>
          <w:sz w:val="24"/>
          <w:szCs w:val="24"/>
          <w:rtl/>
        </w:rPr>
        <w:t xml:space="preserve"> </w:t>
      </w:r>
      <w:r w:rsidRPr="00244EB4">
        <w:rPr>
          <w:rFonts w:ascii="Arial" w:hAnsi="Arial" w:cs="David" w:hint="cs"/>
          <w:sz w:val="24"/>
          <w:szCs w:val="24"/>
          <w:rtl/>
        </w:rPr>
        <w:t>בגין</w:t>
      </w:r>
      <w:r w:rsidRPr="00244EB4">
        <w:rPr>
          <w:rFonts w:ascii="Arial" w:hAnsi="Arial" w:cs="David"/>
          <w:sz w:val="24"/>
          <w:szCs w:val="24"/>
          <w:rtl/>
        </w:rPr>
        <w:t xml:space="preserve"> </w:t>
      </w:r>
      <w:r w:rsidRPr="00244EB4">
        <w:rPr>
          <w:rFonts w:ascii="Arial" w:hAnsi="Arial" w:cs="David" w:hint="cs"/>
          <w:sz w:val="24"/>
          <w:szCs w:val="24"/>
          <w:rtl/>
        </w:rPr>
        <w:t>הסבת</w:t>
      </w:r>
      <w:r w:rsidRPr="00244EB4">
        <w:rPr>
          <w:rFonts w:ascii="Arial" w:hAnsi="Arial" w:cs="David"/>
          <w:sz w:val="24"/>
          <w:szCs w:val="24"/>
          <w:rtl/>
        </w:rPr>
        <w:t xml:space="preserve"> </w:t>
      </w:r>
      <w:r w:rsidRPr="00244EB4">
        <w:rPr>
          <w:rFonts w:ascii="Arial" w:hAnsi="Arial" w:cs="David" w:hint="cs"/>
          <w:sz w:val="24"/>
          <w:szCs w:val="24"/>
          <w:rtl/>
        </w:rPr>
        <w:t>מפעלו</w:t>
      </w:r>
      <w:r w:rsidRPr="00244EB4">
        <w:rPr>
          <w:rFonts w:ascii="Arial" w:hAnsi="Arial" w:cs="David"/>
          <w:sz w:val="24"/>
          <w:szCs w:val="24"/>
          <w:rtl/>
        </w:rPr>
        <w:t xml:space="preserve">, </w:t>
      </w:r>
      <w:r w:rsidRPr="00244EB4">
        <w:rPr>
          <w:rFonts w:ascii="Arial" w:hAnsi="Arial" w:cs="David" w:hint="cs"/>
          <w:sz w:val="24"/>
          <w:szCs w:val="24"/>
          <w:rtl/>
        </w:rPr>
        <w:t>וכן</w:t>
      </w:r>
      <w:r w:rsidRPr="00244EB4">
        <w:rPr>
          <w:rFonts w:ascii="Arial" w:hAnsi="Arial" w:cs="David"/>
          <w:sz w:val="24"/>
          <w:szCs w:val="24"/>
          <w:rtl/>
        </w:rPr>
        <w:t xml:space="preserve"> </w:t>
      </w:r>
      <w:r w:rsidRPr="00244EB4">
        <w:rPr>
          <w:rFonts w:ascii="Arial" w:hAnsi="Arial" w:cs="David" w:hint="cs"/>
          <w:sz w:val="24"/>
          <w:szCs w:val="24"/>
          <w:rtl/>
        </w:rPr>
        <w:t>ליטול</w:t>
      </w:r>
      <w:r w:rsidRPr="00244EB4">
        <w:rPr>
          <w:rFonts w:ascii="Arial" w:hAnsi="Arial" w:cs="David"/>
          <w:sz w:val="24"/>
          <w:szCs w:val="24"/>
          <w:rtl/>
        </w:rPr>
        <w:t xml:space="preserve"> </w:t>
      </w:r>
      <w:r w:rsidRPr="00244EB4">
        <w:rPr>
          <w:rFonts w:ascii="Arial" w:hAnsi="Arial" w:cs="David" w:hint="cs"/>
          <w:sz w:val="24"/>
          <w:szCs w:val="24"/>
          <w:rtl/>
        </w:rPr>
        <w:t>על</w:t>
      </w:r>
      <w:r w:rsidRPr="00244EB4">
        <w:rPr>
          <w:rFonts w:ascii="Arial" w:hAnsi="Arial" w:cs="David"/>
          <w:sz w:val="24"/>
          <w:szCs w:val="24"/>
          <w:rtl/>
        </w:rPr>
        <w:t xml:space="preserve"> </w:t>
      </w:r>
      <w:r w:rsidRPr="00244EB4">
        <w:rPr>
          <w:rFonts w:ascii="Arial" w:hAnsi="Arial" w:cs="David" w:hint="cs"/>
          <w:sz w:val="24"/>
          <w:szCs w:val="24"/>
          <w:rtl/>
        </w:rPr>
        <w:t>עצמו</w:t>
      </w:r>
      <w:r w:rsidRPr="00244EB4">
        <w:rPr>
          <w:rFonts w:ascii="Arial" w:hAnsi="Arial" w:cs="David"/>
          <w:sz w:val="24"/>
          <w:szCs w:val="24"/>
          <w:rtl/>
        </w:rPr>
        <w:t xml:space="preserve"> </w:t>
      </w:r>
      <w:r w:rsidRPr="00244EB4">
        <w:rPr>
          <w:rFonts w:ascii="Arial" w:hAnsi="Arial" w:cs="David" w:hint="cs"/>
          <w:sz w:val="24"/>
          <w:szCs w:val="24"/>
          <w:rtl/>
        </w:rPr>
        <w:t>התחייבות</w:t>
      </w:r>
      <w:r w:rsidRPr="00244EB4">
        <w:rPr>
          <w:rFonts w:ascii="Arial" w:hAnsi="Arial" w:cs="David"/>
          <w:sz w:val="24"/>
          <w:szCs w:val="24"/>
          <w:rtl/>
        </w:rPr>
        <w:t xml:space="preserve"> </w:t>
      </w:r>
      <w:r w:rsidRPr="00244EB4">
        <w:rPr>
          <w:rFonts w:ascii="Arial" w:hAnsi="Arial" w:cs="David" w:hint="cs"/>
          <w:sz w:val="24"/>
          <w:szCs w:val="24"/>
          <w:rtl/>
        </w:rPr>
        <w:t>לרכישת</w:t>
      </w:r>
      <w:r w:rsidRPr="00244EB4">
        <w:rPr>
          <w:rFonts w:ascii="Arial" w:hAnsi="Arial" w:cs="David"/>
          <w:sz w:val="24"/>
          <w:szCs w:val="24"/>
          <w:rtl/>
        </w:rPr>
        <w:t xml:space="preserve"> </w:t>
      </w:r>
      <w:r w:rsidRPr="00244EB4">
        <w:rPr>
          <w:rFonts w:ascii="Arial" w:hAnsi="Arial" w:cs="David" w:hint="cs"/>
          <w:sz w:val="24"/>
          <w:szCs w:val="24"/>
          <w:rtl/>
        </w:rPr>
        <w:t>גז</w:t>
      </w:r>
      <w:r w:rsidRPr="00244EB4">
        <w:rPr>
          <w:rFonts w:ascii="Arial" w:hAnsi="Arial" w:cs="David"/>
          <w:sz w:val="24"/>
          <w:szCs w:val="24"/>
          <w:rtl/>
        </w:rPr>
        <w:t xml:space="preserve">, </w:t>
      </w:r>
      <w:r w:rsidRPr="00244EB4">
        <w:rPr>
          <w:rFonts w:ascii="Arial" w:hAnsi="Arial" w:cs="David" w:hint="cs"/>
          <w:sz w:val="24"/>
          <w:szCs w:val="24"/>
          <w:rtl/>
        </w:rPr>
        <w:t>כאשר</w:t>
      </w:r>
      <w:r w:rsidRPr="00244EB4">
        <w:rPr>
          <w:rFonts w:ascii="Arial" w:hAnsi="Arial" w:cs="David"/>
          <w:sz w:val="24"/>
          <w:szCs w:val="24"/>
          <w:rtl/>
        </w:rPr>
        <w:t xml:space="preserve"> </w:t>
      </w:r>
      <w:r w:rsidRPr="00244EB4">
        <w:rPr>
          <w:rFonts w:ascii="Arial" w:hAnsi="Arial" w:cs="David" w:hint="cs"/>
          <w:sz w:val="24"/>
          <w:szCs w:val="24"/>
          <w:rtl/>
        </w:rPr>
        <w:t>הוא</w:t>
      </w:r>
      <w:r w:rsidRPr="00244EB4">
        <w:rPr>
          <w:rFonts w:ascii="Arial" w:hAnsi="Arial" w:cs="David"/>
          <w:sz w:val="24"/>
          <w:szCs w:val="24"/>
          <w:rtl/>
        </w:rPr>
        <w:t xml:space="preserve"> </w:t>
      </w:r>
      <w:r w:rsidRPr="00244EB4">
        <w:rPr>
          <w:rFonts w:ascii="Arial" w:hAnsi="Arial" w:cs="David" w:hint="cs"/>
          <w:sz w:val="24"/>
          <w:szCs w:val="24"/>
          <w:rtl/>
        </w:rPr>
        <w:t>כלל</w:t>
      </w:r>
      <w:r w:rsidRPr="00244EB4">
        <w:rPr>
          <w:rFonts w:ascii="Arial" w:hAnsi="Arial" w:cs="David"/>
          <w:sz w:val="24"/>
          <w:szCs w:val="24"/>
          <w:rtl/>
        </w:rPr>
        <w:t xml:space="preserve"> </w:t>
      </w:r>
      <w:r w:rsidRPr="00244EB4">
        <w:rPr>
          <w:rFonts w:ascii="Arial" w:hAnsi="Arial" w:cs="David" w:hint="cs"/>
          <w:sz w:val="24"/>
          <w:szCs w:val="24"/>
          <w:rtl/>
        </w:rPr>
        <w:t>אינו</w:t>
      </w:r>
      <w:r w:rsidRPr="00244EB4">
        <w:rPr>
          <w:rFonts w:ascii="Arial" w:hAnsi="Arial" w:cs="David"/>
          <w:sz w:val="24"/>
          <w:szCs w:val="24"/>
          <w:rtl/>
        </w:rPr>
        <w:t xml:space="preserve"> </w:t>
      </w:r>
      <w:r w:rsidRPr="00244EB4">
        <w:rPr>
          <w:rFonts w:ascii="Arial" w:hAnsi="Arial" w:cs="David" w:hint="cs"/>
          <w:sz w:val="24"/>
          <w:szCs w:val="24"/>
          <w:rtl/>
        </w:rPr>
        <w:t>יודע</w:t>
      </w:r>
      <w:r w:rsidRPr="00244EB4">
        <w:rPr>
          <w:rFonts w:ascii="Arial" w:hAnsi="Arial" w:cs="David"/>
          <w:sz w:val="24"/>
          <w:szCs w:val="24"/>
          <w:rtl/>
        </w:rPr>
        <w:t xml:space="preserve"> </w:t>
      </w:r>
      <w:r w:rsidRPr="00244EB4">
        <w:rPr>
          <w:rFonts w:ascii="Arial" w:hAnsi="Arial" w:cs="David" w:hint="cs"/>
          <w:sz w:val="24"/>
          <w:szCs w:val="24"/>
          <w:rtl/>
        </w:rPr>
        <w:t>מתי</w:t>
      </w:r>
      <w:r w:rsidRPr="00244EB4">
        <w:rPr>
          <w:rFonts w:ascii="Arial" w:hAnsi="Arial" w:cs="David"/>
          <w:sz w:val="24"/>
          <w:szCs w:val="24"/>
          <w:rtl/>
        </w:rPr>
        <w:t xml:space="preserve"> </w:t>
      </w:r>
      <w:r w:rsidRPr="00244EB4">
        <w:rPr>
          <w:rFonts w:ascii="Arial" w:hAnsi="Arial" w:cs="David" w:hint="cs"/>
          <w:sz w:val="24"/>
          <w:szCs w:val="24"/>
          <w:rtl/>
        </w:rPr>
        <w:t>יחובר</w:t>
      </w:r>
      <w:r w:rsidRPr="00244EB4">
        <w:rPr>
          <w:rFonts w:ascii="Arial" w:hAnsi="Arial" w:cs="David"/>
          <w:sz w:val="24"/>
          <w:szCs w:val="24"/>
          <w:rtl/>
        </w:rPr>
        <w:t xml:space="preserve"> </w:t>
      </w:r>
      <w:r w:rsidRPr="00244EB4">
        <w:rPr>
          <w:rFonts w:ascii="Arial" w:hAnsi="Arial" w:cs="David" w:hint="cs"/>
          <w:sz w:val="24"/>
          <w:szCs w:val="24"/>
          <w:rtl/>
        </w:rPr>
        <w:t>לרשת</w:t>
      </w:r>
      <w:r w:rsidRPr="00244EB4">
        <w:rPr>
          <w:rFonts w:ascii="Arial" w:hAnsi="Arial" w:cs="David"/>
          <w:sz w:val="24"/>
          <w:szCs w:val="24"/>
          <w:rtl/>
        </w:rPr>
        <w:t xml:space="preserve"> </w:t>
      </w:r>
      <w:r w:rsidRPr="00244EB4">
        <w:rPr>
          <w:rFonts w:ascii="Arial" w:hAnsi="Arial" w:cs="David" w:hint="cs"/>
          <w:sz w:val="24"/>
          <w:szCs w:val="24"/>
          <w:rtl/>
        </w:rPr>
        <w:t>החלוקה</w:t>
      </w:r>
      <w:r w:rsidRPr="00244EB4">
        <w:rPr>
          <w:rFonts w:ascii="Arial" w:hAnsi="Arial" w:cs="David"/>
          <w:sz w:val="24"/>
          <w:szCs w:val="24"/>
          <w:rtl/>
        </w:rPr>
        <w:t>.</w:t>
      </w:r>
      <w:r w:rsidRPr="00244EB4">
        <w:rPr>
          <w:rFonts w:ascii="Arial" w:hAnsi="Arial" w:cs="David" w:hint="cs"/>
          <w:sz w:val="24"/>
          <w:szCs w:val="24"/>
          <w:rtl/>
        </w:rPr>
        <w:t xml:space="preserve"> </w:t>
      </w:r>
    </w:p>
    <w:p w14:paraId="45BE8765" w14:textId="77777777" w:rsidR="00244EB4" w:rsidRPr="00244EB4" w:rsidRDefault="00244EB4" w:rsidP="0077559A">
      <w:pPr>
        <w:numPr>
          <w:ilvl w:val="0"/>
          <w:numId w:val="51"/>
        </w:numPr>
        <w:spacing w:before="120" w:after="120" w:line="360" w:lineRule="auto"/>
        <w:ind w:left="697" w:right="0" w:hanging="357"/>
        <w:jc w:val="both"/>
        <w:rPr>
          <w:rFonts w:ascii="Arial" w:hAnsi="Arial" w:cs="David"/>
          <w:sz w:val="24"/>
          <w:szCs w:val="24"/>
        </w:rPr>
      </w:pPr>
      <w:r w:rsidRPr="00244EB4">
        <w:rPr>
          <w:rFonts w:ascii="David" w:hAnsi="David" w:cs="David"/>
          <w:b/>
          <w:bCs/>
          <w:sz w:val="24"/>
          <w:szCs w:val="24"/>
          <w:rtl/>
        </w:rPr>
        <w:t>5</w:t>
      </w:r>
      <w:r w:rsidRPr="00244EB4">
        <w:rPr>
          <w:rFonts w:ascii="David" w:hAnsi="David" w:cs="David"/>
          <w:b/>
          <w:bCs/>
          <w:sz w:val="24"/>
          <w:szCs w:val="24"/>
        </w:rPr>
        <w:t>G</w:t>
      </w:r>
      <w:r w:rsidRPr="00244EB4">
        <w:rPr>
          <w:rFonts w:ascii="David" w:hAnsi="David" w:cs="David"/>
          <w:b/>
          <w:bCs/>
          <w:sz w:val="24"/>
          <w:szCs w:val="24"/>
          <w:rtl/>
        </w:rPr>
        <w:t xml:space="preserve"> וסיבים אופטיים חיוניים</w:t>
      </w:r>
      <w:r w:rsidRPr="00244EB4">
        <w:rPr>
          <w:rFonts w:ascii="Arial" w:hAnsi="Arial" w:cs="David" w:hint="cs"/>
          <w:sz w:val="24"/>
          <w:szCs w:val="24"/>
          <w:rtl/>
        </w:rPr>
        <w:t xml:space="preserve"> - </w:t>
      </w:r>
      <w:r w:rsidRPr="00244EB4">
        <w:rPr>
          <w:rFonts w:ascii="Arial" w:hAnsi="Arial" w:cs="David"/>
          <w:sz w:val="24"/>
          <w:szCs w:val="24"/>
          <w:rtl/>
        </w:rPr>
        <w:t>תנאי הכרחי לעמידה בקצב ההתפתחויות הטכנולוגיות הוא ביסוסן של תשתיות שיתאימו ויספיקו לצרכים הדיגיטליים ההולכים וגוברים של המגזר העסקי וכלל האוכלוסייה. הן בהתייחס לתשתיות תקשורת פיזיות והן לתשתיות תומכות.</w:t>
      </w:r>
      <w:r w:rsidRPr="00244EB4">
        <w:rPr>
          <w:rFonts w:ascii="Arial" w:hAnsi="Arial" w:cs="David" w:hint="cs"/>
          <w:sz w:val="24"/>
          <w:szCs w:val="24"/>
          <w:rtl/>
        </w:rPr>
        <w:t xml:space="preserve"> בנוסף להשקעה עצמה, התשתית הדיגיטלית חיונית למעבר לתעשייה 4.0, ולאימוץ דפוסי עבודה מתקדמים. (ראה נספח ב')</w:t>
      </w:r>
    </w:p>
    <w:p w14:paraId="395D0D61" w14:textId="77777777" w:rsidR="00244EB4" w:rsidRPr="00244EB4" w:rsidRDefault="00244EB4" w:rsidP="00244EB4">
      <w:pPr>
        <w:spacing w:before="240" w:after="120"/>
        <w:ind w:left="714"/>
        <w:rPr>
          <w:rFonts w:ascii="David" w:hAnsi="David" w:cs="David"/>
          <w:sz w:val="24"/>
          <w:szCs w:val="24"/>
          <w:rtl/>
        </w:rPr>
      </w:pPr>
    </w:p>
    <w:p w14:paraId="41D70AFE" w14:textId="77777777" w:rsidR="00244EB4" w:rsidRPr="00244EB4" w:rsidRDefault="00244EB4" w:rsidP="00244EB4">
      <w:pPr>
        <w:tabs>
          <w:tab w:val="left" w:pos="1677"/>
        </w:tabs>
        <w:jc w:val="center"/>
        <w:rPr>
          <w:rFonts w:ascii="David" w:hAnsi="David" w:cs="David"/>
          <w:b/>
          <w:bCs/>
          <w:sz w:val="28"/>
          <w:szCs w:val="28"/>
          <w:rtl/>
        </w:rPr>
      </w:pPr>
    </w:p>
    <w:p w14:paraId="728156D6" w14:textId="77777777" w:rsidR="00244EB4" w:rsidRPr="00244EB4" w:rsidRDefault="00244EB4" w:rsidP="00244EB4">
      <w:pPr>
        <w:tabs>
          <w:tab w:val="left" w:pos="1677"/>
        </w:tabs>
        <w:rPr>
          <w:rFonts w:ascii="David" w:hAnsi="David" w:cs="David"/>
          <w:b/>
          <w:bCs/>
          <w:sz w:val="28"/>
          <w:szCs w:val="28"/>
          <w:rtl/>
        </w:rPr>
      </w:pPr>
      <w:r w:rsidRPr="00244EB4">
        <w:rPr>
          <w:rFonts w:ascii="David" w:hAnsi="David" w:cs="David" w:hint="cs"/>
          <w:b/>
          <w:bCs/>
          <w:sz w:val="28"/>
          <w:szCs w:val="28"/>
          <w:rtl/>
        </w:rPr>
        <w:t>נספח א'</w:t>
      </w:r>
    </w:p>
    <w:p w14:paraId="66ED569C" w14:textId="77777777" w:rsidR="00244EB4" w:rsidRPr="00244EB4" w:rsidRDefault="00244EB4" w:rsidP="00244EB4">
      <w:pPr>
        <w:spacing w:before="120" w:after="120" w:line="276" w:lineRule="auto"/>
        <w:jc w:val="both"/>
        <w:rPr>
          <w:rFonts w:ascii="David" w:hAnsi="David" w:cs="David"/>
          <w:b/>
          <w:bCs/>
          <w:sz w:val="24"/>
          <w:szCs w:val="24"/>
          <w:u w:val="single"/>
          <w:rtl/>
        </w:rPr>
      </w:pPr>
      <w:r w:rsidRPr="00244EB4">
        <w:rPr>
          <w:rFonts w:ascii="David" w:hAnsi="David" w:cs="David"/>
          <w:b/>
          <w:bCs/>
          <w:sz w:val="24"/>
          <w:szCs w:val="24"/>
          <w:u w:val="single"/>
          <w:rtl/>
        </w:rPr>
        <w:t>הפתרונות המרכזיים הנדרשים בשלבי תכנון והקמת המפעל</w:t>
      </w:r>
    </w:p>
    <w:p w14:paraId="3A209D14"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b/>
          <w:bCs/>
          <w:sz w:val="24"/>
          <w:szCs w:val="24"/>
          <w:u w:val="single"/>
          <w:rtl/>
        </w:rPr>
        <w:t xml:space="preserve">הגדרת לוחות זמנים לאישור הבקשה במשרד הכלכלה </w:t>
      </w:r>
      <w:proofErr w:type="spellStart"/>
      <w:r w:rsidRPr="00244EB4">
        <w:rPr>
          <w:rFonts w:ascii="David" w:hAnsi="David" w:cs="David"/>
          <w:b/>
          <w:bCs/>
          <w:sz w:val="24"/>
          <w:szCs w:val="24"/>
          <w:u w:val="single"/>
          <w:rtl/>
        </w:rPr>
        <w:t>וברמ"י</w:t>
      </w:r>
      <w:proofErr w:type="spellEnd"/>
      <w:r w:rsidRPr="00244EB4">
        <w:rPr>
          <w:rFonts w:ascii="David" w:hAnsi="David" w:cs="David"/>
          <w:sz w:val="24"/>
          <w:szCs w:val="24"/>
          <w:rtl/>
        </w:rPr>
        <w:t xml:space="preserve"> </w:t>
      </w:r>
    </w:p>
    <w:p w14:paraId="1036CC27"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sz w:val="24"/>
          <w:szCs w:val="24"/>
          <w:rtl/>
          <w:lang w:eastAsia="zh-CN"/>
        </w:rPr>
        <w:t>כיום אין מסגרת לוח זמנים לתהליך הקצאת הקרקע לתעשייה בשיטות השונות. חשיבות התחייבות הרגולטור לעמידה בלוח זמנים סביר כפי שיוגדר לתהליך הינה קריטית בתהליך הנוגע לתעשייה.</w:t>
      </w:r>
    </w:p>
    <w:p w14:paraId="2142BD60"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b/>
          <w:bCs/>
          <w:sz w:val="24"/>
          <w:szCs w:val="24"/>
          <w:u w:val="single"/>
          <w:rtl/>
        </w:rPr>
        <w:t xml:space="preserve">מנגנון מקוון ומאוחד  למנהל אזורי תעשייה במשרד הכלכלה והתעשייה </w:t>
      </w:r>
      <w:proofErr w:type="spellStart"/>
      <w:r w:rsidRPr="00244EB4">
        <w:rPr>
          <w:rFonts w:ascii="David" w:hAnsi="David" w:cs="David"/>
          <w:b/>
          <w:bCs/>
          <w:sz w:val="24"/>
          <w:szCs w:val="24"/>
          <w:u w:val="single"/>
          <w:rtl/>
        </w:rPr>
        <w:t>ולרמ"י</w:t>
      </w:r>
      <w:proofErr w:type="spellEnd"/>
      <w:r w:rsidRPr="00244EB4">
        <w:rPr>
          <w:rFonts w:ascii="David" w:hAnsi="David" w:cs="David"/>
          <w:b/>
          <w:bCs/>
          <w:sz w:val="24"/>
          <w:szCs w:val="24"/>
          <w:u w:val="single"/>
          <w:rtl/>
        </w:rPr>
        <w:t xml:space="preserve"> </w:t>
      </w:r>
    </w:p>
    <w:p w14:paraId="1867D11D"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sz w:val="24"/>
          <w:szCs w:val="24"/>
          <w:rtl/>
        </w:rPr>
        <w:t>המנגנון יסייע לתעשיין בשלבי הגשת הבקשה ללא צורך בדרישה חוזרת של מסמכים ועודף בירוקרטיה. כמו כן,</w:t>
      </w:r>
      <w:r w:rsidRPr="00244EB4">
        <w:rPr>
          <w:rFonts w:ascii="David" w:hAnsi="David" w:cs="David"/>
          <w:sz w:val="24"/>
          <w:szCs w:val="24"/>
          <w:rtl/>
          <w:lang w:eastAsia="zh-CN"/>
        </w:rPr>
        <w:t xml:space="preserve"> יסייע ליצירת וודאות למיקום הבקשה בשלביה השונים </w:t>
      </w:r>
      <w:proofErr w:type="spellStart"/>
      <w:r w:rsidRPr="00244EB4">
        <w:rPr>
          <w:rFonts w:ascii="David" w:hAnsi="David" w:cs="David"/>
          <w:sz w:val="24"/>
          <w:szCs w:val="24"/>
          <w:rtl/>
          <w:lang w:eastAsia="zh-CN"/>
        </w:rPr>
        <w:t>ברמ"י</w:t>
      </w:r>
      <w:proofErr w:type="spellEnd"/>
      <w:r w:rsidRPr="00244EB4">
        <w:rPr>
          <w:rFonts w:ascii="David" w:hAnsi="David" w:cs="David"/>
          <w:sz w:val="24"/>
          <w:szCs w:val="24"/>
          <w:rtl/>
          <w:lang w:eastAsia="zh-CN"/>
        </w:rPr>
        <w:t xml:space="preserve"> .</w:t>
      </w:r>
    </w:p>
    <w:p w14:paraId="61CDF2B7" w14:textId="77777777" w:rsidR="00244EB4" w:rsidRPr="00244EB4" w:rsidRDefault="00244EB4" w:rsidP="00244EB4">
      <w:pPr>
        <w:spacing w:before="120" w:after="120" w:line="360" w:lineRule="auto"/>
        <w:rPr>
          <w:rFonts w:ascii="David" w:hAnsi="David" w:cs="David"/>
          <w:sz w:val="24"/>
          <w:szCs w:val="24"/>
          <w:rtl/>
        </w:rPr>
      </w:pPr>
      <w:r w:rsidRPr="00244EB4">
        <w:rPr>
          <w:rFonts w:ascii="David" w:hAnsi="David" w:cs="David"/>
          <w:b/>
          <w:bCs/>
          <w:sz w:val="24"/>
          <w:szCs w:val="24"/>
          <w:u w:val="single"/>
          <w:rtl/>
        </w:rPr>
        <w:t xml:space="preserve">הקמת ועדה ייעודית לתעשייה </w:t>
      </w:r>
      <w:proofErr w:type="spellStart"/>
      <w:r w:rsidRPr="00244EB4">
        <w:rPr>
          <w:rFonts w:ascii="David" w:hAnsi="David" w:cs="David"/>
          <w:b/>
          <w:bCs/>
          <w:sz w:val="24"/>
          <w:szCs w:val="24"/>
          <w:u w:val="single"/>
          <w:rtl/>
        </w:rPr>
        <w:t>ברמ"י</w:t>
      </w:r>
      <w:proofErr w:type="spellEnd"/>
      <w:r w:rsidRPr="00244EB4">
        <w:rPr>
          <w:rFonts w:ascii="David" w:hAnsi="David" w:cs="David"/>
          <w:b/>
          <w:bCs/>
          <w:sz w:val="24"/>
          <w:szCs w:val="24"/>
          <w:u w:val="single"/>
          <w:rtl/>
        </w:rPr>
        <w:t xml:space="preserve"> - "מסלול ירוק" </w:t>
      </w:r>
      <w:r w:rsidRPr="00244EB4">
        <w:rPr>
          <w:rFonts w:ascii="David" w:hAnsi="David" w:cs="David"/>
          <w:sz w:val="24"/>
          <w:szCs w:val="24"/>
          <w:rtl/>
        </w:rPr>
        <w:t xml:space="preserve">                                                                                      כיום וועדות לתעשייה נידונות בוועדות השונות יחד עם בקשות שונות למסחר ולמגורים. במטרה לסייע בהפחתת העומס הקיים בוועדות כיום לצד קידום בקשות אשר ייעודיות למבני תעשייה מוצע להקים וועדה ייעודית לתעשייה.</w:t>
      </w:r>
    </w:p>
    <w:p w14:paraId="34E544A0"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b/>
          <w:bCs/>
          <w:sz w:val="24"/>
          <w:szCs w:val="24"/>
          <w:u w:val="single"/>
          <w:rtl/>
        </w:rPr>
        <w:t xml:space="preserve">הפחתת מספר האישורים - הגדלת סמכויות ועדת עסקות מסלול ירוק וועדת הפטור </w:t>
      </w:r>
      <w:proofErr w:type="spellStart"/>
      <w:r w:rsidRPr="00244EB4">
        <w:rPr>
          <w:rFonts w:ascii="David" w:hAnsi="David" w:cs="David"/>
          <w:b/>
          <w:bCs/>
          <w:sz w:val="24"/>
          <w:szCs w:val="24"/>
          <w:u w:val="single"/>
          <w:rtl/>
        </w:rPr>
        <w:t>ברמ"י</w:t>
      </w:r>
      <w:proofErr w:type="spellEnd"/>
      <w:r w:rsidRPr="00244EB4">
        <w:rPr>
          <w:rFonts w:ascii="David" w:hAnsi="David" w:cs="David"/>
          <w:b/>
          <w:bCs/>
          <w:sz w:val="24"/>
          <w:szCs w:val="24"/>
          <w:u w:val="single"/>
          <w:rtl/>
        </w:rPr>
        <w:t xml:space="preserve"> </w:t>
      </w:r>
      <w:r w:rsidRPr="00244EB4">
        <w:rPr>
          <w:rFonts w:ascii="David" w:hAnsi="David" w:cs="David"/>
          <w:sz w:val="24"/>
          <w:szCs w:val="24"/>
          <w:rtl/>
        </w:rPr>
        <w:t xml:space="preserve">                             על ידי ביצוע התאמות בסמכויות אישור העסקה בנוהל </w:t>
      </w:r>
      <w:proofErr w:type="spellStart"/>
      <w:r w:rsidRPr="00244EB4">
        <w:rPr>
          <w:rFonts w:ascii="David" w:hAnsi="David" w:cs="David"/>
          <w:sz w:val="24"/>
          <w:szCs w:val="24"/>
          <w:rtl/>
        </w:rPr>
        <w:t>רמ"י</w:t>
      </w:r>
      <w:proofErr w:type="spellEnd"/>
      <w:r w:rsidRPr="00244EB4">
        <w:rPr>
          <w:rFonts w:ascii="David" w:hAnsi="David" w:cs="David"/>
          <w:sz w:val="24"/>
          <w:szCs w:val="24"/>
        </w:rPr>
        <w:t>B35.02</w:t>
      </w:r>
      <w:r w:rsidRPr="00244EB4">
        <w:rPr>
          <w:rFonts w:ascii="David" w:hAnsi="David" w:cs="David"/>
          <w:sz w:val="24"/>
          <w:szCs w:val="24"/>
          <w:rtl/>
        </w:rPr>
        <w:t xml:space="preserve"> אשר יכללו הגדלת סמכויות ועדת עסקות מרחבית לסכום של עד 14,000,000 ₪ וכמו כן, הגדלת סמכויות ועדת עסקות מסלול ירוק וועדת הפטור לסכום של עד 20,000,000 ₪ תהליך הבקשה </w:t>
      </w:r>
      <w:r w:rsidRPr="00244EB4">
        <w:rPr>
          <w:rFonts w:ascii="David" w:hAnsi="David" w:cs="David" w:hint="cs"/>
          <w:sz w:val="24"/>
          <w:szCs w:val="24"/>
          <w:rtl/>
        </w:rPr>
        <w:t>.</w:t>
      </w:r>
    </w:p>
    <w:p w14:paraId="5A86886A" w14:textId="77777777" w:rsidR="00244EB4" w:rsidRPr="00244EB4" w:rsidRDefault="00244EB4" w:rsidP="00244EB4">
      <w:pPr>
        <w:spacing w:before="120" w:after="120" w:line="360" w:lineRule="auto"/>
        <w:jc w:val="both"/>
        <w:rPr>
          <w:rFonts w:ascii="David" w:eastAsia="SimSun" w:hAnsi="David" w:cs="David"/>
          <w:sz w:val="24"/>
          <w:szCs w:val="24"/>
          <w:rtl/>
          <w:lang w:eastAsia="zh-CN"/>
        </w:rPr>
      </w:pPr>
      <w:r w:rsidRPr="00244EB4">
        <w:rPr>
          <w:rFonts w:ascii="David" w:hAnsi="David" w:cs="David"/>
          <w:b/>
          <w:bCs/>
          <w:sz w:val="24"/>
          <w:szCs w:val="24"/>
          <w:u w:val="single"/>
          <w:rtl/>
        </w:rPr>
        <w:t xml:space="preserve">הארכת הסכמי פיתוח מול </w:t>
      </w:r>
      <w:proofErr w:type="spellStart"/>
      <w:r w:rsidRPr="00244EB4">
        <w:rPr>
          <w:rFonts w:ascii="David" w:hAnsi="David" w:cs="David"/>
          <w:b/>
          <w:bCs/>
          <w:sz w:val="24"/>
          <w:szCs w:val="24"/>
          <w:u w:val="single"/>
          <w:rtl/>
        </w:rPr>
        <w:t>רמ"י</w:t>
      </w:r>
      <w:proofErr w:type="spellEnd"/>
      <w:r w:rsidRPr="00244EB4">
        <w:rPr>
          <w:rFonts w:ascii="David" w:hAnsi="David" w:cs="David"/>
          <w:b/>
          <w:bCs/>
          <w:sz w:val="24"/>
          <w:szCs w:val="24"/>
          <w:u w:val="single"/>
          <w:rtl/>
        </w:rPr>
        <w:t xml:space="preserve"> </w:t>
      </w:r>
      <w:r w:rsidRPr="00244EB4">
        <w:rPr>
          <w:rFonts w:ascii="David" w:eastAsia="SimSun" w:hAnsi="David" w:cs="David"/>
          <w:sz w:val="24"/>
          <w:szCs w:val="24"/>
          <w:rtl/>
          <w:lang w:eastAsia="zh-CN"/>
        </w:rPr>
        <w:t xml:space="preserve">                                                                                                                 </w:t>
      </w:r>
    </w:p>
    <w:p w14:paraId="762C1FA0" w14:textId="77777777" w:rsidR="00244EB4" w:rsidRPr="00244EB4" w:rsidRDefault="00244EB4" w:rsidP="00244EB4">
      <w:pPr>
        <w:spacing w:before="120" w:after="120" w:line="360" w:lineRule="auto"/>
        <w:jc w:val="both"/>
        <w:rPr>
          <w:rFonts w:ascii="David" w:eastAsia="SimSun" w:hAnsi="David" w:cs="David"/>
          <w:sz w:val="24"/>
          <w:szCs w:val="24"/>
          <w:rtl/>
          <w:lang w:eastAsia="zh-CN"/>
        </w:rPr>
      </w:pPr>
      <w:r w:rsidRPr="00244EB4">
        <w:rPr>
          <w:rFonts w:ascii="David" w:eastAsia="SimSun" w:hAnsi="David" w:cs="David"/>
          <w:sz w:val="24"/>
          <w:szCs w:val="24"/>
          <w:rtl/>
          <w:lang w:eastAsia="zh-CN"/>
        </w:rPr>
        <w:t xml:space="preserve">תוקפם של הסכמי הפיתוח אשר כיום עומד על 48 חודשים, לא משקף כראוי את המצב בפועל.  </w:t>
      </w:r>
      <w:r w:rsidRPr="00244EB4">
        <w:rPr>
          <w:rFonts w:ascii="David" w:hAnsi="David" w:cs="David"/>
          <w:sz w:val="24"/>
          <w:szCs w:val="24"/>
          <w:rtl/>
        </w:rPr>
        <w:t xml:space="preserve">במקרים רבים קיימים עיכובים אשר אינם מאפשרים את מסירת הקרקע לתעשיין לצורך הקמת המפעל. לכן, נבקש להאריך את הסכמי הפיתוח לתקופה שלא תפחת מ-72 חודשים ותאפשר פרק זמן סביר לעמידת התעשיין בהתחייבויותיו כלפי רשות מקרקעי ישראל עד לשלב החתימה על הסכם החכירה. כמו כן, נדרש להרחיב את הגדרת הרגולטור לצורכי הכרה בעיכוב בפיתוח הקרקע שאינם באחריות היזם (לדוגמא: עיכובים הנוגעים מדרישות הג"א , </w:t>
      </w:r>
      <w:proofErr w:type="spellStart"/>
      <w:r w:rsidRPr="00244EB4">
        <w:rPr>
          <w:rFonts w:ascii="David" w:hAnsi="David" w:cs="David"/>
          <w:sz w:val="24"/>
          <w:szCs w:val="24"/>
          <w:rtl/>
        </w:rPr>
        <w:t>כב"ה</w:t>
      </w:r>
      <w:proofErr w:type="spellEnd"/>
      <w:r w:rsidRPr="00244EB4">
        <w:rPr>
          <w:rFonts w:ascii="David" w:hAnsi="David" w:cs="David"/>
          <w:sz w:val="24"/>
          <w:szCs w:val="24"/>
          <w:rtl/>
        </w:rPr>
        <w:t xml:space="preserve"> , </w:t>
      </w:r>
      <w:proofErr w:type="spellStart"/>
      <w:r w:rsidRPr="00244EB4">
        <w:rPr>
          <w:rFonts w:ascii="David" w:hAnsi="David" w:cs="David"/>
          <w:sz w:val="24"/>
          <w:szCs w:val="24"/>
          <w:rtl/>
        </w:rPr>
        <w:t>הגנ"ס</w:t>
      </w:r>
      <w:proofErr w:type="spellEnd"/>
      <w:r w:rsidRPr="00244EB4">
        <w:rPr>
          <w:rFonts w:ascii="David" w:hAnsi="David" w:cs="David"/>
          <w:sz w:val="24"/>
          <w:szCs w:val="24"/>
          <w:rtl/>
        </w:rPr>
        <w:t xml:space="preserve"> וכו').</w:t>
      </w:r>
    </w:p>
    <w:p w14:paraId="15C62428" w14:textId="77777777" w:rsidR="00244EB4" w:rsidRPr="00244EB4" w:rsidRDefault="00244EB4" w:rsidP="00244EB4">
      <w:pPr>
        <w:spacing w:before="120" w:after="120" w:line="360" w:lineRule="auto"/>
        <w:jc w:val="both"/>
        <w:rPr>
          <w:rFonts w:ascii="David" w:hAnsi="David" w:cs="David"/>
          <w:b/>
          <w:bCs/>
          <w:sz w:val="24"/>
          <w:szCs w:val="24"/>
          <w:u w:val="single"/>
          <w:rtl/>
        </w:rPr>
      </w:pPr>
      <w:r w:rsidRPr="00244EB4">
        <w:rPr>
          <w:rFonts w:ascii="David" w:hAnsi="David" w:cs="David"/>
          <w:b/>
          <w:bCs/>
          <w:sz w:val="24"/>
          <w:szCs w:val="24"/>
          <w:u w:val="single"/>
          <w:rtl/>
        </w:rPr>
        <w:t xml:space="preserve">הקצאת קרקע שלא בפטור ממכרז- מתן עדיפות לתעשייה </w:t>
      </w:r>
    </w:p>
    <w:p w14:paraId="6D65BCB7" w14:textId="77777777" w:rsidR="00244EB4" w:rsidRPr="00244EB4" w:rsidRDefault="00244EB4" w:rsidP="00244EB4">
      <w:pPr>
        <w:spacing w:before="120" w:after="120" w:line="360" w:lineRule="auto"/>
        <w:jc w:val="both"/>
        <w:rPr>
          <w:rFonts w:ascii="David" w:hAnsi="David" w:cs="David"/>
          <w:b/>
          <w:bCs/>
          <w:sz w:val="24"/>
          <w:szCs w:val="24"/>
          <w:u w:val="single"/>
          <w:rtl/>
        </w:rPr>
      </w:pPr>
      <w:r w:rsidRPr="00244EB4">
        <w:rPr>
          <w:rFonts w:ascii="David" w:hAnsi="David" w:cs="David"/>
          <w:sz w:val="24"/>
          <w:szCs w:val="24"/>
          <w:rtl/>
        </w:rPr>
        <w:t>מתן עדיפות לתעשייה במכרזים שאינם בשיטת פטור ממכרז - באמצעות קיום מכרזים סגורים לתעשייה וזאת לאור מצוקת הקרקעות בה שרויה התעשייה בישראל.</w:t>
      </w:r>
    </w:p>
    <w:p w14:paraId="73059C6F" w14:textId="77777777" w:rsidR="00244EB4" w:rsidRPr="00244EB4" w:rsidRDefault="00244EB4" w:rsidP="00244EB4">
      <w:pPr>
        <w:spacing w:before="120" w:after="120" w:line="360" w:lineRule="auto"/>
        <w:jc w:val="both"/>
        <w:rPr>
          <w:rFonts w:ascii="David" w:hAnsi="David" w:cs="David"/>
          <w:b/>
          <w:bCs/>
          <w:sz w:val="24"/>
          <w:szCs w:val="24"/>
          <w:u w:val="single"/>
          <w:rtl/>
        </w:rPr>
      </w:pPr>
      <w:r w:rsidRPr="00244EB4">
        <w:rPr>
          <w:rFonts w:ascii="David" w:hAnsi="David" w:cs="David"/>
          <w:b/>
          <w:bCs/>
          <w:sz w:val="24"/>
          <w:szCs w:val="24"/>
          <w:u w:val="single"/>
          <w:rtl/>
        </w:rPr>
        <w:t xml:space="preserve">מועד ביצוע שמאות קרקע </w:t>
      </w:r>
    </w:p>
    <w:p w14:paraId="394F3427" w14:textId="77777777" w:rsidR="00244EB4" w:rsidRPr="00244EB4" w:rsidRDefault="00244EB4" w:rsidP="00244EB4">
      <w:pPr>
        <w:spacing w:before="120" w:after="120" w:line="360" w:lineRule="auto"/>
        <w:jc w:val="both"/>
        <w:rPr>
          <w:rFonts w:ascii="David" w:hAnsi="David" w:cs="David"/>
          <w:b/>
          <w:bCs/>
          <w:sz w:val="24"/>
          <w:szCs w:val="24"/>
          <w:u w:val="single"/>
          <w:rtl/>
        </w:rPr>
      </w:pPr>
      <w:r w:rsidRPr="00244EB4">
        <w:rPr>
          <w:rFonts w:ascii="David" w:hAnsi="David" w:cs="David"/>
          <w:sz w:val="24"/>
          <w:szCs w:val="24"/>
          <w:rtl/>
        </w:rPr>
        <w:t xml:space="preserve">כיום, שמאות הקרקע מתבצעת לאחר אישור העסקה </w:t>
      </w:r>
      <w:proofErr w:type="spellStart"/>
      <w:r w:rsidRPr="00244EB4">
        <w:rPr>
          <w:rFonts w:ascii="David" w:hAnsi="David" w:cs="David"/>
          <w:sz w:val="24"/>
          <w:szCs w:val="24"/>
          <w:rtl/>
        </w:rPr>
        <w:t>ברמ"י</w:t>
      </w:r>
      <w:proofErr w:type="spellEnd"/>
      <w:r w:rsidRPr="00244EB4">
        <w:rPr>
          <w:rFonts w:ascii="David" w:hAnsi="David" w:cs="David"/>
          <w:sz w:val="24"/>
          <w:szCs w:val="24"/>
          <w:rtl/>
        </w:rPr>
        <w:t>. אנו עדים למקרים רבים בהם התעשיין החל את תהליך הבקשה להקצאת הקרקע ובשל משך הזמן הממושך עד לשלב השמאות, ערך הקרקע נסק בעשרות אחוזים. כתוצאה, נוצר מצב בו התעשיין שרוי בחוסר וודאות בכל הנוגע לעלויות הצפויות אשר לא אחת פוגעות  בכדאיות הכלכלית של הקמת המפעל ומונעות ממנו להמשיך בתהליך.</w:t>
      </w:r>
    </w:p>
    <w:p w14:paraId="2E909050" w14:textId="77777777" w:rsidR="00244EB4" w:rsidRPr="00244EB4" w:rsidRDefault="00244EB4" w:rsidP="00244EB4">
      <w:pPr>
        <w:spacing w:before="120" w:after="120" w:line="360" w:lineRule="auto"/>
        <w:jc w:val="both"/>
        <w:rPr>
          <w:rFonts w:ascii="David" w:hAnsi="David" w:cs="David"/>
          <w:b/>
          <w:bCs/>
          <w:sz w:val="24"/>
          <w:szCs w:val="24"/>
          <w:u w:val="single"/>
          <w:rtl/>
        </w:rPr>
      </w:pPr>
      <w:r w:rsidRPr="00244EB4">
        <w:rPr>
          <w:rFonts w:ascii="David" w:hAnsi="David" w:cs="David"/>
          <w:b/>
          <w:bCs/>
          <w:sz w:val="24"/>
          <w:szCs w:val="24"/>
          <w:u w:val="single"/>
          <w:rtl/>
        </w:rPr>
        <w:t>תיאור הפתרונות המרכזיים בשלבי רישוי בנייה לתעשייה</w:t>
      </w:r>
    </w:p>
    <w:p w14:paraId="7AFD2639" w14:textId="77777777" w:rsidR="00244EB4" w:rsidRPr="00244EB4" w:rsidRDefault="00244EB4" w:rsidP="00244EB4">
      <w:pPr>
        <w:spacing w:before="120" w:after="120" w:line="360" w:lineRule="auto"/>
        <w:jc w:val="both"/>
        <w:rPr>
          <w:rFonts w:ascii="David" w:hAnsi="David" w:cs="David"/>
          <w:b/>
          <w:bCs/>
          <w:sz w:val="24"/>
          <w:szCs w:val="24"/>
          <w:u w:val="single"/>
          <w:rtl/>
        </w:rPr>
      </w:pPr>
      <w:r w:rsidRPr="00244EB4">
        <w:rPr>
          <w:rFonts w:ascii="David" w:hAnsi="David" w:cs="David"/>
          <w:b/>
          <w:bCs/>
          <w:sz w:val="24"/>
          <w:szCs w:val="24"/>
          <w:u w:val="single"/>
          <w:rtl/>
        </w:rPr>
        <w:t xml:space="preserve">תהליך נפרד לתעשייה </w:t>
      </w:r>
    </w:p>
    <w:p w14:paraId="5CB05EC1"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sz w:val="24"/>
          <w:szCs w:val="24"/>
          <w:rtl/>
        </w:rPr>
        <w:t xml:space="preserve">במטרה לשפר את הממשק מול ועדות התכנון המקומיות מוצע להקים </w:t>
      </w:r>
      <w:r w:rsidRPr="00244EB4">
        <w:rPr>
          <w:rFonts w:ascii="David" w:hAnsi="David" w:cs="David"/>
          <w:b/>
          <w:bCs/>
          <w:sz w:val="24"/>
          <w:szCs w:val="24"/>
          <w:rtl/>
        </w:rPr>
        <w:t>מרכז רישוי מרחבי לתעשייה</w:t>
      </w:r>
      <w:r w:rsidRPr="00244EB4">
        <w:rPr>
          <w:rFonts w:ascii="David" w:hAnsi="David" w:cs="David"/>
          <w:sz w:val="24"/>
          <w:szCs w:val="24"/>
          <w:rtl/>
        </w:rPr>
        <w:t xml:space="preserve">.  כאמור, בתהליך כיום קיים ריבוי גורמים נותני אישור ללא סנכרון וללא התמחות בבקשות לתעשייה. מוצע להקים מרכז שיאגד את רוב עבודת הרישוי לתעשייה תוך קביעת לוחות זמנים מוגדרים וימסד תהליך של התייעצות וסטנדרטיזציה במטרה לסייע לוועדות המקומיות בטיפול בהיתרי בנייה לתעשייה משלב התכנון ועד שלב האישור. </w:t>
      </w:r>
    </w:p>
    <w:p w14:paraId="752FEA4D" w14:textId="77777777" w:rsidR="00244EB4" w:rsidRPr="00244EB4" w:rsidRDefault="00244EB4" w:rsidP="00244EB4">
      <w:pPr>
        <w:spacing w:before="120" w:after="120" w:line="360" w:lineRule="auto"/>
        <w:jc w:val="both"/>
        <w:rPr>
          <w:rFonts w:ascii="David" w:hAnsi="David" w:cs="David"/>
          <w:sz w:val="24"/>
          <w:szCs w:val="24"/>
          <w:rtl/>
        </w:rPr>
      </w:pPr>
      <w:r w:rsidRPr="00244EB4">
        <w:rPr>
          <w:rFonts w:ascii="David" w:hAnsi="David" w:cs="David"/>
          <w:sz w:val="24"/>
          <w:szCs w:val="24"/>
          <w:rtl/>
        </w:rPr>
        <w:t>המרכז יעסיק נותני אישור (</w:t>
      </w:r>
      <w:proofErr w:type="spellStart"/>
      <w:r w:rsidRPr="00244EB4">
        <w:rPr>
          <w:rFonts w:ascii="David" w:hAnsi="David" w:cs="David"/>
          <w:sz w:val="24"/>
          <w:szCs w:val="24"/>
          <w:rtl/>
        </w:rPr>
        <w:t>כב"ה</w:t>
      </w:r>
      <w:proofErr w:type="spellEnd"/>
      <w:r w:rsidRPr="00244EB4">
        <w:rPr>
          <w:rFonts w:ascii="David" w:hAnsi="David" w:cs="David"/>
          <w:sz w:val="24"/>
          <w:szCs w:val="24"/>
          <w:rtl/>
        </w:rPr>
        <w:t>, סביבה, פיקוד העורף, בריאות), יקיים ממשק קבוע עם יתר הגורמים המאשרים ועם גורמי פנים מלווי תעשייה ברשויות המקומיות (מנהלות אזורי תעשייה/חברות כלכליות).</w:t>
      </w:r>
    </w:p>
    <w:p w14:paraId="4A3C8428" w14:textId="77777777" w:rsidR="00244EB4" w:rsidRPr="00244EB4" w:rsidRDefault="00244EB4" w:rsidP="00244EB4">
      <w:pPr>
        <w:spacing w:before="120" w:after="120" w:line="360" w:lineRule="auto"/>
        <w:ind w:left="-58"/>
        <w:jc w:val="both"/>
        <w:rPr>
          <w:rFonts w:ascii="David" w:hAnsi="David" w:cs="David"/>
          <w:b/>
          <w:bCs/>
          <w:sz w:val="24"/>
          <w:szCs w:val="24"/>
          <w:u w:val="single"/>
          <w:rtl/>
        </w:rPr>
      </w:pPr>
      <w:r w:rsidRPr="00244EB4">
        <w:rPr>
          <w:rFonts w:ascii="David" w:hAnsi="David" w:cs="David"/>
          <w:b/>
          <w:bCs/>
          <w:sz w:val="24"/>
          <w:szCs w:val="24"/>
          <w:u w:val="single"/>
          <w:rtl/>
        </w:rPr>
        <w:t xml:space="preserve">הרחבת תקנות הפטור לתעשייה </w:t>
      </w:r>
    </w:p>
    <w:p w14:paraId="0EA6D9DC" w14:textId="77777777" w:rsidR="00244EB4" w:rsidRPr="00244EB4" w:rsidRDefault="00244EB4" w:rsidP="00244EB4">
      <w:pPr>
        <w:spacing w:before="120" w:after="120" w:line="360" w:lineRule="auto"/>
        <w:ind w:left="-58"/>
        <w:jc w:val="both"/>
        <w:rPr>
          <w:rFonts w:ascii="David" w:hAnsi="David" w:cs="David"/>
          <w:sz w:val="24"/>
          <w:szCs w:val="24"/>
          <w:rtl/>
        </w:rPr>
      </w:pPr>
      <w:r w:rsidRPr="00244EB4">
        <w:rPr>
          <w:rFonts w:ascii="David" w:hAnsi="David" w:cs="David"/>
          <w:sz w:val="24"/>
          <w:szCs w:val="24"/>
          <w:rtl/>
        </w:rPr>
        <w:t>הרחבת תקנות הפטור, תקנות התכנון והבניה (עבודות ומבנים הפטורים מהיתר), באופן שיכללו גם מתקנים טכניים, עבודות תחזוקה שוטפות, שינויים בתוך מיתקן תעשייתי שאינם פוגעים בשלב ואינם מגבירים פליטות לסביבה, הצבת מבנים זמניים וכיו"ב במפעלי תעשייה.</w:t>
      </w:r>
    </w:p>
    <w:p w14:paraId="320092E8" w14:textId="77777777" w:rsidR="00244EB4" w:rsidRPr="00244EB4" w:rsidRDefault="00244EB4" w:rsidP="00244EB4">
      <w:pPr>
        <w:spacing w:before="120" w:after="120" w:line="360" w:lineRule="auto"/>
        <w:ind w:left="-58"/>
        <w:jc w:val="both"/>
        <w:rPr>
          <w:rFonts w:ascii="David" w:hAnsi="David" w:cs="David"/>
          <w:sz w:val="24"/>
          <w:szCs w:val="24"/>
          <w:rtl/>
        </w:rPr>
      </w:pPr>
      <w:r w:rsidRPr="00244EB4">
        <w:rPr>
          <w:rFonts w:ascii="David" w:hAnsi="David" w:cs="David"/>
          <w:b/>
          <w:bCs/>
          <w:sz w:val="24"/>
          <w:szCs w:val="24"/>
          <w:u w:val="single"/>
          <w:rtl/>
        </w:rPr>
        <w:t>כפל תהליכים</w:t>
      </w:r>
      <w:r w:rsidRPr="00244EB4">
        <w:rPr>
          <w:rFonts w:ascii="David" w:hAnsi="David" w:cs="David"/>
          <w:sz w:val="24"/>
          <w:szCs w:val="24"/>
          <w:u w:val="single"/>
          <w:rtl/>
        </w:rPr>
        <w:t xml:space="preserve">                                                                                           </w:t>
      </w:r>
      <w:r w:rsidRPr="00244EB4">
        <w:rPr>
          <w:rFonts w:ascii="David" w:hAnsi="David" w:cs="David"/>
          <w:sz w:val="24"/>
          <w:szCs w:val="24"/>
          <w:rtl/>
        </w:rPr>
        <w:t xml:space="preserve"> </w:t>
      </w:r>
    </w:p>
    <w:p w14:paraId="5B109AC8" w14:textId="77777777" w:rsidR="00244EB4" w:rsidRPr="00244EB4" w:rsidRDefault="00244EB4" w:rsidP="00244EB4">
      <w:pPr>
        <w:spacing w:before="120" w:after="120" w:line="360" w:lineRule="auto"/>
        <w:ind w:left="-58"/>
        <w:jc w:val="both"/>
        <w:rPr>
          <w:rFonts w:ascii="David" w:hAnsi="David" w:cs="David"/>
          <w:sz w:val="24"/>
          <w:szCs w:val="24"/>
          <w:rtl/>
        </w:rPr>
      </w:pPr>
      <w:r w:rsidRPr="00244EB4">
        <w:rPr>
          <w:rFonts w:ascii="David" w:hAnsi="David" w:cs="David"/>
          <w:sz w:val="24"/>
          <w:szCs w:val="24"/>
          <w:rtl/>
        </w:rPr>
        <w:t xml:space="preserve">כאמור, בעת הגשת בקשה להיתר בנייה, מגיש הבקשה נדרש לאישורם של מספר רב של נותני אישור מטעם רשויות שונות ומשרדים ממשלתיים.  תהליכים אלו הינם תהליכים ארוכים ומתמשכים אשר לא אחת מניעים את התעשיין מהקמת מפעל בישראל ולהעדיף לקיים פעילות עסקית בחו"ל.  רבים המקרים בהם מבקש היתר הבנייה נאלץ לבקש את אישורם של אותם המשרדים אשר את אישורם קיבל במסגרת רישוי הבנייה פעם נוספת לצורך קבל רישיון עסק. קיימת חשיבות רבה לכך שהתהליכים יאוחדו ככל הניתן וזאת על מנת לסייע לתעשיין לפעול במידה נמוכה של בירוקרטיה. </w:t>
      </w:r>
    </w:p>
    <w:p w14:paraId="270ED5F5" w14:textId="77777777" w:rsidR="00244EB4" w:rsidRPr="00244EB4" w:rsidRDefault="00244EB4" w:rsidP="00244EB4">
      <w:pPr>
        <w:rPr>
          <w:rFonts w:ascii="David" w:hAnsi="David" w:cs="David"/>
          <w:b/>
          <w:bCs/>
          <w:sz w:val="24"/>
          <w:szCs w:val="24"/>
          <w:u w:val="single"/>
          <w:rtl/>
        </w:rPr>
      </w:pPr>
      <w:r w:rsidRPr="00244EB4">
        <w:rPr>
          <w:rFonts w:ascii="David" w:hAnsi="David" w:cs="David"/>
          <w:b/>
          <w:bCs/>
          <w:sz w:val="24"/>
          <w:szCs w:val="24"/>
          <w:u w:val="single"/>
          <w:rtl/>
        </w:rPr>
        <w:br w:type="page"/>
      </w:r>
    </w:p>
    <w:p w14:paraId="7F32CFAC" w14:textId="77777777" w:rsidR="00244EB4" w:rsidRPr="00244EB4" w:rsidRDefault="00244EB4" w:rsidP="00244EB4">
      <w:pPr>
        <w:tabs>
          <w:tab w:val="left" w:pos="1677"/>
        </w:tabs>
        <w:rPr>
          <w:rFonts w:ascii="David" w:hAnsi="David" w:cs="David"/>
          <w:b/>
          <w:bCs/>
          <w:sz w:val="28"/>
          <w:szCs w:val="28"/>
          <w:rtl/>
        </w:rPr>
      </w:pPr>
    </w:p>
    <w:p w14:paraId="5B55F81D" w14:textId="77777777" w:rsidR="00244EB4" w:rsidRPr="00244EB4" w:rsidRDefault="00244EB4" w:rsidP="00244EB4">
      <w:pPr>
        <w:tabs>
          <w:tab w:val="left" w:pos="1677"/>
        </w:tabs>
        <w:rPr>
          <w:rFonts w:ascii="David" w:hAnsi="David" w:cs="David"/>
          <w:b/>
          <w:bCs/>
          <w:sz w:val="28"/>
          <w:szCs w:val="28"/>
          <w:rtl/>
        </w:rPr>
      </w:pPr>
      <w:r w:rsidRPr="00244EB4">
        <w:rPr>
          <w:rFonts w:ascii="David" w:hAnsi="David" w:cs="David" w:hint="cs"/>
          <w:b/>
          <w:bCs/>
          <w:sz w:val="28"/>
          <w:szCs w:val="28"/>
          <w:rtl/>
        </w:rPr>
        <w:t>נספח ב'</w:t>
      </w:r>
    </w:p>
    <w:p w14:paraId="0C1C497B" w14:textId="77777777" w:rsidR="00244EB4" w:rsidRPr="00244EB4" w:rsidRDefault="00244EB4" w:rsidP="00244EB4">
      <w:pPr>
        <w:spacing w:before="240" w:after="120"/>
        <w:jc w:val="both"/>
        <w:rPr>
          <w:rFonts w:ascii="David" w:hAnsi="David" w:cs="David"/>
          <w:b/>
          <w:bCs/>
          <w:sz w:val="24"/>
          <w:szCs w:val="24"/>
          <w:u w:val="single"/>
        </w:rPr>
      </w:pPr>
      <w:r w:rsidRPr="00244EB4">
        <w:rPr>
          <w:rFonts w:ascii="David" w:hAnsi="David" w:cs="David"/>
          <w:b/>
          <w:bCs/>
          <w:sz w:val="24"/>
          <w:szCs w:val="24"/>
          <w:u w:val="single"/>
          <w:rtl/>
        </w:rPr>
        <w:t>5</w:t>
      </w:r>
      <w:r w:rsidRPr="00244EB4">
        <w:rPr>
          <w:rFonts w:ascii="David" w:hAnsi="David" w:cs="David"/>
          <w:b/>
          <w:bCs/>
          <w:sz w:val="24"/>
          <w:szCs w:val="24"/>
          <w:u w:val="single"/>
        </w:rPr>
        <w:t>G</w:t>
      </w:r>
      <w:r w:rsidRPr="00244EB4">
        <w:rPr>
          <w:rFonts w:ascii="David" w:hAnsi="David" w:cs="David"/>
          <w:b/>
          <w:bCs/>
          <w:sz w:val="24"/>
          <w:szCs w:val="24"/>
          <w:u w:val="single"/>
          <w:rtl/>
        </w:rPr>
        <w:t xml:space="preserve"> וסיבים אופטיים חיוניים</w:t>
      </w:r>
      <w:r w:rsidRPr="00244EB4">
        <w:rPr>
          <w:rFonts w:ascii="David" w:hAnsi="David" w:cs="David" w:hint="cs"/>
          <w:b/>
          <w:bCs/>
          <w:sz w:val="24"/>
          <w:szCs w:val="24"/>
          <w:u w:val="single"/>
          <w:rtl/>
        </w:rPr>
        <w:t xml:space="preserve"> </w:t>
      </w:r>
      <w:r w:rsidRPr="00244EB4">
        <w:rPr>
          <w:rFonts w:ascii="David" w:hAnsi="David" w:cs="David"/>
          <w:b/>
          <w:bCs/>
          <w:sz w:val="24"/>
          <w:szCs w:val="24"/>
          <w:u w:val="single"/>
          <w:rtl/>
        </w:rPr>
        <w:t>ביום שאחרי הקורונה</w:t>
      </w:r>
      <w:r w:rsidRPr="00244EB4">
        <w:rPr>
          <w:rFonts w:ascii="David" w:hAnsi="David" w:cs="David"/>
          <w:b/>
          <w:bCs/>
          <w:sz w:val="24"/>
          <w:szCs w:val="24"/>
          <w:u w:val="single"/>
          <w:vertAlign w:val="superscript"/>
        </w:rPr>
        <w:footnoteReference w:id="11"/>
      </w:r>
    </w:p>
    <w:p w14:paraId="343B981A" w14:textId="77777777" w:rsidR="00244EB4" w:rsidRPr="00244EB4" w:rsidRDefault="00244EB4" w:rsidP="00244EB4">
      <w:pPr>
        <w:spacing w:before="240" w:after="120" w:line="360" w:lineRule="auto"/>
        <w:jc w:val="both"/>
        <w:rPr>
          <w:rFonts w:ascii="David" w:hAnsi="David" w:cs="David"/>
          <w:sz w:val="24"/>
          <w:szCs w:val="24"/>
          <w:rtl/>
        </w:rPr>
      </w:pPr>
      <w:r w:rsidRPr="00244EB4">
        <w:rPr>
          <w:rFonts w:ascii="David" w:hAnsi="David" w:cs="David"/>
          <w:sz w:val="24"/>
          <w:szCs w:val="24"/>
          <w:rtl/>
        </w:rPr>
        <w:t>בדיוק כפי שכבישים ורכבות חיוניים לתפקוד המשק, כך משבר הקורונה ממחיש כיצד קווי התקשורת חיוניים לא פחות, ומאפשרים עבודה מרחוק, למידה מרחוק, רפואה מרחוק וכמובן בידור ומשחקים.</w:t>
      </w:r>
    </w:p>
    <w:p w14:paraId="6D46DB8F" w14:textId="77777777" w:rsidR="00244EB4" w:rsidRPr="00244EB4" w:rsidRDefault="00244EB4" w:rsidP="0077559A">
      <w:pPr>
        <w:numPr>
          <w:ilvl w:val="0"/>
          <w:numId w:val="18"/>
        </w:numPr>
        <w:spacing w:before="240" w:after="120" w:line="360" w:lineRule="auto"/>
        <w:ind w:left="714" w:hanging="357"/>
        <w:jc w:val="both"/>
        <w:rPr>
          <w:rFonts w:ascii="David" w:hAnsi="David" w:cs="David"/>
          <w:b/>
          <w:bCs/>
          <w:sz w:val="24"/>
          <w:szCs w:val="24"/>
        </w:rPr>
      </w:pPr>
      <w:r w:rsidRPr="00244EB4">
        <w:rPr>
          <w:rFonts w:ascii="David" w:hAnsi="David" w:cs="David"/>
          <w:b/>
          <w:bCs/>
          <w:sz w:val="24"/>
          <w:szCs w:val="24"/>
          <w:rtl/>
        </w:rPr>
        <w:t>תשתיות התקשורת בישראל באיכות נמוכה בהרבה בהשוואה לעולם:</w:t>
      </w:r>
    </w:p>
    <w:p w14:paraId="5261ED0B" w14:textId="77777777" w:rsidR="00244EB4" w:rsidRPr="00244EB4" w:rsidRDefault="00244EB4" w:rsidP="0077559A">
      <w:pPr>
        <w:numPr>
          <w:ilvl w:val="1"/>
          <w:numId w:val="18"/>
        </w:numPr>
        <w:spacing w:line="360" w:lineRule="auto"/>
        <w:contextualSpacing/>
        <w:jc w:val="both"/>
        <w:rPr>
          <w:rFonts w:ascii="David" w:hAnsi="David" w:cs="David"/>
          <w:sz w:val="24"/>
          <w:szCs w:val="24"/>
        </w:rPr>
      </w:pPr>
      <w:proofErr w:type="spellStart"/>
      <w:r w:rsidRPr="00244EB4">
        <w:rPr>
          <w:rFonts w:ascii="David" w:hAnsi="David" w:cs="David"/>
          <w:sz w:val="24"/>
          <w:szCs w:val="24"/>
          <w:rtl/>
        </w:rPr>
        <w:t>סלולאר</w:t>
      </w:r>
      <w:proofErr w:type="spellEnd"/>
      <w:r w:rsidRPr="00244EB4">
        <w:rPr>
          <w:rFonts w:ascii="David" w:hAnsi="David" w:cs="David"/>
          <w:sz w:val="24"/>
          <w:szCs w:val="24"/>
          <w:rtl/>
        </w:rPr>
        <w:t xml:space="preserve"> - דוח </w:t>
      </w:r>
      <w:r w:rsidRPr="00244EB4">
        <w:rPr>
          <w:rFonts w:ascii="David" w:hAnsi="David" w:cs="David"/>
          <w:sz w:val="24"/>
          <w:szCs w:val="24"/>
        </w:rPr>
        <w:t>OECD</w:t>
      </w:r>
      <w:r w:rsidRPr="00244EB4">
        <w:rPr>
          <w:rFonts w:ascii="David" w:hAnsi="David" w:cs="David"/>
          <w:sz w:val="24"/>
          <w:szCs w:val="24"/>
          <w:rtl/>
        </w:rPr>
        <w:t xml:space="preserve"> נובמבר 19 ישראל במקום ה-78 בעולם, כמו </w:t>
      </w:r>
      <w:proofErr w:type="spellStart"/>
      <w:r w:rsidRPr="00244EB4">
        <w:rPr>
          <w:rFonts w:ascii="David" w:hAnsi="David" w:cs="David"/>
          <w:sz w:val="24"/>
          <w:szCs w:val="24"/>
          <w:rtl/>
        </w:rPr>
        <w:t>מיינאמר</w:t>
      </w:r>
      <w:proofErr w:type="spellEnd"/>
      <w:r w:rsidRPr="00244EB4">
        <w:rPr>
          <w:rFonts w:ascii="David" w:hAnsi="David" w:cs="David"/>
          <w:sz w:val="24"/>
          <w:szCs w:val="24"/>
          <w:rtl/>
        </w:rPr>
        <w:t xml:space="preserve"> והרפובליקה הדומיניקנית)</w:t>
      </w:r>
    </w:p>
    <w:p w14:paraId="11CF8EA6" w14:textId="77777777" w:rsidR="00244EB4" w:rsidRPr="00244EB4" w:rsidRDefault="00244EB4" w:rsidP="0077559A">
      <w:pPr>
        <w:numPr>
          <w:ilvl w:val="1"/>
          <w:numId w:val="18"/>
        </w:numPr>
        <w:spacing w:line="360" w:lineRule="auto"/>
        <w:contextualSpacing/>
        <w:jc w:val="both"/>
        <w:rPr>
          <w:rFonts w:ascii="David" w:hAnsi="David" w:cs="David"/>
          <w:sz w:val="24"/>
          <w:szCs w:val="24"/>
        </w:rPr>
      </w:pPr>
      <w:r w:rsidRPr="00244EB4">
        <w:rPr>
          <w:rFonts w:ascii="David" w:hAnsi="David" w:cs="David"/>
          <w:sz w:val="24"/>
          <w:szCs w:val="24"/>
          <w:rtl/>
        </w:rPr>
        <w:t xml:space="preserve">סיבים </w:t>
      </w:r>
      <w:proofErr w:type="spellStart"/>
      <w:r w:rsidRPr="00244EB4">
        <w:rPr>
          <w:rFonts w:ascii="David" w:hAnsi="David" w:cs="David"/>
          <w:sz w:val="24"/>
          <w:szCs w:val="24"/>
          <w:rtl/>
        </w:rPr>
        <w:t>אופטים</w:t>
      </w:r>
      <w:proofErr w:type="spellEnd"/>
      <w:r w:rsidRPr="00244EB4">
        <w:rPr>
          <w:rFonts w:ascii="David" w:hAnsi="David" w:cs="David"/>
          <w:sz w:val="24"/>
          <w:szCs w:val="24"/>
          <w:rtl/>
        </w:rPr>
        <w:t xml:space="preserve"> לבתים – דוח </w:t>
      </w:r>
      <w:r w:rsidRPr="00244EB4">
        <w:rPr>
          <w:rFonts w:ascii="David" w:hAnsi="David" w:cs="David"/>
          <w:sz w:val="24"/>
          <w:szCs w:val="24"/>
        </w:rPr>
        <w:t>OECD</w:t>
      </w:r>
      <w:r w:rsidRPr="00244EB4">
        <w:rPr>
          <w:rFonts w:ascii="David" w:hAnsi="David" w:cs="David"/>
          <w:sz w:val="24"/>
          <w:szCs w:val="24"/>
          <w:rtl/>
        </w:rPr>
        <w:t xml:space="preserve"> מרץ 20 ישראל שלישית מהסוף, עם ציון נמוך פי 14 מממוצע </w:t>
      </w:r>
      <w:r w:rsidRPr="00244EB4">
        <w:rPr>
          <w:rFonts w:ascii="David" w:hAnsi="David" w:cs="David"/>
          <w:sz w:val="24"/>
          <w:szCs w:val="24"/>
        </w:rPr>
        <w:t>OECD</w:t>
      </w:r>
      <w:r w:rsidRPr="00244EB4">
        <w:rPr>
          <w:rFonts w:ascii="David" w:hAnsi="David" w:cs="David"/>
          <w:sz w:val="24"/>
          <w:szCs w:val="24"/>
          <w:rtl/>
        </w:rPr>
        <w:t xml:space="preserve"> </w:t>
      </w:r>
    </w:p>
    <w:p w14:paraId="62A02D00" w14:textId="77777777" w:rsidR="00244EB4" w:rsidRPr="00244EB4" w:rsidRDefault="00244EB4" w:rsidP="0077559A">
      <w:pPr>
        <w:numPr>
          <w:ilvl w:val="1"/>
          <w:numId w:val="18"/>
        </w:numPr>
        <w:spacing w:line="360" w:lineRule="auto"/>
        <w:contextualSpacing/>
        <w:jc w:val="both"/>
        <w:rPr>
          <w:rFonts w:ascii="David" w:hAnsi="David" w:cs="David"/>
          <w:sz w:val="24"/>
          <w:szCs w:val="24"/>
        </w:rPr>
      </w:pPr>
      <w:r w:rsidRPr="00244EB4">
        <w:rPr>
          <w:rFonts w:ascii="David" w:hAnsi="David" w:cs="David"/>
          <w:sz w:val="24"/>
          <w:szCs w:val="24"/>
          <w:rtl/>
        </w:rPr>
        <w:t xml:space="preserve">רשתות התקשורת בארץ – קווי וסלולארי – מסוגלות לספק מעט מאד ביקושים בו זמנית. הן לא עומדות בהבטחות מהירויות הגלישה שהובטחו לציבור כיוון שהנחת העבודה תמיד </w:t>
      </w:r>
      <w:proofErr w:type="spellStart"/>
      <w:r w:rsidRPr="00244EB4">
        <w:rPr>
          <w:rFonts w:ascii="David" w:hAnsi="David" w:cs="David"/>
          <w:sz w:val="24"/>
          <w:szCs w:val="24"/>
          <w:rtl/>
        </w:rPr>
        <w:t>היתה</w:t>
      </w:r>
      <w:proofErr w:type="spellEnd"/>
      <w:r w:rsidRPr="00244EB4">
        <w:rPr>
          <w:rFonts w:ascii="David" w:hAnsi="David" w:cs="David"/>
          <w:sz w:val="24"/>
          <w:szCs w:val="24"/>
          <w:rtl/>
        </w:rPr>
        <w:t xml:space="preserve"> שרק מעט מאד אנשים ישתמשו בו זמנית בשירות . </w:t>
      </w:r>
    </w:p>
    <w:p w14:paraId="35EB49C5" w14:textId="77777777" w:rsidR="00244EB4" w:rsidRPr="00244EB4" w:rsidRDefault="00244EB4" w:rsidP="0077559A">
      <w:pPr>
        <w:numPr>
          <w:ilvl w:val="0"/>
          <w:numId w:val="18"/>
        </w:numPr>
        <w:spacing w:before="240" w:after="120" w:line="360" w:lineRule="auto"/>
        <w:ind w:left="714" w:hanging="357"/>
        <w:jc w:val="both"/>
        <w:rPr>
          <w:rFonts w:ascii="David" w:hAnsi="David" w:cs="David"/>
          <w:b/>
          <w:bCs/>
          <w:sz w:val="24"/>
          <w:szCs w:val="24"/>
        </w:rPr>
      </w:pPr>
      <w:r w:rsidRPr="00244EB4">
        <w:rPr>
          <w:rFonts w:ascii="David" w:hAnsi="David" w:cs="David"/>
          <w:b/>
          <w:bCs/>
          <w:sz w:val="24"/>
          <w:szCs w:val="24"/>
          <w:rtl/>
        </w:rPr>
        <w:t>חווית התקשורת בתקופת משבר הקורונה:</w:t>
      </w:r>
    </w:p>
    <w:p w14:paraId="1E79CC35" w14:textId="77777777" w:rsidR="00244EB4" w:rsidRPr="00244EB4" w:rsidRDefault="00244EB4" w:rsidP="0077559A">
      <w:pPr>
        <w:numPr>
          <w:ilvl w:val="1"/>
          <w:numId w:val="18"/>
        </w:numPr>
        <w:spacing w:line="360" w:lineRule="auto"/>
        <w:contextualSpacing/>
        <w:jc w:val="both"/>
        <w:rPr>
          <w:rFonts w:ascii="David" w:hAnsi="David" w:cs="David"/>
          <w:sz w:val="24"/>
          <w:szCs w:val="24"/>
        </w:rPr>
      </w:pPr>
      <w:r w:rsidRPr="00244EB4">
        <w:rPr>
          <w:rFonts w:ascii="David" w:hAnsi="David" w:cs="David"/>
          <w:sz w:val="24"/>
          <w:szCs w:val="24"/>
          <w:rtl/>
        </w:rPr>
        <w:t xml:space="preserve">שיחות וידאו (זום, </w:t>
      </w:r>
      <w:proofErr w:type="spellStart"/>
      <w:r w:rsidRPr="00244EB4">
        <w:rPr>
          <w:rFonts w:ascii="David" w:hAnsi="David" w:cs="David"/>
          <w:sz w:val="24"/>
          <w:szCs w:val="24"/>
          <w:rtl/>
        </w:rPr>
        <w:t>סקייפ</w:t>
      </w:r>
      <w:proofErr w:type="spellEnd"/>
      <w:r w:rsidRPr="00244EB4">
        <w:rPr>
          <w:rFonts w:ascii="David" w:hAnsi="David" w:cs="David"/>
          <w:sz w:val="24"/>
          <w:szCs w:val="24"/>
          <w:rtl/>
        </w:rPr>
        <w:t>...) מקרטעות ובאיכות תמונה גרועה – פער עצום בין מה שמצטלם יפה בפרסומות לבין החוויה בפועל</w:t>
      </w:r>
    </w:p>
    <w:p w14:paraId="419BC53A" w14:textId="77777777" w:rsidR="00244EB4" w:rsidRPr="00244EB4" w:rsidRDefault="00244EB4" w:rsidP="0077559A">
      <w:pPr>
        <w:numPr>
          <w:ilvl w:val="1"/>
          <w:numId w:val="18"/>
        </w:numPr>
        <w:spacing w:line="360" w:lineRule="auto"/>
        <w:contextualSpacing/>
        <w:jc w:val="both"/>
        <w:rPr>
          <w:rFonts w:ascii="David" w:hAnsi="David" w:cs="David"/>
          <w:sz w:val="24"/>
          <w:szCs w:val="24"/>
        </w:rPr>
      </w:pPr>
      <w:r w:rsidRPr="00244EB4">
        <w:rPr>
          <w:rFonts w:ascii="David" w:hAnsi="David" w:cs="David"/>
          <w:sz w:val="24"/>
          <w:szCs w:val="24"/>
          <w:rtl/>
        </w:rPr>
        <w:t>למידה מרחוק פשוט לא מתפקדת: איכות ירודה, אתרים קורסים, אין אינטראקטיביות-וידאו ולכן הילדים מאבדים ענין מהר, אפשר לקיים בעיקר "הדרכות טקסט" (שאלונים כתובים על המסך) או וידאו שהוקלט מראש. אין מסגרת לתלמידים במהלך רוב שעות היום</w:t>
      </w:r>
    </w:p>
    <w:p w14:paraId="0FEA0FD9" w14:textId="77777777" w:rsidR="00244EB4" w:rsidRPr="00244EB4" w:rsidRDefault="00244EB4" w:rsidP="0077559A">
      <w:pPr>
        <w:numPr>
          <w:ilvl w:val="1"/>
          <w:numId w:val="18"/>
        </w:numPr>
        <w:spacing w:line="360" w:lineRule="auto"/>
        <w:contextualSpacing/>
        <w:jc w:val="both"/>
        <w:rPr>
          <w:rFonts w:ascii="David" w:hAnsi="David" w:cs="David"/>
          <w:sz w:val="24"/>
          <w:szCs w:val="24"/>
        </w:rPr>
      </w:pPr>
      <w:r w:rsidRPr="00244EB4">
        <w:rPr>
          <w:rFonts w:ascii="David" w:hAnsi="David" w:cs="David"/>
          <w:sz w:val="24"/>
          <w:szCs w:val="24"/>
          <w:rtl/>
        </w:rPr>
        <w:t>שיחות-קול על רשת האינטרנט באיכות שמע ירודה ו/או מתנתקות לסירוגין</w:t>
      </w:r>
    </w:p>
    <w:p w14:paraId="216EC024" w14:textId="77777777" w:rsidR="00244EB4" w:rsidRPr="00244EB4" w:rsidRDefault="00244EB4" w:rsidP="0077559A">
      <w:pPr>
        <w:numPr>
          <w:ilvl w:val="1"/>
          <w:numId w:val="18"/>
        </w:numPr>
        <w:spacing w:line="360" w:lineRule="auto"/>
        <w:contextualSpacing/>
        <w:jc w:val="both"/>
        <w:rPr>
          <w:rFonts w:ascii="David" w:hAnsi="David" w:cs="David"/>
          <w:sz w:val="24"/>
          <w:szCs w:val="24"/>
        </w:rPr>
      </w:pPr>
      <w:r w:rsidRPr="00244EB4">
        <w:rPr>
          <w:rFonts w:ascii="David" w:hAnsi="David" w:cs="David"/>
          <w:sz w:val="24"/>
          <w:szCs w:val="24"/>
          <w:rtl/>
        </w:rPr>
        <w:t>עבודה מרחוק –וידאו ושיתוף מצגות מקרטעים</w:t>
      </w:r>
    </w:p>
    <w:p w14:paraId="30CDE36B" w14:textId="77777777" w:rsidR="00244EB4" w:rsidRPr="00244EB4" w:rsidRDefault="00244EB4" w:rsidP="0077559A">
      <w:pPr>
        <w:numPr>
          <w:ilvl w:val="1"/>
          <w:numId w:val="18"/>
        </w:numPr>
        <w:spacing w:line="360" w:lineRule="auto"/>
        <w:contextualSpacing/>
        <w:jc w:val="both"/>
        <w:rPr>
          <w:rFonts w:ascii="David" w:hAnsi="David" w:cs="David"/>
          <w:sz w:val="24"/>
          <w:szCs w:val="24"/>
        </w:rPr>
      </w:pPr>
      <w:r w:rsidRPr="00244EB4">
        <w:rPr>
          <w:rFonts w:ascii="David" w:hAnsi="David" w:cs="David"/>
          <w:sz w:val="24"/>
          <w:szCs w:val="24"/>
          <w:rtl/>
        </w:rPr>
        <w:t>רפואה מרחוק – מינימליסטית. אינטראקציה מוגבלת עם הרופאים (</w:t>
      </w:r>
    </w:p>
    <w:p w14:paraId="659A5E81" w14:textId="77777777" w:rsidR="00244EB4" w:rsidRPr="00244EB4" w:rsidRDefault="00244EB4" w:rsidP="0077559A">
      <w:pPr>
        <w:numPr>
          <w:ilvl w:val="0"/>
          <w:numId w:val="18"/>
        </w:numPr>
        <w:spacing w:before="240" w:after="120" w:line="360" w:lineRule="auto"/>
        <w:ind w:left="714" w:hanging="357"/>
        <w:jc w:val="both"/>
        <w:rPr>
          <w:rFonts w:ascii="David" w:hAnsi="David" w:cs="David"/>
          <w:b/>
          <w:bCs/>
          <w:sz w:val="24"/>
          <w:szCs w:val="24"/>
        </w:rPr>
      </w:pPr>
      <w:r w:rsidRPr="00244EB4">
        <w:rPr>
          <w:rFonts w:ascii="David" w:hAnsi="David" w:cs="David"/>
          <w:b/>
          <w:bCs/>
          <w:sz w:val="24"/>
          <w:szCs w:val="24"/>
          <w:rtl/>
        </w:rPr>
        <w:t>דוגמאות הפוכות מהעולם – תשתיות תקשורת מאפשרות המשך תפקוד בזמן משבר</w:t>
      </w:r>
    </w:p>
    <w:p w14:paraId="6E286482" w14:textId="77777777" w:rsidR="00244EB4" w:rsidRPr="00244EB4" w:rsidRDefault="00244EB4" w:rsidP="0077559A">
      <w:pPr>
        <w:numPr>
          <w:ilvl w:val="1"/>
          <w:numId w:val="18"/>
        </w:numPr>
        <w:spacing w:line="360" w:lineRule="auto"/>
        <w:contextualSpacing/>
        <w:jc w:val="both"/>
        <w:rPr>
          <w:rFonts w:ascii="David" w:hAnsi="David" w:cs="David"/>
          <w:sz w:val="24"/>
          <w:szCs w:val="24"/>
        </w:rPr>
      </w:pPr>
      <w:r w:rsidRPr="00244EB4">
        <w:rPr>
          <w:rFonts w:ascii="David" w:hAnsi="David" w:cs="David"/>
          <w:sz w:val="24"/>
          <w:szCs w:val="24"/>
          <w:rtl/>
        </w:rPr>
        <w:t xml:space="preserve">בסין חברו יחדיו כל חברות התקשורת וחברות הטכנולוגיה, והקימו בזמן אפס מערך למידה-מרחוק אדיר לכ-50 מיליון תלמידים, הכולל 7000 שרתים ותקשורת ברוחב פס 90 טרה (עשרות מונים יותר מאשר סך התקשורת במדינת ישראל). </w:t>
      </w:r>
    </w:p>
    <w:p w14:paraId="1EA4D3C7" w14:textId="77777777" w:rsidR="00244EB4" w:rsidRPr="00244EB4" w:rsidRDefault="00244EB4" w:rsidP="0077559A">
      <w:pPr>
        <w:numPr>
          <w:ilvl w:val="1"/>
          <w:numId w:val="18"/>
        </w:numPr>
        <w:spacing w:line="360" w:lineRule="auto"/>
        <w:contextualSpacing/>
        <w:jc w:val="both"/>
        <w:rPr>
          <w:rFonts w:ascii="David" w:hAnsi="David" w:cs="David"/>
          <w:sz w:val="24"/>
          <w:szCs w:val="24"/>
        </w:rPr>
      </w:pPr>
      <w:r w:rsidRPr="00244EB4">
        <w:rPr>
          <w:rFonts w:ascii="David" w:hAnsi="David" w:cs="David"/>
          <w:sz w:val="24"/>
          <w:szCs w:val="24"/>
          <w:rtl/>
        </w:rPr>
        <w:t xml:space="preserve">מערכות </w:t>
      </w:r>
      <w:proofErr w:type="spellStart"/>
      <w:r w:rsidRPr="00244EB4">
        <w:rPr>
          <w:rFonts w:ascii="David" w:hAnsi="David" w:cs="David"/>
          <w:sz w:val="24"/>
          <w:szCs w:val="24"/>
          <w:rtl/>
        </w:rPr>
        <w:t>סלולאר</w:t>
      </w:r>
      <w:proofErr w:type="spellEnd"/>
      <w:r w:rsidRPr="00244EB4">
        <w:rPr>
          <w:rFonts w:ascii="David" w:hAnsi="David" w:cs="David"/>
          <w:sz w:val="24"/>
          <w:szCs w:val="24"/>
          <w:rtl/>
        </w:rPr>
        <w:t xml:space="preserve"> </w:t>
      </w:r>
      <w:r w:rsidRPr="00244EB4">
        <w:rPr>
          <w:rFonts w:ascii="David" w:hAnsi="David" w:cs="David"/>
          <w:sz w:val="24"/>
          <w:szCs w:val="24"/>
        </w:rPr>
        <w:t>5G</w:t>
      </w:r>
      <w:r w:rsidRPr="00244EB4">
        <w:rPr>
          <w:rFonts w:ascii="David" w:hAnsi="David" w:cs="David"/>
          <w:sz w:val="24"/>
          <w:szCs w:val="24"/>
          <w:rtl/>
        </w:rPr>
        <w:t xml:space="preserve"> משמשות בעולם הרפואה מזה כשנה:</w:t>
      </w:r>
      <w:r w:rsidRPr="00244EB4">
        <w:rPr>
          <w:rFonts w:ascii="David" w:hAnsi="David" w:cs="David"/>
          <w:sz w:val="24"/>
          <w:szCs w:val="24"/>
        </w:rPr>
        <w:t xml:space="preserve"> </w:t>
      </w:r>
      <w:r w:rsidRPr="00244EB4">
        <w:rPr>
          <w:rFonts w:ascii="David" w:hAnsi="David" w:cs="David"/>
          <w:sz w:val="24"/>
          <w:szCs w:val="24"/>
          <w:rtl/>
        </w:rPr>
        <w:t xml:space="preserve"> בשיקגו פועל בית החולים האוניברסיטאי "ראש" כשהוא נשען על </w:t>
      </w:r>
      <w:r w:rsidRPr="00244EB4">
        <w:rPr>
          <w:rFonts w:ascii="David" w:hAnsi="David" w:cs="David"/>
          <w:sz w:val="24"/>
          <w:szCs w:val="24"/>
        </w:rPr>
        <w:t>5G</w:t>
      </w:r>
      <w:r w:rsidRPr="00244EB4">
        <w:rPr>
          <w:rFonts w:ascii="David" w:hAnsi="David" w:cs="David"/>
          <w:sz w:val="24"/>
          <w:szCs w:val="24"/>
          <w:rtl/>
        </w:rPr>
        <w:t xml:space="preserve"> לצורך מתן שירותים רפואיים טובים יותר, באיטליה התחבר פרופסור ב-</w:t>
      </w:r>
      <w:r w:rsidRPr="00244EB4">
        <w:rPr>
          <w:rFonts w:ascii="David" w:hAnsi="David" w:cs="David"/>
          <w:sz w:val="24"/>
          <w:szCs w:val="24"/>
        </w:rPr>
        <w:t>5G</w:t>
      </w:r>
      <w:r w:rsidRPr="00244EB4">
        <w:rPr>
          <w:rFonts w:ascii="David" w:hAnsi="David" w:cs="David"/>
          <w:sz w:val="24"/>
          <w:szCs w:val="24"/>
          <w:rtl/>
        </w:rPr>
        <w:t xml:space="preserve"> בשידור חי בתלת </w:t>
      </w:r>
      <w:proofErr w:type="spellStart"/>
      <w:r w:rsidRPr="00244EB4">
        <w:rPr>
          <w:rFonts w:ascii="David" w:hAnsi="David" w:cs="David"/>
          <w:sz w:val="24"/>
          <w:szCs w:val="24"/>
          <w:rtl/>
        </w:rPr>
        <w:t>מימד</w:t>
      </w:r>
      <w:proofErr w:type="spellEnd"/>
      <w:r w:rsidRPr="00244EB4">
        <w:rPr>
          <w:rFonts w:ascii="David" w:hAnsi="David" w:cs="David"/>
          <w:sz w:val="24"/>
          <w:szCs w:val="24"/>
          <w:rtl/>
        </w:rPr>
        <w:t xml:space="preserve"> לחדר ניתוח במרחק 100 ק"מ, בסין משמשים רובוטים רפואיים מתוחכמים מבוססי </w:t>
      </w:r>
      <w:r w:rsidRPr="00244EB4">
        <w:rPr>
          <w:rFonts w:ascii="David" w:hAnsi="David" w:cs="David"/>
          <w:sz w:val="24"/>
          <w:szCs w:val="24"/>
        </w:rPr>
        <w:t>5G</w:t>
      </w:r>
      <w:r w:rsidRPr="00244EB4">
        <w:rPr>
          <w:rFonts w:ascii="David" w:hAnsi="David" w:cs="David"/>
          <w:sz w:val="24"/>
          <w:szCs w:val="24"/>
          <w:rtl/>
        </w:rPr>
        <w:t xml:space="preserve"> כדי לטפל בחולי הקורונה תוך הפחתת הסיכון לצוות הרפואי.</w:t>
      </w:r>
    </w:p>
    <w:p w14:paraId="345D3935" w14:textId="77777777" w:rsidR="00244EB4" w:rsidRPr="00244EB4" w:rsidRDefault="00244EB4" w:rsidP="0077559A">
      <w:pPr>
        <w:numPr>
          <w:ilvl w:val="1"/>
          <w:numId w:val="18"/>
        </w:numPr>
        <w:spacing w:line="360" w:lineRule="auto"/>
        <w:contextualSpacing/>
        <w:jc w:val="both"/>
        <w:rPr>
          <w:rFonts w:ascii="David" w:hAnsi="David" w:cs="David"/>
          <w:sz w:val="24"/>
          <w:szCs w:val="24"/>
        </w:rPr>
      </w:pPr>
      <w:r w:rsidRPr="00244EB4">
        <w:rPr>
          <w:rFonts w:ascii="David" w:hAnsi="David" w:cs="David"/>
          <w:sz w:val="24"/>
          <w:szCs w:val="24"/>
          <w:rtl/>
        </w:rPr>
        <w:t xml:space="preserve">ביפן, כלקח מאירועי העבר, העיר </w:t>
      </w:r>
      <w:proofErr w:type="spellStart"/>
      <w:r w:rsidRPr="00244EB4">
        <w:rPr>
          <w:rFonts w:ascii="David" w:hAnsi="David" w:cs="David"/>
          <w:sz w:val="24"/>
          <w:szCs w:val="24"/>
          <w:rtl/>
        </w:rPr>
        <w:t>סאנדיי</w:t>
      </w:r>
      <w:proofErr w:type="spellEnd"/>
      <w:r w:rsidRPr="00244EB4">
        <w:rPr>
          <w:rFonts w:ascii="David" w:hAnsi="David" w:cs="David"/>
          <w:sz w:val="24"/>
          <w:szCs w:val="24"/>
          <w:rtl/>
        </w:rPr>
        <w:t xml:space="preserve"> בת מיליון התושבים הקימה מערך תקשורת בחירום המבוסס על רשת סלולארית פרטית סגורה לכוחות ההצלה ועל צי של </w:t>
      </w:r>
      <w:proofErr w:type="spellStart"/>
      <w:r w:rsidRPr="00244EB4">
        <w:rPr>
          <w:rFonts w:ascii="David" w:hAnsi="David" w:cs="David"/>
          <w:sz w:val="24"/>
          <w:szCs w:val="24"/>
          <w:rtl/>
        </w:rPr>
        <w:t>רחפנים</w:t>
      </w:r>
      <w:proofErr w:type="spellEnd"/>
      <w:r w:rsidRPr="00244EB4">
        <w:rPr>
          <w:rFonts w:ascii="David" w:hAnsi="David" w:cs="David"/>
          <w:sz w:val="24"/>
          <w:szCs w:val="24"/>
          <w:rtl/>
        </w:rPr>
        <w:t xml:space="preserve"> אוטומטים למשימות ניטור ההמונים ולמשימות הצלה. מערך כזה רלוונטי עבורנו במיוחד הן לערים והן לגופי הצלה שונים בפרט במקרי הצפות, שריפות , רעידות אדמה וכדומה.</w:t>
      </w:r>
    </w:p>
    <w:p w14:paraId="77687DC4" w14:textId="77777777" w:rsidR="00244EB4" w:rsidRPr="00244EB4" w:rsidRDefault="00244EB4" w:rsidP="0077559A">
      <w:pPr>
        <w:numPr>
          <w:ilvl w:val="0"/>
          <w:numId w:val="18"/>
        </w:numPr>
        <w:spacing w:before="240" w:after="120" w:line="360" w:lineRule="auto"/>
        <w:ind w:left="714" w:hanging="357"/>
        <w:jc w:val="both"/>
        <w:rPr>
          <w:rFonts w:ascii="David" w:hAnsi="David" w:cs="David"/>
          <w:b/>
          <w:bCs/>
          <w:sz w:val="24"/>
          <w:szCs w:val="24"/>
        </w:rPr>
      </w:pPr>
      <w:r w:rsidRPr="00244EB4">
        <w:rPr>
          <w:rFonts w:ascii="David" w:hAnsi="David" w:cs="David"/>
          <w:b/>
          <w:bCs/>
          <w:sz w:val="24"/>
          <w:szCs w:val="24"/>
          <w:rtl/>
        </w:rPr>
        <w:t xml:space="preserve">איך </w:t>
      </w:r>
      <w:r w:rsidRPr="00244EB4">
        <w:rPr>
          <w:rFonts w:ascii="David" w:hAnsi="David" w:cs="David"/>
          <w:b/>
          <w:bCs/>
          <w:sz w:val="24"/>
          <w:szCs w:val="24"/>
        </w:rPr>
        <w:t>5G</w:t>
      </w:r>
      <w:r w:rsidRPr="00244EB4">
        <w:rPr>
          <w:rFonts w:ascii="David" w:hAnsi="David" w:cs="David"/>
          <w:b/>
          <w:bCs/>
          <w:sz w:val="24"/>
          <w:szCs w:val="24"/>
          <w:rtl/>
        </w:rPr>
        <w:t xml:space="preserve"> וסיבים אופטיים יעזרו לנו ביום שאחרי הקורונה</w:t>
      </w:r>
    </w:p>
    <w:p w14:paraId="7EADCE65" w14:textId="77777777" w:rsidR="00244EB4" w:rsidRPr="00244EB4" w:rsidRDefault="00244EB4" w:rsidP="0077559A">
      <w:pPr>
        <w:numPr>
          <w:ilvl w:val="1"/>
          <w:numId w:val="18"/>
        </w:numPr>
        <w:spacing w:line="360" w:lineRule="auto"/>
        <w:contextualSpacing/>
        <w:jc w:val="both"/>
        <w:rPr>
          <w:rFonts w:ascii="David" w:hAnsi="David" w:cs="David"/>
          <w:sz w:val="24"/>
          <w:szCs w:val="24"/>
        </w:rPr>
      </w:pPr>
      <w:r w:rsidRPr="00244EB4">
        <w:rPr>
          <w:rFonts w:ascii="David" w:hAnsi="David" w:cs="David"/>
          <w:sz w:val="24"/>
          <w:szCs w:val="24"/>
          <w:rtl/>
        </w:rPr>
        <w:t xml:space="preserve">תשתית תקשורת איכותית תאפשר רצף תפקודי למשק גם </w:t>
      </w:r>
      <w:proofErr w:type="spellStart"/>
      <w:r w:rsidRPr="00244EB4">
        <w:rPr>
          <w:rFonts w:ascii="David" w:hAnsi="David" w:cs="David"/>
          <w:sz w:val="24"/>
          <w:szCs w:val="24"/>
          <w:rtl/>
        </w:rPr>
        <w:t>בעיתות</w:t>
      </w:r>
      <w:proofErr w:type="spellEnd"/>
      <w:r w:rsidRPr="00244EB4">
        <w:rPr>
          <w:rFonts w:ascii="David" w:hAnsi="David" w:cs="David"/>
          <w:sz w:val="24"/>
          <w:szCs w:val="24"/>
          <w:rtl/>
        </w:rPr>
        <w:t xml:space="preserve"> חירום (מלחמה, מגיפה, רעידת-אדמה </w:t>
      </w:r>
      <w:proofErr w:type="spellStart"/>
      <w:r w:rsidRPr="00244EB4">
        <w:rPr>
          <w:rFonts w:ascii="David" w:hAnsi="David" w:cs="David"/>
          <w:sz w:val="24"/>
          <w:szCs w:val="24"/>
          <w:rtl/>
        </w:rPr>
        <w:t>וכו</w:t>
      </w:r>
      <w:proofErr w:type="spellEnd"/>
      <w:r w:rsidRPr="00244EB4">
        <w:rPr>
          <w:rFonts w:ascii="David" w:hAnsi="David" w:cs="David"/>
          <w:sz w:val="24"/>
          <w:szCs w:val="24"/>
          <w:rtl/>
        </w:rPr>
        <w:t>)</w:t>
      </w:r>
    </w:p>
    <w:p w14:paraId="6CD4052E" w14:textId="77777777" w:rsidR="00244EB4" w:rsidRPr="00244EB4" w:rsidRDefault="00244EB4" w:rsidP="0077559A">
      <w:pPr>
        <w:numPr>
          <w:ilvl w:val="1"/>
          <w:numId w:val="18"/>
        </w:numPr>
        <w:spacing w:line="360" w:lineRule="auto"/>
        <w:contextualSpacing/>
        <w:jc w:val="both"/>
        <w:rPr>
          <w:rFonts w:ascii="David" w:hAnsi="David" w:cs="David"/>
          <w:sz w:val="24"/>
          <w:szCs w:val="24"/>
        </w:rPr>
      </w:pPr>
      <w:r w:rsidRPr="00244EB4">
        <w:rPr>
          <w:rFonts w:ascii="David" w:hAnsi="David" w:cs="David"/>
          <w:sz w:val="24"/>
          <w:szCs w:val="24"/>
          <w:rtl/>
        </w:rPr>
        <w:t>סיבים אופטיים בבתים, מגובים בהשקעות נכונות בתשתית, יאפשרו המשך עבודה/למידה/רפואה/בידור וכמובן תקשורת-עם-הקרובים באיכות גבוהה</w:t>
      </w:r>
    </w:p>
    <w:p w14:paraId="1CD7A5BB" w14:textId="77777777" w:rsidR="00244EB4" w:rsidRPr="00244EB4" w:rsidRDefault="00244EB4" w:rsidP="0077559A">
      <w:pPr>
        <w:numPr>
          <w:ilvl w:val="1"/>
          <w:numId w:val="18"/>
        </w:numPr>
        <w:spacing w:line="360" w:lineRule="auto"/>
        <w:contextualSpacing/>
        <w:jc w:val="both"/>
        <w:rPr>
          <w:rFonts w:ascii="David" w:hAnsi="David" w:cs="David"/>
          <w:sz w:val="24"/>
          <w:szCs w:val="24"/>
        </w:rPr>
      </w:pPr>
      <w:proofErr w:type="spellStart"/>
      <w:r w:rsidRPr="00244EB4">
        <w:rPr>
          <w:rFonts w:ascii="David" w:hAnsi="David" w:cs="David"/>
          <w:sz w:val="24"/>
          <w:szCs w:val="24"/>
          <w:rtl/>
        </w:rPr>
        <w:t>סלולאר</w:t>
      </w:r>
      <w:proofErr w:type="spellEnd"/>
      <w:r w:rsidRPr="00244EB4">
        <w:rPr>
          <w:rFonts w:ascii="David" w:hAnsi="David" w:cs="David"/>
          <w:sz w:val="24"/>
          <w:szCs w:val="24"/>
          <w:rtl/>
        </w:rPr>
        <w:t xml:space="preserve"> </w:t>
      </w:r>
      <w:r w:rsidRPr="00244EB4">
        <w:rPr>
          <w:rFonts w:ascii="David" w:hAnsi="David" w:cs="David"/>
          <w:sz w:val="24"/>
          <w:szCs w:val="24"/>
        </w:rPr>
        <w:t>5G</w:t>
      </w:r>
      <w:r w:rsidRPr="00244EB4">
        <w:rPr>
          <w:rFonts w:ascii="David" w:hAnsi="David" w:cs="David"/>
          <w:sz w:val="24"/>
          <w:szCs w:val="24"/>
          <w:rtl/>
        </w:rPr>
        <w:t xml:space="preserve"> יאפשר </w:t>
      </w:r>
    </w:p>
    <w:p w14:paraId="17FDBFB1" w14:textId="77777777" w:rsidR="00244EB4" w:rsidRPr="00244EB4" w:rsidRDefault="00244EB4" w:rsidP="0077559A">
      <w:pPr>
        <w:numPr>
          <w:ilvl w:val="2"/>
          <w:numId w:val="18"/>
        </w:numPr>
        <w:spacing w:line="360" w:lineRule="auto"/>
        <w:contextualSpacing/>
        <w:jc w:val="both"/>
        <w:rPr>
          <w:rFonts w:ascii="David" w:hAnsi="David" w:cs="David"/>
          <w:sz w:val="24"/>
          <w:szCs w:val="24"/>
        </w:rPr>
      </w:pPr>
      <w:r w:rsidRPr="00244EB4">
        <w:rPr>
          <w:rFonts w:ascii="David" w:hAnsi="David" w:cs="David"/>
          <w:sz w:val="24"/>
          <w:szCs w:val="24"/>
          <w:rtl/>
        </w:rPr>
        <w:t>תקשורת לבתים  - אינטרנט במהירות של סיב אופטי – באותם אזורים בהם לא ניתן או לא משתלם לחברות התקשורת לפרוס סיבים</w:t>
      </w:r>
      <w:r w:rsidRPr="00244EB4">
        <w:rPr>
          <w:rFonts w:ascii="David" w:hAnsi="David" w:cs="David" w:hint="cs"/>
          <w:sz w:val="24"/>
          <w:szCs w:val="24"/>
          <w:rtl/>
        </w:rPr>
        <w:t>.</w:t>
      </w:r>
    </w:p>
    <w:p w14:paraId="7CAFAB16" w14:textId="77777777" w:rsidR="00244EB4" w:rsidRPr="00244EB4" w:rsidRDefault="00244EB4" w:rsidP="0077559A">
      <w:pPr>
        <w:numPr>
          <w:ilvl w:val="2"/>
          <w:numId w:val="18"/>
        </w:numPr>
        <w:spacing w:line="360" w:lineRule="auto"/>
        <w:contextualSpacing/>
        <w:jc w:val="both"/>
        <w:rPr>
          <w:rFonts w:ascii="David" w:hAnsi="David" w:cs="David"/>
          <w:sz w:val="24"/>
          <w:szCs w:val="24"/>
        </w:rPr>
      </w:pPr>
      <w:r w:rsidRPr="00244EB4">
        <w:rPr>
          <w:rFonts w:ascii="David" w:hAnsi="David" w:cs="David"/>
          <w:sz w:val="24"/>
          <w:szCs w:val="24"/>
          <w:rtl/>
        </w:rPr>
        <w:t xml:space="preserve">שליטה אמינה על מערכות חיוניות (מצלמות-אבטחה, מערכות התרעה בפני תאונות דרכים, </w:t>
      </w:r>
      <w:proofErr w:type="spellStart"/>
      <w:r w:rsidRPr="00244EB4">
        <w:rPr>
          <w:rFonts w:ascii="David" w:hAnsi="David" w:cs="David"/>
          <w:sz w:val="24"/>
          <w:szCs w:val="24"/>
          <w:rtl/>
        </w:rPr>
        <w:t>רחפנים</w:t>
      </w:r>
      <w:proofErr w:type="spellEnd"/>
      <w:r w:rsidRPr="00244EB4">
        <w:rPr>
          <w:rFonts w:ascii="David" w:hAnsi="David" w:cs="David"/>
          <w:sz w:val="24"/>
          <w:szCs w:val="24"/>
          <w:rtl/>
        </w:rPr>
        <w:t xml:space="preserve"> מבצעיים, רכבים </w:t>
      </w:r>
      <w:proofErr w:type="spellStart"/>
      <w:r w:rsidRPr="00244EB4">
        <w:rPr>
          <w:rFonts w:ascii="David" w:hAnsi="David" w:cs="David"/>
          <w:sz w:val="24"/>
          <w:szCs w:val="24"/>
          <w:rtl/>
        </w:rPr>
        <w:t>אוטונומים</w:t>
      </w:r>
      <w:proofErr w:type="spellEnd"/>
      <w:r w:rsidRPr="00244EB4">
        <w:rPr>
          <w:rFonts w:ascii="David" w:hAnsi="David" w:cs="David"/>
          <w:sz w:val="24"/>
          <w:szCs w:val="24"/>
          <w:rtl/>
        </w:rPr>
        <w:t>)</w:t>
      </w:r>
    </w:p>
    <w:p w14:paraId="7A435743" w14:textId="77777777" w:rsidR="00244EB4" w:rsidRPr="00244EB4" w:rsidRDefault="00244EB4" w:rsidP="0077559A">
      <w:pPr>
        <w:numPr>
          <w:ilvl w:val="2"/>
          <w:numId w:val="18"/>
        </w:numPr>
        <w:spacing w:line="360" w:lineRule="auto"/>
        <w:contextualSpacing/>
        <w:jc w:val="both"/>
        <w:rPr>
          <w:rFonts w:ascii="David" w:hAnsi="David" w:cs="David"/>
          <w:sz w:val="24"/>
          <w:szCs w:val="24"/>
        </w:rPr>
      </w:pPr>
      <w:r w:rsidRPr="00244EB4">
        <w:rPr>
          <w:rFonts w:ascii="David" w:hAnsi="David" w:cs="David"/>
          <w:sz w:val="24"/>
          <w:szCs w:val="24"/>
          <w:rtl/>
        </w:rPr>
        <w:t xml:space="preserve">שירותים אמינים עם </w:t>
      </w:r>
      <w:proofErr w:type="spellStart"/>
      <w:r w:rsidRPr="00244EB4">
        <w:rPr>
          <w:rFonts w:ascii="David" w:hAnsi="David" w:cs="David"/>
          <w:sz w:val="24"/>
          <w:szCs w:val="24"/>
          <w:rtl/>
        </w:rPr>
        <w:t>תעדוף</w:t>
      </w:r>
      <w:proofErr w:type="spellEnd"/>
      <w:r w:rsidRPr="00244EB4">
        <w:rPr>
          <w:rFonts w:ascii="David" w:hAnsi="David" w:cs="David"/>
          <w:sz w:val="24"/>
          <w:szCs w:val="24"/>
          <w:rtl/>
        </w:rPr>
        <w:t xml:space="preserve"> לכוחות חירום חילוץ והצלה הפרוסים בשטח</w:t>
      </w:r>
    </w:p>
    <w:p w14:paraId="04779151" w14:textId="77777777" w:rsidR="00244EB4" w:rsidRPr="00244EB4" w:rsidRDefault="00244EB4" w:rsidP="0077559A">
      <w:pPr>
        <w:numPr>
          <w:ilvl w:val="2"/>
          <w:numId w:val="18"/>
        </w:numPr>
        <w:spacing w:line="360" w:lineRule="auto"/>
        <w:contextualSpacing/>
        <w:jc w:val="both"/>
        <w:rPr>
          <w:rFonts w:ascii="David" w:hAnsi="David" w:cs="David"/>
          <w:sz w:val="24"/>
          <w:szCs w:val="24"/>
        </w:rPr>
      </w:pPr>
      <w:r w:rsidRPr="00244EB4">
        <w:rPr>
          <w:rFonts w:ascii="David" w:hAnsi="David" w:cs="David"/>
          <w:sz w:val="24"/>
          <w:szCs w:val="24"/>
          <w:rtl/>
        </w:rPr>
        <w:t xml:space="preserve">הגברת התחרותיות של התעשיה הישראלית באמצעות אוטומציה </w:t>
      </w:r>
    </w:p>
    <w:p w14:paraId="7A0E7A28" w14:textId="77777777" w:rsidR="00244EB4" w:rsidRPr="00244EB4" w:rsidRDefault="00244EB4" w:rsidP="0077559A">
      <w:pPr>
        <w:numPr>
          <w:ilvl w:val="2"/>
          <w:numId w:val="18"/>
        </w:numPr>
        <w:spacing w:line="360" w:lineRule="auto"/>
        <w:contextualSpacing/>
        <w:jc w:val="both"/>
        <w:rPr>
          <w:rFonts w:ascii="David" w:hAnsi="David" w:cs="David"/>
          <w:sz w:val="24"/>
          <w:szCs w:val="24"/>
        </w:rPr>
      </w:pPr>
      <w:r w:rsidRPr="00244EB4">
        <w:rPr>
          <w:rFonts w:ascii="David" w:hAnsi="David" w:cs="David"/>
          <w:sz w:val="24"/>
          <w:szCs w:val="24"/>
          <w:rtl/>
        </w:rPr>
        <w:t>שיפור הבטיחות והיעילות של מערכי התחבורה (רכבות, נמלים..)</w:t>
      </w:r>
    </w:p>
    <w:p w14:paraId="18715768" w14:textId="77777777" w:rsidR="00244EB4" w:rsidRPr="00244EB4" w:rsidRDefault="00244EB4" w:rsidP="0077559A">
      <w:pPr>
        <w:numPr>
          <w:ilvl w:val="2"/>
          <w:numId w:val="18"/>
        </w:numPr>
        <w:spacing w:line="360" w:lineRule="auto"/>
        <w:contextualSpacing/>
        <w:jc w:val="both"/>
        <w:rPr>
          <w:rFonts w:ascii="David" w:hAnsi="David" w:cs="David"/>
          <w:sz w:val="24"/>
          <w:szCs w:val="24"/>
        </w:rPr>
      </w:pPr>
      <w:r w:rsidRPr="00244EB4">
        <w:rPr>
          <w:rFonts w:ascii="David" w:hAnsi="David" w:cs="David"/>
          <w:sz w:val="24"/>
          <w:szCs w:val="24"/>
          <w:rtl/>
        </w:rPr>
        <w:t xml:space="preserve">מתן שירותי בריאות מרחוק באיכות גבוהה (למשל העברת רנטגן וסי-טי, ביצוע בדיקות מרחוק </w:t>
      </w:r>
      <w:proofErr w:type="spellStart"/>
      <w:r w:rsidRPr="00244EB4">
        <w:rPr>
          <w:rFonts w:ascii="David" w:hAnsi="David" w:cs="David"/>
          <w:sz w:val="24"/>
          <w:szCs w:val="24"/>
          <w:rtl/>
        </w:rPr>
        <w:t>וכו</w:t>
      </w:r>
      <w:proofErr w:type="spellEnd"/>
      <w:r w:rsidRPr="00244EB4">
        <w:rPr>
          <w:rFonts w:ascii="David" w:hAnsi="David" w:cs="David"/>
          <w:sz w:val="24"/>
          <w:szCs w:val="24"/>
          <w:rtl/>
        </w:rPr>
        <w:t xml:space="preserve"> אפילו ישירות מהאמבולנס המפנה פצוע)</w:t>
      </w:r>
    </w:p>
    <w:p w14:paraId="4F32E275" w14:textId="77777777" w:rsidR="00244EB4" w:rsidRPr="00244EB4" w:rsidRDefault="00244EB4" w:rsidP="0077559A">
      <w:pPr>
        <w:numPr>
          <w:ilvl w:val="2"/>
          <w:numId w:val="18"/>
        </w:numPr>
        <w:spacing w:line="360" w:lineRule="auto"/>
        <w:contextualSpacing/>
        <w:jc w:val="both"/>
        <w:rPr>
          <w:rFonts w:ascii="David" w:hAnsi="David" w:cs="David"/>
          <w:sz w:val="24"/>
          <w:szCs w:val="24"/>
        </w:rPr>
      </w:pPr>
      <w:r w:rsidRPr="00244EB4">
        <w:rPr>
          <w:rFonts w:ascii="David" w:hAnsi="David" w:cs="David"/>
          <w:sz w:val="24"/>
          <w:szCs w:val="24"/>
          <w:rtl/>
        </w:rPr>
        <w:t xml:space="preserve">חוויית תקשורת בין-אישית </w:t>
      </w:r>
      <w:proofErr w:type="spellStart"/>
      <w:r w:rsidRPr="00244EB4">
        <w:rPr>
          <w:rFonts w:ascii="David" w:hAnsi="David" w:cs="David"/>
          <w:sz w:val="24"/>
          <w:szCs w:val="24"/>
          <w:rtl/>
        </w:rPr>
        <w:t>מצויינת</w:t>
      </w:r>
      <w:proofErr w:type="spellEnd"/>
      <w:r w:rsidRPr="00244EB4">
        <w:rPr>
          <w:rFonts w:ascii="David" w:hAnsi="David" w:cs="David"/>
          <w:sz w:val="24"/>
          <w:szCs w:val="24"/>
          <w:rtl/>
        </w:rPr>
        <w:t xml:space="preserve"> (שיחות וידאו, למידה, משחקים </w:t>
      </w:r>
      <w:proofErr w:type="spellStart"/>
      <w:r w:rsidRPr="00244EB4">
        <w:rPr>
          <w:rFonts w:ascii="David" w:hAnsi="David" w:cs="David"/>
          <w:sz w:val="24"/>
          <w:szCs w:val="24"/>
          <w:rtl/>
        </w:rPr>
        <w:t>וכו</w:t>
      </w:r>
      <w:proofErr w:type="spellEnd"/>
      <w:r w:rsidRPr="00244EB4">
        <w:rPr>
          <w:rFonts w:ascii="David" w:hAnsi="David" w:cs="David"/>
          <w:sz w:val="24"/>
          <w:szCs w:val="24"/>
          <w:rtl/>
        </w:rPr>
        <w:t>)</w:t>
      </w:r>
    </w:p>
    <w:p w14:paraId="6E268CC0" w14:textId="77777777" w:rsidR="00244EB4" w:rsidRPr="00244EB4" w:rsidRDefault="00244EB4" w:rsidP="0077559A">
      <w:pPr>
        <w:numPr>
          <w:ilvl w:val="0"/>
          <w:numId w:val="18"/>
        </w:numPr>
        <w:spacing w:before="240" w:after="120" w:line="360" w:lineRule="auto"/>
        <w:ind w:left="714" w:hanging="357"/>
        <w:jc w:val="both"/>
        <w:rPr>
          <w:rFonts w:ascii="David" w:hAnsi="David" w:cs="David"/>
          <w:b/>
          <w:bCs/>
          <w:sz w:val="24"/>
          <w:szCs w:val="24"/>
        </w:rPr>
      </w:pPr>
      <w:r w:rsidRPr="00244EB4">
        <w:rPr>
          <w:rFonts w:ascii="David" w:hAnsi="David" w:cs="David"/>
          <w:b/>
          <w:bCs/>
          <w:sz w:val="24"/>
          <w:szCs w:val="24"/>
          <w:rtl/>
        </w:rPr>
        <w:t>מצב הדור החמישי הסלולארי ה-</w:t>
      </w:r>
      <w:r w:rsidRPr="00244EB4">
        <w:rPr>
          <w:rFonts w:ascii="David" w:hAnsi="David" w:cs="David"/>
          <w:b/>
          <w:bCs/>
          <w:sz w:val="24"/>
          <w:szCs w:val="24"/>
        </w:rPr>
        <w:t>5G</w:t>
      </w:r>
      <w:r w:rsidRPr="00244EB4">
        <w:rPr>
          <w:rFonts w:ascii="David" w:hAnsi="David" w:cs="David"/>
          <w:b/>
          <w:bCs/>
          <w:sz w:val="24"/>
          <w:szCs w:val="24"/>
          <w:rtl/>
        </w:rPr>
        <w:t xml:space="preserve"> בישראל </w:t>
      </w:r>
    </w:p>
    <w:p w14:paraId="57F29151" w14:textId="77777777" w:rsidR="00244EB4" w:rsidRPr="00244EB4" w:rsidRDefault="00244EB4" w:rsidP="0077559A">
      <w:pPr>
        <w:numPr>
          <w:ilvl w:val="2"/>
          <w:numId w:val="18"/>
        </w:numPr>
        <w:spacing w:line="360" w:lineRule="auto"/>
        <w:ind w:left="1080"/>
        <w:contextualSpacing/>
        <w:jc w:val="both"/>
        <w:rPr>
          <w:rFonts w:ascii="David" w:hAnsi="David" w:cs="David"/>
          <w:sz w:val="24"/>
          <w:szCs w:val="24"/>
        </w:rPr>
      </w:pPr>
      <w:r w:rsidRPr="00244EB4">
        <w:rPr>
          <w:rFonts w:ascii="David" w:hAnsi="David" w:cs="David"/>
          <w:sz w:val="24"/>
          <w:szCs w:val="24"/>
          <w:rtl/>
        </w:rPr>
        <w:t>מחד, משבר הקורונה מוכיח יותר את הצורך  בתשתיות תקשורת מתקדמות. מאידך, אין לחברות סיבה להוציא סכומי כסף אדירים גם במכרז-הספקטרום וגם על ציוד התקשורת. להלן ההסבר מדוע:</w:t>
      </w:r>
      <w:r w:rsidRPr="00244EB4">
        <w:rPr>
          <w:rFonts w:ascii="David" w:hAnsi="David" w:cs="David"/>
          <w:sz w:val="24"/>
          <w:szCs w:val="24"/>
        </w:rPr>
        <w:t xml:space="preserve"> </w:t>
      </w:r>
    </w:p>
    <w:p w14:paraId="0FBDBC1A" w14:textId="77777777" w:rsidR="00244EB4" w:rsidRPr="00244EB4" w:rsidRDefault="00244EB4" w:rsidP="0077559A">
      <w:pPr>
        <w:numPr>
          <w:ilvl w:val="3"/>
          <w:numId w:val="19"/>
        </w:numPr>
        <w:spacing w:line="360" w:lineRule="auto"/>
        <w:ind w:left="1361" w:hanging="266"/>
        <w:contextualSpacing/>
        <w:jc w:val="both"/>
        <w:rPr>
          <w:rFonts w:ascii="David" w:hAnsi="David" w:cs="David"/>
          <w:sz w:val="24"/>
          <w:szCs w:val="24"/>
        </w:rPr>
      </w:pPr>
      <w:r w:rsidRPr="00244EB4">
        <w:rPr>
          <w:rFonts w:ascii="David" w:hAnsi="David" w:cs="David"/>
          <w:sz w:val="24"/>
          <w:szCs w:val="24"/>
          <w:rtl/>
        </w:rPr>
        <w:t xml:space="preserve">תוכנית התמריצים הנוכחית של משרד התקשורת (מענק כספי על הקמת 250 אתרי </w:t>
      </w:r>
      <w:r w:rsidRPr="00244EB4">
        <w:rPr>
          <w:rFonts w:ascii="David" w:hAnsi="David" w:cs="David"/>
          <w:sz w:val="24"/>
          <w:szCs w:val="24"/>
        </w:rPr>
        <w:t>5G</w:t>
      </w:r>
      <w:r w:rsidRPr="00244EB4">
        <w:rPr>
          <w:rFonts w:ascii="David" w:hAnsi="David" w:cs="David"/>
          <w:sz w:val="24"/>
          <w:szCs w:val="24"/>
          <w:rtl/>
        </w:rPr>
        <w:t xml:space="preserve"> ראשונים) הינה טובה אך לא מספקת. מדובר במענק נמוך לעומת המצב הכלכלי העגום של חברות </w:t>
      </w:r>
      <w:proofErr w:type="spellStart"/>
      <w:r w:rsidRPr="00244EB4">
        <w:rPr>
          <w:rFonts w:ascii="David" w:hAnsi="David" w:cs="David"/>
          <w:sz w:val="24"/>
          <w:szCs w:val="24"/>
          <w:rtl/>
        </w:rPr>
        <w:t>הסלולאר</w:t>
      </w:r>
      <w:proofErr w:type="spellEnd"/>
      <w:r w:rsidRPr="00244EB4">
        <w:rPr>
          <w:rFonts w:ascii="David" w:hAnsi="David" w:cs="David"/>
          <w:sz w:val="24"/>
          <w:szCs w:val="24"/>
          <w:rtl/>
        </w:rPr>
        <w:t xml:space="preserve"> – שחיקה מתמשכת בהכנסות, </w:t>
      </w:r>
      <w:r w:rsidRPr="00244EB4">
        <w:rPr>
          <w:rFonts w:ascii="David" w:hAnsi="David" w:cs="David" w:hint="cs"/>
          <w:sz w:val="24"/>
          <w:szCs w:val="24"/>
          <w:rtl/>
        </w:rPr>
        <w:t>ו</w:t>
      </w:r>
      <w:r w:rsidRPr="00244EB4">
        <w:rPr>
          <w:rFonts w:ascii="David" w:hAnsi="David" w:cs="David"/>
          <w:sz w:val="24"/>
          <w:szCs w:val="24"/>
          <w:rtl/>
        </w:rPr>
        <w:t xml:space="preserve">כשל-שוק מתמשך כתוצאה מתחרותיות-יתר. בהיעדר רווחים אין סיבה להשקעות </w:t>
      </w:r>
      <w:r w:rsidRPr="00244EB4">
        <w:rPr>
          <w:rFonts w:ascii="David" w:hAnsi="David" w:cs="David" w:hint="cs"/>
          <w:sz w:val="24"/>
          <w:szCs w:val="24"/>
          <w:rtl/>
        </w:rPr>
        <w:t>ה</w:t>
      </w:r>
      <w:r w:rsidRPr="00244EB4">
        <w:rPr>
          <w:rFonts w:ascii="David" w:hAnsi="David" w:cs="David"/>
          <w:sz w:val="24"/>
          <w:szCs w:val="24"/>
          <w:rtl/>
        </w:rPr>
        <w:t xml:space="preserve">עצומות הנדרשות בתשתית ואין רווחה. </w:t>
      </w:r>
    </w:p>
    <w:p w14:paraId="7CE5E598" w14:textId="77777777" w:rsidR="00244EB4" w:rsidRPr="00244EB4" w:rsidRDefault="00244EB4" w:rsidP="0077559A">
      <w:pPr>
        <w:numPr>
          <w:ilvl w:val="3"/>
          <w:numId w:val="19"/>
        </w:numPr>
        <w:spacing w:line="360" w:lineRule="auto"/>
        <w:ind w:left="1361" w:hanging="266"/>
        <w:contextualSpacing/>
        <w:jc w:val="both"/>
        <w:rPr>
          <w:rFonts w:ascii="David" w:hAnsi="David" w:cs="David"/>
          <w:sz w:val="24"/>
          <w:szCs w:val="24"/>
        </w:rPr>
      </w:pPr>
      <w:r w:rsidRPr="00244EB4">
        <w:rPr>
          <w:rFonts w:ascii="David" w:hAnsi="David" w:cs="David"/>
          <w:sz w:val="24"/>
          <w:szCs w:val="24"/>
          <w:rtl/>
        </w:rPr>
        <w:t xml:space="preserve">תנאי מקדים להקמת רשת </w:t>
      </w:r>
      <w:r w:rsidRPr="00244EB4">
        <w:rPr>
          <w:rFonts w:ascii="David" w:hAnsi="David" w:cs="David"/>
          <w:sz w:val="24"/>
          <w:szCs w:val="24"/>
        </w:rPr>
        <w:t>5G</w:t>
      </w:r>
      <w:r w:rsidRPr="00244EB4">
        <w:rPr>
          <w:rFonts w:ascii="David" w:hAnsi="David" w:cs="David"/>
          <w:sz w:val="24"/>
          <w:szCs w:val="24"/>
          <w:rtl/>
        </w:rPr>
        <w:t xml:space="preserve"> הינו קבלת "רישיון ספקטרום" – תהליך מכרזי הדומה למכרזי קרקעות לבניה, במסגרתו חברות </w:t>
      </w:r>
      <w:proofErr w:type="spellStart"/>
      <w:r w:rsidRPr="00244EB4">
        <w:rPr>
          <w:rFonts w:ascii="David" w:hAnsi="David" w:cs="David"/>
          <w:sz w:val="24"/>
          <w:szCs w:val="24"/>
          <w:rtl/>
        </w:rPr>
        <w:t>הסלולאר</w:t>
      </w:r>
      <w:proofErr w:type="spellEnd"/>
      <w:r w:rsidRPr="00244EB4">
        <w:rPr>
          <w:rFonts w:ascii="David" w:hAnsi="David" w:cs="David"/>
          <w:sz w:val="24"/>
          <w:szCs w:val="24"/>
          <w:rtl/>
        </w:rPr>
        <w:t xml:space="preserve"> מתקבצות לקבוצות ומגישות הצעות כספיות משותפות. כולן זוכות אולם בתנאים ובסכומים שונים. תהליך זה במדינת ישראל נקטע באיבו בגלל משבר הקורונה. </w:t>
      </w:r>
    </w:p>
    <w:p w14:paraId="1AA5E23F" w14:textId="77777777" w:rsidR="00244EB4" w:rsidRPr="00244EB4" w:rsidRDefault="00244EB4" w:rsidP="0077559A">
      <w:pPr>
        <w:numPr>
          <w:ilvl w:val="3"/>
          <w:numId w:val="19"/>
        </w:numPr>
        <w:spacing w:line="360" w:lineRule="auto"/>
        <w:ind w:left="1361" w:hanging="266"/>
        <w:contextualSpacing/>
        <w:jc w:val="both"/>
        <w:rPr>
          <w:rFonts w:ascii="David" w:hAnsi="David" w:cs="David"/>
          <w:sz w:val="24"/>
          <w:szCs w:val="24"/>
        </w:rPr>
      </w:pPr>
      <w:r w:rsidRPr="00244EB4">
        <w:rPr>
          <w:rFonts w:ascii="David" w:hAnsi="David" w:cs="David"/>
          <w:sz w:val="24"/>
          <w:szCs w:val="24"/>
          <w:rtl/>
        </w:rPr>
        <w:t xml:space="preserve">לאחר המכרז וקבלת </w:t>
      </w:r>
      <w:proofErr w:type="spellStart"/>
      <w:r w:rsidRPr="00244EB4">
        <w:rPr>
          <w:rFonts w:ascii="David" w:hAnsi="David" w:cs="David"/>
          <w:sz w:val="24"/>
          <w:szCs w:val="24"/>
          <w:rtl/>
        </w:rPr>
        <w:t>הרשיונות</w:t>
      </w:r>
      <w:proofErr w:type="spellEnd"/>
      <w:r w:rsidRPr="00244EB4">
        <w:rPr>
          <w:rFonts w:ascii="David" w:hAnsi="David" w:cs="David"/>
          <w:sz w:val="24"/>
          <w:szCs w:val="24"/>
          <w:rtl/>
        </w:rPr>
        <w:t xml:space="preserve">, החברות נדרשות להשקיע סכומי עתק בתשתיות הרשת (אנטנות, תמסורת, מערכות ליבה) כדי לאפשר שירותי </w:t>
      </w:r>
      <w:r w:rsidRPr="00244EB4">
        <w:rPr>
          <w:rFonts w:ascii="David" w:hAnsi="David" w:cs="David"/>
          <w:sz w:val="24"/>
          <w:szCs w:val="24"/>
        </w:rPr>
        <w:t>5G</w:t>
      </w:r>
      <w:r w:rsidRPr="00244EB4">
        <w:rPr>
          <w:rFonts w:ascii="David" w:hAnsi="David" w:cs="David"/>
          <w:sz w:val="24"/>
          <w:szCs w:val="24"/>
          <w:rtl/>
        </w:rPr>
        <w:t xml:space="preserve"> מתקדמים לציבור הישראלי. כאמור, אין הצדקה כלכלית להשקיע לאור כשל-השוק.</w:t>
      </w:r>
    </w:p>
    <w:p w14:paraId="68E53F42" w14:textId="77777777" w:rsidR="00244EB4" w:rsidRPr="00244EB4" w:rsidRDefault="00244EB4" w:rsidP="0077559A">
      <w:pPr>
        <w:numPr>
          <w:ilvl w:val="2"/>
          <w:numId w:val="19"/>
        </w:numPr>
        <w:spacing w:line="360" w:lineRule="auto"/>
        <w:ind w:left="1080"/>
        <w:contextualSpacing/>
        <w:jc w:val="both"/>
        <w:rPr>
          <w:rFonts w:ascii="David" w:hAnsi="David" w:cs="David"/>
          <w:sz w:val="24"/>
          <w:szCs w:val="24"/>
        </w:rPr>
      </w:pPr>
      <w:r w:rsidRPr="00244EB4">
        <w:rPr>
          <w:rFonts w:ascii="David" w:hAnsi="David" w:cs="David"/>
          <w:sz w:val="24"/>
          <w:szCs w:val="24"/>
          <w:u w:val="single"/>
          <w:rtl/>
        </w:rPr>
        <w:t xml:space="preserve">האצת </w:t>
      </w:r>
      <w:r w:rsidRPr="00244EB4">
        <w:rPr>
          <w:rFonts w:ascii="David" w:hAnsi="David" w:cs="David"/>
          <w:sz w:val="24"/>
          <w:szCs w:val="24"/>
          <w:u w:val="single"/>
        </w:rPr>
        <w:t>5G</w:t>
      </w:r>
      <w:r w:rsidRPr="00244EB4">
        <w:rPr>
          <w:rFonts w:ascii="David" w:hAnsi="David" w:cs="David"/>
          <w:sz w:val="24"/>
          <w:szCs w:val="24"/>
          <w:u w:val="single"/>
          <w:rtl/>
        </w:rPr>
        <w:t xml:space="preserve"> בישראל - המלצות</w:t>
      </w:r>
      <w:r w:rsidRPr="00244EB4">
        <w:rPr>
          <w:rFonts w:ascii="David" w:hAnsi="David" w:cs="David"/>
          <w:sz w:val="24"/>
          <w:szCs w:val="24"/>
          <w:rtl/>
        </w:rPr>
        <w:t>:</w:t>
      </w:r>
    </w:p>
    <w:p w14:paraId="3DB8C5E8" w14:textId="77777777" w:rsidR="00244EB4" w:rsidRPr="00244EB4" w:rsidRDefault="00244EB4" w:rsidP="0077559A">
      <w:pPr>
        <w:numPr>
          <w:ilvl w:val="3"/>
          <w:numId w:val="19"/>
        </w:numPr>
        <w:spacing w:line="360" w:lineRule="auto"/>
        <w:ind w:left="1361" w:hanging="266"/>
        <w:contextualSpacing/>
        <w:jc w:val="both"/>
        <w:rPr>
          <w:rFonts w:ascii="David" w:hAnsi="David" w:cs="David"/>
          <w:sz w:val="24"/>
          <w:szCs w:val="24"/>
        </w:rPr>
      </w:pPr>
      <w:r w:rsidRPr="00244EB4">
        <w:rPr>
          <w:rFonts w:ascii="David" w:hAnsi="David" w:cs="David"/>
          <w:sz w:val="24"/>
          <w:szCs w:val="24"/>
          <w:rtl/>
        </w:rPr>
        <w:t xml:space="preserve">לאור משבר הקורונה מחד ולאור כשל-השוק מאידך, אנו ממליצים </w:t>
      </w:r>
      <w:r w:rsidRPr="00244EB4">
        <w:rPr>
          <w:rFonts w:ascii="David" w:hAnsi="David" w:cs="David"/>
          <w:sz w:val="24"/>
          <w:szCs w:val="24"/>
          <w:u w:val="single"/>
          <w:rtl/>
        </w:rPr>
        <w:t xml:space="preserve">לדלג על התהליך </w:t>
      </w:r>
      <w:proofErr w:type="spellStart"/>
      <w:r w:rsidRPr="00244EB4">
        <w:rPr>
          <w:rFonts w:ascii="David" w:hAnsi="David" w:cs="David"/>
          <w:sz w:val="24"/>
          <w:szCs w:val="24"/>
          <w:u w:val="single"/>
          <w:rtl/>
        </w:rPr>
        <w:t>המכרזי</w:t>
      </w:r>
      <w:proofErr w:type="spellEnd"/>
      <w:r w:rsidRPr="00244EB4">
        <w:rPr>
          <w:rFonts w:ascii="David" w:hAnsi="David" w:cs="David"/>
          <w:sz w:val="24"/>
          <w:szCs w:val="24"/>
          <w:rtl/>
        </w:rPr>
        <w:t xml:space="preserve"> (למרות ההפסד הכרוך לקופת המדינה בטווח הקצר), לחלק את הספקטרום בין קבוצות התקשורת במדינה לפי נוסחה הוגנת שתיקבע על ידי משרד התקשורת, ולאפשר לחברות לצאת לדרך. ניתן להתחשבן עם החברות על הספקטרום בעוד מספר שנים כשהשוק יתייצב. </w:t>
      </w:r>
    </w:p>
    <w:p w14:paraId="748D2394" w14:textId="77777777" w:rsidR="00244EB4" w:rsidRPr="00244EB4" w:rsidRDefault="00244EB4" w:rsidP="0077559A">
      <w:pPr>
        <w:numPr>
          <w:ilvl w:val="3"/>
          <w:numId w:val="19"/>
        </w:numPr>
        <w:spacing w:line="360" w:lineRule="auto"/>
        <w:ind w:left="1361" w:hanging="266"/>
        <w:contextualSpacing/>
        <w:jc w:val="both"/>
        <w:rPr>
          <w:rFonts w:ascii="David" w:hAnsi="David" w:cs="David"/>
          <w:sz w:val="24"/>
          <w:szCs w:val="24"/>
        </w:rPr>
      </w:pPr>
      <w:r w:rsidRPr="00244EB4">
        <w:rPr>
          <w:rFonts w:ascii="David" w:hAnsi="David" w:cs="David"/>
          <w:sz w:val="24"/>
          <w:szCs w:val="24"/>
          <w:rtl/>
        </w:rPr>
        <w:t xml:space="preserve">במקביל, לאור </w:t>
      </w:r>
      <w:r w:rsidRPr="00244EB4">
        <w:rPr>
          <w:rFonts w:ascii="David" w:hAnsi="David" w:cs="David" w:hint="cs"/>
          <w:sz w:val="24"/>
          <w:szCs w:val="24"/>
          <w:rtl/>
        </w:rPr>
        <w:t>החששות</w:t>
      </w:r>
      <w:r w:rsidRPr="00244EB4">
        <w:rPr>
          <w:rFonts w:ascii="David" w:hAnsi="David" w:cs="David"/>
          <w:sz w:val="24"/>
          <w:szCs w:val="24"/>
          <w:rtl/>
        </w:rPr>
        <w:t xml:space="preserve"> בנושא סכנות ה-</w:t>
      </w:r>
      <w:r w:rsidRPr="00244EB4">
        <w:rPr>
          <w:rFonts w:ascii="David" w:hAnsi="David" w:cs="David"/>
          <w:sz w:val="24"/>
          <w:szCs w:val="24"/>
        </w:rPr>
        <w:t>5G</w:t>
      </w:r>
      <w:r w:rsidRPr="00244EB4">
        <w:rPr>
          <w:rFonts w:ascii="David" w:hAnsi="David" w:cs="David"/>
          <w:sz w:val="24"/>
          <w:szCs w:val="24"/>
          <w:rtl/>
        </w:rPr>
        <w:t xml:space="preserve"> (אפילו כמפיץ קורונה), חובה לבצע </w:t>
      </w:r>
      <w:r w:rsidRPr="00244EB4">
        <w:rPr>
          <w:rFonts w:ascii="David" w:hAnsi="David" w:cs="David"/>
          <w:sz w:val="24"/>
          <w:szCs w:val="24"/>
          <w:u w:val="single"/>
          <w:rtl/>
        </w:rPr>
        <w:t>מהלך הסברתי מקיף</w:t>
      </w:r>
      <w:r w:rsidRPr="00244EB4">
        <w:rPr>
          <w:rFonts w:ascii="David" w:hAnsi="David" w:cs="David"/>
          <w:sz w:val="24"/>
          <w:szCs w:val="24"/>
          <w:rtl/>
        </w:rPr>
        <w:t xml:space="preserve"> להפגת החשש הציבורי.</w:t>
      </w:r>
    </w:p>
    <w:p w14:paraId="659ADDD9" w14:textId="77777777" w:rsidR="00244EB4" w:rsidRPr="00244EB4" w:rsidRDefault="00244EB4" w:rsidP="0077559A">
      <w:pPr>
        <w:numPr>
          <w:ilvl w:val="3"/>
          <w:numId w:val="19"/>
        </w:numPr>
        <w:spacing w:line="360" w:lineRule="auto"/>
        <w:ind w:left="1361" w:hanging="266"/>
        <w:contextualSpacing/>
        <w:jc w:val="both"/>
        <w:rPr>
          <w:rFonts w:ascii="David" w:hAnsi="David" w:cs="David"/>
          <w:sz w:val="24"/>
          <w:szCs w:val="24"/>
        </w:rPr>
      </w:pPr>
      <w:r w:rsidRPr="00244EB4">
        <w:rPr>
          <w:rFonts w:ascii="David" w:hAnsi="David" w:cs="David"/>
          <w:sz w:val="24"/>
          <w:szCs w:val="24"/>
          <w:rtl/>
        </w:rPr>
        <w:t xml:space="preserve">אנו ממליצים לדרוש מחברות התקשורת להפנות </w:t>
      </w:r>
      <w:r w:rsidRPr="00244EB4">
        <w:rPr>
          <w:rFonts w:ascii="David" w:hAnsi="David" w:cs="David"/>
          <w:sz w:val="24"/>
          <w:szCs w:val="24"/>
          <w:u w:val="single"/>
          <w:rtl/>
        </w:rPr>
        <w:t>אחוז מוגדר להשקעות בתשתית</w:t>
      </w:r>
      <w:r w:rsidRPr="00244EB4">
        <w:rPr>
          <w:rFonts w:ascii="David" w:hAnsi="David" w:cs="David"/>
          <w:sz w:val="24"/>
          <w:szCs w:val="24"/>
          <w:rtl/>
        </w:rPr>
        <w:t xml:space="preserve"> (בדומה ל-"השקעות בתוכן ישראלי" של החברות הוט ויס)</w:t>
      </w:r>
    </w:p>
    <w:p w14:paraId="013DBC0E" w14:textId="77777777" w:rsidR="00244EB4" w:rsidRPr="00244EB4" w:rsidRDefault="00244EB4" w:rsidP="0077559A">
      <w:pPr>
        <w:numPr>
          <w:ilvl w:val="0"/>
          <w:numId w:val="18"/>
        </w:numPr>
        <w:spacing w:before="240" w:after="120" w:line="360" w:lineRule="auto"/>
        <w:ind w:left="714" w:hanging="357"/>
        <w:jc w:val="both"/>
        <w:rPr>
          <w:rFonts w:ascii="David" w:hAnsi="David" w:cs="David"/>
          <w:b/>
          <w:bCs/>
          <w:sz w:val="24"/>
          <w:szCs w:val="24"/>
        </w:rPr>
      </w:pPr>
      <w:r w:rsidRPr="00244EB4">
        <w:rPr>
          <w:rFonts w:ascii="David" w:hAnsi="David" w:cs="David"/>
          <w:b/>
          <w:bCs/>
          <w:sz w:val="24"/>
          <w:szCs w:val="24"/>
          <w:rtl/>
        </w:rPr>
        <w:t xml:space="preserve">מצב התשתיות הקוויות בישראל </w:t>
      </w:r>
    </w:p>
    <w:p w14:paraId="38641FFB" w14:textId="77777777" w:rsidR="00244EB4" w:rsidRPr="00244EB4" w:rsidRDefault="00244EB4" w:rsidP="0077559A">
      <w:pPr>
        <w:numPr>
          <w:ilvl w:val="3"/>
          <w:numId w:val="19"/>
        </w:numPr>
        <w:spacing w:line="360" w:lineRule="auto"/>
        <w:ind w:left="1361" w:hanging="266"/>
        <w:contextualSpacing/>
        <w:jc w:val="both"/>
        <w:rPr>
          <w:rFonts w:ascii="David" w:hAnsi="David" w:cs="David"/>
          <w:sz w:val="24"/>
          <w:szCs w:val="24"/>
        </w:rPr>
      </w:pPr>
      <w:r w:rsidRPr="00244EB4">
        <w:rPr>
          <w:rFonts w:ascii="David" w:hAnsi="David" w:cs="David"/>
          <w:sz w:val="24"/>
          <w:szCs w:val="24"/>
          <w:rtl/>
        </w:rPr>
        <w:t xml:space="preserve">בישראל אין די סיבים </w:t>
      </w:r>
      <w:proofErr w:type="spellStart"/>
      <w:r w:rsidRPr="00244EB4">
        <w:rPr>
          <w:rFonts w:ascii="David" w:hAnsi="David" w:cs="David"/>
          <w:sz w:val="24"/>
          <w:szCs w:val="24"/>
          <w:rtl/>
        </w:rPr>
        <w:t>אופטים</w:t>
      </w:r>
      <w:proofErr w:type="spellEnd"/>
      <w:r w:rsidRPr="00244EB4">
        <w:rPr>
          <w:rFonts w:ascii="David" w:hAnsi="David" w:cs="David"/>
          <w:sz w:val="24"/>
          <w:szCs w:val="24"/>
          <w:rtl/>
        </w:rPr>
        <w:t xml:space="preserve"> לבתים – כאמור בדוח של ה-</w:t>
      </w:r>
      <w:r w:rsidRPr="00244EB4">
        <w:rPr>
          <w:rFonts w:ascii="David" w:hAnsi="David" w:cs="David"/>
          <w:sz w:val="24"/>
          <w:szCs w:val="24"/>
        </w:rPr>
        <w:t>OECD</w:t>
      </w:r>
      <w:r w:rsidRPr="00244EB4">
        <w:rPr>
          <w:rFonts w:ascii="David" w:hAnsi="David" w:cs="David"/>
          <w:sz w:val="24"/>
          <w:szCs w:val="24"/>
          <w:rtl/>
        </w:rPr>
        <w:t xml:space="preserve"> ממרץ 2020 ישראל ממוקמת במקום השלישי מהסוף, עם שיעור סיבים לבתים הנמוך פי 14 לעומת ממוצע ה-</w:t>
      </w:r>
      <w:r w:rsidRPr="00244EB4">
        <w:rPr>
          <w:rFonts w:ascii="David" w:hAnsi="David" w:cs="David"/>
          <w:sz w:val="24"/>
          <w:szCs w:val="24"/>
        </w:rPr>
        <w:t>OECD</w:t>
      </w:r>
    </w:p>
    <w:p w14:paraId="742BB12E" w14:textId="77777777" w:rsidR="00244EB4" w:rsidRPr="00244EB4" w:rsidRDefault="00244EB4" w:rsidP="0077559A">
      <w:pPr>
        <w:numPr>
          <w:ilvl w:val="3"/>
          <w:numId w:val="19"/>
        </w:numPr>
        <w:spacing w:line="360" w:lineRule="auto"/>
        <w:ind w:left="1361" w:hanging="266"/>
        <w:contextualSpacing/>
        <w:jc w:val="both"/>
        <w:rPr>
          <w:rFonts w:ascii="David" w:hAnsi="David" w:cs="David"/>
          <w:sz w:val="24"/>
          <w:szCs w:val="24"/>
        </w:rPr>
      </w:pPr>
      <w:r w:rsidRPr="00244EB4">
        <w:rPr>
          <w:rFonts w:ascii="David" w:hAnsi="David" w:cs="David"/>
          <w:sz w:val="24"/>
          <w:szCs w:val="24"/>
          <w:rtl/>
        </w:rPr>
        <w:t xml:space="preserve">פריסת תשתית הסיבים </w:t>
      </w:r>
      <w:proofErr w:type="spellStart"/>
      <w:r w:rsidRPr="00244EB4">
        <w:rPr>
          <w:rFonts w:ascii="David" w:hAnsi="David" w:cs="David"/>
          <w:sz w:val="24"/>
          <w:szCs w:val="24"/>
          <w:rtl/>
        </w:rPr>
        <w:t>האופטים</w:t>
      </w:r>
      <w:proofErr w:type="spellEnd"/>
      <w:r w:rsidRPr="00244EB4">
        <w:rPr>
          <w:rFonts w:ascii="David" w:hAnsi="David" w:cs="David"/>
          <w:sz w:val="24"/>
          <w:szCs w:val="24"/>
          <w:rtl/>
        </w:rPr>
        <w:t xml:space="preserve"> במדינה נעשית בקצב איטי יחסית ורק באזורים "משתלמים". חברות מסוימות כלל לא פורסות סיבים מסיבות כלכליות.</w:t>
      </w:r>
    </w:p>
    <w:p w14:paraId="4B392493" w14:textId="77777777" w:rsidR="00244EB4" w:rsidRPr="00244EB4" w:rsidRDefault="00244EB4" w:rsidP="0077559A">
      <w:pPr>
        <w:numPr>
          <w:ilvl w:val="3"/>
          <w:numId w:val="19"/>
        </w:numPr>
        <w:spacing w:line="360" w:lineRule="auto"/>
        <w:ind w:left="1361" w:hanging="266"/>
        <w:contextualSpacing/>
        <w:jc w:val="both"/>
        <w:rPr>
          <w:rFonts w:ascii="David" w:hAnsi="David" w:cs="David"/>
          <w:sz w:val="24"/>
          <w:szCs w:val="24"/>
        </w:rPr>
      </w:pPr>
      <w:r w:rsidRPr="00244EB4">
        <w:rPr>
          <w:rFonts w:ascii="David" w:hAnsi="David" w:cs="David"/>
          <w:sz w:val="24"/>
          <w:szCs w:val="24"/>
          <w:rtl/>
        </w:rPr>
        <w:t xml:space="preserve">אנו ממליצים על צעדים מקלים שידחפו את החברות לפריסה מהירה ונרחבת יותר, לדוגמה:  </w:t>
      </w:r>
    </w:p>
    <w:p w14:paraId="6A3D06C6" w14:textId="77777777" w:rsidR="00244EB4" w:rsidRPr="00244EB4" w:rsidRDefault="00244EB4" w:rsidP="0077559A">
      <w:pPr>
        <w:numPr>
          <w:ilvl w:val="3"/>
          <w:numId w:val="20"/>
        </w:numPr>
        <w:spacing w:line="360" w:lineRule="auto"/>
        <w:ind w:left="1785"/>
        <w:contextualSpacing/>
        <w:jc w:val="both"/>
        <w:rPr>
          <w:rFonts w:ascii="David" w:hAnsi="David" w:cs="David"/>
          <w:sz w:val="24"/>
          <w:szCs w:val="24"/>
        </w:rPr>
      </w:pPr>
      <w:r w:rsidRPr="00244EB4">
        <w:rPr>
          <w:rFonts w:ascii="David" w:hAnsi="David" w:cs="David"/>
          <w:sz w:val="24"/>
          <w:szCs w:val="24"/>
          <w:rtl/>
        </w:rPr>
        <w:t xml:space="preserve">פטור מחובת החכרת הסיבים למפעיל מתחרה (שוק סיטונאי) לתקופה מוגבלת מיום הפריסה </w:t>
      </w:r>
      <w:proofErr w:type="spellStart"/>
      <w:r w:rsidRPr="00244EB4">
        <w:rPr>
          <w:rFonts w:ascii="David" w:hAnsi="David" w:cs="David"/>
          <w:sz w:val="24"/>
          <w:szCs w:val="24"/>
          <w:rtl/>
        </w:rPr>
        <w:t>בבנין</w:t>
      </w:r>
      <w:proofErr w:type="spellEnd"/>
    </w:p>
    <w:p w14:paraId="4239BEEF" w14:textId="77777777" w:rsidR="00244EB4" w:rsidRPr="00244EB4" w:rsidRDefault="00244EB4" w:rsidP="0077559A">
      <w:pPr>
        <w:numPr>
          <w:ilvl w:val="3"/>
          <w:numId w:val="20"/>
        </w:numPr>
        <w:spacing w:line="360" w:lineRule="auto"/>
        <w:ind w:left="1785"/>
        <w:contextualSpacing/>
        <w:jc w:val="both"/>
        <w:rPr>
          <w:rFonts w:ascii="David" w:hAnsi="David" w:cs="David"/>
          <w:sz w:val="24"/>
          <w:szCs w:val="24"/>
        </w:rPr>
      </w:pPr>
      <w:r w:rsidRPr="00244EB4">
        <w:rPr>
          <w:rFonts w:ascii="David" w:hAnsi="David" w:cs="David"/>
          <w:sz w:val="24"/>
          <w:szCs w:val="24"/>
          <w:rtl/>
        </w:rPr>
        <w:t>הקמת קרן עידוד השקעות בסיבים בפריפריה</w:t>
      </w:r>
    </w:p>
    <w:p w14:paraId="3C5EAAF8" w14:textId="77777777" w:rsidR="00244EB4" w:rsidRPr="00244EB4" w:rsidRDefault="00244EB4" w:rsidP="0077559A">
      <w:pPr>
        <w:numPr>
          <w:ilvl w:val="3"/>
          <w:numId w:val="20"/>
        </w:numPr>
        <w:spacing w:line="360" w:lineRule="auto"/>
        <w:ind w:left="1785"/>
        <w:contextualSpacing/>
        <w:jc w:val="both"/>
        <w:rPr>
          <w:rFonts w:ascii="David" w:hAnsi="David" w:cs="David"/>
          <w:sz w:val="24"/>
          <w:szCs w:val="24"/>
        </w:rPr>
      </w:pPr>
      <w:r w:rsidRPr="00244EB4">
        <w:rPr>
          <w:rFonts w:ascii="David" w:hAnsi="David" w:cs="David"/>
          <w:sz w:val="24"/>
          <w:szCs w:val="24"/>
          <w:rtl/>
        </w:rPr>
        <w:t>איחוד ספק-אינטרנט וספק-תשתית כמקובל בכל מדינות העולם פרט לישראל</w:t>
      </w:r>
    </w:p>
    <w:p w14:paraId="16D1C543" w14:textId="77777777" w:rsidR="00244EB4" w:rsidRPr="00244EB4" w:rsidRDefault="00244EB4" w:rsidP="0077559A">
      <w:pPr>
        <w:numPr>
          <w:ilvl w:val="3"/>
          <w:numId w:val="20"/>
        </w:numPr>
        <w:spacing w:line="360" w:lineRule="auto"/>
        <w:ind w:left="1785"/>
        <w:contextualSpacing/>
        <w:jc w:val="both"/>
        <w:rPr>
          <w:rFonts w:ascii="David" w:hAnsi="David" w:cs="David"/>
          <w:sz w:val="24"/>
          <w:szCs w:val="24"/>
        </w:rPr>
      </w:pPr>
      <w:r w:rsidRPr="00244EB4">
        <w:rPr>
          <w:rFonts w:ascii="David" w:hAnsi="David" w:cs="David"/>
          <w:sz w:val="24"/>
          <w:szCs w:val="24"/>
          <w:rtl/>
        </w:rPr>
        <w:t xml:space="preserve">אישור שימוש בטכנולוגיות קיימות (כגון </w:t>
      </w:r>
      <w:r w:rsidRPr="00244EB4">
        <w:rPr>
          <w:rFonts w:ascii="David" w:hAnsi="David" w:cs="David"/>
          <w:sz w:val="24"/>
          <w:szCs w:val="24"/>
        </w:rPr>
        <w:t>35b</w:t>
      </w:r>
      <w:r w:rsidRPr="00244EB4">
        <w:rPr>
          <w:rFonts w:ascii="David" w:hAnsi="David" w:cs="David"/>
          <w:sz w:val="24"/>
          <w:szCs w:val="24"/>
          <w:rtl/>
        </w:rPr>
        <w:t xml:space="preserve"> הנמצאת בבחינה במשרד התקשורת משנה שעברה) כדי למצות טוב יותר את קווי הנחושת של בזק ועוד.</w:t>
      </w:r>
    </w:p>
    <w:p w14:paraId="7CC13A02" w14:textId="77777777" w:rsidR="00244EB4" w:rsidRDefault="00244EB4">
      <w:pPr>
        <w:bidi w:val="0"/>
        <w:rPr>
          <w:rFonts w:ascii="David" w:hAnsi="David" w:cs="David"/>
          <w:b/>
          <w:bCs/>
          <w:sz w:val="24"/>
          <w:szCs w:val="24"/>
          <w:rtl/>
        </w:rPr>
      </w:pPr>
      <w:r>
        <w:rPr>
          <w:rFonts w:ascii="David" w:hAnsi="David" w:cs="David"/>
          <w:b/>
          <w:bCs/>
          <w:sz w:val="24"/>
          <w:szCs w:val="24"/>
          <w:rtl/>
        </w:rPr>
        <w:br w:type="page"/>
      </w:r>
    </w:p>
    <w:p w14:paraId="088954AA" w14:textId="08BE048D" w:rsidR="00244EB4" w:rsidRPr="00244EB4" w:rsidRDefault="00244EB4" w:rsidP="0077559A">
      <w:pPr>
        <w:numPr>
          <w:ilvl w:val="0"/>
          <w:numId w:val="18"/>
        </w:numPr>
        <w:spacing w:before="240" w:after="120" w:line="360" w:lineRule="auto"/>
        <w:ind w:left="714" w:hanging="357"/>
        <w:jc w:val="both"/>
        <w:rPr>
          <w:rFonts w:ascii="David" w:hAnsi="David" w:cs="David"/>
          <w:b/>
          <w:bCs/>
          <w:sz w:val="24"/>
          <w:szCs w:val="24"/>
        </w:rPr>
      </w:pPr>
      <w:r w:rsidRPr="00244EB4">
        <w:rPr>
          <w:rFonts w:ascii="David" w:hAnsi="David" w:cs="David"/>
          <w:b/>
          <w:bCs/>
          <w:sz w:val="24"/>
          <w:szCs w:val="24"/>
          <w:rtl/>
        </w:rPr>
        <w:t xml:space="preserve">תשתיות </w:t>
      </w:r>
      <w:proofErr w:type="spellStart"/>
      <w:r w:rsidRPr="00244EB4">
        <w:rPr>
          <w:rFonts w:ascii="David" w:hAnsi="David" w:cs="David"/>
          <w:b/>
          <w:bCs/>
          <w:sz w:val="24"/>
          <w:szCs w:val="24"/>
          <w:rtl/>
        </w:rPr>
        <w:t>סלולאר</w:t>
      </w:r>
      <w:proofErr w:type="spellEnd"/>
      <w:r w:rsidRPr="00244EB4">
        <w:rPr>
          <w:rFonts w:ascii="David" w:hAnsi="David" w:cs="David"/>
          <w:b/>
          <w:bCs/>
          <w:sz w:val="24"/>
          <w:szCs w:val="24"/>
          <w:rtl/>
        </w:rPr>
        <w:t xml:space="preserve"> פרטיות</w:t>
      </w:r>
    </w:p>
    <w:p w14:paraId="1781AF83" w14:textId="77777777" w:rsidR="00244EB4" w:rsidRPr="00244EB4" w:rsidRDefault="00244EB4" w:rsidP="0077559A">
      <w:pPr>
        <w:numPr>
          <w:ilvl w:val="1"/>
          <w:numId w:val="18"/>
        </w:numPr>
        <w:spacing w:line="360" w:lineRule="auto"/>
        <w:contextualSpacing/>
        <w:jc w:val="both"/>
        <w:rPr>
          <w:rFonts w:ascii="David" w:hAnsi="David" w:cs="David"/>
          <w:sz w:val="24"/>
          <w:szCs w:val="24"/>
        </w:rPr>
      </w:pPr>
      <w:r w:rsidRPr="00244EB4">
        <w:rPr>
          <w:rFonts w:ascii="David" w:hAnsi="David" w:cs="David"/>
          <w:sz w:val="24"/>
          <w:szCs w:val="24"/>
          <w:rtl/>
        </w:rPr>
        <w:t xml:space="preserve">עידוד הקמת רשת </w:t>
      </w:r>
      <w:proofErr w:type="spellStart"/>
      <w:r w:rsidRPr="00244EB4">
        <w:rPr>
          <w:rFonts w:ascii="David" w:hAnsi="David" w:cs="David"/>
          <w:sz w:val="24"/>
          <w:szCs w:val="24"/>
          <w:rtl/>
        </w:rPr>
        <w:t>סלולאר</w:t>
      </w:r>
      <w:proofErr w:type="spellEnd"/>
      <w:r w:rsidRPr="00244EB4">
        <w:rPr>
          <w:rFonts w:ascii="David" w:hAnsi="David" w:cs="David"/>
          <w:sz w:val="24"/>
          <w:szCs w:val="24"/>
          <w:rtl/>
        </w:rPr>
        <w:t xml:space="preserve"> פרטיות/סגורות לערים חכמות, נמלים חכמים, בתי חולים חכמים, תעשייה חכמה ועוד</w:t>
      </w:r>
    </w:p>
    <w:p w14:paraId="6536FF71" w14:textId="77777777" w:rsidR="00244EB4" w:rsidRPr="00244EB4" w:rsidRDefault="00244EB4" w:rsidP="0077559A">
      <w:pPr>
        <w:numPr>
          <w:ilvl w:val="2"/>
          <w:numId w:val="18"/>
        </w:numPr>
        <w:spacing w:line="360" w:lineRule="auto"/>
        <w:contextualSpacing/>
        <w:jc w:val="both"/>
        <w:rPr>
          <w:rFonts w:ascii="David" w:hAnsi="David" w:cs="David"/>
          <w:sz w:val="24"/>
          <w:szCs w:val="24"/>
        </w:rPr>
      </w:pPr>
      <w:r w:rsidRPr="00244EB4">
        <w:rPr>
          <w:rFonts w:ascii="David" w:hAnsi="David" w:cs="David"/>
          <w:sz w:val="24"/>
          <w:szCs w:val="24"/>
          <w:rtl/>
        </w:rPr>
        <w:t>התייעלות תפעולית משמעותית, שיפור תחרותיות המשק הישראלי מול העולם</w:t>
      </w:r>
    </w:p>
    <w:p w14:paraId="09F27D80" w14:textId="77777777" w:rsidR="00244EB4" w:rsidRPr="00244EB4" w:rsidRDefault="00244EB4" w:rsidP="0077559A">
      <w:pPr>
        <w:numPr>
          <w:ilvl w:val="2"/>
          <w:numId w:val="18"/>
        </w:numPr>
        <w:spacing w:line="360" w:lineRule="auto"/>
        <w:contextualSpacing/>
        <w:jc w:val="both"/>
        <w:rPr>
          <w:rFonts w:ascii="David" w:hAnsi="David" w:cs="David"/>
          <w:sz w:val="24"/>
          <w:szCs w:val="24"/>
          <w:rtl/>
        </w:rPr>
      </w:pPr>
      <w:r w:rsidRPr="00244EB4">
        <w:rPr>
          <w:rFonts w:ascii="David" w:hAnsi="David" w:cs="David"/>
          <w:sz w:val="24"/>
          <w:szCs w:val="24"/>
          <w:rtl/>
        </w:rPr>
        <w:t>רציפות תפקודית במקרי חירום כאשר הרשת הציבורית כורעת תחת העומס</w:t>
      </w:r>
      <w:r w:rsidRPr="00244EB4">
        <w:rPr>
          <w:rFonts w:ascii="David" w:hAnsi="David" w:cs="David" w:hint="cs"/>
          <w:sz w:val="24"/>
          <w:szCs w:val="24"/>
          <w:rtl/>
        </w:rPr>
        <w:t>.</w:t>
      </w:r>
    </w:p>
    <w:p w14:paraId="6F16F939" w14:textId="77777777" w:rsidR="004A1235" w:rsidRPr="00773F37" w:rsidRDefault="004A1235" w:rsidP="004A1235">
      <w:pPr>
        <w:pStyle w:val="a3"/>
        <w:spacing w:line="360" w:lineRule="auto"/>
        <w:ind w:left="368"/>
        <w:rPr>
          <w:rFonts w:cs="David"/>
          <w:sz w:val="24"/>
          <w:szCs w:val="24"/>
          <w:rtl/>
        </w:rPr>
      </w:pPr>
    </w:p>
    <w:p w14:paraId="5F6401EE" w14:textId="77777777" w:rsidR="004A1235" w:rsidRPr="00773F37" w:rsidRDefault="004A1235" w:rsidP="004A1235">
      <w:pPr>
        <w:pStyle w:val="a3"/>
        <w:spacing w:line="360" w:lineRule="auto"/>
        <w:ind w:left="368"/>
        <w:rPr>
          <w:rFonts w:cs="David"/>
          <w:sz w:val="24"/>
          <w:szCs w:val="24"/>
          <w:rtl/>
        </w:rPr>
      </w:pPr>
    </w:p>
    <w:p w14:paraId="1AAAFBFA" w14:textId="77777777" w:rsidR="004A1235" w:rsidRPr="00773F37" w:rsidRDefault="004A1235" w:rsidP="004A1235">
      <w:pPr>
        <w:pStyle w:val="a3"/>
        <w:spacing w:line="360" w:lineRule="auto"/>
        <w:ind w:left="368"/>
        <w:rPr>
          <w:rFonts w:cs="David"/>
          <w:sz w:val="24"/>
          <w:szCs w:val="24"/>
          <w:rtl/>
        </w:rPr>
      </w:pPr>
    </w:p>
    <w:p w14:paraId="2C916A9B" w14:textId="77777777" w:rsidR="004A1235" w:rsidRPr="00773F37" w:rsidRDefault="004A1235" w:rsidP="004A1235">
      <w:pPr>
        <w:pStyle w:val="a3"/>
        <w:spacing w:line="360" w:lineRule="auto"/>
        <w:ind w:left="368"/>
        <w:rPr>
          <w:rFonts w:cs="David"/>
          <w:sz w:val="24"/>
          <w:szCs w:val="24"/>
          <w:rtl/>
        </w:rPr>
      </w:pPr>
    </w:p>
    <w:p w14:paraId="61B38C68" w14:textId="77777777" w:rsidR="004A1235" w:rsidRPr="00773F37" w:rsidRDefault="004A1235" w:rsidP="004A1235">
      <w:pPr>
        <w:pStyle w:val="a3"/>
        <w:spacing w:line="360" w:lineRule="auto"/>
        <w:ind w:left="368"/>
        <w:rPr>
          <w:rFonts w:cs="David"/>
          <w:sz w:val="24"/>
          <w:szCs w:val="24"/>
          <w:rtl/>
        </w:rPr>
      </w:pPr>
    </w:p>
    <w:p w14:paraId="401E524A" w14:textId="77777777" w:rsidR="004A1235" w:rsidRPr="00773F37" w:rsidRDefault="004A1235" w:rsidP="004A1235">
      <w:pPr>
        <w:pStyle w:val="a3"/>
        <w:spacing w:line="360" w:lineRule="auto"/>
        <w:ind w:left="368"/>
        <w:rPr>
          <w:rFonts w:cs="David"/>
          <w:sz w:val="24"/>
          <w:szCs w:val="24"/>
          <w:rtl/>
        </w:rPr>
      </w:pPr>
    </w:p>
    <w:p w14:paraId="6647B8EC" w14:textId="77777777" w:rsidR="004A1235" w:rsidRPr="00773F37" w:rsidRDefault="004A1235" w:rsidP="004A1235">
      <w:pPr>
        <w:spacing w:line="360" w:lineRule="auto"/>
        <w:ind w:left="226"/>
        <w:rPr>
          <w:rFonts w:cs="David"/>
          <w:sz w:val="24"/>
          <w:szCs w:val="24"/>
        </w:rPr>
      </w:pPr>
    </w:p>
    <w:p w14:paraId="5F622E44" w14:textId="7CE0CF35" w:rsidR="00282137" w:rsidRPr="004A1235" w:rsidRDefault="00884D3B" w:rsidP="00282137">
      <w:pPr>
        <w:spacing w:after="0" w:line="360" w:lineRule="auto"/>
        <w:jc w:val="both"/>
        <w:rPr>
          <w:rFonts w:ascii="David" w:hAnsi="David" w:cs="David"/>
          <w:sz w:val="24"/>
          <w:szCs w:val="24"/>
          <w:rtl/>
        </w:rPr>
      </w:pPr>
      <w:bookmarkStart w:id="15" w:name="_PictureBullets"/>
      <w:r w:rsidRPr="00E36743">
        <w:rPr>
          <w:vanish/>
        </w:rPr>
        <w:pict w14:anchorId="57F21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4pt;height:12.4pt" o:bullet="t">
            <v:imagedata r:id="rId32" o:title="mso3DC8"/>
          </v:shape>
        </w:pict>
      </w:r>
      <w:bookmarkEnd w:id="15"/>
    </w:p>
    <w:sectPr w:rsidR="00282137" w:rsidRPr="004A1235" w:rsidSect="00DD445A">
      <w:headerReference w:type="default" r:id="rId33"/>
      <w:footerReference w:type="default" r:id="rId34"/>
      <w:pgSz w:w="11906" w:h="16838"/>
      <w:pgMar w:top="2552"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55339" w14:textId="77777777" w:rsidR="0077559A" w:rsidRDefault="0077559A" w:rsidP="00EE7003">
      <w:pPr>
        <w:spacing w:after="0" w:line="240" w:lineRule="auto"/>
      </w:pPr>
      <w:r>
        <w:separator/>
      </w:r>
    </w:p>
  </w:endnote>
  <w:endnote w:type="continuationSeparator" w:id="0">
    <w:p w14:paraId="6A49D55C" w14:textId="77777777" w:rsidR="0077559A" w:rsidRDefault="0077559A" w:rsidP="00EE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463781674"/>
      <w:docPartObj>
        <w:docPartGallery w:val="Page Numbers (Bottom of Page)"/>
        <w:docPartUnique/>
      </w:docPartObj>
    </w:sdtPr>
    <w:sdtContent>
      <w:p w14:paraId="0CA2F911" w14:textId="1B93BD51" w:rsidR="00CC01B7" w:rsidRDefault="00CC01B7">
        <w:pPr>
          <w:pStyle w:val="ad"/>
        </w:pPr>
        <w:r>
          <w:rPr>
            <w:noProof/>
            <w:rtl/>
          </w:rPr>
          <mc:AlternateContent>
            <mc:Choice Requires="wpg">
              <w:drawing>
                <wp:anchor distT="0" distB="0" distL="114300" distR="114300" simplePos="0" relativeHeight="251661312" behindDoc="0" locked="0" layoutInCell="1" allowOverlap="1" wp14:anchorId="724051A2" wp14:editId="7346D3DD">
                  <wp:simplePos x="0" y="0"/>
                  <wp:positionH relativeFrom="leftMargin">
                    <wp:align>center</wp:align>
                  </wp:positionH>
                  <wp:positionV relativeFrom="bottomMargin">
                    <wp:align>center</wp:align>
                  </wp:positionV>
                  <wp:extent cx="457200" cy="347980"/>
                  <wp:effectExtent l="38100" t="47625" r="38100" b="42545"/>
                  <wp:wrapNone/>
                  <wp:docPr id="31" name="קבוצה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200" cy="347980"/>
                            <a:chOff x="10104" y="14464"/>
                            <a:chExt cx="720" cy="548"/>
                          </a:xfrm>
                        </wpg:grpSpPr>
                        <wps:wsp>
                          <wps:cNvPr id="32"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33"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34"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2888B1BC" w14:textId="77777777" w:rsidR="00CC01B7" w:rsidRDefault="00CC01B7">
                                <w:pPr>
                                  <w:pStyle w:val="ad"/>
                                  <w:jc w:val="center"/>
                                </w:pPr>
                                <w:r>
                                  <w:fldChar w:fldCharType="begin"/>
                                </w:r>
                                <w:r>
                                  <w:instrText>PAGE    \* MERGEFORMAT</w:instrText>
                                </w:r>
                                <w:r>
                                  <w:fldChar w:fldCharType="separate"/>
                                </w:r>
                                <w:r>
                                  <w:rPr>
                                    <w:rtl/>
                                    <w:lang w:val="he-IL"/>
                                  </w:rPr>
                                  <w:t>2</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051A2" id="קבוצה 31" o:spid="_x0000_s1029" style="position:absolute;left:0;text-align:left;margin-left:0;margin-top:0;width:36pt;height:27.4pt;flip:x;z-index:251661312;mso-position-horizontal:center;mso-position-horizontal-relative:lef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">
                  <v:rect id="Rectangle 20" o:spid="_x0000_s1030"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" strokecolor="#737373"/>
                  <v:rect id="Rectangle 21" o:spid="_x0000_s1031"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" strokecolor="#737373"/>
                  <v:rect id="Rectangle 22" o:spid="_x0000_s1032"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" strokecolor="#737373">
                    <v:textbox>
                      <w:txbxContent>
                        <w:p w14:paraId="2888B1BC" w14:textId="77777777" w:rsidR="00CC01B7" w:rsidRDefault="00CC01B7">
                          <w:pPr>
                            <w:pStyle w:val="ad"/>
                            <w:jc w:val="center"/>
                          </w:pPr>
                          <w:r>
                            <w:fldChar w:fldCharType="begin"/>
                          </w:r>
                          <w:r>
                            <w:instrText>PAGE    \* MERGEFORMAT</w:instrText>
                          </w:r>
                          <w:r>
                            <w:fldChar w:fldCharType="separate"/>
                          </w:r>
                          <w:r>
                            <w:rPr>
                              <w:rtl/>
                              <w:lang w:val="he-IL"/>
                            </w:rPr>
                            <w:t>2</w:t>
                          </w:r>
                          <w: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5EAF9" w14:textId="77777777" w:rsidR="0077559A" w:rsidRDefault="0077559A" w:rsidP="00EE7003">
      <w:pPr>
        <w:spacing w:after="0" w:line="240" w:lineRule="auto"/>
      </w:pPr>
      <w:r>
        <w:separator/>
      </w:r>
    </w:p>
  </w:footnote>
  <w:footnote w:type="continuationSeparator" w:id="0">
    <w:p w14:paraId="0C9A738E" w14:textId="77777777" w:rsidR="0077559A" w:rsidRDefault="0077559A" w:rsidP="00EE7003">
      <w:pPr>
        <w:spacing w:after="0" w:line="240" w:lineRule="auto"/>
      </w:pPr>
      <w:r>
        <w:continuationSeparator/>
      </w:r>
    </w:p>
  </w:footnote>
  <w:footnote w:id="1">
    <w:p w14:paraId="6C5C23AD" w14:textId="77777777" w:rsidR="00CC01B7" w:rsidRPr="00F36D0B" w:rsidRDefault="00CC01B7" w:rsidP="00AF7D51">
      <w:pPr>
        <w:pStyle w:val="a5"/>
        <w:rPr>
          <w:rFonts w:ascii="David" w:hAnsi="David" w:cs="David"/>
          <w:sz w:val="24"/>
          <w:szCs w:val="24"/>
        </w:rPr>
      </w:pPr>
      <w:r w:rsidRPr="00F36D0B">
        <w:rPr>
          <w:rStyle w:val="a7"/>
          <w:rFonts w:ascii="David" w:hAnsi="David" w:cs="David"/>
          <w:sz w:val="24"/>
          <w:szCs w:val="24"/>
        </w:rPr>
        <w:footnoteRef/>
      </w:r>
      <w:r w:rsidRPr="00F36D0B">
        <w:rPr>
          <w:rFonts w:ascii="David" w:hAnsi="David" w:cs="David"/>
          <w:sz w:val="24"/>
          <w:szCs w:val="24"/>
          <w:rtl/>
        </w:rPr>
        <w:t xml:space="preserve"> מתוך הודעה שנמסרה מלשכת שר הכלכלה אלי כהן, ופורסמה ב</w:t>
      </w:r>
      <w:r>
        <w:rPr>
          <w:rFonts w:ascii="David" w:hAnsi="David" w:cs="David" w:hint="cs"/>
          <w:sz w:val="24"/>
          <w:szCs w:val="24"/>
          <w:rtl/>
        </w:rPr>
        <w:t xml:space="preserve">תאריך </w:t>
      </w:r>
      <w:r w:rsidRPr="00F36D0B">
        <w:rPr>
          <w:rFonts w:ascii="David" w:hAnsi="David" w:cs="David"/>
          <w:sz w:val="24"/>
          <w:szCs w:val="24"/>
          <w:rtl/>
        </w:rPr>
        <w:t>26.4.2020</w:t>
      </w:r>
    </w:p>
  </w:footnote>
  <w:footnote w:id="2">
    <w:p w14:paraId="5AF05EA3" w14:textId="77777777" w:rsidR="00CC01B7" w:rsidRPr="00414D5B" w:rsidRDefault="00CC01B7" w:rsidP="00244EB4">
      <w:pPr>
        <w:jc w:val="both"/>
        <w:rPr>
          <w:rFonts w:ascii="Arial" w:hAnsi="Arial"/>
          <w:b/>
          <w:bCs/>
          <w:szCs w:val="20"/>
          <w:rtl/>
        </w:rPr>
      </w:pPr>
      <w:r w:rsidRPr="00414D5B">
        <w:rPr>
          <w:rStyle w:val="a7"/>
          <w:rFonts w:ascii="Arial" w:hAnsi="Arial"/>
          <w:szCs w:val="20"/>
        </w:rPr>
        <w:footnoteRef/>
      </w:r>
      <w:r w:rsidRPr="00414D5B">
        <w:rPr>
          <w:rFonts w:ascii="Arial" w:hAnsi="Arial"/>
          <w:szCs w:val="20"/>
          <w:rtl/>
        </w:rPr>
        <w:t xml:space="preserve">החל משנת 2014 </w:t>
      </w:r>
      <w:r w:rsidRPr="00414D5B">
        <w:rPr>
          <w:rFonts w:ascii="Arial" w:hAnsi="Arial" w:hint="cs"/>
          <w:szCs w:val="20"/>
          <w:rtl/>
        </w:rPr>
        <w:t>מבצע</w:t>
      </w:r>
      <w:r>
        <w:rPr>
          <w:rFonts w:ascii="Arial" w:hAnsi="Arial" w:hint="cs"/>
          <w:szCs w:val="20"/>
          <w:rtl/>
        </w:rPr>
        <w:t>ת</w:t>
      </w:r>
      <w:r w:rsidRPr="00414D5B">
        <w:rPr>
          <w:rFonts w:ascii="Arial" w:hAnsi="Arial" w:hint="cs"/>
          <w:szCs w:val="20"/>
          <w:rtl/>
        </w:rPr>
        <w:t xml:space="preserve"> </w:t>
      </w:r>
      <w:r>
        <w:rPr>
          <w:rFonts w:ascii="Arial" w:hAnsi="Arial" w:hint="cs"/>
          <w:szCs w:val="20"/>
          <w:rtl/>
        </w:rPr>
        <w:t>המחלקה</w:t>
      </w:r>
      <w:r w:rsidRPr="00414D5B">
        <w:rPr>
          <w:rFonts w:ascii="Arial" w:hAnsi="Arial" w:hint="cs"/>
          <w:szCs w:val="20"/>
          <w:rtl/>
        </w:rPr>
        <w:t xml:space="preserve"> למחקר כלכלי ניכוי מקדם </w:t>
      </w:r>
      <w:proofErr w:type="spellStart"/>
      <w:r w:rsidRPr="00414D5B">
        <w:rPr>
          <w:rFonts w:ascii="Arial" w:hAnsi="Arial" w:hint="cs"/>
          <w:szCs w:val="20"/>
          <w:rtl/>
        </w:rPr>
        <w:t>ההטייה</w:t>
      </w:r>
      <w:proofErr w:type="spellEnd"/>
      <w:r w:rsidRPr="00414D5B">
        <w:rPr>
          <w:rFonts w:ascii="Arial" w:hAnsi="Arial" w:hint="cs"/>
          <w:szCs w:val="20"/>
          <w:rtl/>
        </w:rPr>
        <w:t xml:space="preserve"> </w:t>
      </w:r>
      <w:r w:rsidRPr="00414D5B">
        <w:rPr>
          <w:rFonts w:ascii="Arial" w:hAnsi="Arial"/>
          <w:szCs w:val="20"/>
          <w:rtl/>
        </w:rPr>
        <w:t>למאזני הנטו המתקבלים מתחזיות התעשיינים</w:t>
      </w:r>
      <w:r w:rsidRPr="00414D5B">
        <w:rPr>
          <w:rFonts w:ascii="Arial" w:hAnsi="Arial" w:hint="cs"/>
          <w:szCs w:val="20"/>
          <w:rtl/>
        </w:rPr>
        <w:t>, זאת מאחר ו</w:t>
      </w:r>
      <w:r w:rsidRPr="00414D5B">
        <w:rPr>
          <w:rFonts w:ascii="Arial" w:hAnsi="Arial"/>
          <w:szCs w:val="20"/>
          <w:rtl/>
        </w:rPr>
        <w:t xml:space="preserve">במשך תקופה </w:t>
      </w:r>
      <w:r w:rsidRPr="00414D5B">
        <w:rPr>
          <w:rFonts w:ascii="Arial" w:hAnsi="Arial" w:hint="cs"/>
          <w:szCs w:val="20"/>
          <w:rtl/>
        </w:rPr>
        <w:t xml:space="preserve">ארוכה </w:t>
      </w:r>
      <w:r w:rsidRPr="00414D5B">
        <w:rPr>
          <w:rFonts w:ascii="Arial" w:hAnsi="Arial"/>
          <w:szCs w:val="20"/>
          <w:rtl/>
        </w:rPr>
        <w:t xml:space="preserve">נמצאה </w:t>
      </w:r>
      <w:proofErr w:type="spellStart"/>
      <w:r w:rsidRPr="00414D5B">
        <w:rPr>
          <w:rFonts w:ascii="Arial" w:hAnsi="Arial"/>
          <w:szCs w:val="20"/>
          <w:rtl/>
        </w:rPr>
        <w:t>הטייה</w:t>
      </w:r>
      <w:proofErr w:type="spellEnd"/>
      <w:r w:rsidRPr="00414D5B">
        <w:rPr>
          <w:rFonts w:ascii="Arial" w:hAnsi="Arial"/>
          <w:szCs w:val="20"/>
          <w:rtl/>
        </w:rPr>
        <w:t xml:space="preserve"> של תחזיות התעשיינים בסקר הציפיות אל מול הדיווחים בפועל.</w:t>
      </w:r>
      <w:r w:rsidRPr="00414D5B">
        <w:rPr>
          <w:rFonts w:ascii="Arial" w:hAnsi="Arial"/>
          <w:sz w:val="28"/>
          <w:szCs w:val="28"/>
          <w:rtl/>
        </w:rPr>
        <w:t xml:space="preserve"> </w:t>
      </w:r>
      <w:r w:rsidRPr="00414D5B">
        <w:rPr>
          <w:rFonts w:ascii="Arial" w:hAnsi="Arial" w:hint="cs"/>
          <w:szCs w:val="20"/>
          <w:rtl/>
        </w:rPr>
        <w:t xml:space="preserve">ניתוח זה מתייחס לתחזיות התעשיינים מנוכות במקדם </w:t>
      </w:r>
      <w:proofErr w:type="spellStart"/>
      <w:r w:rsidRPr="00414D5B">
        <w:rPr>
          <w:rFonts w:ascii="Arial" w:hAnsi="Arial" w:hint="cs"/>
          <w:szCs w:val="20"/>
          <w:rtl/>
        </w:rPr>
        <w:t>ההטייה</w:t>
      </w:r>
      <w:proofErr w:type="spellEnd"/>
      <w:r w:rsidRPr="00414D5B">
        <w:rPr>
          <w:rFonts w:ascii="Arial" w:hAnsi="Arial" w:hint="cs"/>
          <w:szCs w:val="20"/>
          <w:rtl/>
        </w:rPr>
        <w:t xml:space="preserve"> שנמצא לכל פרמטר. לפרטים נוספים ראה הסבר בנספח מתודולוגי.</w:t>
      </w:r>
      <w:r w:rsidRPr="00414D5B">
        <w:rPr>
          <w:rFonts w:ascii="Arial" w:hAnsi="Arial"/>
          <w:szCs w:val="20"/>
          <w:rtl/>
        </w:rPr>
        <w:t xml:space="preserve"> </w:t>
      </w:r>
    </w:p>
    <w:p w14:paraId="526B72F9" w14:textId="77777777" w:rsidR="00CC01B7" w:rsidRDefault="00CC01B7" w:rsidP="00244EB4">
      <w:pPr>
        <w:pStyle w:val="a5"/>
        <w:ind w:right="-397"/>
        <w:rPr>
          <w:rtl/>
        </w:rPr>
      </w:pPr>
    </w:p>
  </w:footnote>
  <w:footnote w:id="3">
    <w:p w14:paraId="7F26998A" w14:textId="77777777" w:rsidR="00CC01B7" w:rsidRPr="00414D5B" w:rsidRDefault="00CC01B7" w:rsidP="00244EB4">
      <w:pPr>
        <w:pStyle w:val="a5"/>
        <w:ind w:right="-397"/>
        <w:jc w:val="both"/>
        <w:rPr>
          <w:rFonts w:ascii="Arial" w:hAnsi="Arial"/>
          <w:rtl/>
        </w:rPr>
      </w:pPr>
      <w:r w:rsidRPr="00414D5B">
        <w:rPr>
          <w:rStyle w:val="a7"/>
          <w:rFonts w:ascii="Arial" w:hAnsi="Arial"/>
        </w:rPr>
        <w:footnoteRef/>
      </w:r>
      <w:r w:rsidRPr="00414D5B">
        <w:rPr>
          <w:rFonts w:ascii="Arial" w:hAnsi="Arial"/>
          <w:rtl/>
        </w:rPr>
        <w:t xml:space="preserve"> </w:t>
      </w:r>
      <w:r w:rsidRPr="00414D5B">
        <w:rPr>
          <w:rFonts w:ascii="Arial" w:hAnsi="Arial"/>
          <w:rtl/>
        </w:rPr>
        <w:t>מאזן נטו = שיעור המדווחים על עלייה פחות שיעור המדווחים על ירידה, משוקלל בהתאם לעוצמת השינוי.</w:t>
      </w:r>
    </w:p>
  </w:footnote>
  <w:footnote w:id="4">
    <w:p w14:paraId="06DD303B" w14:textId="77777777" w:rsidR="00CC01B7" w:rsidRPr="00414D5B" w:rsidRDefault="00CC01B7" w:rsidP="00244EB4">
      <w:pPr>
        <w:pStyle w:val="a5"/>
        <w:ind w:right="-397"/>
        <w:jc w:val="both"/>
        <w:rPr>
          <w:rFonts w:ascii="Arial" w:hAnsi="Arial"/>
          <w:rtl/>
        </w:rPr>
      </w:pPr>
      <w:r w:rsidRPr="00414D5B">
        <w:rPr>
          <w:rStyle w:val="a7"/>
          <w:rFonts w:ascii="Arial" w:hAnsi="Arial"/>
        </w:rPr>
        <w:footnoteRef/>
      </w:r>
      <w:r w:rsidRPr="00414D5B">
        <w:rPr>
          <w:rFonts w:ascii="Arial" w:hAnsi="Arial"/>
          <w:rtl/>
        </w:rPr>
        <w:t xml:space="preserve"> </w:t>
      </w:r>
      <w:r w:rsidRPr="00414D5B">
        <w:rPr>
          <w:rFonts w:ascii="Arial" w:hAnsi="Arial" w:hint="cs"/>
          <w:rtl/>
        </w:rPr>
        <w:t xml:space="preserve">מאזן נטו חזוי, מנוכה </w:t>
      </w:r>
      <w:r w:rsidRPr="00414D5B">
        <w:rPr>
          <w:rFonts w:ascii="Arial" w:hAnsi="Arial"/>
          <w:rtl/>
        </w:rPr>
        <w:t>מק</w:t>
      </w:r>
      <w:r w:rsidRPr="00414D5B">
        <w:rPr>
          <w:rFonts w:ascii="Arial" w:hAnsi="Arial" w:hint="cs"/>
          <w:rtl/>
        </w:rPr>
        <w:t>ד</w:t>
      </w:r>
      <w:r w:rsidRPr="00414D5B">
        <w:rPr>
          <w:rFonts w:ascii="Arial" w:hAnsi="Arial"/>
          <w:rtl/>
        </w:rPr>
        <w:t xml:space="preserve">ם </w:t>
      </w:r>
      <w:proofErr w:type="spellStart"/>
      <w:r w:rsidRPr="00414D5B">
        <w:rPr>
          <w:rFonts w:ascii="Arial" w:hAnsi="Arial"/>
          <w:rtl/>
        </w:rPr>
        <w:t>ה</w:t>
      </w:r>
      <w:r w:rsidRPr="00414D5B">
        <w:rPr>
          <w:rFonts w:ascii="Arial" w:hAnsi="Arial" w:hint="cs"/>
          <w:rtl/>
        </w:rPr>
        <w:t>ה</w:t>
      </w:r>
      <w:r w:rsidRPr="00414D5B">
        <w:rPr>
          <w:rFonts w:ascii="Arial" w:hAnsi="Arial"/>
          <w:rtl/>
        </w:rPr>
        <w:t>טייה</w:t>
      </w:r>
      <w:proofErr w:type="spellEnd"/>
      <w:r w:rsidRPr="00414D5B">
        <w:rPr>
          <w:rFonts w:ascii="Arial" w:hAnsi="Arial" w:hint="cs"/>
          <w:rtl/>
        </w:rPr>
        <w:t>, הנגזר מ</w:t>
      </w:r>
      <w:r w:rsidRPr="00414D5B">
        <w:rPr>
          <w:rFonts w:ascii="Arial" w:hAnsi="Arial"/>
          <w:rtl/>
        </w:rPr>
        <w:t>מוצע הפערים</w:t>
      </w:r>
      <w:r w:rsidRPr="00414D5B">
        <w:rPr>
          <w:rFonts w:ascii="Arial" w:hAnsi="Arial" w:hint="cs"/>
          <w:rtl/>
        </w:rPr>
        <w:t xml:space="preserve"> בעשור החולף (2004- 2013)</w:t>
      </w:r>
      <w:r w:rsidRPr="00414D5B">
        <w:rPr>
          <w:rFonts w:ascii="Arial" w:hAnsi="Arial"/>
          <w:rtl/>
        </w:rPr>
        <w:t xml:space="preserve"> בין תחזי</w:t>
      </w:r>
      <w:r w:rsidRPr="00414D5B">
        <w:rPr>
          <w:rFonts w:ascii="Arial" w:hAnsi="Arial" w:hint="cs"/>
          <w:rtl/>
        </w:rPr>
        <w:t>ו</w:t>
      </w:r>
      <w:r w:rsidRPr="00414D5B">
        <w:rPr>
          <w:rFonts w:ascii="Arial" w:hAnsi="Arial"/>
          <w:rtl/>
        </w:rPr>
        <w:t>ת התעשיינים לדיווחיהם בפועל</w:t>
      </w:r>
      <w:r w:rsidRPr="00414D5B">
        <w:rPr>
          <w:rFonts w:ascii="Arial" w:hAnsi="Arial" w:hint="cs"/>
          <w:rtl/>
        </w:rPr>
        <w:t xml:space="preserve">, ראה הסבר לגבי מקדם </w:t>
      </w:r>
      <w:proofErr w:type="spellStart"/>
      <w:r w:rsidRPr="00414D5B">
        <w:rPr>
          <w:rFonts w:ascii="Arial" w:hAnsi="Arial" w:hint="cs"/>
          <w:rtl/>
        </w:rPr>
        <w:t>ההטייה</w:t>
      </w:r>
      <w:proofErr w:type="spellEnd"/>
      <w:r w:rsidRPr="00414D5B">
        <w:rPr>
          <w:rFonts w:ascii="Arial" w:hAnsi="Arial" w:hint="cs"/>
          <w:rtl/>
        </w:rPr>
        <w:t xml:space="preserve"> בנספח מתודולוגי.</w:t>
      </w:r>
    </w:p>
  </w:footnote>
  <w:footnote w:id="5">
    <w:p w14:paraId="6E900CE4" w14:textId="77777777" w:rsidR="00CC01B7" w:rsidRPr="00414D5B" w:rsidRDefault="00CC01B7" w:rsidP="00244EB4">
      <w:pPr>
        <w:pStyle w:val="a5"/>
        <w:rPr>
          <w:rtl/>
        </w:rPr>
      </w:pPr>
      <w:r w:rsidRPr="00414D5B">
        <w:rPr>
          <w:rStyle w:val="a7"/>
        </w:rPr>
        <w:footnoteRef/>
      </w:r>
      <w:r w:rsidRPr="00414D5B">
        <w:rPr>
          <w:rtl/>
        </w:rPr>
        <w:t xml:space="preserve"> </w:t>
      </w:r>
      <w:r w:rsidRPr="00414D5B">
        <w:rPr>
          <w:rFonts w:ascii="Arial" w:hAnsi="Arial"/>
          <w:rtl/>
        </w:rPr>
        <w:t>למעט קיפאון בהוצאות המימון הריאליות ברבע הראשון של 2015</w:t>
      </w:r>
      <w:r w:rsidRPr="00414D5B">
        <w:rPr>
          <w:rtl/>
        </w:rPr>
        <w:t>.</w:t>
      </w:r>
    </w:p>
  </w:footnote>
  <w:footnote w:id="6">
    <w:p w14:paraId="274B6F48" w14:textId="77777777" w:rsidR="00CC01B7" w:rsidRPr="00414D5B" w:rsidRDefault="00CC01B7" w:rsidP="00244EB4">
      <w:pPr>
        <w:pStyle w:val="a5"/>
        <w:rPr>
          <w:rFonts w:ascii="Arial" w:hAnsi="Arial"/>
        </w:rPr>
      </w:pPr>
      <w:r w:rsidRPr="00414D5B">
        <w:rPr>
          <w:rStyle w:val="a7"/>
          <w:rFonts w:ascii="Arial" w:hAnsi="Arial"/>
        </w:rPr>
        <w:footnoteRef/>
      </w:r>
      <w:r w:rsidRPr="00414D5B">
        <w:rPr>
          <w:rFonts w:ascii="Arial" w:hAnsi="Arial"/>
          <w:rtl/>
        </w:rPr>
        <w:t xml:space="preserve"> </w:t>
      </w:r>
      <w:r w:rsidRPr="00414D5B">
        <w:rPr>
          <w:rFonts w:ascii="Arial" w:hAnsi="Arial"/>
          <w:rtl/>
        </w:rPr>
        <w:t>מהרבע הראשון של 2004 ועד לרבע האחרון של 2013.</w:t>
      </w:r>
    </w:p>
  </w:footnote>
  <w:footnote w:id="7">
    <w:p w14:paraId="13F8D8BA" w14:textId="77777777" w:rsidR="00CC01B7" w:rsidRPr="00414D5B" w:rsidRDefault="00CC01B7" w:rsidP="00244EB4">
      <w:pPr>
        <w:pStyle w:val="a5"/>
        <w:rPr>
          <w:rFonts w:ascii="Arial" w:hAnsi="Arial"/>
        </w:rPr>
      </w:pPr>
      <w:r w:rsidRPr="00414D5B">
        <w:rPr>
          <w:rStyle w:val="a7"/>
          <w:rFonts w:ascii="Arial" w:hAnsi="Arial"/>
        </w:rPr>
        <w:footnoteRef/>
      </w:r>
      <w:r w:rsidRPr="00414D5B">
        <w:rPr>
          <w:rFonts w:ascii="Arial" w:hAnsi="Arial"/>
          <w:rtl/>
        </w:rPr>
        <w:t xml:space="preserve"> </w:t>
      </w:r>
      <w:r w:rsidRPr="00414D5B">
        <w:rPr>
          <w:rFonts w:ascii="Arial" w:hAnsi="Arial"/>
          <w:rtl/>
        </w:rPr>
        <w:t>אחוז התעשיינים המדווחים על גידול, פחות אחוז המדווחים על נסיגה, משוקלל לפי עוצמת השינוי המדווחת.</w:t>
      </w:r>
    </w:p>
  </w:footnote>
  <w:footnote w:id="8">
    <w:p w14:paraId="242A7439" w14:textId="77777777" w:rsidR="00CC01B7" w:rsidRPr="00843CEB" w:rsidRDefault="00CC01B7" w:rsidP="00244EB4">
      <w:pPr>
        <w:pStyle w:val="a5"/>
        <w:rPr>
          <w:sz w:val="18"/>
          <w:szCs w:val="18"/>
          <w:rtl/>
        </w:rPr>
      </w:pPr>
      <w:r>
        <w:rPr>
          <w:rStyle w:val="a7"/>
        </w:rPr>
        <w:footnoteRef/>
      </w:r>
      <w:r>
        <w:rPr>
          <w:rtl/>
        </w:rPr>
        <w:t xml:space="preserve"> </w:t>
      </w:r>
      <w:r w:rsidRPr="00843CEB">
        <w:rPr>
          <w:rFonts w:cs="Arial"/>
          <w:rtl/>
        </w:rPr>
        <w:t xml:space="preserve">. </w:t>
      </w:r>
      <w:r w:rsidRPr="00843CEB">
        <w:rPr>
          <w:rFonts w:cs="Arial"/>
          <w:sz w:val="18"/>
          <w:szCs w:val="18"/>
          <w:rtl/>
        </w:rPr>
        <w:t>במדד התרומה לתוצר נמדד הפריון, התוצר הענפי וכן נלקחו בחשבון התועלת העקיפה (המעידה על מידת התרומה של הענף לתוצר של ענפים אחרים)</w:t>
      </w:r>
    </w:p>
  </w:footnote>
  <w:footnote w:id="9">
    <w:p w14:paraId="0BB973B8" w14:textId="77777777" w:rsidR="00CC01B7" w:rsidRDefault="00CC01B7" w:rsidP="00244EB4">
      <w:pPr>
        <w:pStyle w:val="a5"/>
      </w:pPr>
      <w:r w:rsidRPr="00843CEB">
        <w:rPr>
          <w:rStyle w:val="a7"/>
          <w:sz w:val="18"/>
          <w:szCs w:val="18"/>
        </w:rPr>
        <w:footnoteRef/>
      </w:r>
      <w:r w:rsidRPr="00843CEB">
        <w:rPr>
          <w:sz w:val="18"/>
          <w:szCs w:val="18"/>
          <w:rtl/>
        </w:rPr>
        <w:t xml:space="preserve"> </w:t>
      </w:r>
      <w:r w:rsidRPr="00843CEB">
        <w:rPr>
          <w:rFonts w:cs="Arial"/>
          <w:sz w:val="18"/>
          <w:szCs w:val="18"/>
          <w:rtl/>
        </w:rPr>
        <w:t>במדד התרומה לתעסוקה שוקללו היקף המועסקים בענף</w:t>
      </w:r>
      <w:r>
        <w:rPr>
          <w:rFonts w:cs="Arial" w:hint="cs"/>
          <w:sz w:val="18"/>
          <w:szCs w:val="18"/>
          <w:rtl/>
        </w:rPr>
        <w:t xml:space="preserve"> </w:t>
      </w:r>
      <w:r w:rsidRPr="00843CEB">
        <w:rPr>
          <w:rFonts w:cs="Arial"/>
          <w:sz w:val="18"/>
          <w:szCs w:val="18"/>
          <w:rtl/>
        </w:rPr>
        <w:t>המשמעות הכלכלית של פגיעה במועסקים בו.</w:t>
      </w:r>
    </w:p>
  </w:footnote>
  <w:footnote w:id="10">
    <w:p w14:paraId="6499187B" w14:textId="77777777" w:rsidR="00CC01B7" w:rsidRPr="008248B2" w:rsidRDefault="00CC01B7" w:rsidP="00244EB4">
      <w:pPr>
        <w:pStyle w:val="a5"/>
        <w:rPr>
          <w:rFonts w:cs="Arial"/>
          <w:sz w:val="18"/>
          <w:szCs w:val="18"/>
          <w:rtl/>
        </w:rPr>
      </w:pPr>
      <w:r>
        <w:rPr>
          <w:rStyle w:val="a7"/>
        </w:rPr>
        <w:footnoteRef/>
      </w:r>
      <w:r>
        <w:rPr>
          <w:rtl/>
        </w:rPr>
        <w:t xml:space="preserve"> </w:t>
      </w:r>
      <w:r>
        <w:rPr>
          <w:rFonts w:cs="Arial" w:hint="cs"/>
          <w:sz w:val="18"/>
          <w:szCs w:val="18"/>
          <w:rtl/>
        </w:rPr>
        <w:t>מקור:</w:t>
      </w:r>
      <w:r>
        <w:rPr>
          <w:rFonts w:cs="Arial" w:hint="cs"/>
          <w:sz w:val="18"/>
          <w:szCs w:val="18"/>
        </w:rPr>
        <w:t xml:space="preserve"> </w:t>
      </w:r>
      <w:r>
        <w:rPr>
          <w:rFonts w:cs="Arial" w:hint="cs"/>
          <w:sz w:val="18"/>
          <w:szCs w:val="18"/>
          <w:rtl/>
        </w:rPr>
        <w:t xml:space="preserve">דו"ח </w:t>
      </w:r>
      <w:r w:rsidRPr="008248B2">
        <w:rPr>
          <w:rFonts w:cs="Arial"/>
          <w:sz w:val="18"/>
          <w:szCs w:val="18"/>
          <w:rtl/>
        </w:rPr>
        <w:t>אסטרטגיית יציאה – קורונה: מתווה לחזרה מדורגת לעבודה</w:t>
      </w:r>
      <w:r>
        <w:rPr>
          <w:rFonts w:cs="Arial" w:hint="cs"/>
          <w:sz w:val="18"/>
          <w:szCs w:val="18"/>
          <w:rtl/>
        </w:rPr>
        <w:t>, אפריל 2020</w:t>
      </w:r>
    </w:p>
  </w:footnote>
  <w:footnote w:id="11">
    <w:p w14:paraId="604D2131" w14:textId="77777777" w:rsidR="00CC01B7" w:rsidRPr="00CB0508" w:rsidRDefault="00CC01B7" w:rsidP="00244EB4">
      <w:pPr>
        <w:pStyle w:val="a5"/>
        <w:rPr>
          <w:sz w:val="18"/>
          <w:szCs w:val="18"/>
          <w:rtl/>
        </w:rPr>
      </w:pPr>
      <w:r w:rsidRPr="00CB0508">
        <w:rPr>
          <w:rStyle w:val="a7"/>
          <w:sz w:val="18"/>
          <w:szCs w:val="18"/>
        </w:rPr>
        <w:footnoteRef/>
      </w:r>
      <w:r w:rsidRPr="00CB0508">
        <w:rPr>
          <w:sz w:val="18"/>
          <w:szCs w:val="18"/>
          <w:rtl/>
        </w:rPr>
        <w:t xml:space="preserve"> </w:t>
      </w:r>
      <w:r w:rsidRPr="00CB0508">
        <w:rPr>
          <w:rFonts w:cs="Arial" w:hint="cs"/>
          <w:sz w:val="18"/>
          <w:szCs w:val="18"/>
          <w:rtl/>
        </w:rPr>
        <w:t xml:space="preserve">באדיבות </w:t>
      </w:r>
      <w:r w:rsidRPr="00CB0508">
        <w:rPr>
          <w:rFonts w:cs="Arial"/>
          <w:sz w:val="18"/>
          <w:szCs w:val="18"/>
          <w:rtl/>
        </w:rPr>
        <w:t xml:space="preserve">שלומי </w:t>
      </w:r>
      <w:proofErr w:type="spellStart"/>
      <w:r w:rsidRPr="00CB0508">
        <w:rPr>
          <w:rFonts w:cs="Arial"/>
          <w:sz w:val="18"/>
          <w:szCs w:val="18"/>
          <w:rtl/>
        </w:rPr>
        <w:t>אנגי</w:t>
      </w:r>
      <w:proofErr w:type="spellEnd"/>
      <w:r w:rsidRPr="00CB0508">
        <w:rPr>
          <w:rFonts w:cs="Arial" w:hint="cs"/>
          <w:sz w:val="18"/>
          <w:szCs w:val="18"/>
          <w:rtl/>
        </w:rPr>
        <w:t xml:space="preserve">, </w:t>
      </w:r>
      <w:proofErr w:type="spellStart"/>
      <w:r w:rsidRPr="00CB0508">
        <w:rPr>
          <w:rFonts w:cs="Arial"/>
          <w:sz w:val="18"/>
          <w:szCs w:val="18"/>
          <w:rtl/>
        </w:rPr>
        <w:t>סמנכל</w:t>
      </w:r>
      <w:proofErr w:type="spellEnd"/>
      <w:r w:rsidRPr="00CB0508">
        <w:rPr>
          <w:rFonts w:cs="Arial"/>
          <w:sz w:val="18"/>
          <w:szCs w:val="18"/>
          <w:rtl/>
        </w:rPr>
        <w:t xml:space="preserve"> טכנולוגיות</w:t>
      </w:r>
      <w:r w:rsidRPr="00CB0508">
        <w:rPr>
          <w:rFonts w:cs="Arial" w:hint="cs"/>
          <w:sz w:val="18"/>
          <w:szCs w:val="18"/>
          <w:rtl/>
        </w:rPr>
        <w:t xml:space="preserve">, </w:t>
      </w:r>
      <w:r w:rsidRPr="00CB0508">
        <w:rPr>
          <w:rFonts w:cs="Arial"/>
          <w:sz w:val="18"/>
          <w:szCs w:val="18"/>
          <w:rtl/>
        </w:rPr>
        <w:t>נוקיה ישראל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C0682" w14:textId="5985CAD7" w:rsidR="00CC01B7" w:rsidRDefault="00CC01B7">
    <w:pPr>
      <w:pStyle w:val="ab"/>
    </w:pPr>
    <w:r>
      <w:rPr>
        <w:noProof/>
      </w:rPr>
      <mc:AlternateContent>
        <mc:Choice Requires="wpg">
          <w:drawing>
            <wp:anchor distT="0" distB="0" distL="114300" distR="114300" simplePos="0" relativeHeight="251659264" behindDoc="0" locked="0" layoutInCell="1" allowOverlap="1" wp14:anchorId="7CC3839A" wp14:editId="38DB520F">
              <wp:simplePos x="0" y="0"/>
              <wp:positionH relativeFrom="margin">
                <wp:align>center</wp:align>
              </wp:positionH>
              <wp:positionV relativeFrom="page">
                <wp:posOffset>266065</wp:posOffset>
              </wp:positionV>
              <wp:extent cx="7315200" cy="1215390"/>
              <wp:effectExtent l="0" t="0" r="0" b="1905"/>
              <wp:wrapNone/>
              <wp:docPr id="149" name="קבוצה 149"/>
              <wp:cNvGraphicFramePr/>
              <a:graphic xmlns:a="http://schemas.openxmlformats.org/drawingml/2006/main">
                <a:graphicData uri="http://schemas.microsoft.com/office/word/2010/wordprocessingGroup">
                  <wpg:wgp>
                    <wpg:cNvGrpSpPr/>
                    <wpg:grpSpPr>
                      <a:xfrm flipH="1">
                        <a:off x="0" y="0"/>
                        <a:ext cx="7315200" cy="1215390"/>
                        <a:chOff x="0" y="-1"/>
                        <a:chExt cx="7315200" cy="1216153"/>
                      </a:xfrm>
                    </wpg:grpSpPr>
                    <wps:wsp>
                      <wps:cNvPr id="150" name="מלבן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מלבן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358F31E" id="קבוצה 149" o:spid="_x0000_s1026" style="position:absolute;left:0;text-align:left;margin-left:0;margin-top:20.95pt;width:8in;height:95.7pt;flip:x;z-index:251659264;mso-width-percent:941;mso-height-percent:121;mso-position-horizontal:center;mso-position-horizontal-relative:margin;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">
              <v:shape id="מלבן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מלבן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2" o:title="" recolor="t" rotate="t" type="frame"/>
              </v:rec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7CC1"/>
    <w:multiLevelType w:val="hybridMultilevel"/>
    <w:tmpl w:val="3A7AA6DC"/>
    <w:lvl w:ilvl="0" w:tplc="EBFE1B2C">
      <w:start w:val="1"/>
      <w:numFmt w:val="hebrew1"/>
      <w:lvlText w:val="%1."/>
      <w:lvlJc w:val="left"/>
      <w:pPr>
        <w:ind w:left="720" w:hanging="360"/>
      </w:pPr>
      <w:rPr>
        <w:rFonts w:ascii="David" w:eastAsiaTheme="minorHAnsi" w:hAnsi="David" w:cs="David"/>
        <w:b/>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A63D20"/>
    <w:multiLevelType w:val="hybridMultilevel"/>
    <w:tmpl w:val="656688F2"/>
    <w:lvl w:ilvl="0" w:tplc="04090013">
      <w:start w:val="1"/>
      <w:numFmt w:val="hebrew1"/>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A7243"/>
    <w:multiLevelType w:val="hybridMultilevel"/>
    <w:tmpl w:val="E508E730"/>
    <w:lvl w:ilvl="0" w:tplc="E55CB746">
      <w:start w:val="1"/>
      <w:numFmt w:val="bullet"/>
      <w:lvlText w:val="-"/>
      <w:lvlJc w:val="left"/>
      <w:pPr>
        <w:ind w:left="720" w:hanging="360"/>
      </w:pPr>
      <w:rPr>
        <w:rFonts w:ascii="Arial" w:eastAsiaTheme="minorHAnsi" w:hAnsi="Arial" w:cs="Arial" w:hint="default"/>
      </w:rPr>
    </w:lvl>
    <w:lvl w:ilvl="1" w:tplc="94B42154">
      <w:start w:val="1"/>
      <w:numFmt w:val="bullet"/>
      <w:lvlText w:val="o"/>
      <w:lvlJc w:val="left"/>
      <w:pPr>
        <w:ind w:left="1440" w:hanging="360"/>
      </w:pPr>
      <w:rPr>
        <w:rFonts w:ascii="Courier New" w:hAnsi="Courier New" w:cs="Courier New" w:hint="default"/>
      </w:rPr>
    </w:lvl>
    <w:lvl w:ilvl="2" w:tplc="044E6DDA" w:tentative="1">
      <w:start w:val="1"/>
      <w:numFmt w:val="bullet"/>
      <w:lvlText w:val=""/>
      <w:lvlJc w:val="left"/>
      <w:pPr>
        <w:ind w:left="2160" w:hanging="360"/>
      </w:pPr>
      <w:rPr>
        <w:rFonts w:ascii="Wingdings" w:hAnsi="Wingdings" w:hint="default"/>
      </w:rPr>
    </w:lvl>
    <w:lvl w:ilvl="3" w:tplc="C6F4FAEE" w:tentative="1">
      <w:start w:val="1"/>
      <w:numFmt w:val="bullet"/>
      <w:lvlText w:val=""/>
      <w:lvlJc w:val="left"/>
      <w:pPr>
        <w:ind w:left="2880" w:hanging="360"/>
      </w:pPr>
      <w:rPr>
        <w:rFonts w:ascii="Symbol" w:hAnsi="Symbol" w:hint="default"/>
      </w:rPr>
    </w:lvl>
    <w:lvl w:ilvl="4" w:tplc="44EA1FD4" w:tentative="1">
      <w:start w:val="1"/>
      <w:numFmt w:val="bullet"/>
      <w:lvlText w:val="o"/>
      <w:lvlJc w:val="left"/>
      <w:pPr>
        <w:ind w:left="3600" w:hanging="360"/>
      </w:pPr>
      <w:rPr>
        <w:rFonts w:ascii="Courier New" w:hAnsi="Courier New" w:cs="Courier New" w:hint="default"/>
      </w:rPr>
    </w:lvl>
    <w:lvl w:ilvl="5" w:tplc="7EB8DA3E" w:tentative="1">
      <w:start w:val="1"/>
      <w:numFmt w:val="bullet"/>
      <w:lvlText w:val=""/>
      <w:lvlJc w:val="left"/>
      <w:pPr>
        <w:ind w:left="4320" w:hanging="360"/>
      </w:pPr>
      <w:rPr>
        <w:rFonts w:ascii="Wingdings" w:hAnsi="Wingdings" w:hint="default"/>
      </w:rPr>
    </w:lvl>
    <w:lvl w:ilvl="6" w:tplc="157CB88E" w:tentative="1">
      <w:start w:val="1"/>
      <w:numFmt w:val="bullet"/>
      <w:lvlText w:val=""/>
      <w:lvlJc w:val="left"/>
      <w:pPr>
        <w:ind w:left="5040" w:hanging="360"/>
      </w:pPr>
      <w:rPr>
        <w:rFonts w:ascii="Symbol" w:hAnsi="Symbol" w:hint="default"/>
      </w:rPr>
    </w:lvl>
    <w:lvl w:ilvl="7" w:tplc="CA9EA540" w:tentative="1">
      <w:start w:val="1"/>
      <w:numFmt w:val="bullet"/>
      <w:lvlText w:val="o"/>
      <w:lvlJc w:val="left"/>
      <w:pPr>
        <w:ind w:left="5760" w:hanging="360"/>
      </w:pPr>
      <w:rPr>
        <w:rFonts w:ascii="Courier New" w:hAnsi="Courier New" w:cs="Courier New" w:hint="default"/>
      </w:rPr>
    </w:lvl>
    <w:lvl w:ilvl="8" w:tplc="3A04F736" w:tentative="1">
      <w:start w:val="1"/>
      <w:numFmt w:val="bullet"/>
      <w:lvlText w:val=""/>
      <w:lvlJc w:val="left"/>
      <w:pPr>
        <w:ind w:left="6480" w:hanging="360"/>
      </w:pPr>
      <w:rPr>
        <w:rFonts w:ascii="Wingdings" w:hAnsi="Wingdings" w:hint="default"/>
      </w:rPr>
    </w:lvl>
  </w:abstractNum>
  <w:abstractNum w:abstractNumId="3" w15:restartNumberingAfterBreak="0">
    <w:nsid w:val="05E55D3C"/>
    <w:multiLevelType w:val="hybridMultilevel"/>
    <w:tmpl w:val="C0180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7B5ABF"/>
    <w:multiLevelType w:val="multilevel"/>
    <w:tmpl w:val="5FBACB1C"/>
    <w:lvl w:ilvl="0">
      <w:start w:val="1"/>
      <w:numFmt w:val="decimal"/>
      <w:lvlText w:val="%1."/>
      <w:lvlJc w:val="left"/>
      <w:pPr>
        <w:ind w:left="302" w:hanging="360"/>
      </w:pPr>
      <w:rPr>
        <w:rFonts w:hint="default"/>
        <w:b w:val="0"/>
        <w:bCs w:val="0"/>
      </w:rPr>
    </w:lvl>
    <w:lvl w:ilvl="1">
      <w:start w:val="1"/>
      <w:numFmt w:val="decimal"/>
      <w:isLgl/>
      <w:lvlText w:val="%2."/>
      <w:lvlJc w:val="left"/>
      <w:pPr>
        <w:ind w:left="302" w:hanging="360"/>
      </w:pPr>
      <w:rPr>
        <w:rFonts w:ascii="David" w:eastAsiaTheme="minorHAnsi" w:hAnsi="David" w:cs="David"/>
      </w:rPr>
    </w:lvl>
    <w:lvl w:ilvl="2">
      <w:start w:val="1"/>
      <w:numFmt w:val="decimal"/>
      <w:isLgl/>
      <w:lvlText w:val="%1.%2.%3"/>
      <w:lvlJc w:val="left"/>
      <w:pPr>
        <w:ind w:left="662" w:hanging="720"/>
      </w:pPr>
      <w:rPr>
        <w:rFonts w:hint="default"/>
      </w:rPr>
    </w:lvl>
    <w:lvl w:ilvl="3">
      <w:start w:val="1"/>
      <w:numFmt w:val="decimal"/>
      <w:isLgl/>
      <w:lvlText w:val="%1.%2.%3.%4"/>
      <w:lvlJc w:val="left"/>
      <w:pPr>
        <w:ind w:left="662" w:hanging="720"/>
      </w:pPr>
      <w:rPr>
        <w:rFonts w:hint="default"/>
      </w:rPr>
    </w:lvl>
    <w:lvl w:ilvl="4">
      <w:start w:val="1"/>
      <w:numFmt w:val="decimal"/>
      <w:isLgl/>
      <w:lvlText w:val="%1.%2.%3.%4.%5"/>
      <w:lvlJc w:val="left"/>
      <w:pPr>
        <w:ind w:left="1022" w:hanging="1080"/>
      </w:pPr>
      <w:rPr>
        <w:rFonts w:hint="default"/>
      </w:rPr>
    </w:lvl>
    <w:lvl w:ilvl="5">
      <w:start w:val="1"/>
      <w:numFmt w:val="decimal"/>
      <w:isLgl/>
      <w:lvlText w:val="%1.%2.%3.%4.%5.%6"/>
      <w:lvlJc w:val="left"/>
      <w:pPr>
        <w:ind w:left="1022" w:hanging="1080"/>
      </w:pPr>
      <w:rPr>
        <w:rFonts w:hint="default"/>
      </w:rPr>
    </w:lvl>
    <w:lvl w:ilvl="6">
      <w:start w:val="1"/>
      <w:numFmt w:val="decimal"/>
      <w:isLgl/>
      <w:lvlText w:val="%1.%2.%3.%4.%5.%6.%7"/>
      <w:lvlJc w:val="left"/>
      <w:pPr>
        <w:ind w:left="1022" w:hanging="1080"/>
      </w:pPr>
      <w:rPr>
        <w:rFonts w:hint="default"/>
      </w:rPr>
    </w:lvl>
    <w:lvl w:ilvl="7">
      <w:start w:val="1"/>
      <w:numFmt w:val="decimal"/>
      <w:isLgl/>
      <w:lvlText w:val="%1.%2.%3.%4.%5.%6.%7.%8"/>
      <w:lvlJc w:val="left"/>
      <w:pPr>
        <w:ind w:left="1382" w:hanging="1440"/>
      </w:pPr>
      <w:rPr>
        <w:rFonts w:hint="default"/>
      </w:rPr>
    </w:lvl>
    <w:lvl w:ilvl="8">
      <w:start w:val="1"/>
      <w:numFmt w:val="decimal"/>
      <w:isLgl/>
      <w:lvlText w:val="%1.%2.%3.%4.%5.%6.%7.%8.%9"/>
      <w:lvlJc w:val="left"/>
      <w:pPr>
        <w:ind w:left="1382" w:hanging="1440"/>
      </w:pPr>
      <w:rPr>
        <w:rFonts w:hint="default"/>
      </w:rPr>
    </w:lvl>
  </w:abstractNum>
  <w:abstractNum w:abstractNumId="5" w15:restartNumberingAfterBreak="0">
    <w:nsid w:val="0A2E4100"/>
    <w:multiLevelType w:val="hybridMultilevel"/>
    <w:tmpl w:val="C9DEE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5E351F"/>
    <w:multiLevelType w:val="hybridMultilevel"/>
    <w:tmpl w:val="1848D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C7054FC"/>
    <w:multiLevelType w:val="hybridMultilevel"/>
    <w:tmpl w:val="4B1CD7EC"/>
    <w:lvl w:ilvl="0" w:tplc="6CDEF68E">
      <w:start w:val="1"/>
      <w:numFmt w:val="decimal"/>
      <w:lvlText w:val="%1."/>
      <w:lvlJc w:val="left"/>
      <w:pPr>
        <w:ind w:left="720" w:hanging="360"/>
      </w:pPr>
      <w:rPr>
        <w:rFonts w:hint="default"/>
      </w:rPr>
    </w:lvl>
    <w:lvl w:ilvl="1" w:tplc="4B767BC8">
      <w:start w:val="1"/>
      <w:numFmt w:val="lowerLetter"/>
      <w:lvlText w:val="%2."/>
      <w:lvlJc w:val="left"/>
      <w:pPr>
        <w:ind w:left="1440" w:hanging="360"/>
      </w:pPr>
    </w:lvl>
    <w:lvl w:ilvl="2" w:tplc="13445ED2" w:tentative="1">
      <w:start w:val="1"/>
      <w:numFmt w:val="lowerRoman"/>
      <w:lvlText w:val="%3."/>
      <w:lvlJc w:val="right"/>
      <w:pPr>
        <w:ind w:left="2160" w:hanging="180"/>
      </w:pPr>
    </w:lvl>
    <w:lvl w:ilvl="3" w:tplc="FBC08B7A" w:tentative="1">
      <w:start w:val="1"/>
      <w:numFmt w:val="decimal"/>
      <w:lvlText w:val="%4."/>
      <w:lvlJc w:val="left"/>
      <w:pPr>
        <w:ind w:left="2880" w:hanging="360"/>
      </w:pPr>
    </w:lvl>
    <w:lvl w:ilvl="4" w:tplc="5D4CA3A2" w:tentative="1">
      <w:start w:val="1"/>
      <w:numFmt w:val="lowerLetter"/>
      <w:lvlText w:val="%5."/>
      <w:lvlJc w:val="left"/>
      <w:pPr>
        <w:ind w:left="3600" w:hanging="360"/>
      </w:pPr>
    </w:lvl>
    <w:lvl w:ilvl="5" w:tplc="EC8E8210" w:tentative="1">
      <w:start w:val="1"/>
      <w:numFmt w:val="lowerRoman"/>
      <w:lvlText w:val="%6."/>
      <w:lvlJc w:val="right"/>
      <w:pPr>
        <w:ind w:left="4320" w:hanging="180"/>
      </w:pPr>
    </w:lvl>
    <w:lvl w:ilvl="6" w:tplc="1ADA91EC" w:tentative="1">
      <w:start w:val="1"/>
      <w:numFmt w:val="decimal"/>
      <w:lvlText w:val="%7."/>
      <w:lvlJc w:val="left"/>
      <w:pPr>
        <w:ind w:left="5040" w:hanging="360"/>
      </w:pPr>
    </w:lvl>
    <w:lvl w:ilvl="7" w:tplc="B58A1AEC" w:tentative="1">
      <w:start w:val="1"/>
      <w:numFmt w:val="lowerLetter"/>
      <w:lvlText w:val="%8."/>
      <w:lvlJc w:val="left"/>
      <w:pPr>
        <w:ind w:left="5760" w:hanging="360"/>
      </w:pPr>
    </w:lvl>
    <w:lvl w:ilvl="8" w:tplc="1CA66EFE" w:tentative="1">
      <w:start w:val="1"/>
      <w:numFmt w:val="lowerRoman"/>
      <w:lvlText w:val="%9."/>
      <w:lvlJc w:val="right"/>
      <w:pPr>
        <w:ind w:left="6480" w:hanging="180"/>
      </w:pPr>
    </w:lvl>
  </w:abstractNum>
  <w:abstractNum w:abstractNumId="8" w15:restartNumberingAfterBreak="0">
    <w:nsid w:val="0CAD7ED7"/>
    <w:multiLevelType w:val="hybridMultilevel"/>
    <w:tmpl w:val="C56665A4"/>
    <w:lvl w:ilvl="0" w:tplc="04090005">
      <w:start w:val="1"/>
      <w:numFmt w:val="bullet"/>
      <w:lvlText w:val=""/>
      <w:lvlJc w:val="left"/>
      <w:pPr>
        <w:tabs>
          <w:tab w:val="num" w:pos="482"/>
        </w:tabs>
        <w:ind w:left="482" w:hanging="454"/>
      </w:pPr>
      <w:rPr>
        <w:rFonts w:ascii="Wingdings" w:hAnsi="Wingdings" w:hint="default"/>
        <w:color w:val="auto"/>
        <w:sz w:val="24"/>
        <w:szCs w:val="24"/>
        <w:lang w:bidi="he-IL"/>
      </w:rPr>
    </w:lvl>
    <w:lvl w:ilvl="1" w:tplc="04090003" w:tentative="1">
      <w:start w:val="1"/>
      <w:numFmt w:val="bullet"/>
      <w:lvlText w:val="o"/>
      <w:lvlJc w:val="left"/>
      <w:pPr>
        <w:tabs>
          <w:tab w:val="num" w:pos="1468"/>
        </w:tabs>
        <w:ind w:left="1468" w:hanging="360"/>
      </w:pPr>
      <w:rPr>
        <w:rFonts w:ascii="Courier New" w:hAnsi="Courier New" w:cs="Courier New" w:hint="default"/>
      </w:rPr>
    </w:lvl>
    <w:lvl w:ilvl="2" w:tplc="04090005" w:tentative="1">
      <w:start w:val="1"/>
      <w:numFmt w:val="bullet"/>
      <w:lvlText w:val=""/>
      <w:lvlJc w:val="left"/>
      <w:pPr>
        <w:tabs>
          <w:tab w:val="num" w:pos="2188"/>
        </w:tabs>
        <w:ind w:left="2188" w:hanging="360"/>
      </w:pPr>
      <w:rPr>
        <w:rFonts w:ascii="Wingdings" w:hAnsi="Wingdings" w:hint="default"/>
      </w:rPr>
    </w:lvl>
    <w:lvl w:ilvl="3" w:tplc="04090001" w:tentative="1">
      <w:start w:val="1"/>
      <w:numFmt w:val="bullet"/>
      <w:lvlText w:val=""/>
      <w:lvlJc w:val="left"/>
      <w:pPr>
        <w:tabs>
          <w:tab w:val="num" w:pos="2908"/>
        </w:tabs>
        <w:ind w:left="2908" w:hanging="360"/>
      </w:pPr>
      <w:rPr>
        <w:rFonts w:ascii="Symbol" w:hAnsi="Symbol" w:hint="default"/>
      </w:rPr>
    </w:lvl>
    <w:lvl w:ilvl="4" w:tplc="04090003" w:tentative="1">
      <w:start w:val="1"/>
      <w:numFmt w:val="bullet"/>
      <w:lvlText w:val="o"/>
      <w:lvlJc w:val="left"/>
      <w:pPr>
        <w:tabs>
          <w:tab w:val="num" w:pos="3628"/>
        </w:tabs>
        <w:ind w:left="3628" w:hanging="360"/>
      </w:pPr>
      <w:rPr>
        <w:rFonts w:ascii="Courier New" w:hAnsi="Courier New" w:cs="Courier New" w:hint="default"/>
      </w:rPr>
    </w:lvl>
    <w:lvl w:ilvl="5" w:tplc="04090005" w:tentative="1">
      <w:start w:val="1"/>
      <w:numFmt w:val="bullet"/>
      <w:lvlText w:val=""/>
      <w:lvlJc w:val="left"/>
      <w:pPr>
        <w:tabs>
          <w:tab w:val="num" w:pos="4348"/>
        </w:tabs>
        <w:ind w:left="4348" w:hanging="360"/>
      </w:pPr>
      <w:rPr>
        <w:rFonts w:ascii="Wingdings" w:hAnsi="Wingdings" w:hint="default"/>
      </w:rPr>
    </w:lvl>
    <w:lvl w:ilvl="6" w:tplc="04090001" w:tentative="1">
      <w:start w:val="1"/>
      <w:numFmt w:val="bullet"/>
      <w:lvlText w:val=""/>
      <w:lvlJc w:val="left"/>
      <w:pPr>
        <w:tabs>
          <w:tab w:val="num" w:pos="5068"/>
        </w:tabs>
        <w:ind w:left="5068" w:hanging="360"/>
      </w:pPr>
      <w:rPr>
        <w:rFonts w:ascii="Symbol" w:hAnsi="Symbol" w:hint="default"/>
      </w:rPr>
    </w:lvl>
    <w:lvl w:ilvl="7" w:tplc="04090003" w:tentative="1">
      <w:start w:val="1"/>
      <w:numFmt w:val="bullet"/>
      <w:lvlText w:val="o"/>
      <w:lvlJc w:val="left"/>
      <w:pPr>
        <w:tabs>
          <w:tab w:val="num" w:pos="5788"/>
        </w:tabs>
        <w:ind w:left="5788" w:hanging="360"/>
      </w:pPr>
      <w:rPr>
        <w:rFonts w:ascii="Courier New" w:hAnsi="Courier New" w:cs="Courier New" w:hint="default"/>
      </w:rPr>
    </w:lvl>
    <w:lvl w:ilvl="8" w:tplc="0409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0F91603D"/>
    <w:multiLevelType w:val="hybridMultilevel"/>
    <w:tmpl w:val="8E3CF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E82B19"/>
    <w:multiLevelType w:val="hybridMultilevel"/>
    <w:tmpl w:val="E9A27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D092331"/>
    <w:multiLevelType w:val="hybridMultilevel"/>
    <w:tmpl w:val="219E331E"/>
    <w:lvl w:ilvl="0" w:tplc="214CB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0077B"/>
    <w:multiLevelType w:val="hybridMultilevel"/>
    <w:tmpl w:val="3A66D7F4"/>
    <w:lvl w:ilvl="0" w:tplc="20000005">
      <w:start w:val="1"/>
      <w:numFmt w:val="bullet"/>
      <w:lvlText w:val=""/>
      <w:lvlJc w:val="left"/>
      <w:pPr>
        <w:ind w:left="720" w:hanging="360"/>
      </w:pPr>
      <w:rPr>
        <w:rFonts w:ascii="Wingdings" w:hAnsi="Wingdings" w:hint="default"/>
        <w:b w:val="0"/>
        <w:bCs w:val="0"/>
      </w:rPr>
    </w:lvl>
    <w:lvl w:ilvl="1" w:tplc="04090001">
      <w:start w:val="1"/>
      <w:numFmt w:val="bullet"/>
      <w:lvlText w:val=""/>
      <w:lvlJc w:val="left"/>
      <w:pPr>
        <w:ind w:left="1440" w:hanging="360"/>
      </w:pPr>
      <w:rPr>
        <w:rFonts w:ascii="Symbol" w:hAnsi="Symbol" w:hint="default"/>
      </w:rPr>
    </w:lvl>
    <w:lvl w:ilvl="2" w:tplc="5DF4C748">
      <w:start w:val="1"/>
      <w:numFmt w:val="decimal"/>
      <w:lvlText w:val="%3."/>
      <w:lvlJc w:val="left"/>
      <w:pPr>
        <w:ind w:left="2160" w:righ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E87945"/>
    <w:multiLevelType w:val="hybridMultilevel"/>
    <w:tmpl w:val="1772D9BA"/>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F352EDE"/>
    <w:multiLevelType w:val="hybridMultilevel"/>
    <w:tmpl w:val="D42664E6"/>
    <w:lvl w:ilvl="0" w:tplc="0409000F">
      <w:start w:val="1"/>
      <w:numFmt w:val="decimal"/>
      <w:lvlText w:val="%1."/>
      <w:lvlJc w:val="left"/>
      <w:pPr>
        <w:ind w:left="720" w:hanging="360"/>
      </w:pPr>
      <w:rPr>
        <w:rFonts w:hint="default"/>
      </w:rPr>
    </w:lvl>
    <w:lvl w:ilvl="1" w:tplc="39D85B8C">
      <w:start w:val="1"/>
      <w:numFmt w:val="hebrew1"/>
      <w:lvlText w:val="%2."/>
      <w:lvlJc w:val="left"/>
      <w:pPr>
        <w:ind w:left="1440" w:hanging="360"/>
      </w:pPr>
      <w:rPr>
        <w:rFonts w:ascii="David" w:eastAsiaTheme="minorHAnsi" w:hAnsi="David" w:cs="David"/>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235B4"/>
    <w:multiLevelType w:val="hybridMultilevel"/>
    <w:tmpl w:val="03A67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EB0E3B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984F47"/>
    <w:multiLevelType w:val="hybridMultilevel"/>
    <w:tmpl w:val="C6FC634E"/>
    <w:lvl w:ilvl="0" w:tplc="1C8C7AD2">
      <w:start w:val="1"/>
      <w:numFmt w:val="bullet"/>
      <w:lvlText w:val=""/>
      <w:lvlJc w:val="left"/>
      <w:pPr>
        <w:ind w:left="720" w:hanging="360"/>
      </w:pPr>
      <w:rPr>
        <w:rFonts w:ascii="Wingdings" w:hAnsi="Wingdings" w:cs="Wingdings"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27C767B"/>
    <w:multiLevelType w:val="hybridMultilevel"/>
    <w:tmpl w:val="D42664E6"/>
    <w:lvl w:ilvl="0" w:tplc="0409000F">
      <w:start w:val="1"/>
      <w:numFmt w:val="decimal"/>
      <w:lvlText w:val="%1."/>
      <w:lvlJc w:val="left"/>
      <w:pPr>
        <w:ind w:left="720" w:hanging="360"/>
      </w:pPr>
      <w:rPr>
        <w:rFonts w:hint="default"/>
      </w:rPr>
    </w:lvl>
    <w:lvl w:ilvl="1" w:tplc="39D85B8C">
      <w:start w:val="1"/>
      <w:numFmt w:val="hebrew1"/>
      <w:lvlText w:val="%2."/>
      <w:lvlJc w:val="left"/>
      <w:pPr>
        <w:ind w:left="1440" w:hanging="360"/>
      </w:pPr>
      <w:rPr>
        <w:rFonts w:ascii="David" w:eastAsiaTheme="minorHAnsi" w:hAnsi="David" w:cs="David"/>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17C6A"/>
    <w:multiLevelType w:val="hybridMultilevel"/>
    <w:tmpl w:val="B404A810"/>
    <w:lvl w:ilvl="0" w:tplc="20BE7226">
      <w:start w:val="1"/>
      <w:numFmt w:val="decimal"/>
      <w:lvlText w:val="%1."/>
      <w:lvlJc w:val="left"/>
      <w:pPr>
        <w:ind w:left="720" w:right="1080" w:hanging="360"/>
      </w:pPr>
    </w:lvl>
    <w:lvl w:ilvl="1" w:tplc="04090019">
      <w:start w:val="1"/>
      <w:numFmt w:val="lowerLetter"/>
      <w:lvlText w:val="%2."/>
      <w:lvlJc w:val="left"/>
      <w:pPr>
        <w:ind w:left="1440" w:right="1800" w:hanging="360"/>
      </w:pPr>
    </w:lvl>
    <w:lvl w:ilvl="2" w:tplc="0409001B">
      <w:start w:val="1"/>
      <w:numFmt w:val="lowerRoman"/>
      <w:lvlText w:val="%3."/>
      <w:lvlJc w:val="right"/>
      <w:pPr>
        <w:ind w:left="2160" w:right="2520" w:hanging="180"/>
      </w:pPr>
    </w:lvl>
    <w:lvl w:ilvl="3" w:tplc="0409000F">
      <w:start w:val="1"/>
      <w:numFmt w:val="decimal"/>
      <w:lvlText w:val="%4."/>
      <w:lvlJc w:val="left"/>
      <w:pPr>
        <w:ind w:left="2880" w:right="3240" w:hanging="360"/>
      </w:pPr>
    </w:lvl>
    <w:lvl w:ilvl="4" w:tplc="04090019">
      <w:start w:val="1"/>
      <w:numFmt w:val="lowerLetter"/>
      <w:lvlText w:val="%5."/>
      <w:lvlJc w:val="left"/>
      <w:pPr>
        <w:ind w:left="3600" w:right="3960" w:hanging="360"/>
      </w:pPr>
    </w:lvl>
    <w:lvl w:ilvl="5" w:tplc="0409001B">
      <w:start w:val="1"/>
      <w:numFmt w:val="lowerRoman"/>
      <w:lvlText w:val="%6."/>
      <w:lvlJc w:val="right"/>
      <w:pPr>
        <w:ind w:left="4320" w:right="4680" w:hanging="180"/>
      </w:pPr>
    </w:lvl>
    <w:lvl w:ilvl="6" w:tplc="0409000F">
      <w:start w:val="1"/>
      <w:numFmt w:val="decimal"/>
      <w:lvlText w:val="%7."/>
      <w:lvlJc w:val="left"/>
      <w:pPr>
        <w:ind w:left="5040" w:right="5400" w:hanging="360"/>
      </w:pPr>
    </w:lvl>
    <w:lvl w:ilvl="7" w:tplc="04090019">
      <w:start w:val="1"/>
      <w:numFmt w:val="lowerLetter"/>
      <w:lvlText w:val="%8."/>
      <w:lvlJc w:val="left"/>
      <w:pPr>
        <w:ind w:left="5760" w:right="6120" w:hanging="360"/>
      </w:pPr>
    </w:lvl>
    <w:lvl w:ilvl="8" w:tplc="0409001B">
      <w:start w:val="1"/>
      <w:numFmt w:val="lowerRoman"/>
      <w:lvlText w:val="%9."/>
      <w:lvlJc w:val="right"/>
      <w:pPr>
        <w:ind w:left="6480" w:right="6840" w:hanging="180"/>
      </w:pPr>
    </w:lvl>
  </w:abstractNum>
  <w:abstractNum w:abstractNumId="19" w15:restartNumberingAfterBreak="0">
    <w:nsid w:val="416A50EF"/>
    <w:multiLevelType w:val="hybridMultilevel"/>
    <w:tmpl w:val="099CFD5E"/>
    <w:lvl w:ilvl="0" w:tplc="B34CED3A">
      <w:start w:val="1"/>
      <w:numFmt w:val="decimal"/>
      <w:pStyle w:val="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A2A0D"/>
    <w:multiLevelType w:val="hybridMultilevel"/>
    <w:tmpl w:val="BEC895FA"/>
    <w:lvl w:ilvl="0" w:tplc="20000005">
      <w:start w:val="1"/>
      <w:numFmt w:val="bullet"/>
      <w:lvlText w:val=""/>
      <w:lvlJc w:val="left"/>
      <w:pPr>
        <w:ind w:left="720" w:hanging="360"/>
      </w:pPr>
      <w:rPr>
        <w:rFonts w:ascii="Wingdings" w:hAnsi="Wingdings"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2A6E47"/>
    <w:multiLevelType w:val="hybridMultilevel"/>
    <w:tmpl w:val="BD808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54E77BC"/>
    <w:multiLevelType w:val="hybridMultilevel"/>
    <w:tmpl w:val="0AFEEEE4"/>
    <w:lvl w:ilvl="0" w:tplc="46384F56">
      <w:start w:val="1"/>
      <w:numFmt w:val="decimal"/>
      <w:lvlText w:val="%1."/>
      <w:lvlJc w:val="left"/>
      <w:pPr>
        <w:ind w:left="720" w:hanging="360"/>
      </w:pPr>
      <w:rPr>
        <w:rFonts w:ascii="David" w:hAnsi="David" w:cs="Davi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9357C"/>
    <w:multiLevelType w:val="hybridMultilevel"/>
    <w:tmpl w:val="093EF574"/>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cs="Wingdings" w:hint="default"/>
      </w:rPr>
    </w:lvl>
    <w:lvl w:ilvl="3" w:tplc="04090001" w:tentative="1">
      <w:start w:val="1"/>
      <w:numFmt w:val="bullet"/>
      <w:lvlText w:val=""/>
      <w:lvlJc w:val="left"/>
      <w:pPr>
        <w:ind w:left="3087" w:hanging="360"/>
      </w:pPr>
      <w:rPr>
        <w:rFonts w:ascii="Symbol" w:hAnsi="Symbol" w:cs="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cs="Wingdings" w:hint="default"/>
      </w:rPr>
    </w:lvl>
    <w:lvl w:ilvl="6" w:tplc="04090001" w:tentative="1">
      <w:start w:val="1"/>
      <w:numFmt w:val="bullet"/>
      <w:lvlText w:val=""/>
      <w:lvlJc w:val="left"/>
      <w:pPr>
        <w:ind w:left="5247" w:hanging="360"/>
      </w:pPr>
      <w:rPr>
        <w:rFonts w:ascii="Symbol" w:hAnsi="Symbol" w:cs="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cs="Wingdings" w:hint="default"/>
      </w:rPr>
    </w:lvl>
  </w:abstractNum>
  <w:abstractNum w:abstractNumId="24" w15:restartNumberingAfterBreak="0">
    <w:nsid w:val="4B775C1E"/>
    <w:multiLevelType w:val="hybridMultilevel"/>
    <w:tmpl w:val="B404A810"/>
    <w:lvl w:ilvl="0" w:tplc="20BE7226">
      <w:start w:val="1"/>
      <w:numFmt w:val="decimal"/>
      <w:lvlText w:val="%1."/>
      <w:lvlJc w:val="left"/>
      <w:pPr>
        <w:ind w:left="720" w:right="1080" w:hanging="360"/>
      </w:pPr>
    </w:lvl>
    <w:lvl w:ilvl="1" w:tplc="04090019">
      <w:start w:val="1"/>
      <w:numFmt w:val="lowerLetter"/>
      <w:lvlText w:val="%2."/>
      <w:lvlJc w:val="left"/>
      <w:pPr>
        <w:ind w:left="1440" w:right="1800" w:hanging="360"/>
      </w:pPr>
    </w:lvl>
    <w:lvl w:ilvl="2" w:tplc="0409001B">
      <w:start w:val="1"/>
      <w:numFmt w:val="lowerRoman"/>
      <w:lvlText w:val="%3."/>
      <w:lvlJc w:val="right"/>
      <w:pPr>
        <w:ind w:left="2160" w:right="2520" w:hanging="180"/>
      </w:pPr>
    </w:lvl>
    <w:lvl w:ilvl="3" w:tplc="0409000F">
      <w:start w:val="1"/>
      <w:numFmt w:val="decimal"/>
      <w:lvlText w:val="%4."/>
      <w:lvlJc w:val="left"/>
      <w:pPr>
        <w:ind w:left="2880" w:right="3240" w:hanging="360"/>
      </w:pPr>
    </w:lvl>
    <w:lvl w:ilvl="4" w:tplc="04090019">
      <w:start w:val="1"/>
      <w:numFmt w:val="lowerLetter"/>
      <w:lvlText w:val="%5."/>
      <w:lvlJc w:val="left"/>
      <w:pPr>
        <w:ind w:left="3600" w:right="3960" w:hanging="360"/>
      </w:pPr>
    </w:lvl>
    <w:lvl w:ilvl="5" w:tplc="0409001B">
      <w:start w:val="1"/>
      <w:numFmt w:val="lowerRoman"/>
      <w:lvlText w:val="%6."/>
      <w:lvlJc w:val="right"/>
      <w:pPr>
        <w:ind w:left="4320" w:right="4680" w:hanging="180"/>
      </w:pPr>
    </w:lvl>
    <w:lvl w:ilvl="6" w:tplc="0409000F">
      <w:start w:val="1"/>
      <w:numFmt w:val="decimal"/>
      <w:lvlText w:val="%7."/>
      <w:lvlJc w:val="left"/>
      <w:pPr>
        <w:ind w:left="5040" w:right="5400" w:hanging="360"/>
      </w:pPr>
    </w:lvl>
    <w:lvl w:ilvl="7" w:tplc="04090019">
      <w:start w:val="1"/>
      <w:numFmt w:val="lowerLetter"/>
      <w:lvlText w:val="%8."/>
      <w:lvlJc w:val="left"/>
      <w:pPr>
        <w:ind w:left="5760" w:right="6120" w:hanging="360"/>
      </w:pPr>
    </w:lvl>
    <w:lvl w:ilvl="8" w:tplc="0409001B">
      <w:start w:val="1"/>
      <w:numFmt w:val="lowerRoman"/>
      <w:lvlText w:val="%9."/>
      <w:lvlJc w:val="right"/>
      <w:pPr>
        <w:ind w:left="6480" w:right="6840" w:hanging="180"/>
      </w:pPr>
    </w:lvl>
  </w:abstractNum>
  <w:abstractNum w:abstractNumId="25" w15:restartNumberingAfterBreak="0">
    <w:nsid w:val="4C896350"/>
    <w:multiLevelType w:val="hybridMultilevel"/>
    <w:tmpl w:val="D42664E6"/>
    <w:lvl w:ilvl="0" w:tplc="0409000F">
      <w:start w:val="1"/>
      <w:numFmt w:val="decimal"/>
      <w:lvlText w:val="%1."/>
      <w:lvlJc w:val="left"/>
      <w:pPr>
        <w:ind w:left="720" w:hanging="360"/>
      </w:pPr>
      <w:rPr>
        <w:rFonts w:hint="default"/>
      </w:rPr>
    </w:lvl>
    <w:lvl w:ilvl="1" w:tplc="39D85B8C">
      <w:start w:val="1"/>
      <w:numFmt w:val="hebrew1"/>
      <w:lvlText w:val="%2."/>
      <w:lvlJc w:val="left"/>
      <w:pPr>
        <w:ind w:left="1440" w:hanging="360"/>
      </w:pPr>
      <w:rPr>
        <w:rFonts w:ascii="David" w:eastAsiaTheme="minorHAnsi" w:hAnsi="David" w:cs="David"/>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F7C97"/>
    <w:multiLevelType w:val="hybridMultilevel"/>
    <w:tmpl w:val="FB7ED7BA"/>
    <w:lvl w:ilvl="0" w:tplc="EC1EF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E0825"/>
    <w:multiLevelType w:val="hybridMultilevel"/>
    <w:tmpl w:val="03542900"/>
    <w:lvl w:ilvl="0" w:tplc="6664952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C6CA0"/>
    <w:multiLevelType w:val="hybridMultilevel"/>
    <w:tmpl w:val="59D488EC"/>
    <w:lvl w:ilvl="0" w:tplc="097E730E">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8B59A7"/>
    <w:multiLevelType w:val="hybridMultilevel"/>
    <w:tmpl w:val="0922A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41FE5"/>
    <w:multiLevelType w:val="hybridMultilevel"/>
    <w:tmpl w:val="87B4A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CCE19E0"/>
    <w:multiLevelType w:val="hybridMultilevel"/>
    <w:tmpl w:val="49B89D4C"/>
    <w:lvl w:ilvl="0" w:tplc="1BB446F2">
      <w:start w:val="2"/>
      <w:numFmt w:val="bullet"/>
      <w:lvlText w:val="-"/>
      <w:lvlJc w:val="left"/>
      <w:pPr>
        <w:ind w:left="720" w:hanging="360"/>
      </w:pPr>
      <w:rPr>
        <w:rFonts w:ascii="David" w:eastAsiaTheme="minorHAnsi"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EC268C"/>
    <w:multiLevelType w:val="hybridMultilevel"/>
    <w:tmpl w:val="0B74BA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E163E94"/>
    <w:multiLevelType w:val="hybridMultilevel"/>
    <w:tmpl w:val="B29CAB1A"/>
    <w:lvl w:ilvl="0" w:tplc="6664952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A2ADA"/>
    <w:multiLevelType w:val="hybridMultilevel"/>
    <w:tmpl w:val="4B8E0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C7BA1"/>
    <w:multiLevelType w:val="hybridMultilevel"/>
    <w:tmpl w:val="4134B83C"/>
    <w:lvl w:ilvl="0" w:tplc="A4D86620">
      <w:start w:val="1"/>
      <w:numFmt w:val="bullet"/>
      <w:lvlText w:val=""/>
      <w:lvlJc w:val="left"/>
      <w:pPr>
        <w:ind w:left="720" w:hanging="360"/>
      </w:pPr>
      <w:rPr>
        <w:rFonts w:ascii="Symbol" w:eastAsiaTheme="minorHAnsi" w:hAnsi="Symbol" w:cstheme="minorBidi" w:hint="default"/>
      </w:rPr>
    </w:lvl>
    <w:lvl w:ilvl="1" w:tplc="5508A50A">
      <w:start w:val="1"/>
      <w:numFmt w:val="bullet"/>
      <w:lvlText w:val="o"/>
      <w:lvlJc w:val="left"/>
      <w:pPr>
        <w:ind w:left="1440" w:hanging="360"/>
      </w:pPr>
      <w:rPr>
        <w:rFonts w:ascii="Courier New" w:hAnsi="Courier New" w:cs="Courier New" w:hint="default"/>
      </w:rPr>
    </w:lvl>
    <w:lvl w:ilvl="2" w:tplc="FDD8E594" w:tentative="1">
      <w:start w:val="1"/>
      <w:numFmt w:val="bullet"/>
      <w:lvlText w:val=""/>
      <w:lvlJc w:val="left"/>
      <w:pPr>
        <w:ind w:left="2160" w:hanging="360"/>
      </w:pPr>
      <w:rPr>
        <w:rFonts w:ascii="Wingdings" w:hAnsi="Wingdings" w:hint="default"/>
      </w:rPr>
    </w:lvl>
    <w:lvl w:ilvl="3" w:tplc="E5709944" w:tentative="1">
      <w:start w:val="1"/>
      <w:numFmt w:val="bullet"/>
      <w:lvlText w:val=""/>
      <w:lvlJc w:val="left"/>
      <w:pPr>
        <w:ind w:left="2880" w:hanging="360"/>
      </w:pPr>
      <w:rPr>
        <w:rFonts w:ascii="Symbol" w:hAnsi="Symbol" w:hint="default"/>
      </w:rPr>
    </w:lvl>
    <w:lvl w:ilvl="4" w:tplc="5F96568E" w:tentative="1">
      <w:start w:val="1"/>
      <w:numFmt w:val="bullet"/>
      <w:lvlText w:val="o"/>
      <w:lvlJc w:val="left"/>
      <w:pPr>
        <w:ind w:left="3600" w:hanging="360"/>
      </w:pPr>
      <w:rPr>
        <w:rFonts w:ascii="Courier New" w:hAnsi="Courier New" w:cs="Courier New" w:hint="default"/>
      </w:rPr>
    </w:lvl>
    <w:lvl w:ilvl="5" w:tplc="EEA26700" w:tentative="1">
      <w:start w:val="1"/>
      <w:numFmt w:val="bullet"/>
      <w:lvlText w:val=""/>
      <w:lvlJc w:val="left"/>
      <w:pPr>
        <w:ind w:left="4320" w:hanging="360"/>
      </w:pPr>
      <w:rPr>
        <w:rFonts w:ascii="Wingdings" w:hAnsi="Wingdings" w:hint="default"/>
      </w:rPr>
    </w:lvl>
    <w:lvl w:ilvl="6" w:tplc="DD76768C" w:tentative="1">
      <w:start w:val="1"/>
      <w:numFmt w:val="bullet"/>
      <w:lvlText w:val=""/>
      <w:lvlJc w:val="left"/>
      <w:pPr>
        <w:ind w:left="5040" w:hanging="360"/>
      </w:pPr>
      <w:rPr>
        <w:rFonts w:ascii="Symbol" w:hAnsi="Symbol" w:hint="default"/>
      </w:rPr>
    </w:lvl>
    <w:lvl w:ilvl="7" w:tplc="7D743B44" w:tentative="1">
      <w:start w:val="1"/>
      <w:numFmt w:val="bullet"/>
      <w:lvlText w:val="o"/>
      <w:lvlJc w:val="left"/>
      <w:pPr>
        <w:ind w:left="5760" w:hanging="360"/>
      </w:pPr>
      <w:rPr>
        <w:rFonts w:ascii="Courier New" w:hAnsi="Courier New" w:cs="Courier New" w:hint="default"/>
      </w:rPr>
    </w:lvl>
    <w:lvl w:ilvl="8" w:tplc="00726366" w:tentative="1">
      <w:start w:val="1"/>
      <w:numFmt w:val="bullet"/>
      <w:lvlText w:val=""/>
      <w:lvlJc w:val="left"/>
      <w:pPr>
        <w:ind w:left="6480" w:hanging="360"/>
      </w:pPr>
      <w:rPr>
        <w:rFonts w:ascii="Wingdings" w:hAnsi="Wingdings" w:hint="default"/>
      </w:rPr>
    </w:lvl>
  </w:abstractNum>
  <w:abstractNum w:abstractNumId="36" w15:restartNumberingAfterBreak="0">
    <w:nsid w:val="62A35BC2"/>
    <w:multiLevelType w:val="hybridMultilevel"/>
    <w:tmpl w:val="E976D7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6338239B"/>
    <w:multiLevelType w:val="hybridMultilevel"/>
    <w:tmpl w:val="8A009972"/>
    <w:lvl w:ilvl="0" w:tplc="023CF7D6">
      <w:start w:val="1"/>
      <w:numFmt w:val="bullet"/>
      <w:lvlText w:val="-"/>
      <w:lvlJc w:val="left"/>
      <w:pPr>
        <w:ind w:left="720" w:hanging="360"/>
      </w:pPr>
      <w:rPr>
        <w:rFonts w:ascii="Arial" w:eastAsiaTheme="minorHAnsi" w:hAnsi="Arial" w:cs="Arial" w:hint="default"/>
      </w:rPr>
    </w:lvl>
    <w:lvl w:ilvl="1" w:tplc="929ACA04" w:tentative="1">
      <w:start w:val="1"/>
      <w:numFmt w:val="bullet"/>
      <w:lvlText w:val="o"/>
      <w:lvlJc w:val="left"/>
      <w:pPr>
        <w:ind w:left="1440" w:hanging="360"/>
      </w:pPr>
      <w:rPr>
        <w:rFonts w:ascii="Courier New" w:hAnsi="Courier New" w:cs="Courier New" w:hint="default"/>
      </w:rPr>
    </w:lvl>
    <w:lvl w:ilvl="2" w:tplc="B516995E" w:tentative="1">
      <w:start w:val="1"/>
      <w:numFmt w:val="bullet"/>
      <w:lvlText w:val=""/>
      <w:lvlJc w:val="left"/>
      <w:pPr>
        <w:ind w:left="2160" w:hanging="360"/>
      </w:pPr>
      <w:rPr>
        <w:rFonts w:ascii="Wingdings" w:hAnsi="Wingdings" w:hint="default"/>
      </w:rPr>
    </w:lvl>
    <w:lvl w:ilvl="3" w:tplc="4FB665D0" w:tentative="1">
      <w:start w:val="1"/>
      <w:numFmt w:val="bullet"/>
      <w:lvlText w:val=""/>
      <w:lvlJc w:val="left"/>
      <w:pPr>
        <w:ind w:left="2880" w:hanging="360"/>
      </w:pPr>
      <w:rPr>
        <w:rFonts w:ascii="Symbol" w:hAnsi="Symbol" w:hint="default"/>
      </w:rPr>
    </w:lvl>
    <w:lvl w:ilvl="4" w:tplc="589E3DFE" w:tentative="1">
      <w:start w:val="1"/>
      <w:numFmt w:val="bullet"/>
      <w:lvlText w:val="o"/>
      <w:lvlJc w:val="left"/>
      <w:pPr>
        <w:ind w:left="3600" w:hanging="360"/>
      </w:pPr>
      <w:rPr>
        <w:rFonts w:ascii="Courier New" w:hAnsi="Courier New" w:cs="Courier New" w:hint="default"/>
      </w:rPr>
    </w:lvl>
    <w:lvl w:ilvl="5" w:tplc="B906CABA" w:tentative="1">
      <w:start w:val="1"/>
      <w:numFmt w:val="bullet"/>
      <w:lvlText w:val=""/>
      <w:lvlJc w:val="left"/>
      <w:pPr>
        <w:ind w:left="4320" w:hanging="360"/>
      </w:pPr>
      <w:rPr>
        <w:rFonts w:ascii="Wingdings" w:hAnsi="Wingdings" w:hint="default"/>
      </w:rPr>
    </w:lvl>
    <w:lvl w:ilvl="6" w:tplc="B4E2F5E8" w:tentative="1">
      <w:start w:val="1"/>
      <w:numFmt w:val="bullet"/>
      <w:lvlText w:val=""/>
      <w:lvlJc w:val="left"/>
      <w:pPr>
        <w:ind w:left="5040" w:hanging="360"/>
      </w:pPr>
      <w:rPr>
        <w:rFonts w:ascii="Symbol" w:hAnsi="Symbol" w:hint="default"/>
      </w:rPr>
    </w:lvl>
    <w:lvl w:ilvl="7" w:tplc="5A421606" w:tentative="1">
      <w:start w:val="1"/>
      <w:numFmt w:val="bullet"/>
      <w:lvlText w:val="o"/>
      <w:lvlJc w:val="left"/>
      <w:pPr>
        <w:ind w:left="5760" w:hanging="360"/>
      </w:pPr>
      <w:rPr>
        <w:rFonts w:ascii="Courier New" w:hAnsi="Courier New" w:cs="Courier New" w:hint="default"/>
      </w:rPr>
    </w:lvl>
    <w:lvl w:ilvl="8" w:tplc="5A82B96C" w:tentative="1">
      <w:start w:val="1"/>
      <w:numFmt w:val="bullet"/>
      <w:lvlText w:val=""/>
      <w:lvlJc w:val="left"/>
      <w:pPr>
        <w:ind w:left="6480" w:hanging="360"/>
      </w:pPr>
      <w:rPr>
        <w:rFonts w:ascii="Wingdings" w:hAnsi="Wingdings" w:hint="default"/>
      </w:rPr>
    </w:lvl>
  </w:abstractNum>
  <w:abstractNum w:abstractNumId="38" w15:restartNumberingAfterBreak="0">
    <w:nsid w:val="64FD0157"/>
    <w:multiLevelType w:val="hybridMultilevel"/>
    <w:tmpl w:val="24A2ADB2"/>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663E34FA"/>
    <w:multiLevelType w:val="hybridMultilevel"/>
    <w:tmpl w:val="30580E12"/>
    <w:lvl w:ilvl="0" w:tplc="04090005">
      <w:start w:val="1"/>
      <w:numFmt w:val="bullet"/>
      <w:lvlText w:val=""/>
      <w:lvlJc w:val="left"/>
      <w:pPr>
        <w:ind w:left="720" w:hanging="360"/>
      </w:pPr>
      <w:rPr>
        <w:rFonts w:ascii="Wingdings" w:hAnsi="Wingding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62489"/>
    <w:multiLevelType w:val="hybridMultilevel"/>
    <w:tmpl w:val="B452261E"/>
    <w:lvl w:ilvl="0" w:tplc="04090005">
      <w:start w:val="1"/>
      <w:numFmt w:val="bullet"/>
      <w:lvlText w:val=""/>
      <w:lvlJc w:val="left"/>
      <w:pPr>
        <w:tabs>
          <w:tab w:val="num" w:pos="482"/>
        </w:tabs>
        <w:ind w:left="482" w:hanging="454"/>
      </w:pPr>
      <w:rPr>
        <w:rFonts w:ascii="Wingdings" w:hAnsi="Wingdings" w:hint="default"/>
        <w:color w:val="auto"/>
        <w:sz w:val="24"/>
        <w:szCs w:val="24"/>
        <w:lang w:bidi="he-IL"/>
      </w:rPr>
    </w:lvl>
    <w:lvl w:ilvl="1" w:tplc="04090003" w:tentative="1">
      <w:start w:val="1"/>
      <w:numFmt w:val="bullet"/>
      <w:lvlText w:val="o"/>
      <w:lvlJc w:val="left"/>
      <w:pPr>
        <w:tabs>
          <w:tab w:val="num" w:pos="1468"/>
        </w:tabs>
        <w:ind w:left="1468" w:hanging="360"/>
      </w:pPr>
      <w:rPr>
        <w:rFonts w:ascii="Courier New" w:hAnsi="Courier New" w:cs="Courier New" w:hint="default"/>
      </w:rPr>
    </w:lvl>
    <w:lvl w:ilvl="2" w:tplc="04090005" w:tentative="1">
      <w:start w:val="1"/>
      <w:numFmt w:val="bullet"/>
      <w:lvlText w:val=""/>
      <w:lvlJc w:val="left"/>
      <w:pPr>
        <w:tabs>
          <w:tab w:val="num" w:pos="2188"/>
        </w:tabs>
        <w:ind w:left="2188" w:hanging="360"/>
      </w:pPr>
      <w:rPr>
        <w:rFonts w:ascii="Wingdings" w:hAnsi="Wingdings" w:hint="default"/>
      </w:rPr>
    </w:lvl>
    <w:lvl w:ilvl="3" w:tplc="04090001" w:tentative="1">
      <w:start w:val="1"/>
      <w:numFmt w:val="bullet"/>
      <w:lvlText w:val=""/>
      <w:lvlJc w:val="left"/>
      <w:pPr>
        <w:tabs>
          <w:tab w:val="num" w:pos="2908"/>
        </w:tabs>
        <w:ind w:left="2908" w:hanging="360"/>
      </w:pPr>
      <w:rPr>
        <w:rFonts w:ascii="Symbol" w:hAnsi="Symbol" w:hint="default"/>
      </w:rPr>
    </w:lvl>
    <w:lvl w:ilvl="4" w:tplc="04090003" w:tentative="1">
      <w:start w:val="1"/>
      <w:numFmt w:val="bullet"/>
      <w:lvlText w:val="o"/>
      <w:lvlJc w:val="left"/>
      <w:pPr>
        <w:tabs>
          <w:tab w:val="num" w:pos="3628"/>
        </w:tabs>
        <w:ind w:left="3628" w:hanging="360"/>
      </w:pPr>
      <w:rPr>
        <w:rFonts w:ascii="Courier New" w:hAnsi="Courier New" w:cs="Courier New" w:hint="default"/>
      </w:rPr>
    </w:lvl>
    <w:lvl w:ilvl="5" w:tplc="04090005" w:tentative="1">
      <w:start w:val="1"/>
      <w:numFmt w:val="bullet"/>
      <w:lvlText w:val=""/>
      <w:lvlJc w:val="left"/>
      <w:pPr>
        <w:tabs>
          <w:tab w:val="num" w:pos="4348"/>
        </w:tabs>
        <w:ind w:left="4348" w:hanging="360"/>
      </w:pPr>
      <w:rPr>
        <w:rFonts w:ascii="Wingdings" w:hAnsi="Wingdings" w:hint="default"/>
      </w:rPr>
    </w:lvl>
    <w:lvl w:ilvl="6" w:tplc="04090001" w:tentative="1">
      <w:start w:val="1"/>
      <w:numFmt w:val="bullet"/>
      <w:lvlText w:val=""/>
      <w:lvlJc w:val="left"/>
      <w:pPr>
        <w:tabs>
          <w:tab w:val="num" w:pos="5068"/>
        </w:tabs>
        <w:ind w:left="5068" w:hanging="360"/>
      </w:pPr>
      <w:rPr>
        <w:rFonts w:ascii="Symbol" w:hAnsi="Symbol" w:hint="default"/>
      </w:rPr>
    </w:lvl>
    <w:lvl w:ilvl="7" w:tplc="04090003" w:tentative="1">
      <w:start w:val="1"/>
      <w:numFmt w:val="bullet"/>
      <w:lvlText w:val="o"/>
      <w:lvlJc w:val="left"/>
      <w:pPr>
        <w:tabs>
          <w:tab w:val="num" w:pos="5788"/>
        </w:tabs>
        <w:ind w:left="5788" w:hanging="360"/>
      </w:pPr>
      <w:rPr>
        <w:rFonts w:ascii="Courier New" w:hAnsi="Courier New" w:cs="Courier New" w:hint="default"/>
      </w:rPr>
    </w:lvl>
    <w:lvl w:ilvl="8" w:tplc="04090005" w:tentative="1">
      <w:start w:val="1"/>
      <w:numFmt w:val="bullet"/>
      <w:lvlText w:val=""/>
      <w:lvlJc w:val="left"/>
      <w:pPr>
        <w:tabs>
          <w:tab w:val="num" w:pos="6508"/>
        </w:tabs>
        <w:ind w:left="6508" w:hanging="360"/>
      </w:pPr>
      <w:rPr>
        <w:rFonts w:ascii="Wingdings" w:hAnsi="Wingdings" w:hint="default"/>
      </w:rPr>
    </w:lvl>
  </w:abstractNum>
  <w:abstractNum w:abstractNumId="41" w15:restartNumberingAfterBreak="0">
    <w:nsid w:val="6C3A45C8"/>
    <w:multiLevelType w:val="hybridMultilevel"/>
    <w:tmpl w:val="BF16289A"/>
    <w:lvl w:ilvl="0" w:tplc="5508A50A">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6CD619D5"/>
    <w:multiLevelType w:val="hybridMultilevel"/>
    <w:tmpl w:val="92C4ED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F5E359F"/>
    <w:multiLevelType w:val="hybridMultilevel"/>
    <w:tmpl w:val="E570B324"/>
    <w:lvl w:ilvl="0" w:tplc="46664E9A">
      <w:start w:val="1"/>
      <w:numFmt w:val="decimal"/>
      <w:lvlText w:val="%1."/>
      <w:lvlJc w:val="left"/>
      <w:pPr>
        <w:ind w:left="720" w:hanging="360"/>
      </w:pPr>
      <w:rPr>
        <w:rFonts w:ascii="David" w:eastAsia="Times New Roman" w:hAnsi="David" w:cs="David" w:hint="default"/>
        <w:b/>
        <w:color w:val="00000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0497CB9"/>
    <w:multiLevelType w:val="hybridMultilevel"/>
    <w:tmpl w:val="F7342BC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491406D"/>
    <w:multiLevelType w:val="hybridMultilevel"/>
    <w:tmpl w:val="B68CCFB0"/>
    <w:lvl w:ilvl="0" w:tplc="01324474">
      <w:start w:val="1"/>
      <w:numFmt w:val="decimal"/>
      <w:lvlText w:val="%1."/>
      <w:lvlJc w:val="left"/>
      <w:pPr>
        <w:ind w:left="720" w:hanging="360"/>
      </w:pPr>
      <w:rPr>
        <w:rFonts w:hint="default"/>
      </w:rPr>
    </w:lvl>
    <w:lvl w:ilvl="1" w:tplc="ACC2189C" w:tentative="1">
      <w:start w:val="1"/>
      <w:numFmt w:val="lowerLetter"/>
      <w:lvlText w:val="%2."/>
      <w:lvlJc w:val="left"/>
      <w:pPr>
        <w:ind w:left="1440" w:hanging="360"/>
      </w:pPr>
    </w:lvl>
    <w:lvl w:ilvl="2" w:tplc="676C0546" w:tentative="1">
      <w:start w:val="1"/>
      <w:numFmt w:val="lowerRoman"/>
      <w:lvlText w:val="%3."/>
      <w:lvlJc w:val="right"/>
      <w:pPr>
        <w:ind w:left="2160" w:hanging="180"/>
      </w:pPr>
    </w:lvl>
    <w:lvl w:ilvl="3" w:tplc="C0806B24" w:tentative="1">
      <w:start w:val="1"/>
      <w:numFmt w:val="decimal"/>
      <w:lvlText w:val="%4."/>
      <w:lvlJc w:val="left"/>
      <w:pPr>
        <w:ind w:left="2880" w:hanging="360"/>
      </w:pPr>
    </w:lvl>
    <w:lvl w:ilvl="4" w:tplc="C0109E92" w:tentative="1">
      <w:start w:val="1"/>
      <w:numFmt w:val="lowerLetter"/>
      <w:lvlText w:val="%5."/>
      <w:lvlJc w:val="left"/>
      <w:pPr>
        <w:ind w:left="3600" w:hanging="360"/>
      </w:pPr>
    </w:lvl>
    <w:lvl w:ilvl="5" w:tplc="D0641C6C" w:tentative="1">
      <w:start w:val="1"/>
      <w:numFmt w:val="lowerRoman"/>
      <w:lvlText w:val="%6."/>
      <w:lvlJc w:val="right"/>
      <w:pPr>
        <w:ind w:left="4320" w:hanging="180"/>
      </w:pPr>
    </w:lvl>
    <w:lvl w:ilvl="6" w:tplc="9B7C685A" w:tentative="1">
      <w:start w:val="1"/>
      <w:numFmt w:val="decimal"/>
      <w:lvlText w:val="%7."/>
      <w:lvlJc w:val="left"/>
      <w:pPr>
        <w:ind w:left="5040" w:hanging="360"/>
      </w:pPr>
    </w:lvl>
    <w:lvl w:ilvl="7" w:tplc="DD6C1288" w:tentative="1">
      <w:start w:val="1"/>
      <w:numFmt w:val="lowerLetter"/>
      <w:lvlText w:val="%8."/>
      <w:lvlJc w:val="left"/>
      <w:pPr>
        <w:ind w:left="5760" w:hanging="360"/>
      </w:pPr>
    </w:lvl>
    <w:lvl w:ilvl="8" w:tplc="52EA366E" w:tentative="1">
      <w:start w:val="1"/>
      <w:numFmt w:val="lowerRoman"/>
      <w:lvlText w:val="%9."/>
      <w:lvlJc w:val="right"/>
      <w:pPr>
        <w:ind w:left="6480" w:hanging="180"/>
      </w:pPr>
    </w:lvl>
  </w:abstractNum>
  <w:abstractNum w:abstractNumId="46" w15:restartNumberingAfterBreak="0">
    <w:nsid w:val="76765B25"/>
    <w:multiLevelType w:val="hybridMultilevel"/>
    <w:tmpl w:val="6DC8003A"/>
    <w:lvl w:ilvl="0" w:tplc="0D106958">
      <w:start w:val="1"/>
      <w:numFmt w:val="hebrew1"/>
      <w:lvlText w:val="%1."/>
      <w:lvlJc w:val="center"/>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693BAF"/>
    <w:multiLevelType w:val="hybridMultilevel"/>
    <w:tmpl w:val="FE8A7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8C44FA2"/>
    <w:multiLevelType w:val="hybridMultilevel"/>
    <w:tmpl w:val="A524D12E"/>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79C96841"/>
    <w:multiLevelType w:val="hybridMultilevel"/>
    <w:tmpl w:val="7A163334"/>
    <w:lvl w:ilvl="0" w:tplc="5600D3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EC417E"/>
    <w:multiLevelType w:val="hybridMultilevel"/>
    <w:tmpl w:val="19FAE05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1" w15:restartNumberingAfterBreak="0">
    <w:nsid w:val="7D6854C3"/>
    <w:multiLevelType w:val="hybridMultilevel"/>
    <w:tmpl w:val="204EA232"/>
    <w:lvl w:ilvl="0" w:tplc="F04C124C">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6"/>
  </w:num>
  <w:num w:numId="2">
    <w:abstractNumId w:val="51"/>
  </w:num>
  <w:num w:numId="3">
    <w:abstractNumId w:val="11"/>
  </w:num>
  <w:num w:numId="4">
    <w:abstractNumId w:val="16"/>
  </w:num>
  <w:num w:numId="5">
    <w:abstractNumId w:val="29"/>
  </w:num>
  <w:num w:numId="6">
    <w:abstractNumId w:val="26"/>
  </w:num>
  <w:num w:numId="7">
    <w:abstractNumId w:val="49"/>
  </w:num>
  <w:num w:numId="8">
    <w:abstractNumId w:val="28"/>
  </w:num>
  <w:num w:numId="9">
    <w:abstractNumId w:val="34"/>
  </w:num>
  <w:num w:numId="10">
    <w:abstractNumId w:val="22"/>
  </w:num>
  <w:num w:numId="11">
    <w:abstractNumId w:val="13"/>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8"/>
  </w:num>
  <w:num w:numId="17">
    <w:abstractNumId w:val="20"/>
  </w:num>
  <w:num w:numId="18">
    <w:abstractNumId w:val="3"/>
  </w:num>
  <w:num w:numId="19">
    <w:abstractNumId w:val="5"/>
  </w:num>
  <w:num w:numId="20">
    <w:abstractNumId w:val="15"/>
  </w:num>
  <w:num w:numId="21">
    <w:abstractNumId w:val="2"/>
  </w:num>
  <w:num w:numId="22">
    <w:abstractNumId w:val="41"/>
  </w:num>
  <w:num w:numId="23">
    <w:abstractNumId w:val="0"/>
  </w:num>
  <w:num w:numId="24">
    <w:abstractNumId w:val="25"/>
  </w:num>
  <w:num w:numId="25">
    <w:abstractNumId w:val="14"/>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48"/>
  </w:num>
  <w:num w:numId="32">
    <w:abstractNumId w:val="1"/>
  </w:num>
  <w:num w:numId="33">
    <w:abstractNumId w:val="50"/>
  </w:num>
  <w:num w:numId="34">
    <w:abstractNumId w:val="36"/>
  </w:num>
  <w:num w:numId="35">
    <w:abstractNumId w:val="42"/>
  </w:num>
  <w:num w:numId="36">
    <w:abstractNumId w:val="39"/>
  </w:num>
  <w:num w:numId="37">
    <w:abstractNumId w:val="21"/>
  </w:num>
  <w:num w:numId="38">
    <w:abstractNumId w:val="30"/>
  </w:num>
  <w:num w:numId="39">
    <w:abstractNumId w:val="32"/>
  </w:num>
  <w:num w:numId="40">
    <w:abstractNumId w:val="19"/>
  </w:num>
  <w:num w:numId="41">
    <w:abstractNumId w:val="27"/>
  </w:num>
  <w:num w:numId="42">
    <w:abstractNumId w:val="7"/>
  </w:num>
  <w:num w:numId="43">
    <w:abstractNumId w:val="45"/>
  </w:num>
  <w:num w:numId="44">
    <w:abstractNumId w:val="37"/>
  </w:num>
  <w:num w:numId="45">
    <w:abstractNumId w:val="35"/>
  </w:num>
  <w:num w:numId="46">
    <w:abstractNumId w:val="8"/>
  </w:num>
  <w:num w:numId="47">
    <w:abstractNumId w:val="40"/>
  </w:num>
  <w:num w:numId="48">
    <w:abstractNumId w:val="12"/>
  </w:num>
  <w:num w:numId="49">
    <w:abstractNumId w:val="24"/>
  </w:num>
  <w:num w:numId="50">
    <w:abstractNumId w:val="43"/>
  </w:num>
  <w:num w:numId="51">
    <w:abstractNumId w:val="18"/>
  </w:num>
  <w:num w:numId="52">
    <w:abstractNumId w:val="44"/>
  </w:num>
  <w:num w:numId="53">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gutterAtTop/>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03"/>
    <w:rsid w:val="0001159D"/>
    <w:rsid w:val="000221BC"/>
    <w:rsid w:val="000228D1"/>
    <w:rsid w:val="00051CD1"/>
    <w:rsid w:val="00053F92"/>
    <w:rsid w:val="00057E6E"/>
    <w:rsid w:val="00081586"/>
    <w:rsid w:val="00083DAF"/>
    <w:rsid w:val="00085CCB"/>
    <w:rsid w:val="0009010F"/>
    <w:rsid w:val="000958AB"/>
    <w:rsid w:val="000A179F"/>
    <w:rsid w:val="000A324E"/>
    <w:rsid w:val="000E34BC"/>
    <w:rsid w:val="000F04A8"/>
    <w:rsid w:val="000F54EF"/>
    <w:rsid w:val="001006BB"/>
    <w:rsid w:val="001131AA"/>
    <w:rsid w:val="00117915"/>
    <w:rsid w:val="00176CF7"/>
    <w:rsid w:val="00177F50"/>
    <w:rsid w:val="00181948"/>
    <w:rsid w:val="00181B15"/>
    <w:rsid w:val="00183CB5"/>
    <w:rsid w:val="001A5921"/>
    <w:rsid w:val="001C6E4A"/>
    <w:rsid w:val="001E49DF"/>
    <w:rsid w:val="001E50CF"/>
    <w:rsid w:val="00210552"/>
    <w:rsid w:val="0021239A"/>
    <w:rsid w:val="00212EF3"/>
    <w:rsid w:val="00216397"/>
    <w:rsid w:val="002179CE"/>
    <w:rsid w:val="00220F60"/>
    <w:rsid w:val="0023588E"/>
    <w:rsid w:val="00244524"/>
    <w:rsid w:val="0024453A"/>
    <w:rsid w:val="00244EB4"/>
    <w:rsid w:val="0025357B"/>
    <w:rsid w:val="00253746"/>
    <w:rsid w:val="00264DC9"/>
    <w:rsid w:val="00282137"/>
    <w:rsid w:val="00282C3C"/>
    <w:rsid w:val="00285FFC"/>
    <w:rsid w:val="0028645B"/>
    <w:rsid w:val="002B0E7B"/>
    <w:rsid w:val="002D32A6"/>
    <w:rsid w:val="002D6A69"/>
    <w:rsid w:val="002D6ADF"/>
    <w:rsid w:val="002E4A0F"/>
    <w:rsid w:val="002F423D"/>
    <w:rsid w:val="002F4DE7"/>
    <w:rsid w:val="002F5F2D"/>
    <w:rsid w:val="003222F5"/>
    <w:rsid w:val="00331ADA"/>
    <w:rsid w:val="00347908"/>
    <w:rsid w:val="003507C9"/>
    <w:rsid w:val="003514D0"/>
    <w:rsid w:val="00367649"/>
    <w:rsid w:val="003A3941"/>
    <w:rsid w:val="003A4568"/>
    <w:rsid w:val="003B505C"/>
    <w:rsid w:val="003D4687"/>
    <w:rsid w:val="003D7F35"/>
    <w:rsid w:val="00404987"/>
    <w:rsid w:val="00405908"/>
    <w:rsid w:val="00410B7D"/>
    <w:rsid w:val="00412275"/>
    <w:rsid w:val="00413B01"/>
    <w:rsid w:val="00415EC9"/>
    <w:rsid w:val="00437109"/>
    <w:rsid w:val="00447DCF"/>
    <w:rsid w:val="00451D63"/>
    <w:rsid w:val="00461202"/>
    <w:rsid w:val="004655AD"/>
    <w:rsid w:val="00473CA9"/>
    <w:rsid w:val="004754B1"/>
    <w:rsid w:val="00477B7E"/>
    <w:rsid w:val="004811DD"/>
    <w:rsid w:val="00481245"/>
    <w:rsid w:val="00487DFF"/>
    <w:rsid w:val="004A0E1D"/>
    <w:rsid w:val="004A1235"/>
    <w:rsid w:val="004A5860"/>
    <w:rsid w:val="004B1706"/>
    <w:rsid w:val="004B1B51"/>
    <w:rsid w:val="004C041C"/>
    <w:rsid w:val="004C1F2A"/>
    <w:rsid w:val="004C52D4"/>
    <w:rsid w:val="004C6C73"/>
    <w:rsid w:val="004D11CE"/>
    <w:rsid w:val="004D12CF"/>
    <w:rsid w:val="004D4050"/>
    <w:rsid w:val="004E63F6"/>
    <w:rsid w:val="004F2724"/>
    <w:rsid w:val="004F5AF6"/>
    <w:rsid w:val="004F6560"/>
    <w:rsid w:val="00500E29"/>
    <w:rsid w:val="00540B27"/>
    <w:rsid w:val="00545008"/>
    <w:rsid w:val="00554924"/>
    <w:rsid w:val="00583C2D"/>
    <w:rsid w:val="005858D7"/>
    <w:rsid w:val="005870FB"/>
    <w:rsid w:val="0059337E"/>
    <w:rsid w:val="00594A7A"/>
    <w:rsid w:val="005A53BA"/>
    <w:rsid w:val="005B6954"/>
    <w:rsid w:val="005D0D20"/>
    <w:rsid w:val="005D1CBE"/>
    <w:rsid w:val="005D2080"/>
    <w:rsid w:val="005D2929"/>
    <w:rsid w:val="005E149D"/>
    <w:rsid w:val="005E6ED1"/>
    <w:rsid w:val="006168AB"/>
    <w:rsid w:val="006217D1"/>
    <w:rsid w:val="006242D3"/>
    <w:rsid w:val="00630925"/>
    <w:rsid w:val="00640561"/>
    <w:rsid w:val="0065279D"/>
    <w:rsid w:val="00663F9A"/>
    <w:rsid w:val="006655D3"/>
    <w:rsid w:val="0067758F"/>
    <w:rsid w:val="00680987"/>
    <w:rsid w:val="00691F7D"/>
    <w:rsid w:val="006F3D22"/>
    <w:rsid w:val="006F49DA"/>
    <w:rsid w:val="007216C9"/>
    <w:rsid w:val="007274B5"/>
    <w:rsid w:val="00727541"/>
    <w:rsid w:val="0073119C"/>
    <w:rsid w:val="007658AF"/>
    <w:rsid w:val="0077559A"/>
    <w:rsid w:val="007828EC"/>
    <w:rsid w:val="007A576E"/>
    <w:rsid w:val="007B7062"/>
    <w:rsid w:val="007C6082"/>
    <w:rsid w:val="007D702E"/>
    <w:rsid w:val="007E5F8D"/>
    <w:rsid w:val="007E6A11"/>
    <w:rsid w:val="00805903"/>
    <w:rsid w:val="00806009"/>
    <w:rsid w:val="008375A6"/>
    <w:rsid w:val="008403D0"/>
    <w:rsid w:val="00840DE8"/>
    <w:rsid w:val="00842249"/>
    <w:rsid w:val="008570B7"/>
    <w:rsid w:val="008605AB"/>
    <w:rsid w:val="00864274"/>
    <w:rsid w:val="00875772"/>
    <w:rsid w:val="00884D3B"/>
    <w:rsid w:val="00885E7C"/>
    <w:rsid w:val="00886DCD"/>
    <w:rsid w:val="00891540"/>
    <w:rsid w:val="00892F0A"/>
    <w:rsid w:val="008A35A5"/>
    <w:rsid w:val="008A4C19"/>
    <w:rsid w:val="008A62FF"/>
    <w:rsid w:val="008C7D1B"/>
    <w:rsid w:val="008D0E55"/>
    <w:rsid w:val="008E65F6"/>
    <w:rsid w:val="009034FF"/>
    <w:rsid w:val="00911725"/>
    <w:rsid w:val="00915339"/>
    <w:rsid w:val="0093389D"/>
    <w:rsid w:val="009376B1"/>
    <w:rsid w:val="00945B72"/>
    <w:rsid w:val="0095403C"/>
    <w:rsid w:val="00957FBB"/>
    <w:rsid w:val="009667BD"/>
    <w:rsid w:val="00967C20"/>
    <w:rsid w:val="00970A74"/>
    <w:rsid w:val="0098296A"/>
    <w:rsid w:val="0099298F"/>
    <w:rsid w:val="00992B46"/>
    <w:rsid w:val="0099790A"/>
    <w:rsid w:val="009C6EC8"/>
    <w:rsid w:val="009D2AE1"/>
    <w:rsid w:val="009D4DDA"/>
    <w:rsid w:val="009F1814"/>
    <w:rsid w:val="00A0067E"/>
    <w:rsid w:val="00A030D5"/>
    <w:rsid w:val="00A21089"/>
    <w:rsid w:val="00A2437D"/>
    <w:rsid w:val="00A2622D"/>
    <w:rsid w:val="00A30F2D"/>
    <w:rsid w:val="00A31912"/>
    <w:rsid w:val="00A34C23"/>
    <w:rsid w:val="00A5067A"/>
    <w:rsid w:val="00A51879"/>
    <w:rsid w:val="00A85A75"/>
    <w:rsid w:val="00A87946"/>
    <w:rsid w:val="00A95ABD"/>
    <w:rsid w:val="00AA16CD"/>
    <w:rsid w:val="00AA22F2"/>
    <w:rsid w:val="00AB26B6"/>
    <w:rsid w:val="00AB2A52"/>
    <w:rsid w:val="00AB3697"/>
    <w:rsid w:val="00AB798A"/>
    <w:rsid w:val="00AC6F9D"/>
    <w:rsid w:val="00AD56C0"/>
    <w:rsid w:val="00AE2CCF"/>
    <w:rsid w:val="00AE353F"/>
    <w:rsid w:val="00AF7D51"/>
    <w:rsid w:val="00B0557A"/>
    <w:rsid w:val="00B11FF3"/>
    <w:rsid w:val="00B22B03"/>
    <w:rsid w:val="00B4353A"/>
    <w:rsid w:val="00B75023"/>
    <w:rsid w:val="00B91E73"/>
    <w:rsid w:val="00B94B5B"/>
    <w:rsid w:val="00BA10AB"/>
    <w:rsid w:val="00BA2580"/>
    <w:rsid w:val="00BA4FB4"/>
    <w:rsid w:val="00BA6566"/>
    <w:rsid w:val="00BB2B1F"/>
    <w:rsid w:val="00BC78B8"/>
    <w:rsid w:val="00BD5B57"/>
    <w:rsid w:val="00BE0E6C"/>
    <w:rsid w:val="00BE302E"/>
    <w:rsid w:val="00BF305A"/>
    <w:rsid w:val="00BF3348"/>
    <w:rsid w:val="00C02A9B"/>
    <w:rsid w:val="00C04A67"/>
    <w:rsid w:val="00C07DE1"/>
    <w:rsid w:val="00C10D67"/>
    <w:rsid w:val="00C33474"/>
    <w:rsid w:val="00C37DAD"/>
    <w:rsid w:val="00C41A9F"/>
    <w:rsid w:val="00C4415F"/>
    <w:rsid w:val="00C444A9"/>
    <w:rsid w:val="00C5262E"/>
    <w:rsid w:val="00C55EA0"/>
    <w:rsid w:val="00C57CD7"/>
    <w:rsid w:val="00C64035"/>
    <w:rsid w:val="00C77428"/>
    <w:rsid w:val="00C9550C"/>
    <w:rsid w:val="00CA13CD"/>
    <w:rsid w:val="00CB14F6"/>
    <w:rsid w:val="00CB20EC"/>
    <w:rsid w:val="00CB65EA"/>
    <w:rsid w:val="00CC01B7"/>
    <w:rsid w:val="00CC1882"/>
    <w:rsid w:val="00CD16B3"/>
    <w:rsid w:val="00CE6B4A"/>
    <w:rsid w:val="00CF7AB3"/>
    <w:rsid w:val="00D1473B"/>
    <w:rsid w:val="00D1474C"/>
    <w:rsid w:val="00D20DFC"/>
    <w:rsid w:val="00D231B3"/>
    <w:rsid w:val="00D512C7"/>
    <w:rsid w:val="00D5314D"/>
    <w:rsid w:val="00D540E8"/>
    <w:rsid w:val="00D571E5"/>
    <w:rsid w:val="00D73883"/>
    <w:rsid w:val="00D80C99"/>
    <w:rsid w:val="00D85625"/>
    <w:rsid w:val="00D90623"/>
    <w:rsid w:val="00D90DDB"/>
    <w:rsid w:val="00DD445A"/>
    <w:rsid w:val="00DD6007"/>
    <w:rsid w:val="00DE4E44"/>
    <w:rsid w:val="00DF52E3"/>
    <w:rsid w:val="00DF5E4A"/>
    <w:rsid w:val="00DF7121"/>
    <w:rsid w:val="00E00EC8"/>
    <w:rsid w:val="00E044EB"/>
    <w:rsid w:val="00E15B24"/>
    <w:rsid w:val="00E34649"/>
    <w:rsid w:val="00E36218"/>
    <w:rsid w:val="00E6208F"/>
    <w:rsid w:val="00E62F97"/>
    <w:rsid w:val="00E80566"/>
    <w:rsid w:val="00E96660"/>
    <w:rsid w:val="00EA21AE"/>
    <w:rsid w:val="00EA771E"/>
    <w:rsid w:val="00EB2F88"/>
    <w:rsid w:val="00EB3EB1"/>
    <w:rsid w:val="00EC213B"/>
    <w:rsid w:val="00EC54F5"/>
    <w:rsid w:val="00EE7003"/>
    <w:rsid w:val="00EF0664"/>
    <w:rsid w:val="00EF1406"/>
    <w:rsid w:val="00F0015F"/>
    <w:rsid w:val="00F02864"/>
    <w:rsid w:val="00F02A95"/>
    <w:rsid w:val="00F14C63"/>
    <w:rsid w:val="00F262C5"/>
    <w:rsid w:val="00F31F1A"/>
    <w:rsid w:val="00F34D9F"/>
    <w:rsid w:val="00F46CD2"/>
    <w:rsid w:val="00F5102B"/>
    <w:rsid w:val="00F519D0"/>
    <w:rsid w:val="00F62F0D"/>
    <w:rsid w:val="00F83CE0"/>
    <w:rsid w:val="00F86EB5"/>
    <w:rsid w:val="00F97A8C"/>
    <w:rsid w:val="00FB1C9E"/>
    <w:rsid w:val="00FC0BA3"/>
    <w:rsid w:val="00FC0E3A"/>
    <w:rsid w:val="00FF6C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F2871"/>
  <w15:docId w15:val="{805507F1-E546-4AE5-8BC5-8FA2BF5C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003"/>
    <w:pPr>
      <w:bidi/>
    </w:pPr>
  </w:style>
  <w:style w:type="paragraph" w:styleId="1">
    <w:name w:val="heading 1"/>
    <w:basedOn w:val="a"/>
    <w:next w:val="a"/>
    <w:link w:val="10"/>
    <w:uiPriority w:val="2"/>
    <w:qFormat/>
    <w:rsid w:val="005B69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73119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E7003"/>
    <w:pPr>
      <w:ind w:left="720"/>
      <w:contextualSpacing/>
    </w:pPr>
  </w:style>
  <w:style w:type="paragraph" w:styleId="a5">
    <w:name w:val="footnote text"/>
    <w:aliases w:val="Footnote Text"/>
    <w:basedOn w:val="a"/>
    <w:link w:val="a6"/>
    <w:uiPriority w:val="99"/>
    <w:semiHidden/>
    <w:unhideWhenUsed/>
    <w:rsid w:val="00EE7003"/>
    <w:pPr>
      <w:spacing w:after="0" w:line="240" w:lineRule="auto"/>
    </w:pPr>
    <w:rPr>
      <w:sz w:val="20"/>
      <w:szCs w:val="20"/>
    </w:rPr>
  </w:style>
  <w:style w:type="character" w:customStyle="1" w:styleId="a6">
    <w:name w:val="טקסט הערת שוליים תו"/>
    <w:aliases w:val="Footnote Text תו"/>
    <w:basedOn w:val="a0"/>
    <w:link w:val="a5"/>
    <w:uiPriority w:val="99"/>
    <w:semiHidden/>
    <w:rsid w:val="00EE7003"/>
    <w:rPr>
      <w:sz w:val="20"/>
      <w:szCs w:val="20"/>
    </w:rPr>
  </w:style>
  <w:style w:type="character" w:styleId="a7">
    <w:name w:val="footnote reference"/>
    <w:aliases w:val="Footnote Reference"/>
    <w:basedOn w:val="a0"/>
    <w:uiPriority w:val="99"/>
    <w:unhideWhenUsed/>
    <w:rsid w:val="00EE7003"/>
    <w:rPr>
      <w:vertAlign w:val="superscript"/>
    </w:rPr>
  </w:style>
  <w:style w:type="character" w:styleId="a8">
    <w:name w:val="Strong"/>
    <w:basedOn w:val="a0"/>
    <w:uiPriority w:val="22"/>
    <w:qFormat/>
    <w:rsid w:val="007A576E"/>
    <w:rPr>
      <w:b/>
      <w:bCs/>
    </w:rPr>
  </w:style>
  <w:style w:type="paragraph" w:styleId="a9">
    <w:name w:val="Balloon Text"/>
    <w:basedOn w:val="a"/>
    <w:link w:val="aa"/>
    <w:uiPriority w:val="99"/>
    <w:semiHidden/>
    <w:unhideWhenUsed/>
    <w:rsid w:val="007A576E"/>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7A576E"/>
    <w:rPr>
      <w:rFonts w:ascii="Tahoma" w:hAnsi="Tahoma" w:cs="Tahoma"/>
      <w:sz w:val="18"/>
      <w:szCs w:val="18"/>
    </w:rPr>
  </w:style>
  <w:style w:type="paragraph" w:styleId="NormalWeb">
    <w:name w:val="Normal (Web)"/>
    <w:basedOn w:val="a"/>
    <w:uiPriority w:val="99"/>
    <w:unhideWhenUsed/>
    <w:rsid w:val="0073119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anktag">
    <w:name w:val="blanktag"/>
    <w:basedOn w:val="a"/>
    <w:rsid w:val="0073119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כותרת 2 תו"/>
    <w:basedOn w:val="a0"/>
    <w:link w:val="2"/>
    <w:uiPriority w:val="9"/>
    <w:rsid w:val="0073119C"/>
    <w:rPr>
      <w:rFonts w:ascii="Times New Roman" w:eastAsia="Times New Roman" w:hAnsi="Times New Roman" w:cs="Times New Roman"/>
      <w:b/>
      <w:bCs/>
      <w:sz w:val="36"/>
      <w:szCs w:val="36"/>
    </w:rPr>
  </w:style>
  <w:style w:type="paragraph" w:customStyle="1" w:styleId="font7">
    <w:name w:val="font_7"/>
    <w:basedOn w:val="a"/>
    <w:rsid w:val="004C1F2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a0"/>
    <w:rsid w:val="004C1F2A"/>
  </w:style>
  <w:style w:type="character" w:customStyle="1" w:styleId="color29">
    <w:name w:val="color_29"/>
    <w:basedOn w:val="a0"/>
    <w:rsid w:val="004C1F2A"/>
  </w:style>
  <w:style w:type="character" w:styleId="Hyperlink">
    <w:name w:val="Hyperlink"/>
    <w:basedOn w:val="a0"/>
    <w:uiPriority w:val="99"/>
    <w:semiHidden/>
    <w:unhideWhenUsed/>
    <w:rsid w:val="004C1F2A"/>
    <w:rPr>
      <w:color w:val="0000FF"/>
      <w:u w:val="single"/>
    </w:rPr>
  </w:style>
  <w:style w:type="paragraph" w:styleId="ab">
    <w:name w:val="header"/>
    <w:basedOn w:val="a"/>
    <w:link w:val="ac"/>
    <w:uiPriority w:val="99"/>
    <w:unhideWhenUsed/>
    <w:rsid w:val="00630925"/>
    <w:pPr>
      <w:tabs>
        <w:tab w:val="center" w:pos="4153"/>
        <w:tab w:val="right" w:pos="8306"/>
      </w:tabs>
      <w:spacing w:after="0" w:line="240" w:lineRule="auto"/>
    </w:pPr>
  </w:style>
  <w:style w:type="character" w:customStyle="1" w:styleId="ac">
    <w:name w:val="כותרת עליונה תו"/>
    <w:basedOn w:val="a0"/>
    <w:link w:val="ab"/>
    <w:uiPriority w:val="99"/>
    <w:rsid w:val="00630925"/>
  </w:style>
  <w:style w:type="paragraph" w:styleId="ad">
    <w:name w:val="footer"/>
    <w:basedOn w:val="a"/>
    <w:link w:val="ae"/>
    <w:uiPriority w:val="99"/>
    <w:unhideWhenUsed/>
    <w:rsid w:val="00630925"/>
    <w:pPr>
      <w:tabs>
        <w:tab w:val="center" w:pos="4153"/>
        <w:tab w:val="right" w:pos="8306"/>
      </w:tabs>
      <w:spacing w:after="0" w:line="240" w:lineRule="auto"/>
    </w:pPr>
  </w:style>
  <w:style w:type="character" w:customStyle="1" w:styleId="ae">
    <w:name w:val="כותרת תחתונה תו"/>
    <w:basedOn w:val="a0"/>
    <w:link w:val="ad"/>
    <w:uiPriority w:val="99"/>
    <w:rsid w:val="00630925"/>
  </w:style>
  <w:style w:type="character" w:customStyle="1" w:styleId="a4">
    <w:name w:val="פיסקת רשימה תו"/>
    <w:basedOn w:val="a0"/>
    <w:link w:val="a3"/>
    <w:uiPriority w:val="34"/>
    <w:locked/>
    <w:rsid w:val="00806009"/>
  </w:style>
  <w:style w:type="paragraph" w:customStyle="1" w:styleId="xmsonormal">
    <w:name w:val="x_msonormal"/>
    <w:basedOn w:val="a"/>
    <w:rsid w:val="00806009"/>
    <w:pPr>
      <w:bidi w:val="0"/>
      <w:spacing w:before="100" w:beforeAutospacing="1" w:after="100" w:afterAutospacing="1" w:line="240" w:lineRule="auto"/>
    </w:pPr>
    <w:rPr>
      <w:rFonts w:ascii="Calibri" w:eastAsia="Calibri" w:hAnsi="Calibri" w:cs="Times New Roman"/>
    </w:rPr>
  </w:style>
  <w:style w:type="table" w:styleId="5-1">
    <w:name w:val="Grid Table 5 Dark Accent 1"/>
    <w:basedOn w:val="a1"/>
    <w:uiPriority w:val="50"/>
    <w:rsid w:val="00806009"/>
    <w:pPr>
      <w:spacing w:after="0" w:line="240" w:lineRule="auto"/>
      <w:jc w:val="right"/>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af">
    <w:name w:val="List"/>
    <w:basedOn w:val="a"/>
    <w:uiPriority w:val="1"/>
    <w:unhideWhenUsed/>
    <w:qFormat/>
    <w:rsid w:val="00F519D0"/>
    <w:pPr>
      <w:bidi w:val="0"/>
      <w:spacing w:before="120" w:after="0" w:line="252" w:lineRule="auto"/>
      <w:ind w:right="720"/>
    </w:pPr>
    <w:rPr>
      <w:rFonts w:cs="Tahoma"/>
      <w:color w:val="222A35" w:themeColor="text2" w:themeShade="80"/>
      <w:kern w:val="2"/>
      <w:sz w:val="18"/>
      <w:szCs w:val="20"/>
      <w14:ligatures w14:val="standard"/>
    </w:rPr>
  </w:style>
  <w:style w:type="paragraph" w:styleId="af0">
    <w:name w:val="annotation text"/>
    <w:basedOn w:val="a"/>
    <w:link w:val="af1"/>
    <w:uiPriority w:val="99"/>
    <w:semiHidden/>
    <w:unhideWhenUsed/>
    <w:rsid w:val="002F4DE7"/>
    <w:pPr>
      <w:spacing w:line="240" w:lineRule="auto"/>
    </w:pPr>
    <w:rPr>
      <w:sz w:val="20"/>
      <w:szCs w:val="20"/>
    </w:rPr>
  </w:style>
  <w:style w:type="character" w:customStyle="1" w:styleId="af1">
    <w:name w:val="טקסט הערה תו"/>
    <w:basedOn w:val="a0"/>
    <w:link w:val="af0"/>
    <w:uiPriority w:val="99"/>
    <w:semiHidden/>
    <w:rsid w:val="002F4DE7"/>
    <w:rPr>
      <w:sz w:val="20"/>
      <w:szCs w:val="20"/>
    </w:rPr>
  </w:style>
  <w:style w:type="character" w:styleId="af2">
    <w:name w:val="annotation reference"/>
    <w:basedOn w:val="a0"/>
    <w:uiPriority w:val="99"/>
    <w:semiHidden/>
    <w:unhideWhenUsed/>
    <w:rsid w:val="002F4DE7"/>
    <w:rPr>
      <w:sz w:val="16"/>
      <w:szCs w:val="16"/>
    </w:rPr>
  </w:style>
  <w:style w:type="paragraph" w:styleId="af3">
    <w:name w:val="No Spacing"/>
    <w:link w:val="af4"/>
    <w:uiPriority w:val="1"/>
    <w:qFormat/>
    <w:rsid w:val="00AF7D51"/>
    <w:pPr>
      <w:bidi/>
      <w:spacing w:after="0" w:line="240" w:lineRule="auto"/>
    </w:pPr>
    <w:rPr>
      <w:rFonts w:eastAsiaTheme="minorEastAsia"/>
    </w:rPr>
  </w:style>
  <w:style w:type="character" w:customStyle="1" w:styleId="af4">
    <w:name w:val="ללא מרווח תו"/>
    <w:basedOn w:val="a0"/>
    <w:link w:val="af3"/>
    <w:uiPriority w:val="1"/>
    <w:rsid w:val="00AF7D51"/>
    <w:rPr>
      <w:rFonts w:eastAsiaTheme="minorEastAsia"/>
    </w:rPr>
  </w:style>
  <w:style w:type="table" w:styleId="af5">
    <w:name w:val="Table Grid"/>
    <w:basedOn w:val="a1"/>
    <w:uiPriority w:val="39"/>
    <w:rsid w:val="00AF7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5B6954"/>
    <w:rPr>
      <w:rFonts w:asciiTheme="majorHAnsi" w:eastAsiaTheme="majorEastAsia" w:hAnsiTheme="majorHAnsi" w:cstheme="majorBidi"/>
      <w:color w:val="2F5496" w:themeColor="accent1" w:themeShade="BF"/>
      <w:sz w:val="32"/>
      <w:szCs w:val="32"/>
    </w:rPr>
  </w:style>
  <w:style w:type="paragraph" w:styleId="af6">
    <w:name w:val="TOC Heading"/>
    <w:basedOn w:val="1"/>
    <w:next w:val="a"/>
    <w:uiPriority w:val="39"/>
    <w:unhideWhenUsed/>
    <w:qFormat/>
    <w:rsid w:val="005B6954"/>
    <w:pPr>
      <w:outlineLvl w:val="9"/>
    </w:pPr>
    <w:rPr>
      <w:rtl/>
      <w:cs/>
    </w:rPr>
  </w:style>
  <w:style w:type="paragraph" w:customStyle="1" w:styleId="af7">
    <w:name w:val="ללא רווח"/>
    <w:uiPriority w:val="99"/>
    <w:qFormat/>
    <w:rsid w:val="00DD445A"/>
    <w:pPr>
      <w:spacing w:after="0" w:line="240" w:lineRule="auto"/>
    </w:pPr>
    <w:rPr>
      <w:rFonts w:cs="Tahoma"/>
      <w:color w:val="222A35" w:themeColor="text2" w:themeShade="80"/>
      <w:kern w:val="2"/>
      <w:sz w:val="18"/>
      <w:szCs w:val="20"/>
      <w14:ligatures w14:val="standard"/>
    </w:rPr>
  </w:style>
  <w:style w:type="paragraph" w:customStyle="1" w:styleId="af8">
    <w:name w:val="כותרת"/>
    <w:basedOn w:val="a"/>
    <w:next w:val="a"/>
    <w:link w:val="af9"/>
    <w:uiPriority w:val="10"/>
    <w:qFormat/>
    <w:rsid w:val="00DD445A"/>
    <w:pPr>
      <w:bidi w:val="0"/>
      <w:spacing w:before="40" w:after="0" w:line="204" w:lineRule="auto"/>
      <w:ind w:left="144"/>
      <w:contextualSpacing/>
    </w:pPr>
    <w:rPr>
      <w:rFonts w:asciiTheme="majorHAnsi" w:eastAsiaTheme="majorEastAsia" w:hAnsiTheme="majorHAnsi" w:cs="Tahoma"/>
      <w:caps/>
      <w:color w:val="4472C4" w:themeColor="accent1"/>
      <w:spacing w:val="10"/>
      <w:kern w:val="28"/>
      <w:sz w:val="64"/>
      <w:szCs w:val="56"/>
      <w14:ligatures w14:val="standard"/>
    </w:rPr>
  </w:style>
  <w:style w:type="character" w:customStyle="1" w:styleId="af9">
    <w:name w:val="תו כותרת"/>
    <w:basedOn w:val="a0"/>
    <w:link w:val="af8"/>
    <w:uiPriority w:val="10"/>
    <w:rsid w:val="00DD445A"/>
    <w:rPr>
      <w:rFonts w:asciiTheme="majorHAnsi" w:eastAsiaTheme="majorEastAsia" w:hAnsiTheme="majorHAnsi" w:cs="Tahoma"/>
      <w:caps/>
      <w:color w:val="4472C4" w:themeColor="accent1"/>
      <w:spacing w:val="10"/>
      <w:kern w:val="28"/>
      <w:sz w:val="64"/>
      <w:szCs w:val="56"/>
      <w14:ligatures w14:val="standard"/>
    </w:rPr>
  </w:style>
  <w:style w:type="paragraph" w:customStyle="1" w:styleId="afa">
    <w:name w:val="תיבת סימון"/>
    <w:basedOn w:val="a"/>
    <w:uiPriority w:val="1"/>
    <w:qFormat/>
    <w:rsid w:val="00DD445A"/>
    <w:pPr>
      <w:bidi w:val="0"/>
      <w:spacing w:before="60" w:after="0" w:line="252" w:lineRule="auto"/>
    </w:pPr>
    <w:rPr>
      <w:rFonts w:ascii="Segoe UI Symbol" w:hAnsi="Segoe UI Symbol" w:cs="Tahoma"/>
      <w:color w:val="2F5496" w:themeColor="accent1" w:themeShade="BF"/>
      <w:kern w:val="2"/>
      <w:sz w:val="21"/>
      <w:szCs w:val="20"/>
      <w14:ligatures w14:val="standard"/>
    </w:rPr>
  </w:style>
  <w:style w:type="table" w:customStyle="1" w:styleId="11">
    <w:name w:val="רשת טבלה1"/>
    <w:basedOn w:val="a1"/>
    <w:next w:val="af5"/>
    <w:uiPriority w:val="39"/>
    <w:rsid w:val="005858D7"/>
    <w:pPr>
      <w:spacing w:before="120" w:after="0" w:line="240" w:lineRule="auto"/>
    </w:pPr>
    <w:rPr>
      <w:color w:val="27130E"/>
      <w:kern w:val="2"/>
      <w:sz w:val="18"/>
      <w:szCs w:val="20"/>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טבלת רשת 5 כהה - הדגשה 11"/>
    <w:basedOn w:val="a1"/>
    <w:next w:val="5-1"/>
    <w:uiPriority w:val="50"/>
    <w:rsid w:val="00244EB4"/>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11094">
      <w:bodyDiv w:val="1"/>
      <w:marLeft w:val="0"/>
      <w:marRight w:val="0"/>
      <w:marTop w:val="0"/>
      <w:marBottom w:val="0"/>
      <w:divBdr>
        <w:top w:val="none" w:sz="0" w:space="0" w:color="auto"/>
        <w:left w:val="none" w:sz="0" w:space="0" w:color="auto"/>
        <w:bottom w:val="none" w:sz="0" w:space="0" w:color="auto"/>
        <w:right w:val="none" w:sz="0" w:space="0" w:color="auto"/>
      </w:divBdr>
    </w:div>
    <w:div w:id="38172873">
      <w:bodyDiv w:val="1"/>
      <w:marLeft w:val="0"/>
      <w:marRight w:val="0"/>
      <w:marTop w:val="0"/>
      <w:marBottom w:val="0"/>
      <w:divBdr>
        <w:top w:val="none" w:sz="0" w:space="0" w:color="auto"/>
        <w:left w:val="none" w:sz="0" w:space="0" w:color="auto"/>
        <w:bottom w:val="none" w:sz="0" w:space="0" w:color="auto"/>
        <w:right w:val="none" w:sz="0" w:space="0" w:color="auto"/>
      </w:divBdr>
    </w:div>
    <w:div w:id="236062536">
      <w:bodyDiv w:val="1"/>
      <w:marLeft w:val="0"/>
      <w:marRight w:val="0"/>
      <w:marTop w:val="0"/>
      <w:marBottom w:val="0"/>
      <w:divBdr>
        <w:top w:val="none" w:sz="0" w:space="0" w:color="auto"/>
        <w:left w:val="none" w:sz="0" w:space="0" w:color="auto"/>
        <w:bottom w:val="none" w:sz="0" w:space="0" w:color="auto"/>
        <w:right w:val="none" w:sz="0" w:space="0" w:color="auto"/>
      </w:divBdr>
    </w:div>
    <w:div w:id="331298119">
      <w:bodyDiv w:val="1"/>
      <w:marLeft w:val="0"/>
      <w:marRight w:val="0"/>
      <w:marTop w:val="0"/>
      <w:marBottom w:val="0"/>
      <w:divBdr>
        <w:top w:val="none" w:sz="0" w:space="0" w:color="auto"/>
        <w:left w:val="none" w:sz="0" w:space="0" w:color="auto"/>
        <w:bottom w:val="none" w:sz="0" w:space="0" w:color="auto"/>
        <w:right w:val="none" w:sz="0" w:space="0" w:color="auto"/>
      </w:divBdr>
    </w:div>
    <w:div w:id="394008917">
      <w:bodyDiv w:val="1"/>
      <w:marLeft w:val="0"/>
      <w:marRight w:val="0"/>
      <w:marTop w:val="0"/>
      <w:marBottom w:val="0"/>
      <w:divBdr>
        <w:top w:val="none" w:sz="0" w:space="0" w:color="auto"/>
        <w:left w:val="none" w:sz="0" w:space="0" w:color="auto"/>
        <w:bottom w:val="none" w:sz="0" w:space="0" w:color="auto"/>
        <w:right w:val="none" w:sz="0" w:space="0" w:color="auto"/>
      </w:divBdr>
    </w:div>
    <w:div w:id="739982085">
      <w:bodyDiv w:val="1"/>
      <w:marLeft w:val="0"/>
      <w:marRight w:val="0"/>
      <w:marTop w:val="0"/>
      <w:marBottom w:val="0"/>
      <w:divBdr>
        <w:top w:val="none" w:sz="0" w:space="0" w:color="auto"/>
        <w:left w:val="none" w:sz="0" w:space="0" w:color="auto"/>
        <w:bottom w:val="none" w:sz="0" w:space="0" w:color="auto"/>
        <w:right w:val="none" w:sz="0" w:space="0" w:color="auto"/>
      </w:divBdr>
    </w:div>
    <w:div w:id="952437908">
      <w:bodyDiv w:val="1"/>
      <w:marLeft w:val="0"/>
      <w:marRight w:val="0"/>
      <w:marTop w:val="0"/>
      <w:marBottom w:val="0"/>
      <w:divBdr>
        <w:top w:val="none" w:sz="0" w:space="0" w:color="auto"/>
        <w:left w:val="none" w:sz="0" w:space="0" w:color="auto"/>
        <w:bottom w:val="none" w:sz="0" w:space="0" w:color="auto"/>
        <w:right w:val="none" w:sz="0" w:space="0" w:color="auto"/>
      </w:divBdr>
    </w:div>
    <w:div w:id="1012026673">
      <w:bodyDiv w:val="1"/>
      <w:marLeft w:val="0"/>
      <w:marRight w:val="0"/>
      <w:marTop w:val="0"/>
      <w:marBottom w:val="0"/>
      <w:divBdr>
        <w:top w:val="none" w:sz="0" w:space="0" w:color="auto"/>
        <w:left w:val="none" w:sz="0" w:space="0" w:color="auto"/>
        <w:bottom w:val="none" w:sz="0" w:space="0" w:color="auto"/>
        <w:right w:val="none" w:sz="0" w:space="0" w:color="auto"/>
      </w:divBdr>
    </w:div>
    <w:div w:id="1042486023">
      <w:bodyDiv w:val="1"/>
      <w:marLeft w:val="0"/>
      <w:marRight w:val="0"/>
      <w:marTop w:val="0"/>
      <w:marBottom w:val="0"/>
      <w:divBdr>
        <w:top w:val="none" w:sz="0" w:space="0" w:color="auto"/>
        <w:left w:val="none" w:sz="0" w:space="0" w:color="auto"/>
        <w:bottom w:val="none" w:sz="0" w:space="0" w:color="auto"/>
        <w:right w:val="none" w:sz="0" w:space="0" w:color="auto"/>
      </w:divBdr>
    </w:div>
    <w:div w:id="1074283176">
      <w:bodyDiv w:val="1"/>
      <w:marLeft w:val="0"/>
      <w:marRight w:val="0"/>
      <w:marTop w:val="0"/>
      <w:marBottom w:val="0"/>
      <w:divBdr>
        <w:top w:val="none" w:sz="0" w:space="0" w:color="auto"/>
        <w:left w:val="none" w:sz="0" w:space="0" w:color="auto"/>
        <w:bottom w:val="none" w:sz="0" w:space="0" w:color="auto"/>
        <w:right w:val="none" w:sz="0" w:space="0" w:color="auto"/>
      </w:divBdr>
    </w:div>
    <w:div w:id="1083456457">
      <w:bodyDiv w:val="1"/>
      <w:marLeft w:val="0"/>
      <w:marRight w:val="0"/>
      <w:marTop w:val="0"/>
      <w:marBottom w:val="0"/>
      <w:divBdr>
        <w:top w:val="none" w:sz="0" w:space="0" w:color="auto"/>
        <w:left w:val="none" w:sz="0" w:space="0" w:color="auto"/>
        <w:bottom w:val="none" w:sz="0" w:space="0" w:color="auto"/>
        <w:right w:val="none" w:sz="0" w:space="0" w:color="auto"/>
      </w:divBdr>
    </w:div>
    <w:div w:id="1314456417">
      <w:bodyDiv w:val="1"/>
      <w:marLeft w:val="0"/>
      <w:marRight w:val="0"/>
      <w:marTop w:val="0"/>
      <w:marBottom w:val="0"/>
      <w:divBdr>
        <w:top w:val="none" w:sz="0" w:space="0" w:color="auto"/>
        <w:left w:val="none" w:sz="0" w:space="0" w:color="auto"/>
        <w:bottom w:val="none" w:sz="0" w:space="0" w:color="auto"/>
        <w:right w:val="none" w:sz="0" w:space="0" w:color="auto"/>
      </w:divBdr>
    </w:div>
    <w:div w:id="1327397305">
      <w:bodyDiv w:val="1"/>
      <w:marLeft w:val="0"/>
      <w:marRight w:val="0"/>
      <w:marTop w:val="0"/>
      <w:marBottom w:val="0"/>
      <w:divBdr>
        <w:top w:val="none" w:sz="0" w:space="0" w:color="auto"/>
        <w:left w:val="none" w:sz="0" w:space="0" w:color="auto"/>
        <w:bottom w:val="none" w:sz="0" w:space="0" w:color="auto"/>
        <w:right w:val="none" w:sz="0" w:space="0" w:color="auto"/>
      </w:divBdr>
    </w:div>
    <w:div w:id="1403062930">
      <w:bodyDiv w:val="1"/>
      <w:marLeft w:val="0"/>
      <w:marRight w:val="0"/>
      <w:marTop w:val="0"/>
      <w:marBottom w:val="0"/>
      <w:divBdr>
        <w:top w:val="none" w:sz="0" w:space="0" w:color="auto"/>
        <w:left w:val="none" w:sz="0" w:space="0" w:color="auto"/>
        <w:bottom w:val="none" w:sz="0" w:space="0" w:color="auto"/>
        <w:right w:val="none" w:sz="0" w:space="0" w:color="auto"/>
      </w:divBdr>
    </w:div>
    <w:div w:id="1412240958">
      <w:bodyDiv w:val="1"/>
      <w:marLeft w:val="0"/>
      <w:marRight w:val="0"/>
      <w:marTop w:val="0"/>
      <w:marBottom w:val="0"/>
      <w:divBdr>
        <w:top w:val="none" w:sz="0" w:space="0" w:color="auto"/>
        <w:left w:val="none" w:sz="0" w:space="0" w:color="auto"/>
        <w:bottom w:val="none" w:sz="0" w:space="0" w:color="auto"/>
        <w:right w:val="none" w:sz="0" w:space="0" w:color="auto"/>
      </w:divBdr>
    </w:div>
    <w:div w:id="1414160736">
      <w:bodyDiv w:val="1"/>
      <w:marLeft w:val="0"/>
      <w:marRight w:val="0"/>
      <w:marTop w:val="0"/>
      <w:marBottom w:val="0"/>
      <w:divBdr>
        <w:top w:val="none" w:sz="0" w:space="0" w:color="auto"/>
        <w:left w:val="none" w:sz="0" w:space="0" w:color="auto"/>
        <w:bottom w:val="none" w:sz="0" w:space="0" w:color="auto"/>
        <w:right w:val="none" w:sz="0" w:space="0" w:color="auto"/>
      </w:divBdr>
    </w:div>
    <w:div w:id="1420904099">
      <w:bodyDiv w:val="1"/>
      <w:marLeft w:val="0"/>
      <w:marRight w:val="0"/>
      <w:marTop w:val="0"/>
      <w:marBottom w:val="0"/>
      <w:divBdr>
        <w:top w:val="none" w:sz="0" w:space="0" w:color="auto"/>
        <w:left w:val="none" w:sz="0" w:space="0" w:color="auto"/>
        <w:bottom w:val="none" w:sz="0" w:space="0" w:color="auto"/>
        <w:right w:val="none" w:sz="0" w:space="0" w:color="auto"/>
      </w:divBdr>
    </w:div>
    <w:div w:id="1444571880">
      <w:bodyDiv w:val="1"/>
      <w:marLeft w:val="0"/>
      <w:marRight w:val="0"/>
      <w:marTop w:val="0"/>
      <w:marBottom w:val="0"/>
      <w:divBdr>
        <w:top w:val="none" w:sz="0" w:space="0" w:color="auto"/>
        <w:left w:val="none" w:sz="0" w:space="0" w:color="auto"/>
        <w:bottom w:val="none" w:sz="0" w:space="0" w:color="auto"/>
        <w:right w:val="none" w:sz="0" w:space="0" w:color="auto"/>
      </w:divBdr>
    </w:div>
    <w:div w:id="1457135178">
      <w:bodyDiv w:val="1"/>
      <w:marLeft w:val="0"/>
      <w:marRight w:val="0"/>
      <w:marTop w:val="0"/>
      <w:marBottom w:val="0"/>
      <w:divBdr>
        <w:top w:val="none" w:sz="0" w:space="0" w:color="auto"/>
        <w:left w:val="none" w:sz="0" w:space="0" w:color="auto"/>
        <w:bottom w:val="none" w:sz="0" w:space="0" w:color="auto"/>
        <w:right w:val="none" w:sz="0" w:space="0" w:color="auto"/>
      </w:divBdr>
    </w:div>
    <w:div w:id="1504004324">
      <w:bodyDiv w:val="1"/>
      <w:marLeft w:val="0"/>
      <w:marRight w:val="0"/>
      <w:marTop w:val="0"/>
      <w:marBottom w:val="0"/>
      <w:divBdr>
        <w:top w:val="none" w:sz="0" w:space="0" w:color="auto"/>
        <w:left w:val="none" w:sz="0" w:space="0" w:color="auto"/>
        <w:bottom w:val="none" w:sz="0" w:space="0" w:color="auto"/>
        <w:right w:val="none" w:sz="0" w:space="0" w:color="auto"/>
      </w:divBdr>
    </w:div>
    <w:div w:id="1711800547">
      <w:bodyDiv w:val="1"/>
      <w:marLeft w:val="0"/>
      <w:marRight w:val="0"/>
      <w:marTop w:val="0"/>
      <w:marBottom w:val="0"/>
      <w:divBdr>
        <w:top w:val="none" w:sz="0" w:space="0" w:color="auto"/>
        <w:left w:val="none" w:sz="0" w:space="0" w:color="auto"/>
        <w:bottom w:val="none" w:sz="0" w:space="0" w:color="auto"/>
        <w:right w:val="none" w:sz="0" w:space="0" w:color="auto"/>
      </w:divBdr>
    </w:div>
    <w:div w:id="1729038634">
      <w:bodyDiv w:val="1"/>
      <w:marLeft w:val="0"/>
      <w:marRight w:val="0"/>
      <w:marTop w:val="0"/>
      <w:marBottom w:val="0"/>
      <w:divBdr>
        <w:top w:val="none" w:sz="0" w:space="0" w:color="auto"/>
        <w:left w:val="none" w:sz="0" w:space="0" w:color="auto"/>
        <w:bottom w:val="none" w:sz="0" w:space="0" w:color="auto"/>
        <w:right w:val="none" w:sz="0" w:space="0" w:color="auto"/>
      </w:divBdr>
    </w:div>
    <w:div w:id="1759908953">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792822731">
      <w:bodyDiv w:val="1"/>
      <w:marLeft w:val="0"/>
      <w:marRight w:val="0"/>
      <w:marTop w:val="0"/>
      <w:marBottom w:val="0"/>
      <w:divBdr>
        <w:top w:val="none" w:sz="0" w:space="0" w:color="auto"/>
        <w:left w:val="none" w:sz="0" w:space="0" w:color="auto"/>
        <w:bottom w:val="none" w:sz="0" w:space="0" w:color="auto"/>
        <w:right w:val="none" w:sz="0" w:space="0" w:color="auto"/>
      </w:divBdr>
    </w:div>
    <w:div w:id="188320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21" Type="http://schemas.openxmlformats.org/officeDocument/2006/relationships/image" Target="media/image12.JP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JPG"/><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bisresearch.com/e2t/c/*W4hDGQC9gqZ1HW2_F1wb2Fx8Hz0/*VQs2Rd8w9NYYW4CxmQt1PNH_B0/5/f18dQhb0SbTW8X-fbXW8cydxq3MjT9LVwKqnm4cPL9DN1T-CDfxW-9xW5m41Rh4CB-44W2bGGsM7JDmr-W9cmv3v7MrxfPW29MnD97v9JbPW72rBN_7l_b7yW1vkg-S6tys6rW7VVVRW7KTlXFW31szXF1tkpVFW72nfcX22Ts52W22x6r319rcLCW6BrqCg23-nGKW265VBJ22-vhJW1Q46611lbl-PW5lN3j754nKZ-W7zN65h1CcnpmW2Fq95D22WLyBW6HBHnD6qG734W7VtcpN7ndqbMW1CmRGp1sk3-LW2cX4_r7ZLx60W1kjkF47VW63TW7ZRPjJ7kfW-CW7s7mdg7sSSCNW2bGHW17BXmgvW1y7Bbr37nhr7W292fdC1R8kkwW7k2Ghv19yF8nW1ybX2c1bKVCWW1G5NWc13_CLRN64lnrSSKtwXVcZLWR86l3lKW9jjPfR4-fB4jW6xSNW86YHzwYV215-p1Jp443W4xtMYL9fFHbQW58RWWq9bLx51W6q6XVn1mVyDXN4jLckZ9XfwsD7s2GRFtlzf6LQLK803" TargetMode="External"/><Relationship Id="rId24" Type="http://schemas.openxmlformats.org/officeDocument/2006/relationships/image" Target="media/image15.emf"/><Relationship Id="rId32" Type="http://schemas.openxmlformats.org/officeDocument/2006/relationships/image" Target="media/image18.gi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diagramLayout" Target="diagrams/layout1.xml"/><Relationship Id="rId36" Type="http://schemas.openxmlformats.org/officeDocument/2006/relationships/glossaryDocument" Target="glossary/document.xml"/><Relationship Id="rId10" Type="http://schemas.openxmlformats.org/officeDocument/2006/relationships/hyperlink" Target="https://www.calcalist.co.il/internet/articles/0,7340,L-3815450,00.html" TargetMode="External"/><Relationship Id="rId19" Type="http://schemas.openxmlformats.org/officeDocument/2006/relationships/image" Target="media/image10.emf"/><Relationship Id="rId31"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E94E85-F5BB-42FA-994B-020E56E8DB45}" type="doc">
      <dgm:prSet loTypeId="urn:microsoft.com/office/officeart/2005/8/layout/process1" loCatId="process" qsTypeId="urn:microsoft.com/office/officeart/2005/8/quickstyle/simple1" qsCatId="simple" csTypeId="urn:microsoft.com/office/officeart/2005/8/colors/accent1_2" csCatId="accent1" phldr="1"/>
      <dgm:spPr/>
    </dgm:pt>
    <dgm:pt modelId="{12DC7639-0A50-4EA5-B8CA-C6F3814FED50}">
      <dgm:prSet phldrT="[טקסט]"/>
      <dgm:spPr>
        <a:xfrm>
          <a:off x="4875298" y="0"/>
          <a:ext cx="1351435" cy="92392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tIns="0" rIns="0" bIns="0"/>
        <a:lstStyle/>
        <a:p>
          <a:pPr rtl="1">
            <a:buFont typeface="Symbol" panose="05050102010706020507" pitchFamily="18" charset="2"/>
            <a:buNone/>
          </a:pPr>
          <a:r>
            <a:rPr lang="he-IL">
              <a:solidFill>
                <a:sysClr val="window" lastClr="FFFFFF"/>
              </a:solidFill>
              <a:latin typeface="David" panose="020E0502060401010101" pitchFamily="34" charset="-79"/>
              <a:ea typeface="+mn-ea"/>
              <a:cs typeface="David" panose="020E0502060401010101" pitchFamily="34" charset="-79"/>
            </a:rPr>
            <a:t>חשיפה לטכנולוגיה ולחדשנות מהגיל הרך - </a:t>
          </a:r>
          <a:r>
            <a:rPr lang="he-IL" b="1">
              <a:solidFill>
                <a:sysClr val="window" lastClr="FFFFFF"/>
              </a:solidFill>
              <a:latin typeface="David" panose="020E0502060401010101" pitchFamily="34" charset="-79"/>
              <a:ea typeface="+mn-ea"/>
              <a:cs typeface="David" panose="020E0502060401010101" pitchFamily="34" charset="-79"/>
            </a:rPr>
            <a:t>חינוך טכנולוגי מתקדם</a:t>
          </a:r>
          <a:r>
            <a:rPr lang="he-IL">
              <a:solidFill>
                <a:sysClr val="window" lastClr="FFFFFF"/>
              </a:solidFill>
              <a:latin typeface="David" panose="020E0502060401010101" pitchFamily="34" charset="-79"/>
              <a:ea typeface="+mn-ea"/>
              <a:cs typeface="David" panose="020E0502060401010101" pitchFamily="34" charset="-79"/>
            </a:rPr>
            <a:t> (הטווח הארוך)</a:t>
          </a:r>
        </a:p>
      </dgm:t>
    </dgm:pt>
    <dgm:pt modelId="{D53981C0-BE36-4422-B2B8-8D80AA5A3081}" type="parTrans" cxnId="{79CBF37D-5CB7-455F-9BD0-EB0AF1019D95}">
      <dgm:prSet/>
      <dgm:spPr/>
      <dgm:t>
        <a:bodyPr/>
        <a:lstStyle/>
        <a:p>
          <a:pPr rtl="1"/>
          <a:endParaRPr lang="he-IL"/>
        </a:p>
      </dgm:t>
    </dgm:pt>
    <dgm:pt modelId="{C5892D9B-23E0-4D91-9230-DA9D0C0B7B4A}" type="sibTrans" cxnId="{79CBF37D-5CB7-455F-9BD0-EB0AF1019D95}">
      <dgm:prSet/>
      <dgm:spPr>
        <a:xfrm rot="10800000">
          <a:off x="4661860" y="377134"/>
          <a:ext cx="145028" cy="169656"/>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rtl="1">
            <a:buNone/>
          </a:pPr>
          <a:endParaRPr lang="he-IL">
            <a:solidFill>
              <a:sysClr val="window" lastClr="FFFFFF"/>
            </a:solidFill>
            <a:latin typeface="Calibri" panose="020F0502020204030204"/>
            <a:ea typeface="+mn-ea"/>
            <a:cs typeface="Arial" panose="020B0604020202020204" pitchFamily="34" charset="0"/>
          </a:endParaRPr>
        </a:p>
      </dgm:t>
    </dgm:pt>
    <dgm:pt modelId="{873D836A-AAB7-4771-9BB3-A997600520A6}">
      <dgm:prSet phldrT="[טקסט]"/>
      <dgm:spPr>
        <a:xfrm>
          <a:off x="3250224" y="0"/>
          <a:ext cx="1351435" cy="92392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tIns="0" rIns="0" bIns="0"/>
        <a:lstStyle/>
        <a:p>
          <a:pPr rtl="1">
            <a:buNone/>
          </a:pPr>
          <a:r>
            <a:rPr lang="he-IL" b="1">
              <a:solidFill>
                <a:sysClr val="window" lastClr="FFFFFF"/>
              </a:solidFill>
              <a:latin typeface="David" panose="020E0502060401010101" pitchFamily="34" charset="-79"/>
              <a:ea typeface="+mn-ea"/>
              <a:cs typeface="David" panose="020E0502060401010101" pitchFamily="34" charset="-79"/>
            </a:rPr>
            <a:t>הכשרות ושיבוץ במקצוע ושירות משמעותי בצה"ל</a:t>
          </a:r>
        </a:p>
        <a:p>
          <a:pPr rtl="1">
            <a:buNone/>
          </a:pPr>
          <a:r>
            <a:rPr lang="he-IL" b="1">
              <a:solidFill>
                <a:sysClr val="window" lastClr="FFFFFF"/>
              </a:solidFill>
              <a:latin typeface="David" panose="020E0502060401010101" pitchFamily="34" charset="-79"/>
              <a:ea typeface="+mn-ea"/>
              <a:cs typeface="David" panose="020E0502060401010101" pitchFamily="34" charset="-79"/>
            </a:rPr>
            <a:t>ושילוב הבוגרים בתעסוקה בתעשייה</a:t>
          </a:r>
          <a:endParaRPr lang="he-IL">
            <a:solidFill>
              <a:sysClr val="window" lastClr="FFFFFF"/>
            </a:solidFill>
            <a:latin typeface="David" panose="020E0502060401010101" pitchFamily="34" charset="-79"/>
            <a:ea typeface="+mn-ea"/>
            <a:cs typeface="David" panose="020E0502060401010101" pitchFamily="34" charset="-79"/>
          </a:endParaRPr>
        </a:p>
      </dgm:t>
    </dgm:pt>
    <dgm:pt modelId="{8EE0FC32-5C4B-4559-95B4-482D4FCF89DB}" type="parTrans" cxnId="{6973F90C-25C2-42ED-81A2-12C0F34FC3F3}">
      <dgm:prSet/>
      <dgm:spPr/>
      <dgm:t>
        <a:bodyPr/>
        <a:lstStyle/>
        <a:p>
          <a:pPr rtl="1"/>
          <a:endParaRPr lang="he-IL"/>
        </a:p>
      </dgm:t>
    </dgm:pt>
    <dgm:pt modelId="{6B6DBB47-A964-4FCB-9464-54323AE24D89}" type="sibTrans" cxnId="{6973F90C-25C2-42ED-81A2-12C0F34FC3F3}">
      <dgm:prSet/>
      <dgm:spPr>
        <a:xfrm rot="10800000">
          <a:off x="3036786" y="377134"/>
          <a:ext cx="145028" cy="169656"/>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rtl="1">
            <a:buNone/>
          </a:pPr>
          <a:endParaRPr lang="he-IL">
            <a:solidFill>
              <a:sysClr val="window" lastClr="FFFFFF"/>
            </a:solidFill>
            <a:latin typeface="Calibri" panose="020F0502020204030204"/>
            <a:ea typeface="+mn-ea"/>
            <a:cs typeface="Arial" panose="020B0604020202020204" pitchFamily="34" charset="0"/>
          </a:endParaRPr>
        </a:p>
      </dgm:t>
    </dgm:pt>
    <dgm:pt modelId="{EEDAB8F0-C955-485C-92B7-4CB1DB4C6B73}">
      <dgm:prSet phldrT="[טקסט]"/>
      <dgm:spPr>
        <a:xfrm>
          <a:off x="1625150" y="0"/>
          <a:ext cx="1351435" cy="92392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tIns="0" rIns="0" bIns="0"/>
        <a:lstStyle/>
        <a:p>
          <a:pPr rtl="1">
            <a:buFont typeface="Symbol" panose="05050102010706020507" pitchFamily="18" charset="2"/>
            <a:buNone/>
          </a:pPr>
          <a:r>
            <a:rPr lang="he-IL" b="1">
              <a:solidFill>
                <a:sysClr val="window" lastClr="FFFFFF"/>
              </a:solidFill>
              <a:latin typeface="David" panose="020E0502060401010101" pitchFamily="34" charset="-79"/>
              <a:ea typeface="+mn-ea"/>
              <a:cs typeface="David" panose="020E0502060401010101" pitchFamily="34" charset="-79"/>
            </a:rPr>
            <a:t>ההשכלה הטכנולוגית</a:t>
          </a:r>
        </a:p>
        <a:p>
          <a:pPr rtl="1">
            <a:buFont typeface="Symbol" panose="05050102010706020507" pitchFamily="18" charset="2"/>
            <a:buNone/>
          </a:pPr>
          <a:r>
            <a:rPr lang="he-IL" b="1">
              <a:solidFill>
                <a:sysClr val="window" lastClr="FFFFFF"/>
              </a:solidFill>
              <a:latin typeface="David" panose="020E0502060401010101" pitchFamily="34" charset="-79"/>
              <a:ea typeface="+mn-ea"/>
              <a:cs typeface="David" panose="020E0502060401010101" pitchFamily="34" charset="-79"/>
            </a:rPr>
            <a:t>טכנאים והנדסאים</a:t>
          </a:r>
        </a:p>
        <a:p>
          <a:pPr rtl="1">
            <a:buFont typeface="Symbol" panose="05050102010706020507" pitchFamily="18" charset="2"/>
            <a:buNone/>
          </a:pPr>
          <a:r>
            <a:rPr lang="he-IL" b="1">
              <a:solidFill>
                <a:sysClr val="window" lastClr="FFFFFF"/>
              </a:solidFill>
              <a:latin typeface="David" panose="020E0502060401010101" pitchFamily="34" charset="-79"/>
              <a:ea typeface="+mn-ea"/>
              <a:cs typeface="David" panose="020E0502060401010101" pitchFamily="34" charset="-79"/>
            </a:rPr>
            <a:t> (טווח בינוני)</a:t>
          </a:r>
          <a:r>
            <a:rPr lang="he-IL">
              <a:solidFill>
                <a:sysClr val="window" lastClr="FFFFFF"/>
              </a:solidFill>
              <a:latin typeface="David" panose="020E0502060401010101" pitchFamily="34" charset="-79"/>
              <a:ea typeface="+mn-ea"/>
              <a:cs typeface="David" panose="020E0502060401010101" pitchFamily="34" charset="-79"/>
            </a:rPr>
            <a:t> </a:t>
          </a:r>
        </a:p>
      </dgm:t>
    </dgm:pt>
    <dgm:pt modelId="{176D4201-1AA1-4206-AC44-61E87C649E73}" type="parTrans" cxnId="{754C8FAF-5624-4A27-8FB7-D9EFEC482E6A}">
      <dgm:prSet/>
      <dgm:spPr/>
      <dgm:t>
        <a:bodyPr/>
        <a:lstStyle/>
        <a:p>
          <a:pPr rtl="1"/>
          <a:endParaRPr lang="he-IL"/>
        </a:p>
      </dgm:t>
    </dgm:pt>
    <dgm:pt modelId="{DC4EFAC6-ED88-4E2E-BA06-B0241F0AFC97}" type="sibTrans" cxnId="{754C8FAF-5624-4A27-8FB7-D9EFEC482E6A}">
      <dgm:prSet/>
      <dgm:spPr>
        <a:xfrm rot="10800000">
          <a:off x="1411711" y="377134"/>
          <a:ext cx="145028" cy="169656"/>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rtl="1">
            <a:buNone/>
          </a:pPr>
          <a:endParaRPr lang="he-IL">
            <a:solidFill>
              <a:sysClr val="window" lastClr="FFFFFF"/>
            </a:solidFill>
            <a:latin typeface="Calibri" panose="020F0502020204030204"/>
            <a:ea typeface="+mn-ea"/>
            <a:cs typeface="Arial" panose="020B0604020202020204" pitchFamily="34" charset="0"/>
          </a:endParaRPr>
        </a:p>
      </dgm:t>
    </dgm:pt>
    <dgm:pt modelId="{AD06FB8B-EC99-49FE-BD3D-7FC30F6CA47F}">
      <dgm:prSet/>
      <dgm:spPr>
        <a:xfrm>
          <a:off x="76" y="0"/>
          <a:ext cx="1351435" cy="92392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tIns="0" rIns="0" bIns="0"/>
        <a:lstStyle/>
        <a:p>
          <a:pPr rtl="1">
            <a:buFont typeface="Symbol" panose="05050102010706020507" pitchFamily="18" charset="2"/>
            <a:buNone/>
          </a:pPr>
          <a:r>
            <a:rPr lang="he-IL">
              <a:solidFill>
                <a:sysClr val="window" lastClr="FFFFFF"/>
              </a:solidFill>
              <a:latin typeface="David" panose="020E0502060401010101" pitchFamily="34" charset="-79"/>
              <a:ea typeface="+mn-ea"/>
              <a:cs typeface="David" panose="020E0502060401010101" pitchFamily="34" charset="-79"/>
            </a:rPr>
            <a:t>הכשרות מקצועיות ושדרוג ההון האנושי בתפיסה של </a:t>
          </a:r>
          <a:r>
            <a:rPr lang="en-US" b="1">
              <a:solidFill>
                <a:sysClr val="window" lastClr="FFFFFF"/>
              </a:solidFill>
              <a:latin typeface="David" panose="020E0502060401010101" pitchFamily="34" charset="-79"/>
              <a:ea typeface="+mn-ea"/>
              <a:cs typeface="David" panose="020E0502060401010101" pitchFamily="34" charset="-79"/>
            </a:rPr>
            <a:t>Life Long Learning </a:t>
          </a:r>
          <a:r>
            <a:rPr lang="en-US">
              <a:solidFill>
                <a:sysClr val="window" lastClr="FFFFFF"/>
              </a:solidFill>
              <a:latin typeface="David" panose="020E0502060401010101" pitchFamily="34" charset="-79"/>
              <a:ea typeface="+mn-ea"/>
              <a:cs typeface="David" panose="020E0502060401010101" pitchFamily="34" charset="-79"/>
            </a:rPr>
            <a:t> </a:t>
          </a:r>
          <a:endParaRPr lang="he-IL">
            <a:solidFill>
              <a:sysClr val="window" lastClr="FFFFFF"/>
            </a:solidFill>
            <a:latin typeface="David" panose="020E0502060401010101" pitchFamily="34" charset="-79"/>
            <a:ea typeface="+mn-ea"/>
            <a:cs typeface="David" panose="020E0502060401010101" pitchFamily="34" charset="-79"/>
          </a:endParaRPr>
        </a:p>
        <a:p>
          <a:pPr rtl="1">
            <a:buFont typeface="Symbol" panose="05050102010706020507" pitchFamily="18" charset="2"/>
            <a:buNone/>
          </a:pPr>
          <a:r>
            <a:rPr lang="he-IL">
              <a:solidFill>
                <a:sysClr val="window" lastClr="FFFFFF"/>
              </a:solidFill>
              <a:latin typeface="David" panose="020E0502060401010101" pitchFamily="34" charset="-79"/>
              <a:ea typeface="+mn-ea"/>
              <a:cs typeface="David" panose="020E0502060401010101" pitchFamily="34" charset="-79"/>
            </a:rPr>
            <a:t>(הטווח הקצר).</a:t>
          </a:r>
          <a:endParaRPr lang="en-US">
            <a:solidFill>
              <a:sysClr val="window" lastClr="FFFFFF"/>
            </a:solidFill>
            <a:latin typeface="David" panose="020E0502060401010101" pitchFamily="34" charset="-79"/>
            <a:ea typeface="+mn-ea"/>
            <a:cs typeface="David" panose="020E0502060401010101" pitchFamily="34" charset="-79"/>
          </a:endParaRPr>
        </a:p>
      </dgm:t>
    </dgm:pt>
    <dgm:pt modelId="{3CF10581-1E4C-478F-A628-53A02787FA5A}" type="parTrans" cxnId="{0FE5D910-DA70-4155-BAEF-F7305B68C2A5}">
      <dgm:prSet/>
      <dgm:spPr/>
      <dgm:t>
        <a:bodyPr/>
        <a:lstStyle/>
        <a:p>
          <a:pPr rtl="1"/>
          <a:endParaRPr lang="he-IL"/>
        </a:p>
      </dgm:t>
    </dgm:pt>
    <dgm:pt modelId="{C9206456-7D1F-422F-AA74-E232E698BAEA}" type="sibTrans" cxnId="{0FE5D910-DA70-4155-BAEF-F7305B68C2A5}">
      <dgm:prSet/>
      <dgm:spPr/>
      <dgm:t>
        <a:bodyPr/>
        <a:lstStyle/>
        <a:p>
          <a:pPr rtl="1"/>
          <a:endParaRPr lang="he-IL"/>
        </a:p>
      </dgm:t>
    </dgm:pt>
    <dgm:pt modelId="{1D9DEA42-5C3F-44A7-8C96-5B6278768E4C}" type="pres">
      <dgm:prSet presAssocID="{39E94E85-F5BB-42FA-994B-020E56E8DB45}" presName="Name0" presStyleCnt="0">
        <dgm:presLayoutVars>
          <dgm:dir val="rev"/>
          <dgm:resizeHandles val="exact"/>
        </dgm:presLayoutVars>
      </dgm:prSet>
      <dgm:spPr/>
    </dgm:pt>
    <dgm:pt modelId="{FBD41879-326F-43E6-83A1-BB225C1EA209}" type="pres">
      <dgm:prSet presAssocID="{12DC7639-0A50-4EA5-B8CA-C6F3814FED50}" presName="node" presStyleLbl="node1" presStyleIdx="0" presStyleCnt="4" custScaleX="197550">
        <dgm:presLayoutVars>
          <dgm:bulletEnabled val="1"/>
        </dgm:presLayoutVars>
      </dgm:prSet>
      <dgm:spPr/>
    </dgm:pt>
    <dgm:pt modelId="{DABE6198-D073-43ED-B2C4-9D06279FFAD6}" type="pres">
      <dgm:prSet presAssocID="{C5892D9B-23E0-4D91-9230-DA9D0C0B7B4A}" presName="sibTrans" presStyleLbl="sibTrans2D1" presStyleIdx="0" presStyleCnt="3"/>
      <dgm:spPr/>
    </dgm:pt>
    <dgm:pt modelId="{54A15E79-769A-492B-BD35-DFA75A9650D5}" type="pres">
      <dgm:prSet presAssocID="{C5892D9B-23E0-4D91-9230-DA9D0C0B7B4A}" presName="connectorText" presStyleLbl="sibTrans2D1" presStyleIdx="0" presStyleCnt="3"/>
      <dgm:spPr/>
    </dgm:pt>
    <dgm:pt modelId="{6361233E-8E6D-4159-A953-D4DFCA3F0CCC}" type="pres">
      <dgm:prSet presAssocID="{873D836A-AAB7-4771-9BB3-A997600520A6}" presName="node" presStyleLbl="node1" presStyleIdx="1" presStyleCnt="4" custScaleX="197550">
        <dgm:presLayoutVars>
          <dgm:bulletEnabled val="1"/>
        </dgm:presLayoutVars>
      </dgm:prSet>
      <dgm:spPr/>
    </dgm:pt>
    <dgm:pt modelId="{485F60D4-BA86-4818-8BD3-7730A4B3B6FD}" type="pres">
      <dgm:prSet presAssocID="{6B6DBB47-A964-4FCB-9464-54323AE24D89}" presName="sibTrans" presStyleLbl="sibTrans2D1" presStyleIdx="1" presStyleCnt="3"/>
      <dgm:spPr/>
    </dgm:pt>
    <dgm:pt modelId="{DE4D1E46-5156-4B2F-A060-CFEDACE04DF8}" type="pres">
      <dgm:prSet presAssocID="{6B6DBB47-A964-4FCB-9464-54323AE24D89}" presName="connectorText" presStyleLbl="sibTrans2D1" presStyleIdx="1" presStyleCnt="3"/>
      <dgm:spPr/>
    </dgm:pt>
    <dgm:pt modelId="{FB684DCF-F136-4B4B-BBB9-801CB678173C}" type="pres">
      <dgm:prSet presAssocID="{EEDAB8F0-C955-485C-92B7-4CB1DB4C6B73}" presName="node" presStyleLbl="node1" presStyleIdx="2" presStyleCnt="4" custScaleX="197550">
        <dgm:presLayoutVars>
          <dgm:bulletEnabled val="1"/>
        </dgm:presLayoutVars>
      </dgm:prSet>
      <dgm:spPr/>
    </dgm:pt>
    <dgm:pt modelId="{6B26D903-A67A-417C-A43A-040AF3720C14}" type="pres">
      <dgm:prSet presAssocID="{DC4EFAC6-ED88-4E2E-BA06-B0241F0AFC97}" presName="sibTrans" presStyleLbl="sibTrans2D1" presStyleIdx="2" presStyleCnt="3"/>
      <dgm:spPr/>
    </dgm:pt>
    <dgm:pt modelId="{C475E23A-6584-4D6C-8228-8CA738C71934}" type="pres">
      <dgm:prSet presAssocID="{DC4EFAC6-ED88-4E2E-BA06-B0241F0AFC97}" presName="connectorText" presStyleLbl="sibTrans2D1" presStyleIdx="2" presStyleCnt="3"/>
      <dgm:spPr/>
    </dgm:pt>
    <dgm:pt modelId="{DF187CEE-E8C7-4D1B-8DAA-45ED46439368}" type="pres">
      <dgm:prSet presAssocID="{AD06FB8B-EC99-49FE-BD3D-7FC30F6CA47F}" presName="node" presStyleLbl="node1" presStyleIdx="3" presStyleCnt="4" custScaleX="197550">
        <dgm:presLayoutVars>
          <dgm:bulletEnabled val="1"/>
        </dgm:presLayoutVars>
      </dgm:prSet>
      <dgm:spPr/>
    </dgm:pt>
  </dgm:ptLst>
  <dgm:cxnLst>
    <dgm:cxn modelId="{6973F90C-25C2-42ED-81A2-12C0F34FC3F3}" srcId="{39E94E85-F5BB-42FA-994B-020E56E8DB45}" destId="{873D836A-AAB7-4771-9BB3-A997600520A6}" srcOrd="1" destOrd="0" parTransId="{8EE0FC32-5C4B-4559-95B4-482D4FCF89DB}" sibTransId="{6B6DBB47-A964-4FCB-9464-54323AE24D89}"/>
    <dgm:cxn modelId="{0FE5D910-DA70-4155-BAEF-F7305B68C2A5}" srcId="{39E94E85-F5BB-42FA-994B-020E56E8DB45}" destId="{AD06FB8B-EC99-49FE-BD3D-7FC30F6CA47F}" srcOrd="3" destOrd="0" parTransId="{3CF10581-1E4C-478F-A628-53A02787FA5A}" sibTransId="{C9206456-7D1F-422F-AA74-E232E698BAEA}"/>
    <dgm:cxn modelId="{0D04541F-BBA3-428D-8E80-1D61B31835B3}" type="presOf" srcId="{6B6DBB47-A964-4FCB-9464-54323AE24D89}" destId="{485F60D4-BA86-4818-8BD3-7730A4B3B6FD}" srcOrd="0" destOrd="0" presId="urn:microsoft.com/office/officeart/2005/8/layout/process1"/>
    <dgm:cxn modelId="{5625F83E-CB68-4E1D-845B-82AB6B63FA62}" type="presOf" srcId="{C5892D9B-23E0-4D91-9230-DA9D0C0B7B4A}" destId="{54A15E79-769A-492B-BD35-DFA75A9650D5}" srcOrd="1" destOrd="0" presId="urn:microsoft.com/office/officeart/2005/8/layout/process1"/>
    <dgm:cxn modelId="{45635D3F-E4DB-4D6A-9586-AE1811F5CB77}" type="presOf" srcId="{DC4EFAC6-ED88-4E2E-BA06-B0241F0AFC97}" destId="{6B26D903-A67A-417C-A43A-040AF3720C14}" srcOrd="0" destOrd="0" presId="urn:microsoft.com/office/officeart/2005/8/layout/process1"/>
    <dgm:cxn modelId="{ED424345-9265-4738-92AD-3FA4563A6B58}" type="presOf" srcId="{DC4EFAC6-ED88-4E2E-BA06-B0241F0AFC97}" destId="{C475E23A-6584-4D6C-8228-8CA738C71934}" srcOrd="1" destOrd="0" presId="urn:microsoft.com/office/officeart/2005/8/layout/process1"/>
    <dgm:cxn modelId="{711B6650-272B-414B-AFBA-3EBC51677807}" type="presOf" srcId="{873D836A-AAB7-4771-9BB3-A997600520A6}" destId="{6361233E-8E6D-4159-A953-D4DFCA3F0CCC}" srcOrd="0" destOrd="0" presId="urn:microsoft.com/office/officeart/2005/8/layout/process1"/>
    <dgm:cxn modelId="{79CBF37D-5CB7-455F-9BD0-EB0AF1019D95}" srcId="{39E94E85-F5BB-42FA-994B-020E56E8DB45}" destId="{12DC7639-0A50-4EA5-B8CA-C6F3814FED50}" srcOrd="0" destOrd="0" parTransId="{D53981C0-BE36-4422-B2B8-8D80AA5A3081}" sibTransId="{C5892D9B-23E0-4D91-9230-DA9D0C0B7B4A}"/>
    <dgm:cxn modelId="{23439981-F2E7-463E-9182-A342D7BD8C21}" type="presOf" srcId="{C5892D9B-23E0-4D91-9230-DA9D0C0B7B4A}" destId="{DABE6198-D073-43ED-B2C4-9D06279FFAD6}" srcOrd="0" destOrd="0" presId="urn:microsoft.com/office/officeart/2005/8/layout/process1"/>
    <dgm:cxn modelId="{168F658D-2CB7-4132-B280-B46902D9A5DA}" type="presOf" srcId="{39E94E85-F5BB-42FA-994B-020E56E8DB45}" destId="{1D9DEA42-5C3F-44A7-8C96-5B6278768E4C}" srcOrd="0" destOrd="0" presId="urn:microsoft.com/office/officeart/2005/8/layout/process1"/>
    <dgm:cxn modelId="{754C8FAF-5624-4A27-8FB7-D9EFEC482E6A}" srcId="{39E94E85-F5BB-42FA-994B-020E56E8DB45}" destId="{EEDAB8F0-C955-485C-92B7-4CB1DB4C6B73}" srcOrd="2" destOrd="0" parTransId="{176D4201-1AA1-4206-AC44-61E87C649E73}" sibTransId="{DC4EFAC6-ED88-4E2E-BA06-B0241F0AFC97}"/>
    <dgm:cxn modelId="{B4F544B3-49B9-46C5-86EC-E7961A3A91AC}" type="presOf" srcId="{6B6DBB47-A964-4FCB-9464-54323AE24D89}" destId="{DE4D1E46-5156-4B2F-A060-CFEDACE04DF8}" srcOrd="1" destOrd="0" presId="urn:microsoft.com/office/officeart/2005/8/layout/process1"/>
    <dgm:cxn modelId="{A85B26C5-40F1-4B0C-8871-B64D4D12962E}" type="presOf" srcId="{EEDAB8F0-C955-485C-92B7-4CB1DB4C6B73}" destId="{FB684DCF-F136-4B4B-BBB9-801CB678173C}" srcOrd="0" destOrd="0" presId="urn:microsoft.com/office/officeart/2005/8/layout/process1"/>
    <dgm:cxn modelId="{CF9106C9-99F9-4280-A195-8EF28ABC0767}" type="presOf" srcId="{AD06FB8B-EC99-49FE-BD3D-7FC30F6CA47F}" destId="{DF187CEE-E8C7-4D1B-8DAA-45ED46439368}" srcOrd="0" destOrd="0" presId="urn:microsoft.com/office/officeart/2005/8/layout/process1"/>
    <dgm:cxn modelId="{9E00C7FE-6ABF-4704-938F-3C95E722C7EA}" type="presOf" srcId="{12DC7639-0A50-4EA5-B8CA-C6F3814FED50}" destId="{FBD41879-326F-43E6-83A1-BB225C1EA209}" srcOrd="0" destOrd="0" presId="urn:microsoft.com/office/officeart/2005/8/layout/process1"/>
    <dgm:cxn modelId="{70CCF8B8-4F56-4B77-A6FE-AABF059135CC}" type="presParOf" srcId="{1D9DEA42-5C3F-44A7-8C96-5B6278768E4C}" destId="{FBD41879-326F-43E6-83A1-BB225C1EA209}" srcOrd="0" destOrd="0" presId="urn:microsoft.com/office/officeart/2005/8/layout/process1"/>
    <dgm:cxn modelId="{4EC5CFCB-332A-4AC8-AA64-02968C3EDB0C}" type="presParOf" srcId="{1D9DEA42-5C3F-44A7-8C96-5B6278768E4C}" destId="{DABE6198-D073-43ED-B2C4-9D06279FFAD6}" srcOrd="1" destOrd="0" presId="urn:microsoft.com/office/officeart/2005/8/layout/process1"/>
    <dgm:cxn modelId="{07E4D56A-53E6-4534-B5B6-15F2DD7BCFA2}" type="presParOf" srcId="{DABE6198-D073-43ED-B2C4-9D06279FFAD6}" destId="{54A15E79-769A-492B-BD35-DFA75A9650D5}" srcOrd="0" destOrd="0" presId="urn:microsoft.com/office/officeart/2005/8/layout/process1"/>
    <dgm:cxn modelId="{CCDC8ED3-2920-44CF-AA34-508881F558FE}" type="presParOf" srcId="{1D9DEA42-5C3F-44A7-8C96-5B6278768E4C}" destId="{6361233E-8E6D-4159-A953-D4DFCA3F0CCC}" srcOrd="2" destOrd="0" presId="urn:microsoft.com/office/officeart/2005/8/layout/process1"/>
    <dgm:cxn modelId="{79B15729-731D-4D42-8DB8-84D4A0C49E60}" type="presParOf" srcId="{1D9DEA42-5C3F-44A7-8C96-5B6278768E4C}" destId="{485F60D4-BA86-4818-8BD3-7730A4B3B6FD}" srcOrd="3" destOrd="0" presId="urn:microsoft.com/office/officeart/2005/8/layout/process1"/>
    <dgm:cxn modelId="{64BF759A-C601-4531-8F3A-206CF4315147}" type="presParOf" srcId="{485F60D4-BA86-4818-8BD3-7730A4B3B6FD}" destId="{DE4D1E46-5156-4B2F-A060-CFEDACE04DF8}" srcOrd="0" destOrd="0" presId="urn:microsoft.com/office/officeart/2005/8/layout/process1"/>
    <dgm:cxn modelId="{8E2AD6C7-CE58-4F98-97FE-CFC437DB3FA6}" type="presParOf" srcId="{1D9DEA42-5C3F-44A7-8C96-5B6278768E4C}" destId="{FB684DCF-F136-4B4B-BBB9-801CB678173C}" srcOrd="4" destOrd="0" presId="urn:microsoft.com/office/officeart/2005/8/layout/process1"/>
    <dgm:cxn modelId="{FDA9C975-6CA9-469F-95FA-DAABAD42C1A1}" type="presParOf" srcId="{1D9DEA42-5C3F-44A7-8C96-5B6278768E4C}" destId="{6B26D903-A67A-417C-A43A-040AF3720C14}" srcOrd="5" destOrd="0" presId="urn:microsoft.com/office/officeart/2005/8/layout/process1"/>
    <dgm:cxn modelId="{EF17B3D0-E369-48F2-872F-818BC7B8F6AE}" type="presParOf" srcId="{6B26D903-A67A-417C-A43A-040AF3720C14}" destId="{C475E23A-6584-4D6C-8228-8CA738C71934}" srcOrd="0" destOrd="0" presId="urn:microsoft.com/office/officeart/2005/8/layout/process1"/>
    <dgm:cxn modelId="{23004253-A683-457E-B2FC-2E93CE836496}" type="presParOf" srcId="{1D9DEA42-5C3F-44A7-8C96-5B6278768E4C}" destId="{DF187CEE-E8C7-4D1B-8DAA-45ED46439368}" srcOrd="6" destOrd="0" presId="urn:microsoft.com/office/officeart/2005/8/layout/process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D41879-326F-43E6-83A1-BB225C1EA209}">
      <dsp:nvSpPr>
        <dsp:cNvPr id="0" name=""/>
        <dsp:cNvSpPr/>
      </dsp:nvSpPr>
      <dsp:spPr>
        <a:xfrm>
          <a:off x="4875298" y="0"/>
          <a:ext cx="1351435" cy="92392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Font typeface="Symbol" panose="05050102010706020507" pitchFamily="18" charset="2"/>
            <a:buNone/>
          </a:pPr>
          <a:r>
            <a:rPr lang="he-IL" sz="1100" kern="1200">
              <a:solidFill>
                <a:sysClr val="window" lastClr="FFFFFF"/>
              </a:solidFill>
              <a:latin typeface="David" panose="020E0502060401010101" pitchFamily="34" charset="-79"/>
              <a:ea typeface="+mn-ea"/>
              <a:cs typeface="David" panose="020E0502060401010101" pitchFamily="34" charset="-79"/>
            </a:rPr>
            <a:t>חשיפה לטכנולוגיה ולחדשנות מהגיל הרך - </a:t>
          </a:r>
          <a:r>
            <a:rPr lang="he-IL" sz="1100" b="1" kern="1200">
              <a:solidFill>
                <a:sysClr val="window" lastClr="FFFFFF"/>
              </a:solidFill>
              <a:latin typeface="David" panose="020E0502060401010101" pitchFamily="34" charset="-79"/>
              <a:ea typeface="+mn-ea"/>
              <a:cs typeface="David" panose="020E0502060401010101" pitchFamily="34" charset="-79"/>
            </a:rPr>
            <a:t>חינוך טכנולוגי מתקדם</a:t>
          </a:r>
          <a:r>
            <a:rPr lang="he-IL" sz="1100" kern="1200">
              <a:solidFill>
                <a:sysClr val="window" lastClr="FFFFFF"/>
              </a:solidFill>
              <a:latin typeface="David" panose="020E0502060401010101" pitchFamily="34" charset="-79"/>
              <a:ea typeface="+mn-ea"/>
              <a:cs typeface="David" panose="020E0502060401010101" pitchFamily="34" charset="-79"/>
            </a:rPr>
            <a:t> (הטווח הארוך)</a:t>
          </a:r>
        </a:p>
      </dsp:txBody>
      <dsp:txXfrm>
        <a:off x="4902359" y="27061"/>
        <a:ext cx="1297313" cy="869803"/>
      </dsp:txXfrm>
    </dsp:sp>
    <dsp:sp modelId="{DABE6198-D073-43ED-B2C4-9D06279FFAD6}">
      <dsp:nvSpPr>
        <dsp:cNvPr id="0" name=""/>
        <dsp:cNvSpPr/>
      </dsp:nvSpPr>
      <dsp:spPr>
        <a:xfrm rot="10800000">
          <a:off x="4661860" y="377134"/>
          <a:ext cx="145028" cy="16965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rtl="1">
            <a:lnSpc>
              <a:spcPct val="90000"/>
            </a:lnSpc>
            <a:spcBef>
              <a:spcPct val="0"/>
            </a:spcBef>
            <a:spcAft>
              <a:spcPct val="35000"/>
            </a:spcAft>
            <a:buNone/>
          </a:pPr>
          <a:endParaRPr lang="he-IL" sz="700" kern="1200">
            <a:solidFill>
              <a:sysClr val="window" lastClr="FFFFFF"/>
            </a:solidFill>
            <a:latin typeface="Calibri" panose="020F0502020204030204"/>
            <a:ea typeface="+mn-ea"/>
            <a:cs typeface="Arial" panose="020B0604020202020204" pitchFamily="34" charset="0"/>
          </a:endParaRPr>
        </a:p>
      </dsp:txBody>
      <dsp:txXfrm rot="10800000">
        <a:off x="4705368" y="411065"/>
        <a:ext cx="101520" cy="101794"/>
      </dsp:txXfrm>
    </dsp:sp>
    <dsp:sp modelId="{6361233E-8E6D-4159-A953-D4DFCA3F0CCC}">
      <dsp:nvSpPr>
        <dsp:cNvPr id="0" name=""/>
        <dsp:cNvSpPr/>
      </dsp:nvSpPr>
      <dsp:spPr>
        <a:xfrm>
          <a:off x="3250224" y="0"/>
          <a:ext cx="1351435" cy="92392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he-IL" sz="1100" b="1" kern="1200">
              <a:solidFill>
                <a:sysClr val="window" lastClr="FFFFFF"/>
              </a:solidFill>
              <a:latin typeface="David" panose="020E0502060401010101" pitchFamily="34" charset="-79"/>
              <a:ea typeface="+mn-ea"/>
              <a:cs typeface="David" panose="020E0502060401010101" pitchFamily="34" charset="-79"/>
            </a:rPr>
            <a:t>הכשרות ושיבוץ במקצוע ושירות משמעותי בצה"ל</a:t>
          </a:r>
        </a:p>
        <a:p>
          <a:pPr marL="0" lvl="0" indent="0" algn="ctr" defTabSz="488950" rtl="1">
            <a:lnSpc>
              <a:spcPct val="90000"/>
            </a:lnSpc>
            <a:spcBef>
              <a:spcPct val="0"/>
            </a:spcBef>
            <a:spcAft>
              <a:spcPct val="35000"/>
            </a:spcAft>
            <a:buNone/>
          </a:pPr>
          <a:r>
            <a:rPr lang="he-IL" sz="1100" b="1" kern="1200">
              <a:solidFill>
                <a:sysClr val="window" lastClr="FFFFFF"/>
              </a:solidFill>
              <a:latin typeface="David" panose="020E0502060401010101" pitchFamily="34" charset="-79"/>
              <a:ea typeface="+mn-ea"/>
              <a:cs typeface="David" panose="020E0502060401010101" pitchFamily="34" charset="-79"/>
            </a:rPr>
            <a:t>ושילוב הבוגרים בתעסוקה בתעשייה</a:t>
          </a:r>
          <a:endParaRPr lang="he-IL" sz="1100" kern="1200">
            <a:solidFill>
              <a:sysClr val="window" lastClr="FFFFFF"/>
            </a:solidFill>
            <a:latin typeface="David" panose="020E0502060401010101" pitchFamily="34" charset="-79"/>
            <a:ea typeface="+mn-ea"/>
            <a:cs typeface="David" panose="020E0502060401010101" pitchFamily="34" charset="-79"/>
          </a:endParaRPr>
        </a:p>
      </dsp:txBody>
      <dsp:txXfrm>
        <a:off x="3277285" y="27061"/>
        <a:ext cx="1297313" cy="869803"/>
      </dsp:txXfrm>
    </dsp:sp>
    <dsp:sp modelId="{485F60D4-BA86-4818-8BD3-7730A4B3B6FD}">
      <dsp:nvSpPr>
        <dsp:cNvPr id="0" name=""/>
        <dsp:cNvSpPr/>
      </dsp:nvSpPr>
      <dsp:spPr>
        <a:xfrm rot="10800000">
          <a:off x="3036786" y="377134"/>
          <a:ext cx="145028" cy="16965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rtl="1">
            <a:lnSpc>
              <a:spcPct val="90000"/>
            </a:lnSpc>
            <a:spcBef>
              <a:spcPct val="0"/>
            </a:spcBef>
            <a:spcAft>
              <a:spcPct val="35000"/>
            </a:spcAft>
            <a:buNone/>
          </a:pPr>
          <a:endParaRPr lang="he-IL" sz="700" kern="1200">
            <a:solidFill>
              <a:sysClr val="window" lastClr="FFFFFF"/>
            </a:solidFill>
            <a:latin typeface="Calibri" panose="020F0502020204030204"/>
            <a:ea typeface="+mn-ea"/>
            <a:cs typeface="Arial" panose="020B0604020202020204" pitchFamily="34" charset="0"/>
          </a:endParaRPr>
        </a:p>
      </dsp:txBody>
      <dsp:txXfrm rot="10800000">
        <a:off x="3080294" y="411065"/>
        <a:ext cx="101520" cy="101794"/>
      </dsp:txXfrm>
    </dsp:sp>
    <dsp:sp modelId="{FB684DCF-F136-4B4B-BBB9-801CB678173C}">
      <dsp:nvSpPr>
        <dsp:cNvPr id="0" name=""/>
        <dsp:cNvSpPr/>
      </dsp:nvSpPr>
      <dsp:spPr>
        <a:xfrm>
          <a:off x="1625150" y="0"/>
          <a:ext cx="1351435" cy="92392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Font typeface="Symbol" panose="05050102010706020507" pitchFamily="18" charset="2"/>
            <a:buNone/>
          </a:pPr>
          <a:r>
            <a:rPr lang="he-IL" sz="1100" b="1" kern="1200">
              <a:solidFill>
                <a:sysClr val="window" lastClr="FFFFFF"/>
              </a:solidFill>
              <a:latin typeface="David" panose="020E0502060401010101" pitchFamily="34" charset="-79"/>
              <a:ea typeface="+mn-ea"/>
              <a:cs typeface="David" panose="020E0502060401010101" pitchFamily="34" charset="-79"/>
            </a:rPr>
            <a:t>ההשכלה הטכנולוגית</a:t>
          </a:r>
        </a:p>
        <a:p>
          <a:pPr marL="0" lvl="0" indent="0" algn="ctr" defTabSz="488950" rtl="1">
            <a:lnSpc>
              <a:spcPct val="90000"/>
            </a:lnSpc>
            <a:spcBef>
              <a:spcPct val="0"/>
            </a:spcBef>
            <a:spcAft>
              <a:spcPct val="35000"/>
            </a:spcAft>
            <a:buFont typeface="Symbol" panose="05050102010706020507" pitchFamily="18" charset="2"/>
            <a:buNone/>
          </a:pPr>
          <a:r>
            <a:rPr lang="he-IL" sz="1100" b="1" kern="1200">
              <a:solidFill>
                <a:sysClr val="window" lastClr="FFFFFF"/>
              </a:solidFill>
              <a:latin typeface="David" panose="020E0502060401010101" pitchFamily="34" charset="-79"/>
              <a:ea typeface="+mn-ea"/>
              <a:cs typeface="David" panose="020E0502060401010101" pitchFamily="34" charset="-79"/>
            </a:rPr>
            <a:t>טכנאים והנדסאים</a:t>
          </a:r>
        </a:p>
        <a:p>
          <a:pPr marL="0" lvl="0" indent="0" algn="ctr" defTabSz="488950" rtl="1">
            <a:lnSpc>
              <a:spcPct val="90000"/>
            </a:lnSpc>
            <a:spcBef>
              <a:spcPct val="0"/>
            </a:spcBef>
            <a:spcAft>
              <a:spcPct val="35000"/>
            </a:spcAft>
            <a:buFont typeface="Symbol" panose="05050102010706020507" pitchFamily="18" charset="2"/>
            <a:buNone/>
          </a:pPr>
          <a:r>
            <a:rPr lang="he-IL" sz="1100" b="1" kern="1200">
              <a:solidFill>
                <a:sysClr val="window" lastClr="FFFFFF"/>
              </a:solidFill>
              <a:latin typeface="David" panose="020E0502060401010101" pitchFamily="34" charset="-79"/>
              <a:ea typeface="+mn-ea"/>
              <a:cs typeface="David" panose="020E0502060401010101" pitchFamily="34" charset="-79"/>
            </a:rPr>
            <a:t> (טווח בינוני)</a:t>
          </a:r>
          <a:r>
            <a:rPr lang="he-IL" sz="1100" kern="1200">
              <a:solidFill>
                <a:sysClr val="window" lastClr="FFFFFF"/>
              </a:solidFill>
              <a:latin typeface="David" panose="020E0502060401010101" pitchFamily="34" charset="-79"/>
              <a:ea typeface="+mn-ea"/>
              <a:cs typeface="David" panose="020E0502060401010101" pitchFamily="34" charset="-79"/>
            </a:rPr>
            <a:t> </a:t>
          </a:r>
        </a:p>
      </dsp:txBody>
      <dsp:txXfrm>
        <a:off x="1652211" y="27061"/>
        <a:ext cx="1297313" cy="869803"/>
      </dsp:txXfrm>
    </dsp:sp>
    <dsp:sp modelId="{6B26D903-A67A-417C-A43A-040AF3720C14}">
      <dsp:nvSpPr>
        <dsp:cNvPr id="0" name=""/>
        <dsp:cNvSpPr/>
      </dsp:nvSpPr>
      <dsp:spPr>
        <a:xfrm rot="10800000">
          <a:off x="1411711" y="377134"/>
          <a:ext cx="145028" cy="16965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rtl="1">
            <a:lnSpc>
              <a:spcPct val="90000"/>
            </a:lnSpc>
            <a:spcBef>
              <a:spcPct val="0"/>
            </a:spcBef>
            <a:spcAft>
              <a:spcPct val="35000"/>
            </a:spcAft>
            <a:buNone/>
          </a:pPr>
          <a:endParaRPr lang="he-IL" sz="700" kern="1200">
            <a:solidFill>
              <a:sysClr val="window" lastClr="FFFFFF"/>
            </a:solidFill>
            <a:latin typeface="Calibri" panose="020F0502020204030204"/>
            <a:ea typeface="+mn-ea"/>
            <a:cs typeface="Arial" panose="020B0604020202020204" pitchFamily="34" charset="0"/>
          </a:endParaRPr>
        </a:p>
      </dsp:txBody>
      <dsp:txXfrm rot="10800000">
        <a:off x="1455219" y="411065"/>
        <a:ext cx="101520" cy="101794"/>
      </dsp:txXfrm>
    </dsp:sp>
    <dsp:sp modelId="{DF187CEE-E8C7-4D1B-8DAA-45ED46439368}">
      <dsp:nvSpPr>
        <dsp:cNvPr id="0" name=""/>
        <dsp:cNvSpPr/>
      </dsp:nvSpPr>
      <dsp:spPr>
        <a:xfrm>
          <a:off x="76" y="0"/>
          <a:ext cx="1351435" cy="92392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Font typeface="Symbol" panose="05050102010706020507" pitchFamily="18" charset="2"/>
            <a:buNone/>
          </a:pPr>
          <a:r>
            <a:rPr lang="he-IL" sz="1100" kern="1200">
              <a:solidFill>
                <a:sysClr val="window" lastClr="FFFFFF"/>
              </a:solidFill>
              <a:latin typeface="David" panose="020E0502060401010101" pitchFamily="34" charset="-79"/>
              <a:ea typeface="+mn-ea"/>
              <a:cs typeface="David" panose="020E0502060401010101" pitchFamily="34" charset="-79"/>
            </a:rPr>
            <a:t>הכשרות מקצועיות ושדרוג ההון האנושי בתפיסה של </a:t>
          </a:r>
          <a:r>
            <a:rPr lang="en-US" sz="1100" b="1" kern="1200">
              <a:solidFill>
                <a:sysClr val="window" lastClr="FFFFFF"/>
              </a:solidFill>
              <a:latin typeface="David" panose="020E0502060401010101" pitchFamily="34" charset="-79"/>
              <a:ea typeface="+mn-ea"/>
              <a:cs typeface="David" panose="020E0502060401010101" pitchFamily="34" charset="-79"/>
            </a:rPr>
            <a:t>Life Long Learning </a:t>
          </a:r>
          <a:r>
            <a:rPr lang="en-US" sz="1100" kern="1200">
              <a:solidFill>
                <a:sysClr val="window" lastClr="FFFFFF"/>
              </a:solidFill>
              <a:latin typeface="David" panose="020E0502060401010101" pitchFamily="34" charset="-79"/>
              <a:ea typeface="+mn-ea"/>
              <a:cs typeface="David" panose="020E0502060401010101" pitchFamily="34" charset="-79"/>
            </a:rPr>
            <a:t> </a:t>
          </a:r>
          <a:endParaRPr lang="he-IL" sz="1100" kern="1200">
            <a:solidFill>
              <a:sysClr val="window" lastClr="FFFFFF"/>
            </a:solidFill>
            <a:latin typeface="David" panose="020E0502060401010101" pitchFamily="34" charset="-79"/>
            <a:ea typeface="+mn-ea"/>
            <a:cs typeface="David" panose="020E0502060401010101" pitchFamily="34" charset="-79"/>
          </a:endParaRPr>
        </a:p>
        <a:p>
          <a:pPr marL="0" lvl="0" indent="0" algn="ctr" defTabSz="488950" rtl="1">
            <a:lnSpc>
              <a:spcPct val="90000"/>
            </a:lnSpc>
            <a:spcBef>
              <a:spcPct val="0"/>
            </a:spcBef>
            <a:spcAft>
              <a:spcPct val="35000"/>
            </a:spcAft>
            <a:buFont typeface="Symbol" panose="05050102010706020507" pitchFamily="18" charset="2"/>
            <a:buNone/>
          </a:pPr>
          <a:r>
            <a:rPr lang="he-IL" sz="1100" kern="1200">
              <a:solidFill>
                <a:sysClr val="window" lastClr="FFFFFF"/>
              </a:solidFill>
              <a:latin typeface="David" panose="020E0502060401010101" pitchFamily="34" charset="-79"/>
              <a:ea typeface="+mn-ea"/>
              <a:cs typeface="David" panose="020E0502060401010101" pitchFamily="34" charset="-79"/>
            </a:rPr>
            <a:t>(הטווח הקצר).</a:t>
          </a:r>
          <a:endParaRPr lang="en-US" sz="1100" kern="1200">
            <a:solidFill>
              <a:sysClr val="window" lastClr="FFFFFF"/>
            </a:solidFill>
            <a:latin typeface="David" panose="020E0502060401010101" pitchFamily="34" charset="-79"/>
            <a:ea typeface="+mn-ea"/>
            <a:cs typeface="David" panose="020E0502060401010101" pitchFamily="34" charset="-79"/>
          </a:endParaRPr>
        </a:p>
      </dsp:txBody>
      <dsp:txXfrm>
        <a:off x="27137" y="27061"/>
        <a:ext cx="1297313" cy="86980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4C3905C3775408790962002931E2AE1"/>
        <w:category>
          <w:name w:val="כללי"/>
          <w:gallery w:val="placeholder"/>
        </w:category>
        <w:types>
          <w:type w:val="bbPlcHdr"/>
        </w:types>
        <w:behaviors>
          <w:behavior w:val="content"/>
        </w:behaviors>
        <w:guid w:val="{6B730562-D06F-4118-92EA-6CABB87067A2}"/>
      </w:docPartPr>
      <w:docPartBody>
        <w:p w:rsidR="00EA2881" w:rsidRDefault="00EA2881" w:rsidP="00EA2881">
          <w:pPr>
            <w:pStyle w:val="F4C3905C3775408790962002931E2AE1"/>
          </w:pPr>
          <w:r>
            <w:rPr>
              <w:rStyle w:val="a3"/>
              <w:rtl/>
              <w:lang w:val="he-IL"/>
            </w:rPr>
            <w:t>הזן כל תוכן שברצונך שיחזור על עצמו, כולל פקדי תוכן אחרים. באפשרותך גם להוסיף פקד זה ליד שורות טבלה על-מנת לחזור על חלקים של טבלה.</w:t>
          </w:r>
        </w:p>
      </w:docPartBody>
    </w:docPart>
    <w:docPart>
      <w:docPartPr>
        <w:name w:val="7030D044E8394EAD9D3A0EF4E64D41F9"/>
        <w:category>
          <w:name w:val="כללי"/>
          <w:gallery w:val="placeholder"/>
        </w:category>
        <w:types>
          <w:type w:val="bbPlcHdr"/>
        </w:types>
        <w:behaviors>
          <w:behavior w:val="content"/>
        </w:behaviors>
        <w:guid w:val="{C9D6DBF7-D6FC-4F60-BBC6-BCABA41DBB7A}"/>
      </w:docPartPr>
      <w:docPartBody>
        <w:p w:rsidR="00EA2881" w:rsidRDefault="00EA2881" w:rsidP="00EA2881">
          <w:pPr>
            <w:pStyle w:val="7030D044E8394EAD9D3A0EF4E64D41F9"/>
          </w:pPr>
          <w:r>
            <w:rPr>
              <w:rStyle w:val="a3"/>
              <w:rtl/>
              <w:lang w:val="he-IL"/>
            </w:rPr>
            <w:t>הזן כל תוכן שברצונך שיחזור על עצמו, כולל פקדי תוכן אחרים. באפשרותך גם להוסיף פקד זה ליד שורות טבלה על-מנת לחזור על חלקים של טבלה.</w:t>
          </w:r>
        </w:p>
      </w:docPartBody>
    </w:docPart>
    <w:docPart>
      <w:docPartPr>
        <w:name w:val="218EF5C4893849E3AFA638506FB8F088"/>
        <w:category>
          <w:name w:val="כללי"/>
          <w:gallery w:val="placeholder"/>
        </w:category>
        <w:types>
          <w:type w:val="bbPlcHdr"/>
        </w:types>
        <w:behaviors>
          <w:behavior w:val="content"/>
        </w:behaviors>
        <w:guid w:val="{CF13878C-6683-40F8-A1A8-16B8EA7B9417}"/>
      </w:docPartPr>
      <w:docPartBody>
        <w:p w:rsidR="00EA2881" w:rsidRDefault="00EA2881" w:rsidP="00EA2881">
          <w:pPr>
            <w:pStyle w:val="218EF5C4893849E3AFA638506FB8F088"/>
          </w:pPr>
          <w:r>
            <w:rPr>
              <w:rStyle w:val="a3"/>
              <w:rtl/>
              <w:lang w:val="he-IL"/>
            </w:rPr>
            <w:t>הזן כל תוכן שברצונך שיחזור על עצמו, כולל פקדי תוכן אחרים. באפשרותך גם להוסיף פקד זה ליד שורות טבלה על-מנת לחזור על חלקים של טבלה.</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81"/>
    <w:rsid w:val="00EA28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2881"/>
    <w:rPr>
      <w:color w:val="808080"/>
    </w:rPr>
  </w:style>
  <w:style w:type="paragraph" w:customStyle="1" w:styleId="2E4B574B78E942BC889DF7E694103E94">
    <w:name w:val="2E4B574B78E942BC889DF7E694103E94"/>
    <w:rsid w:val="00EA2881"/>
    <w:pPr>
      <w:bidi/>
    </w:pPr>
  </w:style>
  <w:style w:type="paragraph" w:customStyle="1" w:styleId="37FB3BF49E8141A0BF84C55199B96CFD">
    <w:name w:val="37FB3BF49E8141A0BF84C55199B96CFD"/>
    <w:rsid w:val="00EA2881"/>
    <w:pPr>
      <w:bidi/>
    </w:pPr>
  </w:style>
  <w:style w:type="paragraph" w:customStyle="1" w:styleId="69DEB2818F884E51859BF55ADC339DB2">
    <w:name w:val="69DEB2818F884E51859BF55ADC339DB2"/>
    <w:rsid w:val="00EA2881"/>
    <w:pPr>
      <w:bidi/>
    </w:pPr>
  </w:style>
  <w:style w:type="paragraph" w:customStyle="1" w:styleId="7A29420A28624FED9DBEBA18F1FC4E85">
    <w:name w:val="7A29420A28624FED9DBEBA18F1FC4E85"/>
    <w:rsid w:val="00EA2881"/>
    <w:pPr>
      <w:bidi/>
    </w:pPr>
  </w:style>
  <w:style w:type="paragraph" w:customStyle="1" w:styleId="C9C88C1B3F954F83A4E8FE9F5D9A590B">
    <w:name w:val="C9C88C1B3F954F83A4E8FE9F5D9A590B"/>
    <w:rsid w:val="00EA2881"/>
    <w:pPr>
      <w:bidi/>
    </w:pPr>
  </w:style>
  <w:style w:type="paragraph" w:customStyle="1" w:styleId="9484F3A6CED34204A3426141F76BD68B">
    <w:name w:val="9484F3A6CED34204A3426141F76BD68B"/>
    <w:rsid w:val="00EA2881"/>
    <w:pPr>
      <w:bidi/>
    </w:pPr>
  </w:style>
  <w:style w:type="paragraph" w:customStyle="1" w:styleId="F4C3905C3775408790962002931E2AE1">
    <w:name w:val="F4C3905C3775408790962002931E2AE1"/>
    <w:rsid w:val="00EA2881"/>
    <w:pPr>
      <w:bidi/>
    </w:pPr>
  </w:style>
  <w:style w:type="paragraph" w:customStyle="1" w:styleId="7030D044E8394EAD9D3A0EF4E64D41F9">
    <w:name w:val="7030D044E8394EAD9D3A0EF4E64D41F9"/>
    <w:rsid w:val="00EA2881"/>
    <w:pPr>
      <w:bidi/>
    </w:pPr>
  </w:style>
  <w:style w:type="paragraph" w:customStyle="1" w:styleId="218EF5C4893849E3AFA638506FB8F088">
    <w:name w:val="218EF5C4893849E3AFA638506FB8F088"/>
    <w:rsid w:val="00EA2881"/>
    <w:pPr>
      <w:bidi/>
    </w:pPr>
  </w:style>
  <w:style w:type="paragraph" w:customStyle="1" w:styleId="58E06A6BB41B499FB1ADCFD7903DB6E4">
    <w:name w:val="58E06A6BB41B499FB1ADCFD7903DB6E4"/>
    <w:rsid w:val="00EA288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F5337-5B29-4968-ABA5-E7B0DC72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31743</Words>
  <Characters>158715</Characters>
  <Application>Microsoft Office Word</Application>
  <DocSecurity>0</DocSecurity>
  <Lines>1322</Lines>
  <Paragraphs>380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Shai</dc:creator>
  <cp:lastModifiedBy>Shai</cp:lastModifiedBy>
  <cp:revision>6</cp:revision>
  <cp:lastPrinted>2020-05-10T04:51:00Z</cp:lastPrinted>
  <dcterms:created xsi:type="dcterms:W3CDTF">2020-05-08T10:31:00Z</dcterms:created>
  <dcterms:modified xsi:type="dcterms:W3CDTF">2020-05-10T04:51:00Z</dcterms:modified>
</cp:coreProperties>
</file>