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D88" w:rsidRPr="00AB0992" w:rsidRDefault="008E0D88" w:rsidP="00916980">
      <w:pPr>
        <w:spacing w:line="360" w:lineRule="auto"/>
        <w:rPr>
          <w:rFonts w:ascii="Arial Black" w:hAnsi="Arial Black"/>
          <w:b/>
          <w:bCs/>
          <w:color w:val="000000" w:themeColor="text1"/>
          <w:spacing w:val="4"/>
          <w:sz w:val="24"/>
          <w:szCs w:val="24"/>
          <w:rtl/>
        </w:rPr>
      </w:pPr>
      <w:r w:rsidRPr="00AB0992">
        <w:rPr>
          <w:rFonts w:ascii="Arial Black" w:hAnsi="Arial Black"/>
          <w:b/>
          <w:bCs/>
          <w:color w:val="000000" w:themeColor="text1"/>
          <w:spacing w:val="4"/>
          <w:sz w:val="24"/>
          <w:szCs w:val="24"/>
          <w:rtl/>
        </w:rPr>
        <w:t xml:space="preserve">חרדה וטראומה חלק א </w:t>
      </w:r>
    </w:p>
    <w:p w:rsidR="00D865E1" w:rsidRPr="00E320CD" w:rsidRDefault="008E0D88" w:rsidP="00D865E1">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חרדה וטראומה הם נושאים רגישים ומוכרים לכולנו במציאות שבה אנחנו חיים , רובנו חוו</w:t>
      </w:r>
      <w:r w:rsidR="009D61B5" w:rsidRPr="00E320CD">
        <w:rPr>
          <w:rFonts w:ascii="Arial Black" w:hAnsi="Arial Black"/>
          <w:b/>
          <w:bCs/>
          <w:color w:val="000000" w:themeColor="text1"/>
          <w:spacing w:val="4"/>
          <w:sz w:val="20"/>
          <w:szCs w:val="20"/>
          <w:rtl/>
        </w:rPr>
        <w:t>י</w:t>
      </w:r>
      <w:r w:rsidRPr="00E320CD">
        <w:rPr>
          <w:rFonts w:ascii="Arial Black" w:hAnsi="Arial Black"/>
          <w:b/>
          <w:bCs/>
          <w:color w:val="000000" w:themeColor="text1"/>
          <w:spacing w:val="4"/>
          <w:sz w:val="20"/>
          <w:szCs w:val="20"/>
          <w:rtl/>
        </w:rPr>
        <w:t xml:space="preserve">נו במהלך </w:t>
      </w:r>
      <w:r w:rsidR="009D61B5" w:rsidRPr="00E320CD">
        <w:rPr>
          <w:rFonts w:ascii="Arial Black" w:hAnsi="Arial Black"/>
          <w:b/>
          <w:bCs/>
          <w:color w:val="000000" w:themeColor="text1"/>
          <w:spacing w:val="4"/>
          <w:sz w:val="20"/>
          <w:szCs w:val="20"/>
          <w:rtl/>
        </w:rPr>
        <w:br/>
        <w:t xml:space="preserve">חינו חוויות קשות </w:t>
      </w:r>
      <w:r w:rsidR="00EE1E9A" w:rsidRPr="00E320CD">
        <w:rPr>
          <w:rFonts w:ascii="Arial Black" w:hAnsi="Arial Black"/>
          <w:b/>
          <w:bCs/>
          <w:color w:val="000000" w:themeColor="text1"/>
          <w:spacing w:val="4"/>
          <w:sz w:val="20"/>
          <w:szCs w:val="20"/>
          <w:rtl/>
        </w:rPr>
        <w:t xml:space="preserve">שהתירו את רישומם על נפשנו </w:t>
      </w:r>
      <w:r w:rsidR="00D865E1" w:rsidRPr="00E320CD">
        <w:rPr>
          <w:rFonts w:ascii="Arial Black" w:hAnsi="Arial Black"/>
          <w:b/>
          <w:bCs/>
          <w:color w:val="000000" w:themeColor="text1"/>
          <w:spacing w:val="4"/>
          <w:sz w:val="20"/>
          <w:szCs w:val="20"/>
          <w:rtl/>
        </w:rPr>
        <w:t>, דברים אלו מלווים אותנו ומשפיעים על תפקודנו.</w:t>
      </w:r>
      <w:r w:rsidR="00D865E1" w:rsidRPr="00E320CD">
        <w:rPr>
          <w:rFonts w:ascii="Arial Black" w:hAnsi="Arial Black"/>
          <w:b/>
          <w:bCs/>
          <w:color w:val="000000" w:themeColor="text1"/>
          <w:spacing w:val="4"/>
          <w:sz w:val="20"/>
          <w:szCs w:val="20"/>
          <w:rtl/>
        </w:rPr>
        <w:br/>
        <w:t xml:space="preserve">במדינה שלנו שנמצאת במצב מלחמה תמידי ובייחוד ביהודה ושומרון שהחשיפה </w:t>
      </w:r>
      <w:proofErr w:type="spellStart"/>
      <w:r w:rsidR="00D865E1" w:rsidRPr="00E320CD">
        <w:rPr>
          <w:rFonts w:ascii="Arial Black" w:hAnsi="Arial Black"/>
          <w:b/>
          <w:bCs/>
          <w:color w:val="000000" w:themeColor="text1"/>
          <w:spacing w:val="4"/>
          <w:sz w:val="20"/>
          <w:szCs w:val="20"/>
          <w:rtl/>
        </w:rPr>
        <w:t>לארועים</w:t>
      </w:r>
      <w:proofErr w:type="spellEnd"/>
      <w:r w:rsidR="00D865E1" w:rsidRPr="00E320CD">
        <w:rPr>
          <w:rFonts w:ascii="Arial Black" w:hAnsi="Arial Black"/>
          <w:b/>
          <w:bCs/>
          <w:color w:val="000000" w:themeColor="text1"/>
          <w:spacing w:val="4"/>
          <w:sz w:val="20"/>
          <w:szCs w:val="20"/>
          <w:rtl/>
        </w:rPr>
        <w:t xml:space="preserve"> </w:t>
      </w:r>
      <w:proofErr w:type="spellStart"/>
      <w:r w:rsidR="00D865E1" w:rsidRPr="00E320CD">
        <w:rPr>
          <w:rFonts w:ascii="Arial Black" w:hAnsi="Arial Black"/>
          <w:b/>
          <w:bCs/>
          <w:color w:val="000000" w:themeColor="text1"/>
          <w:spacing w:val="4"/>
          <w:sz w:val="20"/>
          <w:szCs w:val="20"/>
          <w:rtl/>
        </w:rPr>
        <w:t>בטחוניים</w:t>
      </w:r>
      <w:proofErr w:type="spellEnd"/>
      <w:r w:rsidR="00D865E1" w:rsidRPr="00E320CD">
        <w:rPr>
          <w:rFonts w:ascii="Arial Black" w:hAnsi="Arial Black"/>
          <w:b/>
          <w:bCs/>
          <w:color w:val="000000" w:themeColor="text1"/>
          <w:spacing w:val="4"/>
          <w:sz w:val="20"/>
          <w:szCs w:val="20"/>
          <w:rtl/>
        </w:rPr>
        <w:t xml:space="preserve"> גבוהה יותר ,החרדה והמתח משפיעים על כלל </w:t>
      </w:r>
      <w:proofErr w:type="spellStart"/>
      <w:r w:rsidR="00D865E1" w:rsidRPr="00E320CD">
        <w:rPr>
          <w:rFonts w:ascii="Arial Black" w:hAnsi="Arial Black"/>
          <w:b/>
          <w:bCs/>
          <w:color w:val="000000" w:themeColor="text1"/>
          <w:spacing w:val="4"/>
          <w:sz w:val="20"/>
          <w:szCs w:val="20"/>
          <w:rtl/>
        </w:rPr>
        <w:t>האוכלוסיה</w:t>
      </w:r>
      <w:proofErr w:type="spellEnd"/>
      <w:r w:rsidR="00D865E1" w:rsidRPr="00E320CD">
        <w:rPr>
          <w:rFonts w:ascii="Arial Black" w:hAnsi="Arial Black"/>
          <w:b/>
          <w:bCs/>
          <w:color w:val="000000" w:themeColor="text1"/>
          <w:spacing w:val="4"/>
          <w:sz w:val="20"/>
          <w:szCs w:val="20"/>
          <w:rtl/>
        </w:rPr>
        <w:t xml:space="preserve"> מילדים עד קשישים .</w:t>
      </w:r>
      <w:r w:rsidR="00D865E1" w:rsidRPr="00E320CD">
        <w:rPr>
          <w:rFonts w:ascii="Arial Black" w:hAnsi="Arial Black"/>
          <w:b/>
          <w:bCs/>
          <w:color w:val="000000" w:themeColor="text1"/>
          <w:spacing w:val="4"/>
          <w:sz w:val="20"/>
          <w:szCs w:val="20"/>
          <w:rtl/>
        </w:rPr>
        <w:br/>
        <w:t>בטיפול נכון והבנה שלנו כהורים , מורים , ובני משפחה אנו יכולים לטפל בפוסט טראומה ובחרדה ואף להעצים את כוחות הנפש שלנו ושל ילדנו .</w:t>
      </w:r>
    </w:p>
    <w:p w:rsidR="00745FBF" w:rsidRPr="00E320CD" w:rsidRDefault="00745FBF" w:rsidP="00916980">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 xml:space="preserve">חרדה היא תופעה של מתח, דאגה או פחד, </w:t>
      </w:r>
      <w:r w:rsidR="00787349" w:rsidRPr="00E320CD">
        <w:rPr>
          <w:rFonts w:ascii="Arial Black" w:hAnsi="Arial Black"/>
          <w:b/>
          <w:bCs/>
          <w:color w:val="000000" w:themeColor="text1"/>
          <w:spacing w:val="4"/>
          <w:sz w:val="20"/>
          <w:szCs w:val="20"/>
          <w:rtl/>
        </w:rPr>
        <w:t>יכולה להופיע מבלי הסבר או</w:t>
      </w:r>
      <w:r w:rsidRPr="00E320CD">
        <w:rPr>
          <w:rFonts w:ascii="Arial Black" w:hAnsi="Arial Black"/>
          <w:b/>
          <w:bCs/>
          <w:color w:val="000000" w:themeColor="text1"/>
          <w:spacing w:val="4"/>
          <w:sz w:val="20"/>
          <w:szCs w:val="20"/>
          <w:rtl/>
        </w:rPr>
        <w:t xml:space="preserve"> </w:t>
      </w:r>
      <w:r w:rsidR="00787349" w:rsidRPr="00E320CD">
        <w:rPr>
          <w:rFonts w:ascii="Arial Black" w:hAnsi="Arial Black"/>
          <w:b/>
          <w:bCs/>
          <w:color w:val="000000" w:themeColor="text1"/>
          <w:spacing w:val="4"/>
          <w:sz w:val="20"/>
          <w:szCs w:val="20"/>
          <w:rtl/>
        </w:rPr>
        <w:t>קשר</w:t>
      </w:r>
      <w:r w:rsidRPr="00E320CD">
        <w:rPr>
          <w:rFonts w:ascii="Arial Black" w:hAnsi="Arial Black"/>
          <w:b/>
          <w:bCs/>
          <w:color w:val="000000" w:themeColor="text1"/>
          <w:spacing w:val="4"/>
          <w:sz w:val="20"/>
          <w:szCs w:val="20"/>
          <w:rtl/>
        </w:rPr>
        <w:t xml:space="preserve"> למצב כלשהו או לאירוע מסוים. הביטויים הפיזיים של החרדה הם דופק מהיר, חיוורון או הסמקה, הזעה מרובה, כאבי ראש, לחץ וכאבים בבית החזה, יובש בפה, בחילות, הקאות ושלשולים. מצבים חמורים של חרדה יכולים להתבטא בהתקף </w:t>
      </w:r>
      <w:r w:rsidR="009D61B5" w:rsidRPr="00E320CD">
        <w:rPr>
          <w:rFonts w:ascii="Arial Black" w:hAnsi="Arial Black"/>
          <w:b/>
          <w:bCs/>
          <w:color w:val="000000" w:themeColor="text1"/>
          <w:spacing w:val="4"/>
          <w:sz w:val="20"/>
          <w:szCs w:val="20"/>
          <w:rtl/>
        </w:rPr>
        <w:t xml:space="preserve">חרדה </w:t>
      </w:r>
      <w:r w:rsidRPr="00E320CD">
        <w:rPr>
          <w:rFonts w:ascii="Arial Black" w:hAnsi="Arial Black"/>
          <w:b/>
          <w:bCs/>
          <w:color w:val="000000" w:themeColor="text1"/>
          <w:spacing w:val="4"/>
          <w:sz w:val="20"/>
          <w:szCs w:val="20"/>
          <w:rtl/>
        </w:rPr>
        <w:t>, המלווה לעיתים בקוצר נשימה,</w:t>
      </w:r>
      <w:r w:rsidR="00EE1E9A" w:rsidRPr="00E320CD">
        <w:rPr>
          <w:rFonts w:ascii="Arial Black" w:hAnsi="Arial Black"/>
          <w:b/>
          <w:bCs/>
          <w:color w:val="000000" w:themeColor="text1"/>
          <w:spacing w:val="4"/>
          <w:sz w:val="20"/>
          <w:szCs w:val="20"/>
          <w:rtl/>
        </w:rPr>
        <w:t xml:space="preserve">כאבים ולחץ </w:t>
      </w:r>
      <w:r w:rsidR="009D61B5" w:rsidRPr="00E320CD">
        <w:rPr>
          <w:rFonts w:ascii="Arial Black" w:hAnsi="Arial Black"/>
          <w:b/>
          <w:bCs/>
          <w:color w:val="000000" w:themeColor="text1"/>
          <w:spacing w:val="4"/>
          <w:sz w:val="20"/>
          <w:szCs w:val="20"/>
          <w:rtl/>
        </w:rPr>
        <w:t xml:space="preserve"> בחזה , דופק מואץ הזעה מוגברת ,</w:t>
      </w:r>
      <w:r w:rsidRPr="00E320CD">
        <w:rPr>
          <w:rFonts w:ascii="Arial Black" w:hAnsi="Arial Black"/>
          <w:b/>
          <w:bCs/>
          <w:color w:val="000000" w:themeColor="text1"/>
          <w:spacing w:val="4"/>
          <w:sz w:val="20"/>
          <w:szCs w:val="20"/>
          <w:rtl/>
        </w:rPr>
        <w:t xml:space="preserve"> חולשה ואף שיתוק, ותמיד בתחושה של פחד</w:t>
      </w:r>
      <w:r w:rsidR="00986682" w:rsidRPr="00E320CD">
        <w:rPr>
          <w:rFonts w:ascii="Arial Black" w:hAnsi="Arial Black"/>
          <w:b/>
          <w:bCs/>
          <w:color w:val="000000" w:themeColor="text1"/>
          <w:spacing w:val="4"/>
          <w:sz w:val="20"/>
          <w:szCs w:val="20"/>
          <w:rtl/>
        </w:rPr>
        <w:t xml:space="preserve"> גדול </w:t>
      </w:r>
      <w:r w:rsidRPr="00E320CD">
        <w:rPr>
          <w:rFonts w:ascii="Arial Black" w:hAnsi="Arial Black"/>
          <w:b/>
          <w:bCs/>
          <w:color w:val="000000" w:themeColor="text1"/>
          <w:spacing w:val="4"/>
          <w:sz w:val="20"/>
          <w:szCs w:val="20"/>
          <w:rtl/>
        </w:rPr>
        <w:t>, כאילו משהו נורא עומד לקרות</w:t>
      </w:r>
      <w:r w:rsidR="00EE1E9A" w:rsidRPr="00E320CD">
        <w:rPr>
          <w:rFonts w:ascii="Arial Black" w:hAnsi="Arial Black"/>
          <w:b/>
          <w:bCs/>
          <w:color w:val="000000" w:themeColor="text1"/>
          <w:spacing w:val="4"/>
          <w:sz w:val="20"/>
          <w:szCs w:val="20"/>
          <w:rtl/>
        </w:rPr>
        <w:t xml:space="preserve"> , הסימפטומים דומים להתקף לב .</w:t>
      </w:r>
    </w:p>
    <w:p w:rsidR="00745FBF" w:rsidRPr="00E320CD" w:rsidRDefault="00745FBF" w:rsidP="00745FBF">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בעולם המערבי המודרני, מגיפת החרדה מגיעה למימדים עצומים כתוצאה מאורח החיים שלנו. בפרק זמן קצר מאוד מבחינה אבולוציונית, הפכו בני האדם מציידים ומלקטים לטייסים, עורכי דין, רופאים, טכנאי מחשב</w:t>
      </w:r>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 xml:space="preserve"> וסוחרים בבורסה. </w:t>
      </w:r>
    </w:p>
    <w:p w:rsidR="00745FBF" w:rsidRPr="00E320CD" w:rsidRDefault="00745FBF" w:rsidP="00745FBF">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 xml:space="preserve">אנו עובדים בשעות שנועדו למנוחה, אוכלים בשעות שנועדו לשינה ונוסעים במהירויות שנועדו לבעלי רפלקסים מפותחים בהרבה משלנו. כל אלה תורמים להתפתחותם של מתחים בחיינו, שהם בבסיסן של תופעת החרדה. </w:t>
      </w:r>
    </w:p>
    <w:p w:rsidR="00E17AB8" w:rsidRPr="00E320CD" w:rsidRDefault="00176FF9" w:rsidP="00E17AB8">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לתופעת החרדה כמובן עוד גורמים רבים כמו :</w:t>
      </w:r>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בעיות שינה  ,</w:t>
      </w:r>
      <w:r w:rsidRPr="00E320CD">
        <w:rPr>
          <w:rFonts w:ascii="Arial Black" w:hAnsi="Arial Black"/>
          <w:b/>
          <w:bCs/>
          <w:color w:val="000000" w:themeColor="text1"/>
          <w:spacing w:val="4"/>
          <w:sz w:val="20"/>
          <w:szCs w:val="20"/>
          <w:rtl/>
        </w:rPr>
        <w:t xml:space="preserve"> גיל המעבר בנשים, חוסר איזון הורמונאלי </w:t>
      </w:r>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הפרעות בבלוטת יותרת הכליה (</w:t>
      </w:r>
      <w:proofErr w:type="spellStart"/>
      <w:r w:rsidRPr="00E320CD">
        <w:rPr>
          <w:rFonts w:ascii="Arial Black" w:hAnsi="Arial Black"/>
          <w:b/>
          <w:bCs/>
          <w:color w:val="000000" w:themeColor="text1"/>
          <w:spacing w:val="4"/>
          <w:sz w:val="20"/>
          <w:szCs w:val="20"/>
          <w:rtl/>
        </w:rPr>
        <w:t>אדרנאל</w:t>
      </w:r>
      <w:proofErr w:type="spellEnd"/>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הפרעות בבלוטת התריס</w:t>
      </w:r>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נפילת סוכר</w:t>
      </w:r>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מתח</w:t>
      </w:r>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 xml:space="preserve"> בעיות לב</w:t>
      </w:r>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 xml:space="preserve">אלרגיות </w:t>
      </w:r>
      <w:r w:rsidRPr="00E320CD">
        <w:rPr>
          <w:rFonts w:ascii="Arial Black" w:hAnsi="Arial Black"/>
          <w:b/>
          <w:bCs/>
          <w:color w:val="000000" w:themeColor="text1"/>
          <w:spacing w:val="4"/>
          <w:sz w:val="20"/>
          <w:szCs w:val="20"/>
          <w:rtl/>
        </w:rPr>
        <w:t xml:space="preserve">למזון , </w:t>
      </w:r>
      <w:r w:rsidRPr="00E320CD">
        <w:rPr>
          <w:rFonts w:ascii="Arial Black" w:hAnsi="Arial Black"/>
          <w:b/>
          <w:bCs/>
          <w:color w:val="000000" w:themeColor="text1"/>
          <w:spacing w:val="4"/>
          <w:sz w:val="20"/>
          <w:szCs w:val="20"/>
          <w:rtl/>
        </w:rPr>
        <w:t>תזונה לא מאוזנת</w:t>
      </w:r>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 xml:space="preserve"> הפרעות פוסט – טראומטיות </w:t>
      </w:r>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דיכאון</w:t>
      </w:r>
      <w:r w:rsidRPr="00E320CD">
        <w:rPr>
          <w:rFonts w:ascii="Arial Black" w:hAnsi="Arial Black"/>
          <w:b/>
          <w:bCs/>
          <w:color w:val="000000" w:themeColor="text1"/>
          <w:spacing w:val="4"/>
          <w:sz w:val="20"/>
          <w:szCs w:val="20"/>
          <w:rtl/>
        </w:rPr>
        <w:t>,</w:t>
      </w:r>
      <w:r w:rsidRPr="00E320CD">
        <w:rPr>
          <w:rFonts w:ascii="Arial Black" w:hAnsi="Arial Black"/>
          <w:b/>
          <w:bCs/>
          <w:color w:val="000000" w:themeColor="text1"/>
          <w:spacing w:val="4"/>
          <w:sz w:val="20"/>
          <w:szCs w:val="20"/>
          <w:rtl/>
        </w:rPr>
        <w:t xml:space="preserve">  סמים</w:t>
      </w:r>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 xml:space="preserve"> אלכוהול</w:t>
      </w:r>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 xml:space="preserve"> קפאין</w:t>
      </w:r>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 xml:space="preserve"> תרופות</w:t>
      </w:r>
      <w:r w:rsidRPr="00E320CD">
        <w:rPr>
          <w:rFonts w:ascii="Arial Black" w:hAnsi="Arial Black"/>
          <w:b/>
          <w:bCs/>
          <w:color w:val="000000" w:themeColor="text1"/>
          <w:spacing w:val="4"/>
          <w:sz w:val="20"/>
          <w:szCs w:val="20"/>
          <w:rtl/>
        </w:rPr>
        <w:t xml:space="preserve"> ועוד.</w:t>
      </w:r>
      <w:r w:rsidRPr="00E320CD">
        <w:rPr>
          <w:rFonts w:ascii="Arial Black" w:hAnsi="Arial Black"/>
          <w:b/>
          <w:bCs/>
          <w:color w:val="000000" w:themeColor="text1"/>
          <w:spacing w:val="4"/>
          <w:sz w:val="20"/>
          <w:szCs w:val="20"/>
          <w:rtl/>
        </w:rPr>
        <w:t xml:space="preserve"> </w:t>
      </w:r>
    </w:p>
    <w:p w:rsidR="00E17AB8" w:rsidRPr="00E320CD" w:rsidRDefault="00E17AB8" w:rsidP="00E17AB8">
      <w:pPr>
        <w:pStyle w:val="1"/>
        <w:bidi/>
        <w:rPr>
          <w:rFonts w:ascii="Arial Black" w:hAnsi="Arial Black" w:cstheme="minorBidi"/>
          <w:rtl/>
        </w:rPr>
      </w:pPr>
    </w:p>
    <w:p w:rsidR="00745FBF" w:rsidRPr="00AB0992" w:rsidRDefault="00787349" w:rsidP="00787349">
      <w:pPr>
        <w:pStyle w:val="NormalWeb"/>
        <w:bidi/>
        <w:rPr>
          <w:rFonts w:ascii="Arial Black" w:hAnsi="Arial Black" w:cstheme="minorBidi"/>
          <w:b/>
          <w:bCs/>
          <w:color w:val="433701"/>
          <w:sz w:val="22"/>
          <w:szCs w:val="22"/>
          <w:rtl/>
        </w:rPr>
      </w:pPr>
      <w:r w:rsidRPr="00AB0992">
        <w:rPr>
          <w:rFonts w:ascii="Arial Black" w:hAnsi="Arial Black" w:cstheme="minorBidi"/>
          <w:b/>
          <w:bCs/>
          <w:color w:val="433701"/>
          <w:sz w:val="22"/>
          <w:szCs w:val="22"/>
          <w:rtl/>
        </w:rPr>
        <w:t>צריך לזכור שגם ילדים סובלים מחרדה ,</w:t>
      </w:r>
      <w:r w:rsidR="00E17AB8" w:rsidRPr="00AB0992">
        <w:rPr>
          <w:rFonts w:ascii="Arial Black" w:hAnsi="Arial Black" w:cstheme="minorBidi"/>
          <w:b/>
          <w:bCs/>
          <w:color w:val="433701"/>
          <w:sz w:val="22"/>
          <w:szCs w:val="22"/>
          <w:rtl/>
        </w:rPr>
        <w:t xml:space="preserve">חרדה היא חלק בלתי נפרד מהילדות. תהליכי ההתאקלמות למסגרות המשתנות ולעולם החדש הנגלה בפני ילדים, עלולים לגרום למתח ולפחדים. השאלה המתבקשת היא מתי החרדה תקינה ומתי נדרשת עזרה מקצועית? </w:t>
      </w:r>
      <w:r w:rsidR="00E17AB8" w:rsidRPr="00AB0992">
        <w:rPr>
          <w:rFonts w:ascii="Arial Black" w:hAnsi="Arial Black" w:cstheme="minorBidi"/>
          <w:b/>
          <w:bCs/>
          <w:color w:val="433701"/>
          <w:sz w:val="22"/>
          <w:szCs w:val="22"/>
          <w:rtl/>
        </w:rPr>
        <w:br/>
        <w:t>ילדים עלולים לסבול מהפרעות חרדה זהות לאלו של מבוגרים. עם זאת, תסמיני ההפרעה שונים לעתים משלנו, ומתאימים לשלבי התפתחותם. בשל כך קשה לנו לעתים, כהורים וכמטפלים, להבין מה עובר על ילדים אלו. ילדים נוטים להיות פחות מילוליים ממבוגרים, ולבטא את החרדה באופן גופני: כאבי בטן, הקאות או כאבי ראש. במקרים אחרים הם עלולים לפרוץ בבכי ממושך או להגיב באלימות מבלי לדעת מדוע</w:t>
      </w:r>
      <w:r w:rsidRPr="00AB0992">
        <w:rPr>
          <w:rFonts w:ascii="Arial Black" w:hAnsi="Arial Black" w:cstheme="minorBidi"/>
          <w:b/>
          <w:bCs/>
          <w:color w:val="433701"/>
          <w:sz w:val="22"/>
          <w:szCs w:val="22"/>
        </w:rPr>
        <w:t>.</w:t>
      </w:r>
      <w:r w:rsidR="0003116D" w:rsidRPr="00AB0992">
        <w:rPr>
          <w:rFonts w:ascii="Arial Black" w:hAnsi="Arial Black" w:cstheme="minorBidi"/>
          <w:b/>
          <w:bCs/>
          <w:color w:val="433701"/>
          <w:sz w:val="22"/>
          <w:szCs w:val="22"/>
        </w:rPr>
        <w:t xml:space="preserve">  </w:t>
      </w:r>
      <w:r w:rsidRPr="00AB0992">
        <w:rPr>
          <w:rFonts w:ascii="Arial Black" w:hAnsi="Arial Black" w:cstheme="minorBidi"/>
          <w:b/>
          <w:bCs/>
          <w:color w:val="433701"/>
          <w:sz w:val="22"/>
          <w:szCs w:val="22"/>
          <w:rtl/>
        </w:rPr>
        <w:br/>
      </w:r>
      <w:r w:rsidR="0003116D" w:rsidRPr="00AB0992">
        <w:rPr>
          <w:rFonts w:ascii="Arial Black" w:hAnsi="Arial Black" w:cstheme="minorBidi"/>
          <w:b/>
          <w:bCs/>
          <w:color w:val="433701"/>
          <w:sz w:val="22"/>
          <w:szCs w:val="22"/>
          <w:rtl/>
        </w:rPr>
        <w:t>חרדה יכולה להופיע אצל ילדים אחרי מקרה טראומתי</w:t>
      </w:r>
      <w:r w:rsidRPr="00AB0992">
        <w:rPr>
          <w:rFonts w:ascii="Arial Black" w:hAnsi="Arial Black" w:cstheme="minorBidi"/>
          <w:b/>
          <w:bCs/>
          <w:color w:val="433701"/>
          <w:sz w:val="22"/>
          <w:szCs w:val="22"/>
          <w:rtl/>
        </w:rPr>
        <w:t xml:space="preserve"> (חשוב להבין לכל ילד יש סף רגישות משלו ומה שפוגע וגורם לחרדה פוסט טראומטית אצל ילד אחד יכול בכלל לא להפריע לאחר ) </w:t>
      </w:r>
      <w:r w:rsidR="0003116D" w:rsidRPr="00AB0992">
        <w:rPr>
          <w:rFonts w:ascii="Arial Black" w:hAnsi="Arial Black" w:cstheme="minorBidi"/>
          <w:b/>
          <w:bCs/>
          <w:color w:val="433701"/>
          <w:sz w:val="22"/>
          <w:szCs w:val="22"/>
          <w:rtl/>
        </w:rPr>
        <w:t xml:space="preserve"> , ויכולים להופיע שינויים קיצוניים בהתנהגות , הפרעות קשב וריכוז קשיים חברתיים ועוד ...</w:t>
      </w:r>
      <w:r w:rsidR="0003116D" w:rsidRPr="00AB0992">
        <w:rPr>
          <w:rFonts w:ascii="Arial Black" w:hAnsi="Arial Black" w:cstheme="minorBidi"/>
          <w:b/>
          <w:bCs/>
          <w:color w:val="433701"/>
          <w:sz w:val="22"/>
          <w:szCs w:val="22"/>
        </w:rPr>
        <w:t xml:space="preserve">   </w:t>
      </w:r>
    </w:p>
    <w:p w:rsidR="00787349" w:rsidRPr="00E320CD" w:rsidRDefault="00B12223" w:rsidP="00787349">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נמצא שלחרדה ארבעה מרכיבים הקשורים אחד בשני:</w:t>
      </w:r>
      <w:r w:rsidR="0056481E" w:rsidRPr="00E320CD">
        <w:rPr>
          <w:rFonts w:ascii="Arial Black" w:hAnsi="Arial Black"/>
          <w:b/>
          <w:bCs/>
          <w:color w:val="FFFFFF" w:themeColor="background1"/>
          <w:spacing w:val="4"/>
          <w:sz w:val="20"/>
          <w:szCs w:val="20"/>
          <w:rtl/>
        </w:rPr>
        <w:t xml:space="preserve"> </w:t>
      </w:r>
      <w:r w:rsidR="009D61B5" w:rsidRPr="00E320CD">
        <w:rPr>
          <w:rFonts w:ascii="Arial Black" w:hAnsi="Arial Black"/>
          <w:b/>
          <w:bCs/>
          <w:color w:val="000000" w:themeColor="text1"/>
          <w:spacing w:val="4"/>
          <w:sz w:val="20"/>
          <w:szCs w:val="20"/>
          <w:rtl/>
        </w:rPr>
        <w:br/>
      </w:r>
      <w:r w:rsidR="00AA7910" w:rsidRPr="00E320CD">
        <w:rPr>
          <w:rFonts w:ascii="Arial Black" w:hAnsi="Arial Black"/>
          <w:b/>
          <w:bCs/>
          <w:color w:val="000000" w:themeColor="text1"/>
          <w:spacing w:val="4"/>
          <w:sz w:val="20"/>
          <w:szCs w:val="20"/>
          <w:rtl/>
        </w:rPr>
        <w:t xml:space="preserve">מרכיב ראשון </w:t>
      </w:r>
      <w:r w:rsidRPr="00E320CD">
        <w:rPr>
          <w:rFonts w:ascii="Arial Black" w:hAnsi="Arial Black"/>
          <w:b/>
          <w:bCs/>
          <w:color w:val="000000" w:themeColor="text1"/>
          <w:spacing w:val="4"/>
          <w:sz w:val="20"/>
          <w:szCs w:val="20"/>
          <w:rtl/>
        </w:rPr>
        <w:t>הוא מרכיב הרגש, כלומר החוויה של פחד, אימה וחוסר אונים</w:t>
      </w:r>
      <w:r w:rsidR="00787349" w:rsidRPr="00E320CD">
        <w:rPr>
          <w:rFonts w:ascii="Arial Black" w:hAnsi="Arial Black"/>
          <w:b/>
          <w:bCs/>
          <w:color w:val="000000" w:themeColor="text1"/>
          <w:spacing w:val="4"/>
          <w:sz w:val="20"/>
          <w:szCs w:val="20"/>
          <w:rtl/>
        </w:rPr>
        <w:br/>
      </w:r>
      <w:proofErr w:type="spellStart"/>
      <w:r w:rsidRPr="00E320CD">
        <w:rPr>
          <w:rFonts w:ascii="Arial Black" w:hAnsi="Arial Black"/>
          <w:b/>
          <w:bCs/>
          <w:color w:val="FFFFFF" w:themeColor="background1"/>
          <w:spacing w:val="4"/>
          <w:sz w:val="20"/>
          <w:szCs w:val="20"/>
          <w:rtl/>
        </w:rPr>
        <w:t>י</w:t>
      </w:r>
      <w:r w:rsidR="0056481E" w:rsidRPr="00E320CD">
        <w:rPr>
          <w:rFonts w:ascii="Arial Black" w:hAnsi="Arial Black"/>
          <w:b/>
          <w:bCs/>
          <w:color w:val="000000" w:themeColor="text1"/>
          <w:spacing w:val="4"/>
          <w:sz w:val="20"/>
          <w:szCs w:val="20"/>
          <w:rtl/>
        </w:rPr>
        <w:t>מרכיב</w:t>
      </w:r>
      <w:proofErr w:type="spellEnd"/>
      <w:r w:rsidR="0056481E" w:rsidRPr="00E320CD">
        <w:rPr>
          <w:rFonts w:ascii="Arial Black" w:hAnsi="Arial Black"/>
          <w:b/>
          <w:bCs/>
          <w:color w:val="000000" w:themeColor="text1"/>
          <w:spacing w:val="4"/>
          <w:sz w:val="20"/>
          <w:szCs w:val="20"/>
          <w:rtl/>
        </w:rPr>
        <w:t xml:space="preserve"> שני</w:t>
      </w:r>
      <w:r w:rsidRPr="00E320CD">
        <w:rPr>
          <w:rFonts w:ascii="Arial Black" w:hAnsi="Arial Black"/>
          <w:b/>
          <w:bCs/>
          <w:color w:val="000000" w:themeColor="text1"/>
          <w:spacing w:val="4"/>
          <w:sz w:val="20"/>
          <w:szCs w:val="20"/>
          <w:rtl/>
        </w:rPr>
        <w:t xml:space="preserve"> הוא מרכיב המחשבה  בעת חרדה, נמצא שמחשבותינו נוטות להיות קיצוניות, כוללניות </w:t>
      </w:r>
      <w:r w:rsidRPr="00E320CD">
        <w:rPr>
          <w:rFonts w:ascii="Arial Black" w:hAnsi="Arial Black"/>
          <w:b/>
          <w:bCs/>
          <w:color w:val="000000" w:themeColor="text1"/>
          <w:spacing w:val="4"/>
          <w:sz w:val="20"/>
          <w:szCs w:val="20"/>
          <w:rtl/>
        </w:rPr>
        <w:lastRenderedPageBreak/>
        <w:t>ולא רציונאליות. לדוגמא: "אני בטוח שאני הולך למות", "אני בטוח שאני אכשל בבחינה", "אין שום תקווה", "הדבר הכי גרוע עומד להתרחש" וכד'.</w:t>
      </w:r>
    </w:p>
    <w:p w:rsidR="00B12223" w:rsidRPr="00E320CD" w:rsidRDefault="0056481E" w:rsidP="00787349">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 xml:space="preserve"> מרכיב</w:t>
      </w:r>
      <w:r w:rsidR="00B12223"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שלישי הוא פיסיולוגי:</w:t>
      </w:r>
      <w:r w:rsidR="00B12223" w:rsidRPr="00E320CD">
        <w:rPr>
          <w:rFonts w:ascii="Arial Black" w:hAnsi="Arial Black"/>
          <w:b/>
          <w:bCs/>
          <w:color w:val="000000" w:themeColor="text1"/>
          <w:spacing w:val="4"/>
          <w:sz w:val="20"/>
          <w:szCs w:val="20"/>
          <w:rtl/>
        </w:rPr>
        <w:t xml:space="preserve"> נמצא שבעת חרדה פעיל בגופנו ענף של מערכת העצבים, המכונה המערכת </w:t>
      </w:r>
      <w:proofErr w:type="spellStart"/>
      <w:r w:rsidR="00B12223" w:rsidRPr="00E320CD">
        <w:rPr>
          <w:rFonts w:ascii="Arial Black" w:hAnsi="Arial Black"/>
          <w:b/>
          <w:bCs/>
          <w:color w:val="000000" w:themeColor="text1"/>
          <w:spacing w:val="4"/>
          <w:sz w:val="20"/>
          <w:szCs w:val="20"/>
          <w:rtl/>
        </w:rPr>
        <w:t>הסימפטטית</w:t>
      </w:r>
      <w:proofErr w:type="spellEnd"/>
      <w:r w:rsidR="00B12223" w:rsidRPr="00E320CD">
        <w:rPr>
          <w:rFonts w:ascii="Arial Black" w:hAnsi="Arial Black"/>
          <w:b/>
          <w:bCs/>
          <w:color w:val="000000" w:themeColor="text1"/>
          <w:spacing w:val="4"/>
          <w:sz w:val="20"/>
          <w:szCs w:val="20"/>
          <w:rtl/>
        </w:rPr>
        <w:t xml:space="preserve"> של מערכת העצבים האוטונומית. ענף זה אחראי לעורר בנו תחושת דריכות והכנה להתמודדות בעת סכנה. כשאנו חרדים, בלי קשר לסיבת החרדה, גופנו מגיב כאילו אנו ניצבים בפני סכנה ממשית. מסיבה זו נחווה דפיקות לב מואצות, יציאה של דם מהאיברים הפנימיים, כמו הקיבה והזרמת דם אל הגפיים, תופעה שגורמת לתחושת בחילה,</w:t>
      </w:r>
      <w:r w:rsidR="005E366E" w:rsidRPr="00E320CD">
        <w:rPr>
          <w:rFonts w:ascii="Arial Black" w:hAnsi="Arial Black"/>
          <w:b/>
          <w:bCs/>
          <w:color w:val="000000" w:themeColor="text1"/>
          <w:spacing w:val="4"/>
          <w:sz w:val="20"/>
          <w:szCs w:val="20"/>
          <w:rtl/>
        </w:rPr>
        <w:t xml:space="preserve"> כאבי בטן</w:t>
      </w:r>
      <w:r w:rsidR="00B12223" w:rsidRPr="00E320CD">
        <w:rPr>
          <w:rFonts w:ascii="Arial Black" w:hAnsi="Arial Black"/>
          <w:b/>
          <w:bCs/>
          <w:color w:val="000000" w:themeColor="text1"/>
          <w:spacing w:val="4"/>
          <w:sz w:val="20"/>
          <w:szCs w:val="20"/>
          <w:rtl/>
        </w:rPr>
        <w:t xml:space="preserve"> שלשולים ולעיתים אף הקאות, קצב נשימה מואץ ועוד.</w:t>
      </w:r>
    </w:p>
    <w:p w:rsidR="00B12223" w:rsidRPr="00E320CD" w:rsidRDefault="0056481E" w:rsidP="00986682">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 xml:space="preserve">מרכיב רביעי </w:t>
      </w:r>
      <w:r w:rsidR="00B12223" w:rsidRPr="00E320CD">
        <w:rPr>
          <w:rFonts w:ascii="Arial Black" w:hAnsi="Arial Black"/>
          <w:b/>
          <w:bCs/>
          <w:color w:val="000000" w:themeColor="text1"/>
          <w:spacing w:val="4"/>
          <w:sz w:val="20"/>
          <w:szCs w:val="20"/>
          <w:rtl/>
        </w:rPr>
        <w:t>הוא התנהג</w:t>
      </w:r>
      <w:r w:rsidRPr="00E320CD">
        <w:rPr>
          <w:rFonts w:ascii="Arial Black" w:hAnsi="Arial Black"/>
          <w:b/>
          <w:bCs/>
          <w:color w:val="000000" w:themeColor="text1"/>
          <w:spacing w:val="4"/>
          <w:sz w:val="20"/>
          <w:szCs w:val="20"/>
          <w:rtl/>
        </w:rPr>
        <w:t>ותי :</w:t>
      </w:r>
      <w:r w:rsidR="00B12223" w:rsidRPr="00E320CD">
        <w:rPr>
          <w:rFonts w:ascii="Arial Black" w:hAnsi="Arial Black"/>
          <w:b/>
          <w:bCs/>
          <w:color w:val="000000" w:themeColor="text1"/>
          <w:spacing w:val="4"/>
          <w:sz w:val="20"/>
          <w:szCs w:val="20"/>
          <w:rtl/>
        </w:rPr>
        <w:t xml:space="preserve"> ברור שחרדה היא חוויה קשה מאוד, הן מבחינה רגשית והן מבחינה גופנית. לכן, ההתנהגות המתלווה לחרדה היא התנהגות </w:t>
      </w:r>
      <w:proofErr w:type="spellStart"/>
      <w:r w:rsidR="00B12223" w:rsidRPr="00E320CD">
        <w:rPr>
          <w:rFonts w:ascii="Arial Black" w:hAnsi="Arial Black"/>
          <w:b/>
          <w:bCs/>
          <w:color w:val="000000" w:themeColor="text1"/>
          <w:spacing w:val="4"/>
          <w:sz w:val="20"/>
          <w:szCs w:val="20"/>
          <w:rtl/>
        </w:rPr>
        <w:t>המנעותית</w:t>
      </w:r>
      <w:proofErr w:type="spellEnd"/>
      <w:r w:rsidR="00B12223" w:rsidRPr="00E320CD">
        <w:rPr>
          <w:rFonts w:ascii="Arial Black" w:hAnsi="Arial Black"/>
          <w:b/>
          <w:bCs/>
          <w:color w:val="000000" w:themeColor="text1"/>
          <w:spacing w:val="4"/>
          <w:sz w:val="20"/>
          <w:szCs w:val="20"/>
          <w:rtl/>
        </w:rPr>
        <w:t>. כך, אם אדם יודע שהוא נוטה לחוש חרדה כשעליו לדבר מול קהל, הוא ימנע ממצבים ומת</w:t>
      </w:r>
      <w:r w:rsidR="00986682" w:rsidRPr="00E320CD">
        <w:rPr>
          <w:rFonts w:ascii="Arial Black" w:hAnsi="Arial Black"/>
          <w:b/>
          <w:bCs/>
          <w:color w:val="000000" w:themeColor="text1"/>
          <w:spacing w:val="4"/>
          <w:sz w:val="20"/>
          <w:szCs w:val="20"/>
          <w:rtl/>
        </w:rPr>
        <w:t xml:space="preserve">פקידים הדורשים זאת. </w:t>
      </w:r>
      <w:r w:rsidR="00B12223" w:rsidRPr="00E320CD">
        <w:rPr>
          <w:rFonts w:ascii="Arial Black" w:hAnsi="Arial Black"/>
          <w:b/>
          <w:bCs/>
          <w:color w:val="000000" w:themeColor="text1"/>
          <w:spacing w:val="4"/>
          <w:sz w:val="20"/>
          <w:szCs w:val="20"/>
          <w:rtl/>
        </w:rPr>
        <w:t xml:space="preserve">ילד שיודע שחושך מעורר בו חרדה עשוי להימנע מלציית להוריו </w:t>
      </w:r>
      <w:r w:rsidR="00916980" w:rsidRPr="00E320CD">
        <w:rPr>
          <w:rFonts w:ascii="Arial Black" w:hAnsi="Arial Black"/>
          <w:b/>
          <w:bCs/>
          <w:color w:val="000000" w:themeColor="text1"/>
          <w:spacing w:val="4"/>
          <w:sz w:val="20"/>
          <w:szCs w:val="20"/>
          <w:rtl/>
        </w:rPr>
        <w:t>כשהם מבקשים שילך לישון וכן הלאה.</w:t>
      </w:r>
    </w:p>
    <w:p w:rsidR="00745FBF" w:rsidRPr="00E320CD" w:rsidRDefault="00B12223" w:rsidP="00916980">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 xml:space="preserve">גורם נוסף לחרדה, בעיקר אצל ילדים, נובע מרגישות פיסיולוגית מולדת. לדוגמא, ישנם ילדים שמערכת השמיעה שלהם רגישה באופן מיוחד, על כן הם נרתעים מאוד מרעשים חזקים ופתאומיים, או ילדים הרגישים מאוד למגע בשל חוסר ויסות תחושתי והם נרתעים ממצבים בהם מישהו עלול לנגוע או אף להתחכך בהם </w:t>
      </w:r>
      <w:r w:rsidR="00916980" w:rsidRPr="00E320CD">
        <w:rPr>
          <w:rFonts w:ascii="Arial Black" w:hAnsi="Arial Black"/>
          <w:b/>
          <w:bCs/>
          <w:color w:val="000000" w:themeColor="text1"/>
          <w:spacing w:val="4"/>
          <w:sz w:val="20"/>
          <w:szCs w:val="20"/>
          <w:rtl/>
        </w:rPr>
        <w:t>.</w:t>
      </w:r>
    </w:p>
    <w:p w:rsidR="000A4B1E" w:rsidRPr="00E320CD" w:rsidRDefault="000B1047" w:rsidP="00D343CF">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 xml:space="preserve">אז איך מסתכלים על חרדה מבחינה סינית </w:t>
      </w:r>
      <w:r w:rsidR="00D343CF" w:rsidRPr="00E320CD">
        <w:rPr>
          <w:rFonts w:ascii="Arial Black" w:hAnsi="Arial Black"/>
          <w:b/>
          <w:bCs/>
          <w:color w:val="000000" w:themeColor="text1"/>
          <w:spacing w:val="4"/>
          <w:sz w:val="20"/>
          <w:szCs w:val="20"/>
          <w:rtl/>
        </w:rPr>
        <w:t>?</w:t>
      </w:r>
      <w:r w:rsidR="00D343CF" w:rsidRPr="00E320CD">
        <w:rPr>
          <w:rFonts w:ascii="Arial Black" w:hAnsi="Arial Black"/>
          <w:b/>
          <w:bCs/>
          <w:color w:val="000000" w:themeColor="text1"/>
          <w:spacing w:val="4"/>
          <w:sz w:val="20"/>
          <w:szCs w:val="20"/>
          <w:rtl/>
        </w:rPr>
        <w:br/>
      </w:r>
      <w:r w:rsidR="000A4B1E" w:rsidRPr="00E320CD">
        <w:rPr>
          <w:rFonts w:ascii="Arial Black" w:hAnsi="Arial Black"/>
          <w:b/>
          <w:bCs/>
          <w:color w:val="000000" w:themeColor="text1"/>
          <w:spacing w:val="4"/>
          <w:sz w:val="20"/>
          <w:szCs w:val="20"/>
          <w:rtl/>
        </w:rPr>
        <w:t xml:space="preserve">ברפואה הסינית המסורתית יש חמישה איברים מרכזיים (איברי ה- </w:t>
      </w:r>
      <w:proofErr w:type="spellStart"/>
      <w:r w:rsidR="000A4B1E" w:rsidRPr="00E320CD">
        <w:rPr>
          <w:rFonts w:ascii="Arial Black" w:hAnsi="Arial Black"/>
          <w:b/>
          <w:bCs/>
          <w:color w:val="000000" w:themeColor="text1"/>
          <w:spacing w:val="4"/>
          <w:sz w:val="20"/>
          <w:szCs w:val="20"/>
        </w:rPr>
        <w:t>zang</w:t>
      </w:r>
      <w:proofErr w:type="spellEnd"/>
      <w:r w:rsidR="000A4B1E" w:rsidRPr="00E320CD">
        <w:rPr>
          <w:rFonts w:ascii="Arial Black" w:hAnsi="Arial Black"/>
          <w:b/>
          <w:bCs/>
          <w:color w:val="000000" w:themeColor="text1"/>
          <w:spacing w:val="4"/>
          <w:sz w:val="20"/>
          <w:szCs w:val="20"/>
          <w:rtl/>
        </w:rPr>
        <w:t xml:space="preserve">) </w:t>
      </w:r>
      <w:r w:rsidR="000A4B1E" w:rsidRPr="00E320CD">
        <w:rPr>
          <w:rFonts w:ascii="Arial Black" w:hAnsi="Arial Black"/>
          <w:b/>
          <w:bCs/>
          <w:color w:val="000000" w:themeColor="text1"/>
          <w:spacing w:val="4"/>
          <w:sz w:val="20"/>
          <w:szCs w:val="20"/>
          <w:rtl/>
        </w:rPr>
        <w:t xml:space="preserve"> .</w:t>
      </w:r>
      <w:r w:rsidR="00D343CF" w:rsidRPr="00E320CD">
        <w:rPr>
          <w:rFonts w:ascii="Arial Black" w:hAnsi="Arial Black"/>
          <w:b/>
          <w:bCs/>
          <w:color w:val="000000" w:themeColor="text1"/>
          <w:spacing w:val="4"/>
          <w:sz w:val="20"/>
          <w:szCs w:val="20"/>
          <w:rtl/>
        </w:rPr>
        <w:br/>
      </w:r>
      <w:r w:rsidR="000A4B1E" w:rsidRPr="00E320CD">
        <w:rPr>
          <w:rFonts w:ascii="Arial Black" w:hAnsi="Arial Black"/>
          <w:b/>
          <w:bCs/>
          <w:color w:val="000000" w:themeColor="text1"/>
          <w:spacing w:val="4"/>
          <w:sz w:val="20"/>
          <w:szCs w:val="20"/>
          <w:rtl/>
        </w:rPr>
        <w:t>לדוגמא:</w:t>
      </w:r>
      <w:r w:rsidR="00D343CF" w:rsidRPr="00E320CD">
        <w:rPr>
          <w:rFonts w:ascii="Arial Black" w:hAnsi="Arial Black"/>
          <w:b/>
          <w:bCs/>
          <w:color w:val="000000" w:themeColor="text1"/>
          <w:spacing w:val="4"/>
          <w:sz w:val="20"/>
          <w:szCs w:val="20"/>
          <w:rtl/>
        </w:rPr>
        <w:br/>
      </w:r>
      <w:r w:rsidR="000A4B1E" w:rsidRPr="00E320CD">
        <w:rPr>
          <w:rFonts w:ascii="Arial Black" w:hAnsi="Arial Black"/>
          <w:b/>
          <w:bCs/>
          <w:color w:val="000000" w:themeColor="text1"/>
          <w:spacing w:val="4"/>
          <w:sz w:val="20"/>
          <w:szCs w:val="20"/>
          <w:rtl/>
        </w:rPr>
        <w:t xml:space="preserve">הטחול </w:t>
      </w:r>
      <w:r w:rsidR="000A4B1E" w:rsidRPr="00E320CD">
        <w:rPr>
          <w:rFonts w:ascii="Arial Black" w:hAnsi="Arial Black"/>
          <w:b/>
          <w:bCs/>
          <w:color w:val="000000" w:themeColor="text1"/>
          <w:spacing w:val="4"/>
          <w:sz w:val="20"/>
          <w:szCs w:val="20"/>
        </w:rPr>
        <w:t xml:space="preserve"> </w:t>
      </w:r>
      <w:r w:rsidR="000A4B1E" w:rsidRPr="00E320CD">
        <w:rPr>
          <w:rFonts w:ascii="Arial Black" w:hAnsi="Arial Black"/>
          <w:b/>
          <w:bCs/>
          <w:color w:val="000000" w:themeColor="text1"/>
          <w:spacing w:val="4"/>
          <w:sz w:val="20"/>
          <w:szCs w:val="20"/>
        </w:rPr>
        <w:t>spleen</w:t>
      </w:r>
      <w:r w:rsidR="000A4B1E" w:rsidRPr="00E320CD">
        <w:rPr>
          <w:rFonts w:ascii="Arial Black" w:hAnsi="Arial Black"/>
          <w:b/>
          <w:bCs/>
          <w:color w:val="000000" w:themeColor="text1"/>
          <w:spacing w:val="4"/>
          <w:sz w:val="20"/>
          <w:szCs w:val="20"/>
          <w:rtl/>
        </w:rPr>
        <w:t>- קשור בדאגה מוגזמת וחשיבת יתר.</w:t>
      </w:r>
      <w:r w:rsidR="00D343CF" w:rsidRPr="00E320CD">
        <w:rPr>
          <w:rFonts w:ascii="Arial Black" w:hAnsi="Arial Black"/>
          <w:b/>
          <w:bCs/>
          <w:color w:val="000000" w:themeColor="text1"/>
          <w:spacing w:val="4"/>
          <w:sz w:val="20"/>
          <w:szCs w:val="20"/>
          <w:rtl/>
        </w:rPr>
        <w:br/>
      </w:r>
      <w:r w:rsidR="000A4B1E" w:rsidRPr="00E320CD">
        <w:rPr>
          <w:rFonts w:ascii="Arial Black" w:hAnsi="Arial Black"/>
          <w:b/>
          <w:bCs/>
          <w:color w:val="000000" w:themeColor="text1"/>
          <w:spacing w:val="4"/>
          <w:sz w:val="20"/>
          <w:szCs w:val="20"/>
          <w:rtl/>
        </w:rPr>
        <w:t>הכבד</w:t>
      </w:r>
      <w:r w:rsidR="000A4B1E" w:rsidRPr="00E320CD">
        <w:rPr>
          <w:rFonts w:ascii="Arial Black" w:hAnsi="Arial Black"/>
          <w:b/>
          <w:bCs/>
          <w:color w:val="000000" w:themeColor="text1"/>
          <w:spacing w:val="4"/>
          <w:sz w:val="20"/>
          <w:szCs w:val="20"/>
          <w:rtl/>
        </w:rPr>
        <w:t xml:space="preserve"> </w:t>
      </w:r>
      <w:r w:rsidR="000A4B1E" w:rsidRPr="00E320CD">
        <w:rPr>
          <w:rFonts w:ascii="Arial Black" w:hAnsi="Arial Black"/>
          <w:b/>
          <w:bCs/>
          <w:color w:val="000000" w:themeColor="text1"/>
          <w:spacing w:val="4"/>
          <w:sz w:val="20"/>
          <w:szCs w:val="20"/>
        </w:rPr>
        <w:t>liv</w:t>
      </w:r>
      <w:r w:rsidR="000A4B1E" w:rsidRPr="00E320CD">
        <w:rPr>
          <w:rFonts w:ascii="Arial Black" w:hAnsi="Arial Black"/>
          <w:b/>
          <w:bCs/>
          <w:color w:val="000000" w:themeColor="text1"/>
          <w:spacing w:val="4"/>
          <w:sz w:val="20"/>
          <w:szCs w:val="20"/>
        </w:rPr>
        <w:t>er</w:t>
      </w:r>
      <w:r w:rsidR="000A4B1E" w:rsidRPr="00E320CD">
        <w:rPr>
          <w:rFonts w:ascii="Arial Black" w:hAnsi="Arial Black"/>
          <w:b/>
          <w:bCs/>
          <w:color w:val="000000" w:themeColor="text1"/>
          <w:spacing w:val="4"/>
          <w:sz w:val="20"/>
          <w:szCs w:val="20"/>
          <w:rtl/>
        </w:rPr>
        <w:t xml:space="preserve"> - כעס, הדחקה, קינאה.</w:t>
      </w:r>
      <w:r w:rsidR="00D343CF" w:rsidRPr="00E320CD">
        <w:rPr>
          <w:rFonts w:ascii="Arial Black" w:hAnsi="Arial Black"/>
          <w:b/>
          <w:bCs/>
          <w:color w:val="000000" w:themeColor="text1"/>
          <w:spacing w:val="4"/>
          <w:sz w:val="20"/>
          <w:szCs w:val="20"/>
          <w:rtl/>
        </w:rPr>
        <w:br/>
      </w:r>
      <w:r w:rsidR="000A4B1E" w:rsidRPr="00E320CD">
        <w:rPr>
          <w:rFonts w:ascii="Arial Black" w:hAnsi="Arial Black"/>
          <w:b/>
          <w:bCs/>
          <w:color w:val="000000" w:themeColor="text1"/>
          <w:spacing w:val="4"/>
          <w:sz w:val="20"/>
          <w:szCs w:val="20"/>
          <w:rtl/>
        </w:rPr>
        <w:t>הכליות</w:t>
      </w:r>
      <w:r w:rsidR="000A4B1E" w:rsidRPr="00E320CD">
        <w:rPr>
          <w:rFonts w:ascii="Arial Black" w:hAnsi="Arial Black"/>
          <w:b/>
          <w:bCs/>
          <w:color w:val="000000" w:themeColor="text1"/>
          <w:spacing w:val="4"/>
          <w:sz w:val="20"/>
          <w:szCs w:val="20"/>
          <w:rtl/>
        </w:rPr>
        <w:t xml:space="preserve"> </w:t>
      </w:r>
      <w:r w:rsidR="000A4B1E" w:rsidRPr="00E320CD">
        <w:rPr>
          <w:rFonts w:ascii="Arial Black" w:hAnsi="Arial Black"/>
          <w:b/>
          <w:bCs/>
          <w:color w:val="000000" w:themeColor="text1"/>
          <w:spacing w:val="4"/>
          <w:sz w:val="20"/>
          <w:szCs w:val="20"/>
          <w:rtl/>
        </w:rPr>
        <w:t xml:space="preserve"> </w:t>
      </w:r>
      <w:r w:rsidR="000A4B1E" w:rsidRPr="00E320CD">
        <w:rPr>
          <w:rFonts w:ascii="Arial Black" w:hAnsi="Arial Black"/>
          <w:b/>
          <w:bCs/>
          <w:color w:val="000000" w:themeColor="text1"/>
          <w:spacing w:val="4"/>
          <w:sz w:val="20"/>
          <w:szCs w:val="20"/>
        </w:rPr>
        <w:t>kidney</w:t>
      </w:r>
      <w:r w:rsidR="000A4B1E" w:rsidRPr="00E320CD">
        <w:rPr>
          <w:rFonts w:ascii="Arial Black" w:hAnsi="Arial Black"/>
          <w:b/>
          <w:bCs/>
          <w:color w:val="000000" w:themeColor="text1"/>
          <w:spacing w:val="4"/>
          <w:sz w:val="20"/>
          <w:szCs w:val="20"/>
          <w:rtl/>
        </w:rPr>
        <w:t xml:space="preserve"> </w:t>
      </w:r>
      <w:r w:rsidR="000A4B1E" w:rsidRPr="00E320CD">
        <w:rPr>
          <w:rFonts w:ascii="Arial Black" w:hAnsi="Arial Black"/>
          <w:b/>
          <w:bCs/>
          <w:color w:val="000000" w:themeColor="text1"/>
          <w:spacing w:val="4"/>
          <w:sz w:val="20"/>
          <w:szCs w:val="20"/>
          <w:rtl/>
        </w:rPr>
        <w:t>- פחד, בהלה.</w:t>
      </w:r>
      <w:r w:rsidR="00D343CF" w:rsidRPr="00E320CD">
        <w:rPr>
          <w:rFonts w:ascii="Arial Black" w:hAnsi="Arial Black"/>
          <w:b/>
          <w:bCs/>
          <w:color w:val="000000" w:themeColor="text1"/>
          <w:spacing w:val="4"/>
          <w:sz w:val="20"/>
          <w:szCs w:val="20"/>
          <w:rtl/>
        </w:rPr>
        <w:br/>
      </w:r>
      <w:r w:rsidR="000A4B1E" w:rsidRPr="00E320CD">
        <w:rPr>
          <w:rFonts w:ascii="Arial Black" w:hAnsi="Arial Black"/>
          <w:b/>
          <w:bCs/>
          <w:color w:val="000000" w:themeColor="text1"/>
          <w:spacing w:val="4"/>
          <w:sz w:val="20"/>
          <w:szCs w:val="20"/>
          <w:rtl/>
        </w:rPr>
        <w:t xml:space="preserve">הריאות </w:t>
      </w:r>
      <w:r w:rsidR="000A4B1E" w:rsidRPr="00E320CD">
        <w:rPr>
          <w:rFonts w:ascii="Arial Black" w:hAnsi="Arial Black"/>
          <w:b/>
          <w:bCs/>
          <w:color w:val="000000" w:themeColor="text1"/>
          <w:spacing w:val="4"/>
          <w:sz w:val="20"/>
          <w:szCs w:val="20"/>
        </w:rPr>
        <w:t>lung</w:t>
      </w:r>
      <w:r w:rsidR="000A4B1E" w:rsidRPr="00E320CD">
        <w:rPr>
          <w:rFonts w:ascii="Arial Black" w:hAnsi="Arial Black"/>
          <w:b/>
          <w:bCs/>
          <w:color w:val="000000" w:themeColor="text1"/>
          <w:spacing w:val="4"/>
          <w:sz w:val="20"/>
          <w:szCs w:val="20"/>
          <w:rtl/>
        </w:rPr>
        <w:t xml:space="preserve"> </w:t>
      </w:r>
      <w:r w:rsidR="000A4B1E" w:rsidRPr="00E320CD">
        <w:rPr>
          <w:rFonts w:ascii="Arial Black" w:hAnsi="Arial Black"/>
          <w:b/>
          <w:bCs/>
          <w:color w:val="000000" w:themeColor="text1"/>
          <w:spacing w:val="4"/>
          <w:sz w:val="20"/>
          <w:szCs w:val="20"/>
          <w:rtl/>
        </w:rPr>
        <w:t>- צער, חוסר יכולת לשחרר.</w:t>
      </w:r>
    </w:p>
    <w:p w:rsidR="000A4B1E" w:rsidRPr="00E320CD" w:rsidRDefault="000A4B1E" w:rsidP="00190F88">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ברפואה הסינית המסורתית, חרדה מיוחסת לחוסר איזון אנרגטי של הלב ואי יציבות של הנפש המאוחסנת בלב</w:t>
      </w:r>
      <w:r w:rsidR="00190F88"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 xml:space="preserve"> </w:t>
      </w:r>
      <w:r w:rsidR="00190F88" w:rsidRPr="00E320CD">
        <w:rPr>
          <w:rFonts w:ascii="Arial Black" w:hAnsi="Arial Black"/>
          <w:b/>
          <w:bCs/>
          <w:color w:val="000000" w:themeColor="text1"/>
          <w:spacing w:val="4"/>
          <w:sz w:val="20"/>
          <w:szCs w:val="20"/>
          <w:rtl/>
        </w:rPr>
        <w:t>(</w:t>
      </w:r>
      <w:r w:rsidRPr="00E320CD">
        <w:rPr>
          <w:rFonts w:ascii="Arial Black" w:hAnsi="Arial Black"/>
          <w:b/>
          <w:bCs/>
          <w:color w:val="000000" w:themeColor="text1"/>
          <w:spacing w:val="4"/>
          <w:sz w:val="20"/>
          <w:szCs w:val="20"/>
          <w:rtl/>
        </w:rPr>
        <w:t xml:space="preserve">ה- </w:t>
      </w:r>
      <w:proofErr w:type="spellStart"/>
      <w:r w:rsidRPr="00E320CD">
        <w:rPr>
          <w:rFonts w:ascii="Arial Black" w:hAnsi="Arial Black"/>
          <w:b/>
          <w:bCs/>
          <w:color w:val="000000" w:themeColor="text1"/>
          <w:spacing w:val="4"/>
          <w:sz w:val="20"/>
          <w:szCs w:val="20"/>
        </w:rPr>
        <w:t>shen</w:t>
      </w:r>
      <w:proofErr w:type="spellEnd"/>
      <w:r w:rsidR="00190F88" w:rsidRPr="00E320CD">
        <w:rPr>
          <w:rFonts w:ascii="Arial Black" w:hAnsi="Arial Black"/>
          <w:b/>
          <w:bCs/>
          <w:color w:val="000000" w:themeColor="text1"/>
          <w:spacing w:val="4"/>
          <w:sz w:val="20"/>
          <w:szCs w:val="20"/>
          <w:rtl/>
        </w:rPr>
        <w:t>).</w:t>
      </w:r>
      <w:r w:rsidR="00190F88" w:rsidRPr="00E320CD">
        <w:rPr>
          <w:rFonts w:ascii="Arial Black" w:hAnsi="Arial Black"/>
          <w:b/>
          <w:bCs/>
          <w:color w:val="000000" w:themeColor="text1"/>
          <w:spacing w:val="4"/>
          <w:sz w:val="20"/>
          <w:szCs w:val="20"/>
          <w:rtl/>
        </w:rPr>
        <w:br/>
      </w:r>
      <w:r w:rsidRPr="00E320CD">
        <w:rPr>
          <w:rFonts w:ascii="Arial Black" w:hAnsi="Arial Black"/>
          <w:b/>
          <w:bCs/>
          <w:color w:val="000000" w:themeColor="text1"/>
          <w:spacing w:val="4"/>
          <w:sz w:val="20"/>
          <w:szCs w:val="20"/>
          <w:rtl/>
        </w:rPr>
        <w:t xml:space="preserve">הלב מהווה את קיסר האיברים. כל פגיעה אנרגטית באחד מן האיברים שהוזכרו, תוביל בסופו של דבר לפגיעה ב- </w:t>
      </w:r>
      <w:proofErr w:type="spellStart"/>
      <w:r w:rsidRPr="00E320CD">
        <w:rPr>
          <w:rFonts w:ascii="Arial Black" w:hAnsi="Arial Black"/>
          <w:b/>
          <w:bCs/>
          <w:color w:val="000000" w:themeColor="text1"/>
          <w:spacing w:val="4"/>
          <w:sz w:val="20"/>
          <w:szCs w:val="20"/>
        </w:rPr>
        <w:t>shen</w:t>
      </w:r>
      <w:proofErr w:type="spellEnd"/>
      <w:r w:rsidRPr="00E320CD">
        <w:rPr>
          <w:rFonts w:ascii="Arial Black" w:hAnsi="Arial Black"/>
          <w:b/>
          <w:bCs/>
          <w:color w:val="000000" w:themeColor="text1"/>
          <w:spacing w:val="4"/>
          <w:sz w:val="20"/>
          <w:szCs w:val="20"/>
          <w:rtl/>
        </w:rPr>
        <w:t xml:space="preserve"> שמאוחסן בלב.</w:t>
      </w:r>
    </w:p>
    <w:p w:rsidR="000A4B1E" w:rsidRPr="00E320CD" w:rsidRDefault="000A4B1E" w:rsidP="00D343CF">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הנפש המאוחסנת בלב נפגעת כתוצאה מ:</w:t>
      </w:r>
      <w:r w:rsidR="00D343CF" w:rsidRPr="00E320CD">
        <w:rPr>
          <w:rFonts w:ascii="Arial Black" w:hAnsi="Arial Black"/>
          <w:b/>
          <w:bCs/>
          <w:color w:val="000000" w:themeColor="text1"/>
          <w:spacing w:val="4"/>
          <w:sz w:val="20"/>
          <w:szCs w:val="20"/>
          <w:rtl/>
        </w:rPr>
        <w:br/>
      </w:r>
      <w:r w:rsidRPr="00E320CD">
        <w:rPr>
          <w:rFonts w:ascii="Arial Black" w:hAnsi="Arial Black"/>
          <w:b/>
          <w:bCs/>
          <w:color w:val="000000" w:themeColor="text1"/>
          <w:spacing w:val="4"/>
          <w:sz w:val="20"/>
          <w:szCs w:val="20"/>
          <w:rtl/>
        </w:rPr>
        <w:t xml:space="preserve"> חולשה אנרגטית של הלב- </w:t>
      </w:r>
      <w:r w:rsidRPr="00E320CD">
        <w:rPr>
          <w:rFonts w:ascii="Arial Black" w:hAnsi="Arial Black"/>
          <w:b/>
          <w:bCs/>
          <w:color w:val="000000" w:themeColor="text1"/>
          <w:spacing w:val="4"/>
          <w:sz w:val="20"/>
          <w:szCs w:val="20"/>
        </w:rPr>
        <w:t xml:space="preserve">heart </w:t>
      </w:r>
      <w:proofErr w:type="spellStart"/>
      <w:r w:rsidRPr="00E320CD">
        <w:rPr>
          <w:rFonts w:ascii="Arial Black" w:hAnsi="Arial Black"/>
          <w:b/>
          <w:bCs/>
          <w:color w:val="000000" w:themeColor="text1"/>
          <w:spacing w:val="4"/>
          <w:sz w:val="20"/>
          <w:szCs w:val="20"/>
        </w:rPr>
        <w:t>qi</w:t>
      </w:r>
      <w:proofErr w:type="spellEnd"/>
      <w:r w:rsidRPr="00E320CD">
        <w:rPr>
          <w:rFonts w:ascii="Arial Black" w:hAnsi="Arial Black"/>
          <w:b/>
          <w:bCs/>
          <w:color w:val="000000" w:themeColor="text1"/>
          <w:spacing w:val="4"/>
          <w:sz w:val="20"/>
          <w:szCs w:val="20"/>
        </w:rPr>
        <w:t xml:space="preserve"> deficiency</w:t>
      </w:r>
      <w:r w:rsidR="00001714" w:rsidRPr="00E320CD">
        <w:rPr>
          <w:rFonts w:ascii="Arial Black" w:hAnsi="Arial Black"/>
          <w:b/>
          <w:bCs/>
          <w:color w:val="000000" w:themeColor="text1"/>
          <w:spacing w:val="4"/>
          <w:sz w:val="20"/>
          <w:szCs w:val="20"/>
          <w:rtl/>
        </w:rPr>
        <w:t xml:space="preserve"> :</w:t>
      </w:r>
      <w:r w:rsidR="00D343CF" w:rsidRPr="00E320CD">
        <w:rPr>
          <w:rFonts w:ascii="Arial Black" w:hAnsi="Arial Black"/>
          <w:b/>
          <w:bCs/>
          <w:color w:val="000000" w:themeColor="text1"/>
          <w:spacing w:val="4"/>
          <w:sz w:val="20"/>
          <w:szCs w:val="20"/>
          <w:rtl/>
        </w:rPr>
        <w:br/>
      </w:r>
      <w:r w:rsidRPr="00E320CD">
        <w:rPr>
          <w:rFonts w:ascii="Arial Black" w:hAnsi="Arial Black"/>
          <w:b/>
          <w:bCs/>
          <w:color w:val="000000" w:themeColor="text1"/>
          <w:spacing w:val="4"/>
          <w:sz w:val="20"/>
          <w:szCs w:val="20"/>
          <w:rtl/>
        </w:rPr>
        <w:t xml:space="preserve">האנרגיה של הלב מושפעת מצער , דיכאון ואבל </w:t>
      </w:r>
      <w:r w:rsidR="00001714" w:rsidRPr="00E320CD">
        <w:rPr>
          <w:rFonts w:ascii="Arial Black" w:hAnsi="Arial Black"/>
          <w:b/>
          <w:bCs/>
          <w:color w:val="000000" w:themeColor="text1"/>
          <w:spacing w:val="4"/>
          <w:sz w:val="20"/>
          <w:szCs w:val="20"/>
          <w:rtl/>
        </w:rPr>
        <w:t>אחרי תקופה ארוכה של חוסר אנרגית הלב נוכל לראות הפרעות חרדה או דיכאון המלוות למצב .</w:t>
      </w:r>
      <w:r w:rsidRPr="00E320CD">
        <w:rPr>
          <w:rFonts w:ascii="Arial Black" w:hAnsi="Arial Black"/>
          <w:b/>
          <w:bCs/>
          <w:color w:val="000000" w:themeColor="text1"/>
          <w:spacing w:val="4"/>
          <w:sz w:val="20"/>
          <w:szCs w:val="20"/>
          <w:rtl/>
        </w:rPr>
        <w:t>הלב נחלש גם כאשר לאורך זמן הטחול אינו מייצר מספיק אנרגיה כללית לצרכי הגוף</w:t>
      </w:r>
      <w:r w:rsidR="00001714" w:rsidRPr="00E320CD">
        <w:rPr>
          <w:rFonts w:ascii="Arial Black" w:hAnsi="Arial Black"/>
          <w:b/>
          <w:bCs/>
          <w:color w:val="000000" w:themeColor="text1"/>
          <w:spacing w:val="4"/>
          <w:sz w:val="20"/>
          <w:szCs w:val="20"/>
          <w:rtl/>
        </w:rPr>
        <w:t xml:space="preserve"> – תזונה </w:t>
      </w:r>
      <w:proofErr w:type="spellStart"/>
      <w:r w:rsidR="00001714" w:rsidRPr="00E320CD">
        <w:rPr>
          <w:rFonts w:ascii="Arial Black" w:hAnsi="Arial Black"/>
          <w:b/>
          <w:bCs/>
          <w:color w:val="000000" w:themeColor="text1"/>
          <w:spacing w:val="4"/>
          <w:sz w:val="20"/>
          <w:szCs w:val="20"/>
          <w:rtl/>
        </w:rPr>
        <w:t>לקוייה</w:t>
      </w:r>
      <w:proofErr w:type="spellEnd"/>
      <w:r w:rsidR="00001714" w:rsidRPr="00E320CD">
        <w:rPr>
          <w:rFonts w:ascii="Arial Black" w:hAnsi="Arial Black"/>
          <w:b/>
          <w:bCs/>
          <w:color w:val="000000" w:themeColor="text1"/>
          <w:spacing w:val="4"/>
          <w:sz w:val="20"/>
          <w:szCs w:val="20"/>
          <w:rtl/>
        </w:rPr>
        <w:t xml:space="preserve"> ואורך חיים לקוי לאורך זמן יפגעו באנרגיית הלב .</w:t>
      </w:r>
    </w:p>
    <w:p w:rsidR="000A4B1E" w:rsidRPr="00E320CD" w:rsidRDefault="000A4B1E" w:rsidP="00D343CF">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 xml:space="preserve"> חסר דם הלב - </w:t>
      </w:r>
      <w:r w:rsidRPr="00E320CD">
        <w:rPr>
          <w:rFonts w:ascii="Arial Black" w:hAnsi="Arial Black"/>
          <w:b/>
          <w:bCs/>
          <w:color w:val="000000" w:themeColor="text1"/>
          <w:spacing w:val="4"/>
          <w:sz w:val="20"/>
          <w:szCs w:val="20"/>
        </w:rPr>
        <w:t>heart blood deficiency</w:t>
      </w:r>
      <w:r w:rsidR="00D343CF" w:rsidRPr="00E320CD">
        <w:rPr>
          <w:rFonts w:ascii="Arial Black" w:hAnsi="Arial Black"/>
          <w:b/>
          <w:bCs/>
          <w:color w:val="000000" w:themeColor="text1"/>
          <w:spacing w:val="4"/>
          <w:sz w:val="20"/>
          <w:szCs w:val="20"/>
          <w:rtl/>
        </w:rPr>
        <w:t>:</w:t>
      </w:r>
      <w:r w:rsidR="00D343CF" w:rsidRPr="00E320CD">
        <w:rPr>
          <w:rFonts w:ascii="Arial Black" w:hAnsi="Arial Black"/>
          <w:b/>
          <w:bCs/>
          <w:color w:val="000000" w:themeColor="text1"/>
          <w:spacing w:val="4"/>
          <w:sz w:val="20"/>
          <w:szCs w:val="20"/>
          <w:rtl/>
        </w:rPr>
        <w:br/>
      </w:r>
      <w:r w:rsidRPr="00E320CD">
        <w:rPr>
          <w:rFonts w:ascii="Arial Black" w:hAnsi="Arial Black"/>
          <w:b/>
          <w:bCs/>
          <w:color w:val="000000" w:themeColor="text1"/>
          <w:spacing w:val="4"/>
          <w:sz w:val="20"/>
          <w:szCs w:val="20"/>
          <w:rtl/>
        </w:rPr>
        <w:t xml:space="preserve">בדומה למנגנון שגורם לחולשה אנרגטית של הלב- רגשות קיצוניים וממושכים גורמים לחוסר יצור </w:t>
      </w:r>
      <w:r w:rsidRPr="00E320CD">
        <w:rPr>
          <w:rFonts w:ascii="Arial Black" w:hAnsi="Arial Black"/>
          <w:b/>
          <w:bCs/>
          <w:color w:val="000000" w:themeColor="text1"/>
          <w:spacing w:val="4"/>
          <w:sz w:val="20"/>
          <w:szCs w:val="20"/>
          <w:rtl/>
        </w:rPr>
        <w:lastRenderedPageBreak/>
        <w:t xml:space="preserve">מספיק של דם על ידי הטחול. בנוסף, כל חסר של דם הכבד בסופו של דבר יוביל לחסר דם בלב (דרך המעגל המזין). איבוד דם רב, עלול לגרום לחסר דם בלב במיוחד אם מופיע דימום רחמי. זאת מכיוון שהלב והרחם קשורים ביניהם באופן ישיר דרך מרידיאן ה- </w:t>
      </w:r>
      <w:proofErr w:type="spellStart"/>
      <w:r w:rsidRPr="00E320CD">
        <w:rPr>
          <w:rFonts w:ascii="Arial Black" w:hAnsi="Arial Black"/>
          <w:b/>
          <w:bCs/>
          <w:color w:val="000000" w:themeColor="text1"/>
          <w:spacing w:val="4"/>
          <w:sz w:val="20"/>
          <w:szCs w:val="20"/>
        </w:rPr>
        <w:t>bao</w:t>
      </w:r>
      <w:proofErr w:type="spellEnd"/>
      <w:r w:rsidRPr="00E320CD">
        <w:rPr>
          <w:rFonts w:ascii="Arial Black" w:hAnsi="Arial Black"/>
          <w:b/>
          <w:bCs/>
          <w:color w:val="000000" w:themeColor="text1"/>
          <w:spacing w:val="4"/>
          <w:sz w:val="20"/>
          <w:szCs w:val="20"/>
        </w:rPr>
        <w:t xml:space="preserve"> </w:t>
      </w:r>
      <w:proofErr w:type="spellStart"/>
      <w:r w:rsidRPr="00E320CD">
        <w:rPr>
          <w:rFonts w:ascii="Arial Black" w:hAnsi="Arial Black"/>
          <w:b/>
          <w:bCs/>
          <w:color w:val="000000" w:themeColor="text1"/>
          <w:spacing w:val="4"/>
          <w:sz w:val="20"/>
          <w:szCs w:val="20"/>
        </w:rPr>
        <w:t>mai</w:t>
      </w:r>
      <w:proofErr w:type="spellEnd"/>
      <w:r w:rsidR="00001714" w:rsidRPr="00E320CD">
        <w:rPr>
          <w:rFonts w:ascii="Arial Black" w:hAnsi="Arial Black"/>
          <w:b/>
          <w:bCs/>
          <w:color w:val="000000" w:themeColor="text1"/>
          <w:spacing w:val="4"/>
          <w:sz w:val="20"/>
          <w:szCs w:val="20"/>
          <w:rtl/>
        </w:rPr>
        <w:t xml:space="preserve"> זאת אחת הסיבות שהשכיחות שתופעות דיכאון חרדה או תופעות פסיכולוגיות אחרות יופיעו אחרי לידה ( או הפלה ) , כאשר מטפלים בדיכאון לאחר לידה ברפואה הסינית מטפלים ברחם ובלב ומחזקים את הטחול והכבד שייצר יותר דם בגוף בשביל למלא את החסרים שנוצרו אחרי לידה .</w:t>
      </w:r>
    </w:p>
    <w:p w:rsidR="00D154A1" w:rsidRPr="00E320CD" w:rsidRDefault="000A4B1E" w:rsidP="00D343CF">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 xml:space="preserve">חולשה של האנרגיה היינית של הכליות והלב </w:t>
      </w:r>
      <w:r w:rsidRPr="00E320CD">
        <w:rPr>
          <w:rFonts w:ascii="Arial Black" w:hAnsi="Arial Black"/>
          <w:b/>
          <w:bCs/>
          <w:color w:val="000000" w:themeColor="text1"/>
          <w:spacing w:val="4"/>
          <w:sz w:val="20"/>
          <w:szCs w:val="20"/>
        </w:rPr>
        <w:t>heart &amp; kidney yin deficiency</w:t>
      </w:r>
      <w:r w:rsidR="00D343CF" w:rsidRPr="00E320CD">
        <w:rPr>
          <w:rFonts w:ascii="Arial Black" w:hAnsi="Arial Black"/>
          <w:b/>
          <w:bCs/>
          <w:color w:val="000000" w:themeColor="text1"/>
          <w:spacing w:val="4"/>
          <w:sz w:val="20"/>
          <w:szCs w:val="20"/>
          <w:rtl/>
        </w:rPr>
        <w:t>:</w:t>
      </w:r>
      <w:r w:rsidR="00D343CF" w:rsidRPr="00E320CD">
        <w:rPr>
          <w:rFonts w:ascii="Arial Black" w:hAnsi="Arial Black"/>
          <w:b/>
          <w:bCs/>
          <w:color w:val="000000" w:themeColor="text1"/>
          <w:spacing w:val="4"/>
          <w:sz w:val="20"/>
          <w:szCs w:val="20"/>
          <w:rtl/>
        </w:rPr>
        <w:br/>
      </w:r>
      <w:r w:rsidRPr="00E320CD">
        <w:rPr>
          <w:rFonts w:ascii="Arial Black" w:hAnsi="Arial Black"/>
          <w:b/>
          <w:bCs/>
          <w:color w:val="000000" w:themeColor="text1"/>
          <w:spacing w:val="4"/>
          <w:sz w:val="20"/>
          <w:szCs w:val="20"/>
          <w:rtl/>
        </w:rPr>
        <w:t>ברפואה הסינית המסורתית, מערכת היחסים שבין הלב והכליות היא אחת ממערכות היחסים הבסיסיות ביותר של הגוף והנפש. למערכת היחסים הזו יש השלכות גופניות ונפשיות כאחד. ברמה הגופנית- מי הכליות (אנרגיה יינית) שומרים על האיזון של אש הלב ומונעים התחממות יתר ובעירה מוגזמת. אש הלב מאידך, משפיעה על היין של הכליות ומונעת סטגנציה והצטברות נוזלים</w:t>
      </w:r>
      <w:r w:rsidR="00190F88" w:rsidRPr="00E320CD">
        <w:rPr>
          <w:rFonts w:ascii="Arial Black" w:hAnsi="Arial Black"/>
          <w:b/>
          <w:bCs/>
          <w:color w:val="000000" w:themeColor="text1"/>
          <w:spacing w:val="4"/>
          <w:sz w:val="20"/>
          <w:szCs w:val="20"/>
          <w:rtl/>
        </w:rPr>
        <w:t xml:space="preserve"> נקרא גם ציר היצירה ממנו נוצרים החיים </w:t>
      </w:r>
      <w:r w:rsidRPr="00E320CD">
        <w:rPr>
          <w:rFonts w:ascii="Arial Black" w:hAnsi="Arial Black"/>
          <w:b/>
          <w:bCs/>
          <w:color w:val="000000" w:themeColor="text1"/>
          <w:spacing w:val="4"/>
          <w:sz w:val="20"/>
          <w:szCs w:val="20"/>
          <w:rtl/>
        </w:rPr>
        <w:t xml:space="preserve">. ברמה הנפשית, אש ה- </w:t>
      </w:r>
      <w:proofErr w:type="spellStart"/>
      <w:r w:rsidRPr="00E320CD">
        <w:rPr>
          <w:rFonts w:ascii="Arial Black" w:hAnsi="Arial Black"/>
          <w:b/>
          <w:bCs/>
          <w:color w:val="000000" w:themeColor="text1"/>
          <w:spacing w:val="4"/>
          <w:sz w:val="20"/>
          <w:szCs w:val="20"/>
        </w:rPr>
        <w:t>shen</w:t>
      </w:r>
      <w:proofErr w:type="spellEnd"/>
      <w:r w:rsidRPr="00E320CD">
        <w:rPr>
          <w:rFonts w:ascii="Arial Black" w:hAnsi="Arial Black"/>
          <w:b/>
          <w:bCs/>
          <w:color w:val="000000" w:themeColor="text1"/>
          <w:spacing w:val="4"/>
          <w:sz w:val="20"/>
          <w:szCs w:val="20"/>
          <w:rtl/>
        </w:rPr>
        <w:t xml:space="preserve"> נובעת מן ה- </w:t>
      </w:r>
      <w:r w:rsidRPr="00E320CD">
        <w:rPr>
          <w:rFonts w:ascii="Arial Black" w:hAnsi="Arial Black"/>
          <w:b/>
          <w:bCs/>
          <w:color w:val="000000" w:themeColor="text1"/>
          <w:spacing w:val="4"/>
          <w:sz w:val="20"/>
          <w:szCs w:val="20"/>
        </w:rPr>
        <w:t xml:space="preserve">kidney </w:t>
      </w:r>
      <w:proofErr w:type="spellStart"/>
      <w:r w:rsidRPr="00E320CD">
        <w:rPr>
          <w:rFonts w:ascii="Arial Black" w:hAnsi="Arial Black"/>
          <w:b/>
          <w:bCs/>
          <w:color w:val="000000" w:themeColor="text1"/>
          <w:spacing w:val="4"/>
          <w:sz w:val="20"/>
          <w:szCs w:val="20"/>
        </w:rPr>
        <w:t>jing</w:t>
      </w:r>
      <w:proofErr w:type="spellEnd"/>
      <w:r w:rsidRPr="00E320CD">
        <w:rPr>
          <w:rFonts w:ascii="Arial Black" w:hAnsi="Arial Black"/>
          <w:b/>
          <w:bCs/>
          <w:color w:val="000000" w:themeColor="text1"/>
          <w:spacing w:val="4"/>
          <w:sz w:val="20"/>
          <w:szCs w:val="20"/>
          <w:rtl/>
        </w:rPr>
        <w:t xml:space="preserve"> - תמצית הכליות ( אש ה- </w:t>
      </w:r>
      <w:proofErr w:type="spellStart"/>
      <w:r w:rsidRPr="00E320CD">
        <w:rPr>
          <w:rFonts w:ascii="Arial Black" w:hAnsi="Arial Black"/>
          <w:b/>
          <w:bCs/>
          <w:color w:val="000000" w:themeColor="text1"/>
          <w:spacing w:val="4"/>
          <w:sz w:val="20"/>
          <w:szCs w:val="20"/>
        </w:rPr>
        <w:t>shen</w:t>
      </w:r>
      <w:proofErr w:type="spellEnd"/>
      <w:r w:rsidRPr="00E320CD">
        <w:rPr>
          <w:rFonts w:ascii="Arial Black" w:hAnsi="Arial Black"/>
          <w:b/>
          <w:bCs/>
          <w:color w:val="000000" w:themeColor="text1"/>
          <w:spacing w:val="4"/>
          <w:sz w:val="20"/>
          <w:szCs w:val="20"/>
          <w:rtl/>
        </w:rPr>
        <w:t xml:space="preserve"> מתבטאת בניצוץ, בחיות של האדם שרואים בעיניו). ה- </w:t>
      </w:r>
      <w:proofErr w:type="spellStart"/>
      <w:r w:rsidRPr="00E320CD">
        <w:rPr>
          <w:rFonts w:ascii="Arial Black" w:hAnsi="Arial Black"/>
          <w:b/>
          <w:bCs/>
          <w:color w:val="000000" w:themeColor="text1"/>
          <w:spacing w:val="4"/>
          <w:sz w:val="20"/>
          <w:szCs w:val="20"/>
        </w:rPr>
        <w:t>jing</w:t>
      </w:r>
      <w:proofErr w:type="spellEnd"/>
      <w:r w:rsidRPr="00E320CD">
        <w:rPr>
          <w:rFonts w:ascii="Arial Black" w:hAnsi="Arial Black"/>
          <w:b/>
          <w:bCs/>
          <w:color w:val="000000" w:themeColor="text1"/>
          <w:spacing w:val="4"/>
          <w:sz w:val="20"/>
          <w:szCs w:val="20"/>
          <w:rtl/>
        </w:rPr>
        <w:t xml:space="preserve"> </w:t>
      </w:r>
      <w:proofErr w:type="spellStart"/>
      <w:r w:rsidRPr="00E320CD">
        <w:rPr>
          <w:rFonts w:ascii="Arial Black" w:hAnsi="Arial Black"/>
          <w:b/>
          <w:bCs/>
          <w:color w:val="000000" w:themeColor="text1"/>
          <w:spacing w:val="4"/>
          <w:sz w:val="20"/>
          <w:szCs w:val="20"/>
          <w:rtl/>
        </w:rPr>
        <w:t>וה</w:t>
      </w:r>
      <w:proofErr w:type="spellEnd"/>
      <w:r w:rsidRPr="00E320CD">
        <w:rPr>
          <w:rFonts w:ascii="Arial Black" w:hAnsi="Arial Black"/>
          <w:b/>
          <w:bCs/>
          <w:color w:val="000000" w:themeColor="text1"/>
          <w:spacing w:val="4"/>
          <w:sz w:val="20"/>
          <w:szCs w:val="20"/>
          <w:rtl/>
        </w:rPr>
        <w:t>-</w:t>
      </w:r>
      <w:proofErr w:type="spellStart"/>
      <w:r w:rsidRPr="00E320CD">
        <w:rPr>
          <w:rFonts w:ascii="Arial Black" w:hAnsi="Arial Black"/>
          <w:b/>
          <w:bCs/>
          <w:color w:val="000000" w:themeColor="text1"/>
          <w:spacing w:val="4"/>
          <w:sz w:val="20"/>
          <w:szCs w:val="20"/>
        </w:rPr>
        <w:t>shen</w:t>
      </w:r>
      <w:proofErr w:type="spellEnd"/>
      <w:r w:rsidRPr="00E320CD">
        <w:rPr>
          <w:rFonts w:ascii="Arial Black" w:hAnsi="Arial Black"/>
          <w:b/>
          <w:bCs/>
          <w:color w:val="000000" w:themeColor="text1"/>
          <w:spacing w:val="4"/>
          <w:sz w:val="20"/>
          <w:szCs w:val="20"/>
          <w:rtl/>
        </w:rPr>
        <w:t xml:space="preserve"> קשורים זה לזה ותלויים זה בזה כדי לשמור על מצב נפשי מאוזן.</w:t>
      </w:r>
      <w:r w:rsidR="00D343CF" w:rsidRPr="00E320CD">
        <w:rPr>
          <w:rFonts w:ascii="Arial Black" w:hAnsi="Arial Black"/>
          <w:b/>
          <w:bCs/>
          <w:color w:val="000000" w:themeColor="text1"/>
          <w:spacing w:val="4"/>
          <w:sz w:val="20"/>
          <w:szCs w:val="20"/>
          <w:rtl/>
        </w:rPr>
        <w:br/>
      </w:r>
      <w:r w:rsidRPr="00E320CD">
        <w:rPr>
          <w:rFonts w:ascii="Arial Black" w:hAnsi="Arial Black"/>
          <w:b/>
          <w:bCs/>
          <w:color w:val="000000" w:themeColor="text1"/>
          <w:spacing w:val="4"/>
          <w:sz w:val="20"/>
          <w:szCs w:val="20"/>
          <w:rtl/>
        </w:rPr>
        <w:t xml:space="preserve">אם ה- </w:t>
      </w:r>
      <w:r w:rsidRPr="00E320CD">
        <w:rPr>
          <w:rFonts w:ascii="Arial Black" w:hAnsi="Arial Black"/>
          <w:b/>
          <w:bCs/>
          <w:color w:val="000000" w:themeColor="text1"/>
          <w:spacing w:val="4"/>
          <w:sz w:val="20"/>
          <w:szCs w:val="20"/>
        </w:rPr>
        <w:t>kidney yin</w:t>
      </w:r>
      <w:r w:rsidRPr="00E320CD">
        <w:rPr>
          <w:rFonts w:ascii="Arial Black" w:hAnsi="Arial Black"/>
          <w:b/>
          <w:bCs/>
          <w:color w:val="000000" w:themeColor="text1"/>
          <w:spacing w:val="4"/>
          <w:sz w:val="20"/>
          <w:szCs w:val="20"/>
          <w:rtl/>
        </w:rPr>
        <w:t xml:space="preserve"> נפגע כתוצאה מעודף עבודה, חוסר מנוחה מספקת</w:t>
      </w:r>
      <w:r w:rsidR="00190F88"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w:t>
      </w:r>
      <w:r w:rsidR="00190F88" w:rsidRPr="00E320CD">
        <w:rPr>
          <w:rFonts w:ascii="Arial Black" w:hAnsi="Arial Black"/>
          <w:b/>
          <w:bCs/>
          <w:color w:val="000000" w:themeColor="text1"/>
          <w:spacing w:val="4"/>
          <w:sz w:val="20"/>
          <w:szCs w:val="20"/>
          <w:rtl/>
        </w:rPr>
        <w:t xml:space="preserve">תרופות ,גנטיקה </w:t>
      </w:r>
      <w:r w:rsidRPr="00E320CD">
        <w:rPr>
          <w:rFonts w:ascii="Arial Black" w:hAnsi="Arial Black"/>
          <w:b/>
          <w:bCs/>
          <w:color w:val="000000" w:themeColor="text1"/>
          <w:spacing w:val="4"/>
          <w:sz w:val="20"/>
          <w:szCs w:val="20"/>
          <w:rtl/>
        </w:rPr>
        <w:t xml:space="preserve"> גיל </w:t>
      </w:r>
      <w:proofErr w:type="spellStart"/>
      <w:r w:rsidRPr="00E320CD">
        <w:rPr>
          <w:rFonts w:ascii="Arial Black" w:hAnsi="Arial Black"/>
          <w:b/>
          <w:bCs/>
          <w:color w:val="000000" w:themeColor="text1"/>
          <w:spacing w:val="4"/>
          <w:sz w:val="20"/>
          <w:szCs w:val="20"/>
          <w:rtl/>
        </w:rPr>
        <w:t>וכו</w:t>
      </w:r>
      <w:proofErr w:type="spellEnd"/>
      <w:r w:rsidRPr="00E320CD">
        <w:rPr>
          <w:rFonts w:ascii="Arial Black" w:hAnsi="Arial Black"/>
          <w:b/>
          <w:bCs/>
          <w:color w:val="000000" w:themeColor="text1"/>
          <w:spacing w:val="4"/>
          <w:sz w:val="20"/>
          <w:szCs w:val="20"/>
          <w:rtl/>
        </w:rPr>
        <w:t>'. תתכן פגיעה בקשר שבין אש הלב ויין הכליות</w:t>
      </w:r>
      <w:r w:rsidR="00190F88"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 xml:space="preserve">. </w:t>
      </w:r>
      <w:r w:rsidR="00190F88" w:rsidRPr="00E320CD">
        <w:rPr>
          <w:rFonts w:ascii="Arial Black" w:hAnsi="Arial Black"/>
          <w:b/>
          <w:bCs/>
          <w:color w:val="000000" w:themeColor="text1"/>
          <w:spacing w:val="4"/>
          <w:sz w:val="20"/>
          <w:szCs w:val="20"/>
          <w:rtl/>
        </w:rPr>
        <w:br/>
      </w:r>
      <w:r w:rsidRPr="00E320CD">
        <w:rPr>
          <w:rFonts w:ascii="Arial Black" w:hAnsi="Arial Black"/>
          <w:b/>
          <w:bCs/>
          <w:color w:val="000000" w:themeColor="text1"/>
          <w:spacing w:val="4"/>
          <w:sz w:val="20"/>
          <w:szCs w:val="20"/>
          <w:rtl/>
        </w:rPr>
        <w:t>במקרה זה מי הכליות לא שומרים עוד על אש הלב. הלב יוצא משליטה. עודף האש בלב מובילה ל לפגיעה ב-</w:t>
      </w:r>
      <w:proofErr w:type="spellStart"/>
      <w:r w:rsidRPr="00E320CD">
        <w:rPr>
          <w:rFonts w:ascii="Arial Black" w:hAnsi="Arial Black"/>
          <w:b/>
          <w:bCs/>
          <w:color w:val="000000" w:themeColor="text1"/>
          <w:spacing w:val="4"/>
          <w:sz w:val="20"/>
          <w:szCs w:val="20"/>
        </w:rPr>
        <w:t>shen</w:t>
      </w:r>
      <w:proofErr w:type="spellEnd"/>
      <w:r w:rsidRPr="00E320CD">
        <w:rPr>
          <w:rFonts w:ascii="Arial Black" w:hAnsi="Arial Black"/>
          <w:b/>
          <w:bCs/>
          <w:color w:val="000000" w:themeColor="text1"/>
          <w:spacing w:val="4"/>
          <w:sz w:val="20"/>
          <w:szCs w:val="20"/>
          <w:rtl/>
        </w:rPr>
        <w:t xml:space="preserve"> וכתוצאה האדם עלול ללקות בחרדה קשה. במקרה שהמצב יתמשך תהיה פגיעה גם באנרגיה היינית של הלב. ל-</w:t>
      </w:r>
      <w:proofErr w:type="spellStart"/>
      <w:r w:rsidRPr="00E320CD">
        <w:rPr>
          <w:rFonts w:ascii="Arial Black" w:hAnsi="Arial Black"/>
          <w:b/>
          <w:bCs/>
          <w:color w:val="000000" w:themeColor="text1"/>
          <w:spacing w:val="4"/>
          <w:sz w:val="20"/>
          <w:szCs w:val="20"/>
        </w:rPr>
        <w:t>shen</w:t>
      </w:r>
      <w:proofErr w:type="spellEnd"/>
      <w:r w:rsidRPr="00E320CD">
        <w:rPr>
          <w:rFonts w:ascii="Arial Black" w:hAnsi="Arial Black"/>
          <w:b/>
          <w:bCs/>
          <w:color w:val="000000" w:themeColor="text1"/>
          <w:spacing w:val="4"/>
          <w:sz w:val="20"/>
          <w:szCs w:val="20"/>
          <w:rtl/>
        </w:rPr>
        <w:t xml:space="preserve"> לא יהיה עיגון ואז החרדה תהפוך למצב כרוני. פגיעה באנרגיה היינית של הלב יכולה להיגרם גם כתוצאה ממריצים- קפאין, סוכרים, אלכוהול, סמים- או מתח נפשי</w:t>
      </w:r>
      <w:r w:rsidR="00190F88" w:rsidRPr="00E320CD">
        <w:rPr>
          <w:rFonts w:ascii="Arial Black" w:hAnsi="Arial Black"/>
          <w:b/>
          <w:bCs/>
          <w:color w:val="000000" w:themeColor="text1"/>
          <w:spacing w:val="4"/>
          <w:sz w:val="20"/>
          <w:szCs w:val="20"/>
          <w:rtl/>
        </w:rPr>
        <w:t xml:space="preserve">. </w:t>
      </w:r>
      <w:r w:rsidR="00190F88" w:rsidRPr="00E320CD">
        <w:rPr>
          <w:rFonts w:ascii="Arial Black" w:hAnsi="Arial Black"/>
          <w:b/>
          <w:bCs/>
          <w:color w:val="000000" w:themeColor="text1"/>
          <w:spacing w:val="4"/>
          <w:sz w:val="20"/>
          <w:szCs w:val="20"/>
          <w:rtl/>
        </w:rPr>
        <w:br/>
      </w:r>
      <w:r w:rsidRPr="00E320CD">
        <w:rPr>
          <w:rFonts w:ascii="Arial Black" w:hAnsi="Arial Black"/>
          <w:b/>
          <w:bCs/>
          <w:color w:val="000000" w:themeColor="text1"/>
          <w:spacing w:val="4"/>
          <w:sz w:val="20"/>
          <w:szCs w:val="20"/>
          <w:rtl/>
        </w:rPr>
        <w:t xml:space="preserve">גם מצב של שוק/ טראומה עלול לפגוע בקשר שבין הכליות והלב. מובן שאנשים שמראש נוטים לחוסר יין של הכליות יותר יפגעו במצב של טראומה , כי הם מראש פגיעים יותר. </w:t>
      </w:r>
    </w:p>
    <w:p w:rsidR="00001714" w:rsidRPr="00E320CD" w:rsidRDefault="00001714" w:rsidP="00D154A1">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טיפול קונבנציונאלי</w:t>
      </w:r>
      <w:r w:rsidR="00D154A1" w:rsidRPr="00E320CD">
        <w:rPr>
          <w:rFonts w:ascii="Arial Black" w:hAnsi="Arial Black"/>
          <w:b/>
          <w:bCs/>
          <w:color w:val="000000" w:themeColor="text1"/>
          <w:spacing w:val="4"/>
          <w:sz w:val="20"/>
          <w:szCs w:val="20"/>
          <w:rtl/>
        </w:rPr>
        <w:t xml:space="preserve">: </w:t>
      </w:r>
      <w:r w:rsidR="00D154A1" w:rsidRPr="00E320CD">
        <w:rPr>
          <w:rFonts w:ascii="Arial Black" w:hAnsi="Arial Black"/>
          <w:b/>
          <w:bCs/>
          <w:color w:val="000000" w:themeColor="text1"/>
          <w:spacing w:val="4"/>
          <w:sz w:val="20"/>
          <w:szCs w:val="20"/>
          <w:rtl/>
        </w:rPr>
        <w:br/>
      </w:r>
      <w:r w:rsidRPr="00E320CD">
        <w:rPr>
          <w:rFonts w:ascii="Arial Black" w:hAnsi="Arial Black"/>
          <w:b/>
          <w:bCs/>
          <w:color w:val="000000" w:themeColor="text1"/>
          <w:spacing w:val="4"/>
          <w:sz w:val="20"/>
          <w:szCs w:val="20"/>
          <w:rtl/>
        </w:rPr>
        <w:t xml:space="preserve">הרפואה המערבית מציעה לנו פתרונות להקלה סימפטומאטית על תופעות חרדה בצורת תרופות  כגון: </w:t>
      </w:r>
      <w:proofErr w:type="spellStart"/>
      <w:r w:rsidRPr="00E320CD">
        <w:rPr>
          <w:rFonts w:ascii="Arial Black" w:hAnsi="Arial Black"/>
          <w:b/>
          <w:bCs/>
          <w:color w:val="000000" w:themeColor="text1"/>
          <w:spacing w:val="4"/>
          <w:sz w:val="20"/>
          <w:szCs w:val="20"/>
          <w:rtl/>
        </w:rPr>
        <w:t>פרוזק</w:t>
      </w:r>
      <w:proofErr w:type="spellEnd"/>
      <w:r w:rsidRPr="00E320CD">
        <w:rPr>
          <w:rFonts w:ascii="Arial Black" w:hAnsi="Arial Black"/>
          <w:b/>
          <w:bCs/>
          <w:color w:val="000000" w:themeColor="text1"/>
          <w:spacing w:val="4"/>
          <w:sz w:val="20"/>
          <w:szCs w:val="20"/>
          <w:rtl/>
        </w:rPr>
        <w:t>, בנזודיאזפינים ו-</w:t>
      </w:r>
      <w:r w:rsidRPr="00E320CD">
        <w:rPr>
          <w:rFonts w:ascii="Arial Black" w:hAnsi="Arial Black"/>
          <w:b/>
          <w:bCs/>
          <w:color w:val="000000" w:themeColor="text1"/>
          <w:spacing w:val="4"/>
          <w:sz w:val="20"/>
          <w:szCs w:val="20"/>
        </w:rPr>
        <w:t>S.S.R.I</w:t>
      </w:r>
      <w:r w:rsidRPr="00E320CD">
        <w:rPr>
          <w:rFonts w:ascii="Arial Black" w:hAnsi="Arial Black"/>
          <w:b/>
          <w:bCs/>
          <w:color w:val="000000" w:themeColor="text1"/>
          <w:spacing w:val="4"/>
          <w:sz w:val="20"/>
          <w:szCs w:val="20"/>
          <w:rtl/>
        </w:rPr>
        <w:t>. תרופות אלו משפיעות על גופנו באמצעים ביולוגיים וכימיים. לחלקן תופעות לוואי קשות כמו השפעה על איכות השינה, הפרעות במערכת העיכול, התמכרות וקשיי גמילה. השימוש בתרופות אלו, ללא התייחסות לשורש ההפרעה, דוחק את החרדה אל מתחת לפני השטח, מנציח את הבעיה ומונע התמודדות נכונה ויעילה מו</w:t>
      </w:r>
      <w:r w:rsidRPr="00E320CD">
        <w:rPr>
          <w:rFonts w:ascii="Arial Black" w:hAnsi="Arial Black"/>
          <w:b/>
          <w:bCs/>
          <w:color w:val="000000" w:themeColor="text1"/>
          <w:spacing w:val="4"/>
          <w:sz w:val="20"/>
          <w:szCs w:val="20"/>
          <w:rtl/>
        </w:rPr>
        <w:t>עי</w:t>
      </w:r>
      <w:r w:rsidRPr="00E320CD">
        <w:rPr>
          <w:rFonts w:ascii="Arial Black" w:hAnsi="Arial Black"/>
          <w:b/>
          <w:bCs/>
          <w:color w:val="000000" w:themeColor="text1"/>
          <w:spacing w:val="4"/>
          <w:sz w:val="20"/>
          <w:szCs w:val="20"/>
          <w:rtl/>
        </w:rPr>
        <w:t xml:space="preserve">לה. </w:t>
      </w:r>
    </w:p>
    <w:p w:rsidR="00D154A1" w:rsidRPr="00E320CD" w:rsidRDefault="00001714" w:rsidP="00D154A1">
      <w:pPr>
        <w:spacing w:line="360" w:lineRule="auto"/>
        <w:rPr>
          <w:rFonts w:ascii="Arial Black" w:hAnsi="Arial Black"/>
          <w:b/>
          <w:bCs/>
          <w:color w:val="FFFFFF" w:themeColor="background1"/>
          <w:spacing w:val="4"/>
          <w:rtl/>
        </w:rPr>
      </w:pPr>
      <w:r w:rsidRPr="00E320CD">
        <w:rPr>
          <w:rFonts w:ascii="Arial Black" w:hAnsi="Arial Black"/>
          <w:b/>
          <w:bCs/>
          <w:color w:val="000000" w:themeColor="text1"/>
          <w:spacing w:val="4"/>
          <w:sz w:val="20"/>
          <w:szCs w:val="20"/>
          <w:rtl/>
        </w:rPr>
        <w:t xml:space="preserve">חסרון נוסף בטיפול תרופתי הוא שלסוגים </w:t>
      </w:r>
      <w:proofErr w:type="spellStart"/>
      <w:r w:rsidRPr="00E320CD">
        <w:rPr>
          <w:rFonts w:ascii="Arial Black" w:hAnsi="Arial Black"/>
          <w:b/>
          <w:bCs/>
          <w:color w:val="000000" w:themeColor="text1"/>
          <w:spacing w:val="4"/>
          <w:sz w:val="20"/>
          <w:szCs w:val="20"/>
          <w:rtl/>
        </w:rPr>
        <w:t>מסויימים</w:t>
      </w:r>
      <w:proofErr w:type="spellEnd"/>
      <w:r w:rsidRPr="00E320CD">
        <w:rPr>
          <w:rFonts w:ascii="Arial Black" w:hAnsi="Arial Black"/>
          <w:b/>
          <w:bCs/>
          <w:color w:val="000000" w:themeColor="text1"/>
          <w:spacing w:val="4"/>
          <w:sz w:val="20"/>
          <w:szCs w:val="20"/>
          <w:rtl/>
        </w:rPr>
        <w:t xml:space="preserve"> של חרדה, כגון חרדה על רקע פגיעה טראומטית , אין טיפול אפקטיבי</w:t>
      </w:r>
      <w:r w:rsidR="009D61B5" w:rsidRPr="00E320CD">
        <w:rPr>
          <w:rFonts w:ascii="Arial Black" w:hAnsi="Arial Black"/>
          <w:b/>
          <w:bCs/>
          <w:color w:val="FFFFFF" w:themeColor="background1"/>
          <w:spacing w:val="4"/>
          <w:rtl/>
        </w:rPr>
        <w:t>.</w:t>
      </w:r>
      <w:r w:rsidRPr="00E320CD">
        <w:rPr>
          <w:rFonts w:ascii="Arial Black" w:hAnsi="Arial Black"/>
          <w:b/>
          <w:bCs/>
          <w:color w:val="FFFFFF" w:themeColor="background1"/>
          <w:spacing w:val="4"/>
          <w:rtl/>
        </w:rPr>
        <w:t>.</w:t>
      </w:r>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br/>
        <w:t>(</w:t>
      </w:r>
      <w:r w:rsidRPr="00E320CD">
        <w:rPr>
          <w:rFonts w:ascii="Arial Black" w:hAnsi="Arial Black"/>
          <w:b/>
          <w:bCs/>
          <w:color w:val="000000" w:themeColor="text1"/>
          <w:spacing w:val="4"/>
          <w:sz w:val="20"/>
          <w:szCs w:val="20"/>
          <w:rtl/>
        </w:rPr>
        <w:t xml:space="preserve">מבחינת </w:t>
      </w:r>
      <w:proofErr w:type="spellStart"/>
      <w:r w:rsidRPr="00E320CD">
        <w:rPr>
          <w:rFonts w:ascii="Arial Black" w:hAnsi="Arial Black"/>
          <w:b/>
          <w:bCs/>
          <w:color w:val="000000" w:themeColor="text1"/>
          <w:spacing w:val="4"/>
          <w:sz w:val="20"/>
          <w:szCs w:val="20"/>
          <w:rtl/>
        </w:rPr>
        <w:t>אנרגטיקה</w:t>
      </w:r>
      <w:proofErr w:type="spellEnd"/>
      <w:r w:rsidRPr="00E320CD">
        <w:rPr>
          <w:rFonts w:ascii="Arial Black" w:hAnsi="Arial Black"/>
          <w:b/>
          <w:bCs/>
          <w:color w:val="000000" w:themeColor="text1"/>
          <w:spacing w:val="4"/>
          <w:sz w:val="20"/>
          <w:szCs w:val="20"/>
          <w:rtl/>
        </w:rPr>
        <w:t xml:space="preserve"> סינית התרופות פוגעות באנרגיה היינית של הכליות והלב, מחלישות את הטחול וגורמות לסטגנציה בכבד שפוגעת באופן מעגלי ב-</w:t>
      </w:r>
      <w:proofErr w:type="spellStart"/>
      <w:r w:rsidRPr="00E320CD">
        <w:rPr>
          <w:rFonts w:ascii="Arial Black" w:hAnsi="Arial Black"/>
          <w:b/>
          <w:bCs/>
          <w:color w:val="000000" w:themeColor="text1"/>
          <w:spacing w:val="4"/>
          <w:sz w:val="20"/>
          <w:szCs w:val="20"/>
        </w:rPr>
        <w:t>shen</w:t>
      </w:r>
      <w:proofErr w:type="spellEnd"/>
      <w:r w:rsidRPr="00E320CD">
        <w:rPr>
          <w:rFonts w:ascii="Arial Black" w:hAnsi="Arial Black"/>
          <w:b/>
          <w:bCs/>
          <w:color w:val="000000" w:themeColor="text1"/>
          <w:spacing w:val="4"/>
          <w:sz w:val="20"/>
          <w:szCs w:val="20"/>
          <w:rtl/>
        </w:rPr>
        <w:t>. כך שלמעשה ניתן לראות שהתרופות בעצם מחמירות את מצב שורש</w:t>
      </w:r>
      <w:r w:rsidRPr="00E320CD">
        <w:rPr>
          <w:rFonts w:ascii="Arial Black" w:hAnsi="Arial Black"/>
          <w:b/>
          <w:bCs/>
          <w:color w:val="000000" w:themeColor="text1"/>
          <w:spacing w:val="4"/>
          <w:sz w:val="20"/>
          <w:szCs w:val="20"/>
          <w:rtl/>
        </w:rPr>
        <w:t xml:space="preserve"> הבעיה</w:t>
      </w:r>
      <w:r w:rsidRPr="00E320CD">
        <w:rPr>
          <w:rFonts w:ascii="Arial Black" w:hAnsi="Arial Black"/>
          <w:b/>
          <w:bCs/>
          <w:color w:val="000000" w:themeColor="text1"/>
          <w:spacing w:val="4"/>
          <w:sz w:val="20"/>
          <w:szCs w:val="20"/>
          <w:rtl/>
        </w:rPr>
        <w:t xml:space="preserve"> </w:t>
      </w:r>
      <w:r w:rsidRPr="00E320CD">
        <w:rPr>
          <w:rFonts w:ascii="Arial Black" w:hAnsi="Arial Black"/>
          <w:b/>
          <w:bCs/>
          <w:color w:val="000000" w:themeColor="text1"/>
          <w:spacing w:val="4"/>
          <w:sz w:val="20"/>
          <w:szCs w:val="20"/>
          <w:rtl/>
        </w:rPr>
        <w:t xml:space="preserve">אצל </w:t>
      </w:r>
      <w:r w:rsidRPr="00E320CD">
        <w:rPr>
          <w:rFonts w:ascii="Arial Black" w:hAnsi="Arial Black"/>
          <w:b/>
          <w:bCs/>
          <w:color w:val="000000" w:themeColor="text1"/>
          <w:spacing w:val="4"/>
          <w:sz w:val="20"/>
          <w:szCs w:val="20"/>
          <w:rtl/>
        </w:rPr>
        <w:t>המטופל.</w:t>
      </w:r>
      <w:r w:rsidRPr="00E320CD">
        <w:rPr>
          <w:rFonts w:ascii="Arial Black" w:hAnsi="Arial Black"/>
          <w:b/>
          <w:bCs/>
          <w:color w:val="000000" w:themeColor="text1"/>
          <w:spacing w:val="4"/>
          <w:sz w:val="20"/>
          <w:szCs w:val="20"/>
          <w:rtl/>
        </w:rPr>
        <w:t>)</w:t>
      </w:r>
      <w:r w:rsidRPr="00E320CD">
        <w:rPr>
          <w:rFonts w:ascii="Arial Black" w:hAnsi="Arial Black"/>
          <w:b/>
          <w:bCs/>
          <w:color w:val="FFFFFF" w:themeColor="background1"/>
          <w:spacing w:val="4"/>
          <w:rtl/>
        </w:rPr>
        <w:t>לטפל בחרדה?</w:t>
      </w:r>
    </w:p>
    <w:p w:rsidR="0036563A" w:rsidRPr="00AB0992" w:rsidRDefault="00D154A1" w:rsidP="008D1A24">
      <w:pPr>
        <w:spacing w:line="360" w:lineRule="auto"/>
        <w:rPr>
          <w:rFonts w:ascii="Arial Black" w:hAnsi="Arial Black"/>
          <w:b/>
          <w:bCs/>
          <w:color w:val="000000" w:themeColor="text1"/>
          <w:spacing w:val="4"/>
          <w:sz w:val="20"/>
          <w:szCs w:val="20"/>
          <w:rtl/>
        </w:rPr>
      </w:pPr>
      <w:r w:rsidRPr="00E320CD">
        <w:rPr>
          <w:rFonts w:ascii="Arial Black" w:hAnsi="Arial Black"/>
          <w:b/>
          <w:bCs/>
          <w:color w:val="000000" w:themeColor="text1"/>
          <w:spacing w:val="4"/>
          <w:sz w:val="20"/>
          <w:szCs w:val="20"/>
          <w:rtl/>
        </w:rPr>
        <w:t xml:space="preserve">הטיפול ההוליסטי </w:t>
      </w:r>
      <w:r w:rsidRPr="00E320CD">
        <w:rPr>
          <w:rFonts w:ascii="Arial Black" w:hAnsi="Arial Black"/>
          <w:b/>
          <w:bCs/>
          <w:color w:val="000000" w:themeColor="text1"/>
          <w:spacing w:val="4"/>
          <w:sz w:val="20"/>
          <w:szCs w:val="20"/>
          <w:rtl/>
        </w:rPr>
        <w:br/>
      </w:r>
      <w:r w:rsidR="00001714" w:rsidRPr="00E320CD">
        <w:rPr>
          <w:rFonts w:ascii="Arial Black" w:hAnsi="Arial Black"/>
          <w:b/>
          <w:bCs/>
          <w:color w:val="000000" w:themeColor="text1"/>
          <w:spacing w:val="4"/>
          <w:sz w:val="20"/>
          <w:szCs w:val="20"/>
          <w:rtl/>
        </w:rPr>
        <w:t xml:space="preserve"> קיימות כיום שיטות טיפול רבות בחרדה, שהן יעילות מאוד ומביאות להקלה בזמן יחסית קצר. </w:t>
      </w:r>
      <w:r w:rsidR="008D1A24" w:rsidRPr="00E320CD">
        <w:rPr>
          <w:rFonts w:ascii="Arial Black" w:hAnsi="Arial Black"/>
          <w:b/>
          <w:bCs/>
          <w:color w:val="000000" w:themeColor="text1"/>
          <w:spacing w:val="4"/>
          <w:sz w:val="20"/>
          <w:szCs w:val="20"/>
          <w:rtl/>
        </w:rPr>
        <w:br/>
      </w:r>
      <w:r w:rsidR="00001714" w:rsidRPr="00E320CD">
        <w:rPr>
          <w:rFonts w:ascii="Arial Black" w:hAnsi="Arial Black"/>
          <w:b/>
          <w:bCs/>
          <w:color w:val="000000" w:themeColor="text1"/>
          <w:spacing w:val="4"/>
          <w:sz w:val="20"/>
          <w:szCs w:val="20"/>
          <w:rtl/>
        </w:rPr>
        <w:t xml:space="preserve">טיפול באמצעות דמיון מודרך ושיטות הרפיה פונות להרגעת האספקטים הרגשיים והפיסיולוגים של </w:t>
      </w:r>
      <w:r w:rsidR="00001714" w:rsidRPr="00E320CD">
        <w:rPr>
          <w:rFonts w:ascii="Arial Black" w:hAnsi="Arial Black"/>
          <w:b/>
          <w:bCs/>
          <w:color w:val="000000" w:themeColor="text1"/>
          <w:spacing w:val="4"/>
          <w:sz w:val="20"/>
          <w:szCs w:val="20"/>
          <w:rtl/>
        </w:rPr>
        <w:lastRenderedPageBreak/>
        <w:t>החרדה. טיפול קוגניטיבי-התנהגותי (</w:t>
      </w:r>
      <w:r w:rsidR="00001714" w:rsidRPr="00E320CD">
        <w:rPr>
          <w:rFonts w:ascii="Arial Black" w:hAnsi="Arial Black"/>
          <w:b/>
          <w:bCs/>
          <w:color w:val="000000" w:themeColor="text1"/>
          <w:spacing w:val="4"/>
          <w:sz w:val="20"/>
          <w:szCs w:val="20"/>
        </w:rPr>
        <w:t>CBT</w:t>
      </w:r>
      <w:r w:rsidR="00001714" w:rsidRPr="00E320CD">
        <w:rPr>
          <w:rFonts w:ascii="Arial Black" w:hAnsi="Arial Black"/>
          <w:b/>
          <w:bCs/>
          <w:color w:val="000000" w:themeColor="text1"/>
          <w:spacing w:val="4"/>
          <w:sz w:val="20"/>
          <w:szCs w:val="20"/>
          <w:rtl/>
        </w:rPr>
        <w:t xml:space="preserve">) פונה להיבטים המחשבתיים וההתנהגותיים של החרדה. שיטות של פסיכותרפיה ממוקדת גוף </w:t>
      </w:r>
      <w:r w:rsidR="00001714" w:rsidRPr="00E320CD">
        <w:rPr>
          <w:rFonts w:ascii="Arial Black" w:hAnsi="Arial Black"/>
          <w:b/>
          <w:bCs/>
          <w:color w:val="000000" w:themeColor="text1"/>
          <w:spacing w:val="4"/>
          <w:sz w:val="20"/>
          <w:szCs w:val="20"/>
        </w:rPr>
        <w:t>(SE)</w:t>
      </w:r>
      <w:r w:rsidR="00001714" w:rsidRPr="00E320CD">
        <w:rPr>
          <w:rFonts w:ascii="Arial Black" w:hAnsi="Arial Black"/>
          <w:b/>
          <w:bCs/>
          <w:color w:val="000000" w:themeColor="text1"/>
          <w:spacing w:val="4"/>
          <w:sz w:val="20"/>
          <w:szCs w:val="20"/>
          <w:rtl/>
        </w:rPr>
        <w:t xml:space="preserve"> פונות להקלה על האספקטים הפיסיולוגים של החרדה , טיפול ברפואה סינית בגישה הוליסטית בשילוב עם שיטות אלו יכול לתת מענה לתופעות הפיזיולוגיות והרגשיות של התופעה</w:t>
      </w:r>
      <w:r w:rsidR="00001714" w:rsidRPr="00E320CD">
        <w:rPr>
          <w:rFonts w:ascii="Arial Black" w:hAnsi="Arial Black"/>
          <w:rtl/>
        </w:rPr>
        <w:t>.</w:t>
      </w:r>
      <w:r w:rsidR="0036563A" w:rsidRPr="00E320CD">
        <w:rPr>
          <w:rFonts w:ascii="Arial Black" w:hAnsi="Arial Black"/>
          <w:rtl/>
        </w:rPr>
        <w:br/>
      </w:r>
      <w:r w:rsidR="0036563A" w:rsidRPr="00AB0992">
        <w:rPr>
          <w:rFonts w:ascii="Arial Black" w:hAnsi="Arial Black"/>
          <w:b/>
          <w:bCs/>
          <w:rtl/>
        </w:rPr>
        <w:t>המטפל ברפואה סינית מאבחן את השורש למצב חוסר האיזון ממנו סובל המטופל. המטפל עושה זאת באמצעות כלי האבחון של הרפואה הסינית: אבחנת דופק, לשון, אבחנת גוף וכמובן תשאול מפורט של המטופל המתייחס לבעיית החרדה ובנוסף לכל יתר הסימפטומים הגופניים - נפשיים שלו. לאחר ביצוע האבחנה המטפל קובע אסטרטגיה טיפולית שתתבסס על תכנית דיקור, מ</w:t>
      </w:r>
      <w:r w:rsidR="008D1A24" w:rsidRPr="00AB0992">
        <w:rPr>
          <w:rFonts w:ascii="Arial Black" w:hAnsi="Arial Black"/>
          <w:b/>
          <w:bCs/>
          <w:rtl/>
        </w:rPr>
        <w:t>תן צמחי מרפא והנחיות לאורח חיים נכון .</w:t>
      </w:r>
      <w:r w:rsidR="0036563A" w:rsidRPr="00AB0992">
        <w:rPr>
          <w:rFonts w:ascii="Arial Black" w:hAnsi="Arial Black"/>
          <w:b/>
          <w:bCs/>
          <w:rtl/>
        </w:rPr>
        <w:t xml:space="preserve"> </w:t>
      </w:r>
    </w:p>
    <w:p w:rsidR="0036563A" w:rsidRPr="00AB0992" w:rsidRDefault="008D1A24" w:rsidP="00805D8A">
      <w:pPr>
        <w:spacing w:after="0" w:line="360" w:lineRule="auto"/>
        <w:jc w:val="both"/>
        <w:rPr>
          <w:rFonts w:ascii="Arial Black" w:hAnsi="Arial Black"/>
          <w:b/>
          <w:bCs/>
          <w:rtl/>
        </w:rPr>
      </w:pPr>
      <w:r w:rsidRPr="00AB0992">
        <w:rPr>
          <w:rFonts w:ascii="Arial Black" w:hAnsi="Arial Black"/>
          <w:b/>
          <w:bCs/>
          <w:color w:val="000000" w:themeColor="text1"/>
          <w:rtl/>
        </w:rPr>
        <w:t>במרפאה שלנו אנו משלבים</w:t>
      </w:r>
      <w:r w:rsidR="0036563A" w:rsidRPr="00AB0992">
        <w:rPr>
          <w:rFonts w:ascii="Arial Black" w:hAnsi="Arial Black"/>
          <w:b/>
          <w:bCs/>
          <w:color w:val="000000" w:themeColor="text1"/>
          <w:rtl/>
        </w:rPr>
        <w:t xml:space="preserve"> ג</w:t>
      </w:r>
      <w:r w:rsidRPr="00AB0992">
        <w:rPr>
          <w:rFonts w:ascii="Arial Black" w:hAnsi="Arial Black"/>
          <w:b/>
          <w:bCs/>
          <w:color w:val="000000" w:themeColor="text1"/>
          <w:rtl/>
        </w:rPr>
        <w:t xml:space="preserve">ם טיפול </w:t>
      </w:r>
      <w:proofErr w:type="spellStart"/>
      <w:r w:rsidRPr="00AB0992">
        <w:rPr>
          <w:rFonts w:ascii="Arial Black" w:hAnsi="Arial Black"/>
          <w:b/>
          <w:bCs/>
          <w:color w:val="000000" w:themeColor="text1"/>
          <w:rtl/>
        </w:rPr>
        <w:t>בהיליניג</w:t>
      </w:r>
      <w:proofErr w:type="spellEnd"/>
      <w:r w:rsidRPr="00AB0992">
        <w:rPr>
          <w:rFonts w:ascii="Arial Black" w:hAnsi="Arial Black"/>
          <w:b/>
          <w:bCs/>
          <w:color w:val="000000" w:themeColor="text1"/>
          <w:rtl/>
        </w:rPr>
        <w:t xml:space="preserve"> ובשיטת </w:t>
      </w:r>
      <w:r w:rsidRPr="00AB0992">
        <w:rPr>
          <w:rFonts w:ascii="Arial Black" w:eastAsia="Times New Roman" w:hAnsi="Arial Black"/>
          <w:b/>
          <w:bCs/>
          <w:color w:val="000000" w:themeColor="text1"/>
          <w:sz w:val="20"/>
          <w:szCs w:val="20"/>
          <w:rtl/>
        </w:rPr>
        <w:t>ה</w:t>
      </w:r>
      <w:r w:rsidRPr="00AB0992">
        <w:rPr>
          <w:rFonts w:ascii="Arial Black" w:eastAsia="Times New Roman" w:hAnsi="Arial Black"/>
          <w:b/>
          <w:bCs/>
          <w:color w:val="000000" w:themeColor="text1"/>
          <w:sz w:val="20"/>
          <w:szCs w:val="20"/>
        </w:rPr>
        <w:t>SE</w:t>
      </w:r>
      <w:r w:rsidR="00805D8A" w:rsidRPr="00AB0992">
        <w:rPr>
          <w:rFonts w:ascii="Arial Black" w:eastAsia="Times New Roman" w:hAnsi="Arial Black"/>
          <w:b/>
          <w:bCs/>
          <w:color w:val="000000" w:themeColor="text1"/>
          <w:sz w:val="20"/>
          <w:szCs w:val="20"/>
        </w:rPr>
        <w:t xml:space="preserve"> </w:t>
      </w:r>
      <w:r w:rsidRPr="00AB0992">
        <w:rPr>
          <w:rFonts w:ascii="Arial Black" w:eastAsia="Times New Roman" w:hAnsi="Arial Black"/>
          <w:b/>
          <w:bCs/>
          <w:color w:val="000000" w:themeColor="text1"/>
          <w:sz w:val="20"/>
          <w:szCs w:val="20"/>
          <w:rtl/>
        </w:rPr>
        <w:t xml:space="preserve"> </w:t>
      </w:r>
      <w:r w:rsidR="00805D8A" w:rsidRPr="00AB0992">
        <w:rPr>
          <w:rFonts w:ascii="Arial Black" w:eastAsia="Times New Roman" w:hAnsi="Arial Black"/>
          <w:b/>
          <w:bCs/>
          <w:color w:val="000000" w:themeColor="text1"/>
          <w:sz w:val="20"/>
          <w:szCs w:val="20"/>
          <w:rtl/>
        </w:rPr>
        <w:t>"חוויה סומאטית" ה</w:t>
      </w:r>
      <w:r w:rsidRPr="00AB0992">
        <w:rPr>
          <w:rFonts w:ascii="Arial Black" w:eastAsia="Times New Roman" w:hAnsi="Arial Black"/>
          <w:b/>
          <w:bCs/>
          <w:color w:val="000000" w:themeColor="text1"/>
          <w:sz w:val="20"/>
          <w:szCs w:val="20"/>
          <w:rtl/>
        </w:rPr>
        <w:t xml:space="preserve">מלמדת אותנו להתמקד בגוף גם כאתר שנושא בחובו זיכרון טראומטי, אך גם, ובעיקר – </w:t>
      </w:r>
      <w:proofErr w:type="spellStart"/>
      <w:r w:rsidRPr="00AB0992">
        <w:rPr>
          <w:rFonts w:ascii="Arial Black" w:eastAsia="Times New Roman" w:hAnsi="Arial Black"/>
          <w:b/>
          <w:bCs/>
          <w:color w:val="000000" w:themeColor="text1"/>
          <w:sz w:val="20"/>
          <w:szCs w:val="20"/>
          <w:rtl/>
        </w:rPr>
        <w:t>כ</w:t>
      </w:r>
      <w:r w:rsidR="00805D8A" w:rsidRPr="00AB0992">
        <w:rPr>
          <w:rFonts w:ascii="Arial Black" w:eastAsia="Times New Roman" w:hAnsi="Arial Black"/>
          <w:b/>
          <w:bCs/>
          <w:color w:val="000000" w:themeColor="text1"/>
          <w:sz w:val="20"/>
          <w:szCs w:val="20"/>
          <w:rtl/>
        </w:rPr>
        <w:t>ה</w:t>
      </w:r>
      <w:r w:rsidRPr="00AB0992">
        <w:rPr>
          <w:rFonts w:ascii="Arial Black" w:eastAsia="Times New Roman" w:hAnsi="Arial Black"/>
          <w:b/>
          <w:bCs/>
          <w:color w:val="000000" w:themeColor="text1"/>
          <w:sz w:val="20"/>
          <w:szCs w:val="20"/>
          <w:rtl/>
        </w:rPr>
        <w:t>מקור</w:t>
      </w:r>
      <w:proofErr w:type="spellEnd"/>
      <w:r w:rsidRPr="00AB0992">
        <w:rPr>
          <w:rFonts w:ascii="Arial Black" w:eastAsia="Times New Roman" w:hAnsi="Arial Black"/>
          <w:b/>
          <w:bCs/>
          <w:color w:val="000000" w:themeColor="text1"/>
          <w:sz w:val="20"/>
          <w:szCs w:val="20"/>
          <w:rtl/>
        </w:rPr>
        <w:t xml:space="preserve"> </w:t>
      </w:r>
      <w:r w:rsidR="00805D8A" w:rsidRPr="00AB0992">
        <w:rPr>
          <w:rFonts w:ascii="Arial Black" w:eastAsia="Times New Roman" w:hAnsi="Arial Black"/>
          <w:b/>
          <w:bCs/>
          <w:color w:val="000000" w:themeColor="text1"/>
          <w:sz w:val="20"/>
          <w:szCs w:val="20"/>
          <w:rtl/>
        </w:rPr>
        <w:t>ל</w:t>
      </w:r>
      <w:r w:rsidRPr="00AB0992">
        <w:rPr>
          <w:rFonts w:ascii="Arial Black" w:eastAsia="Times New Roman" w:hAnsi="Arial Black"/>
          <w:b/>
          <w:bCs/>
          <w:color w:val="000000" w:themeColor="text1"/>
          <w:sz w:val="20"/>
          <w:szCs w:val="20"/>
          <w:rtl/>
        </w:rPr>
        <w:t>החלמה. השיטה מאפשרת לנצל את מנגנון התנועה והאיזון הטבעי הקיים בגוף, לצורך הריפוי הרגשי והמשך הצמיחה הנפשית שנעצרה עקב אירוע</w:t>
      </w:r>
      <w:r w:rsidR="0003116D" w:rsidRPr="00AB0992">
        <w:rPr>
          <w:rFonts w:ascii="Arial Black" w:eastAsia="Times New Roman" w:hAnsi="Arial Black"/>
          <w:b/>
          <w:bCs/>
          <w:color w:val="000000" w:themeColor="text1"/>
          <w:sz w:val="20"/>
          <w:szCs w:val="20"/>
          <w:rtl/>
        </w:rPr>
        <w:t xml:space="preserve">ים מעיקים מהעבר. ד"ר פיטר </w:t>
      </w:r>
      <w:proofErr w:type="spellStart"/>
      <w:r w:rsidR="0003116D" w:rsidRPr="00AB0992">
        <w:rPr>
          <w:rFonts w:ascii="Arial Black" w:eastAsia="Times New Roman" w:hAnsi="Arial Black"/>
          <w:b/>
          <w:bCs/>
          <w:color w:val="000000" w:themeColor="text1"/>
          <w:sz w:val="20"/>
          <w:szCs w:val="20"/>
          <w:rtl/>
        </w:rPr>
        <w:t>לוין</w:t>
      </w:r>
      <w:proofErr w:type="spellEnd"/>
      <w:r w:rsidR="0003116D" w:rsidRPr="00AB0992">
        <w:rPr>
          <w:rFonts w:ascii="Arial Black" w:eastAsia="Times New Roman" w:hAnsi="Arial Black"/>
          <w:b/>
          <w:bCs/>
          <w:color w:val="000000" w:themeColor="text1"/>
          <w:sz w:val="20"/>
          <w:szCs w:val="20"/>
          <w:rtl/>
        </w:rPr>
        <w:t xml:space="preserve"> </w:t>
      </w:r>
      <w:r w:rsidRPr="00AB0992">
        <w:rPr>
          <w:rFonts w:ascii="Arial Black" w:eastAsia="Times New Roman" w:hAnsi="Arial Black"/>
          <w:b/>
          <w:bCs/>
          <w:color w:val="000000" w:themeColor="text1"/>
          <w:sz w:val="20"/>
          <w:szCs w:val="20"/>
          <w:rtl/>
        </w:rPr>
        <w:t>, מייסד השיטה, טוען שטראומה גורמת לנו להצפה של מערכת העצבים, ולכן שחרור של שרידי</w:t>
      </w:r>
      <w:r w:rsidRPr="00AB0992">
        <w:rPr>
          <w:rFonts w:ascii="Arial Black" w:eastAsia="Times New Roman" w:hAnsi="Arial Black"/>
          <w:b/>
          <w:bCs/>
          <w:color w:val="000000" w:themeColor="text1"/>
          <w:sz w:val="24"/>
          <w:szCs w:val="24"/>
          <w:rtl/>
        </w:rPr>
        <w:t xml:space="preserve"> </w:t>
      </w:r>
      <w:r w:rsidRPr="00AB0992">
        <w:rPr>
          <w:rFonts w:ascii="Arial Black" w:hAnsi="Arial Black"/>
          <w:b/>
          <w:bCs/>
          <w:rtl/>
        </w:rPr>
        <w:t xml:space="preserve">הטראומה יעזרו לנו לרפא את הגוף והנפש </w:t>
      </w:r>
      <w:r w:rsidR="00805D8A" w:rsidRPr="00AB0992">
        <w:rPr>
          <w:rFonts w:ascii="Arial Black" w:hAnsi="Arial Black"/>
          <w:b/>
          <w:bCs/>
          <w:rtl/>
        </w:rPr>
        <w:t>.</w:t>
      </w:r>
      <w:r w:rsidRPr="00AB0992">
        <w:rPr>
          <w:rFonts w:ascii="Arial Black" w:hAnsi="Arial Black"/>
          <w:b/>
          <w:bCs/>
          <w:rtl/>
        </w:rPr>
        <w:t xml:space="preserve"> </w:t>
      </w:r>
      <w:r w:rsidRPr="00AB0992">
        <w:rPr>
          <w:rFonts w:ascii="Arial Black" w:hAnsi="Arial Black"/>
          <w:b/>
          <w:bCs/>
        </w:rPr>
        <w:t xml:space="preserve"> </w:t>
      </w:r>
      <w:r w:rsidRPr="00AB0992">
        <w:rPr>
          <w:rFonts w:ascii="Arial Black" w:hAnsi="Arial Black"/>
          <w:b/>
          <w:bCs/>
          <w:rtl/>
        </w:rPr>
        <w:t xml:space="preserve">השילוב בן השיטות האלו עם </w:t>
      </w:r>
      <w:r w:rsidR="0036563A" w:rsidRPr="00AB0992">
        <w:rPr>
          <w:rFonts w:ascii="Arial Black" w:hAnsi="Arial Black"/>
          <w:b/>
          <w:bCs/>
          <w:rtl/>
        </w:rPr>
        <w:t xml:space="preserve"> עולם הרפואה הסינית מניב תוצאות טיפוליות </w:t>
      </w:r>
      <w:proofErr w:type="spellStart"/>
      <w:r w:rsidR="0036563A" w:rsidRPr="00AB0992">
        <w:rPr>
          <w:rFonts w:ascii="Arial Black" w:hAnsi="Arial Black"/>
          <w:b/>
          <w:bCs/>
          <w:rtl/>
        </w:rPr>
        <w:t>מצויינות</w:t>
      </w:r>
      <w:proofErr w:type="spellEnd"/>
      <w:r w:rsidR="0036563A" w:rsidRPr="00AB0992">
        <w:rPr>
          <w:rFonts w:ascii="Arial Black" w:hAnsi="Arial Black"/>
          <w:b/>
          <w:bCs/>
          <w:rtl/>
        </w:rPr>
        <w:t xml:space="preserve">. </w:t>
      </w:r>
    </w:p>
    <w:p w:rsidR="00E320CD" w:rsidRPr="00AB0992" w:rsidRDefault="00E320CD" w:rsidP="00805D8A">
      <w:pPr>
        <w:spacing w:after="0" w:line="360" w:lineRule="auto"/>
        <w:jc w:val="both"/>
        <w:rPr>
          <w:rFonts w:ascii="Arial Black" w:hAnsi="Arial Black"/>
          <w:b/>
          <w:bCs/>
          <w:rtl/>
        </w:rPr>
      </w:pPr>
    </w:p>
    <w:p w:rsidR="00E320CD" w:rsidRPr="00AB0992" w:rsidRDefault="00787349" w:rsidP="00E320CD">
      <w:pPr>
        <w:spacing w:line="360" w:lineRule="auto"/>
        <w:rPr>
          <w:rFonts w:ascii="Arial Black" w:hAnsi="Arial Black" w:hint="cs"/>
          <w:b/>
          <w:bCs/>
          <w:rtl/>
        </w:rPr>
      </w:pPr>
      <w:r w:rsidRPr="00AB0992">
        <w:rPr>
          <w:rFonts w:ascii="Arial Black" w:hAnsi="Arial Black"/>
          <w:b/>
          <w:bCs/>
          <w:rtl/>
        </w:rPr>
        <w:t xml:space="preserve">הנושא ארוך וחשוב </w:t>
      </w:r>
      <w:r w:rsidR="00E320CD" w:rsidRPr="00AB0992">
        <w:rPr>
          <w:rFonts w:ascii="Arial Black" w:hAnsi="Arial Black"/>
          <w:b/>
          <w:bCs/>
          <w:rtl/>
        </w:rPr>
        <w:t xml:space="preserve">ויש עוד רבדים רבים שלא נגענו בהם , חשוב לנו להבהיר שהטיפול ההוליסטי חשוב אבל במצבים </w:t>
      </w:r>
      <w:proofErr w:type="spellStart"/>
      <w:r w:rsidR="00E320CD" w:rsidRPr="00AB0992">
        <w:rPr>
          <w:rFonts w:ascii="Arial Black" w:hAnsi="Arial Black"/>
          <w:b/>
          <w:bCs/>
          <w:rtl/>
        </w:rPr>
        <w:t>מסויימים</w:t>
      </w:r>
      <w:proofErr w:type="spellEnd"/>
      <w:r w:rsidR="00E320CD" w:rsidRPr="00AB0992">
        <w:rPr>
          <w:rFonts w:ascii="Arial Black" w:hAnsi="Arial Black"/>
          <w:b/>
          <w:bCs/>
          <w:rtl/>
        </w:rPr>
        <w:t xml:space="preserve"> כדאי ואף רצוי לשלב בין טיפול פסיכולוגי ותרופתי לטיפול הוליסטי בשביל לעזור למטופל למצוא את עצמו בחזרה ולצאת ממעגל החרדה , ולשחרר את הטראומה ,</w:t>
      </w:r>
      <w:r w:rsidR="00E320CD" w:rsidRPr="00AB0992">
        <w:rPr>
          <w:rFonts w:ascii="Arial Black" w:hAnsi="Arial Black"/>
          <w:b/>
          <w:bCs/>
          <w:rtl/>
        </w:rPr>
        <w:br/>
        <w:t>על מצבי טראומה ופוסט טראומה והדרכים לטיפול נרחיב בכתבה הבאה .</w:t>
      </w:r>
    </w:p>
    <w:p w:rsidR="00E320CD" w:rsidRPr="00AB0992" w:rsidRDefault="00E320CD" w:rsidP="00E320CD">
      <w:pPr>
        <w:spacing w:line="360" w:lineRule="auto"/>
        <w:rPr>
          <w:rFonts w:ascii="Arial Black" w:hAnsi="Arial Black"/>
          <w:b/>
          <w:bCs/>
          <w:rtl/>
        </w:rPr>
      </w:pPr>
      <w:r w:rsidRPr="00AB0992">
        <w:rPr>
          <w:rFonts w:ascii="Arial Black" w:hAnsi="Arial Black"/>
          <w:b/>
          <w:bCs/>
          <w:rtl/>
        </w:rPr>
        <w:t xml:space="preserve">נשמח לשמוע תגובות לכתבות ולענות על שאלות בטלפון או במייל </w:t>
      </w:r>
      <w:hyperlink r:id="rId5" w:history="1">
        <w:r w:rsidRPr="00AB0992">
          <w:rPr>
            <w:rStyle w:val="Hyperlink"/>
            <w:rFonts w:ascii="Arial Black" w:hAnsi="Arial Black"/>
            <w:b/>
            <w:bCs/>
          </w:rPr>
          <w:t>zoares10@gmail.com</w:t>
        </w:r>
      </w:hyperlink>
      <w:r w:rsidRPr="00AB0992">
        <w:rPr>
          <w:rFonts w:ascii="Arial Black" w:hAnsi="Arial Black"/>
          <w:b/>
          <w:bCs/>
        </w:rPr>
        <w:t xml:space="preserve"> </w:t>
      </w:r>
    </w:p>
    <w:p w:rsidR="00E320CD" w:rsidRPr="00E320CD" w:rsidRDefault="00E320CD" w:rsidP="00E320CD">
      <w:pPr>
        <w:spacing w:line="360" w:lineRule="auto"/>
        <w:rPr>
          <w:rFonts w:hint="cs"/>
          <w:rtl/>
        </w:rPr>
      </w:pPr>
    </w:p>
    <w:p w:rsidR="005419E9" w:rsidRPr="005419E9" w:rsidRDefault="005419E9" w:rsidP="00D154A1">
      <w:pPr>
        <w:spacing w:line="360" w:lineRule="auto"/>
        <w:rPr>
          <w:rFonts w:hint="cs"/>
          <w:rtl/>
        </w:rPr>
      </w:pPr>
    </w:p>
    <w:p w:rsidR="000A4B1E" w:rsidRDefault="000A4B1E" w:rsidP="003E7FB9">
      <w:pPr>
        <w:spacing w:line="360" w:lineRule="auto"/>
        <w:rPr>
          <w:rFonts w:asciiTheme="minorBidi" w:hAnsiTheme="minorBidi" w:hint="cs"/>
          <w:b/>
          <w:bCs/>
          <w:color w:val="000000" w:themeColor="text1"/>
          <w:spacing w:val="4"/>
          <w:sz w:val="20"/>
          <w:szCs w:val="20"/>
          <w:rtl/>
        </w:rPr>
      </w:pPr>
    </w:p>
    <w:p w:rsidR="00986682" w:rsidRDefault="00986682" w:rsidP="003E7FB9">
      <w:pPr>
        <w:spacing w:line="360" w:lineRule="auto"/>
        <w:rPr>
          <w:rFonts w:asciiTheme="minorBidi" w:hAnsiTheme="minorBidi" w:hint="cs"/>
          <w:b/>
          <w:bCs/>
          <w:color w:val="000000" w:themeColor="text1"/>
          <w:spacing w:val="4"/>
          <w:sz w:val="20"/>
          <w:szCs w:val="20"/>
          <w:rtl/>
        </w:rPr>
      </w:pPr>
    </w:p>
    <w:p w:rsidR="008E0D88" w:rsidRDefault="008E0D88" w:rsidP="003E7FB9">
      <w:pPr>
        <w:spacing w:line="360" w:lineRule="auto"/>
        <w:rPr>
          <w:rFonts w:asciiTheme="minorBidi" w:hAnsiTheme="minorBidi" w:hint="cs"/>
          <w:b/>
          <w:bCs/>
          <w:color w:val="000000" w:themeColor="text1"/>
          <w:spacing w:val="4"/>
          <w:sz w:val="20"/>
          <w:szCs w:val="20"/>
          <w:rtl/>
        </w:rPr>
      </w:pPr>
    </w:p>
    <w:p w:rsidR="008E0D88" w:rsidRDefault="008E0D88" w:rsidP="003E7FB9">
      <w:pPr>
        <w:spacing w:line="360" w:lineRule="auto"/>
        <w:rPr>
          <w:rFonts w:asciiTheme="minorBidi" w:hAnsiTheme="minorBidi" w:hint="cs"/>
          <w:b/>
          <w:bCs/>
          <w:color w:val="000000" w:themeColor="text1"/>
          <w:spacing w:val="4"/>
          <w:sz w:val="20"/>
          <w:szCs w:val="20"/>
          <w:rtl/>
        </w:rPr>
      </w:pPr>
    </w:p>
    <w:p w:rsidR="008E0D88" w:rsidRDefault="008E0D88" w:rsidP="003E7FB9">
      <w:pPr>
        <w:spacing w:line="360" w:lineRule="auto"/>
        <w:rPr>
          <w:rFonts w:asciiTheme="minorBidi" w:hAnsiTheme="minorBidi" w:hint="cs"/>
          <w:b/>
          <w:bCs/>
          <w:color w:val="000000" w:themeColor="text1"/>
          <w:spacing w:val="4"/>
          <w:sz w:val="20"/>
          <w:szCs w:val="20"/>
          <w:rtl/>
        </w:rPr>
      </w:pPr>
    </w:p>
    <w:p w:rsidR="008E0D88" w:rsidRDefault="008E0D88" w:rsidP="003E7FB9">
      <w:pPr>
        <w:spacing w:line="360" w:lineRule="auto"/>
        <w:rPr>
          <w:rFonts w:asciiTheme="minorBidi" w:hAnsiTheme="minorBidi" w:hint="cs"/>
          <w:b/>
          <w:bCs/>
          <w:color w:val="000000" w:themeColor="text1"/>
          <w:spacing w:val="4"/>
          <w:sz w:val="20"/>
          <w:szCs w:val="20"/>
          <w:rtl/>
        </w:rPr>
      </w:pPr>
    </w:p>
    <w:p w:rsidR="008E0D88" w:rsidRDefault="008E0D88" w:rsidP="003E7FB9">
      <w:pPr>
        <w:spacing w:line="360" w:lineRule="auto"/>
        <w:rPr>
          <w:rFonts w:asciiTheme="minorBidi" w:hAnsiTheme="minorBidi" w:hint="cs"/>
          <w:b/>
          <w:bCs/>
          <w:color w:val="000000" w:themeColor="text1"/>
          <w:spacing w:val="4"/>
          <w:sz w:val="20"/>
          <w:szCs w:val="20"/>
          <w:rtl/>
        </w:rPr>
      </w:pPr>
    </w:p>
    <w:p w:rsidR="00B12223" w:rsidRPr="00B12223" w:rsidRDefault="00B12223" w:rsidP="00B12223">
      <w:pPr>
        <w:spacing w:line="193" w:lineRule="atLeast"/>
        <w:rPr>
          <w:rFonts w:ascii="Times New Roman" w:eastAsia="Times New Roman" w:hAnsi="Times New Roman" w:cs="Times New Roman" w:hint="cs"/>
          <w:b/>
          <w:bCs/>
          <w:color w:val="000000" w:themeColor="text1"/>
          <w:spacing w:val="9"/>
          <w:sz w:val="20"/>
          <w:szCs w:val="20"/>
        </w:rPr>
      </w:pPr>
    </w:p>
    <w:p w:rsidR="0093550C" w:rsidRDefault="0093550C"/>
    <w:sectPr w:rsidR="0093550C" w:rsidSect="001E1161">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2342A"/>
    <w:multiLevelType w:val="multilevel"/>
    <w:tmpl w:val="D2B0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993CC4"/>
    <w:multiLevelType w:val="multilevel"/>
    <w:tmpl w:val="D6983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3D08D0"/>
    <w:multiLevelType w:val="multilevel"/>
    <w:tmpl w:val="A060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384EC5"/>
    <w:multiLevelType w:val="multilevel"/>
    <w:tmpl w:val="4740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FF33E3"/>
    <w:multiLevelType w:val="multilevel"/>
    <w:tmpl w:val="8A1A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B7913CA"/>
    <w:multiLevelType w:val="multilevel"/>
    <w:tmpl w:val="AB4E6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B12223"/>
    <w:rsid w:val="00001714"/>
    <w:rsid w:val="0003116D"/>
    <w:rsid w:val="000A4B1E"/>
    <w:rsid w:val="000B1047"/>
    <w:rsid w:val="00176FF9"/>
    <w:rsid w:val="00190F88"/>
    <w:rsid w:val="001E1161"/>
    <w:rsid w:val="0036563A"/>
    <w:rsid w:val="003E7FB9"/>
    <w:rsid w:val="0044773E"/>
    <w:rsid w:val="005419E9"/>
    <w:rsid w:val="0056481E"/>
    <w:rsid w:val="005E366E"/>
    <w:rsid w:val="00745FBF"/>
    <w:rsid w:val="00787349"/>
    <w:rsid w:val="00805D8A"/>
    <w:rsid w:val="008D1A24"/>
    <w:rsid w:val="008E0D88"/>
    <w:rsid w:val="00916980"/>
    <w:rsid w:val="0093550C"/>
    <w:rsid w:val="00986682"/>
    <w:rsid w:val="009D61B5"/>
    <w:rsid w:val="009F1761"/>
    <w:rsid w:val="00A5213B"/>
    <w:rsid w:val="00AA7910"/>
    <w:rsid w:val="00AB0992"/>
    <w:rsid w:val="00AD433A"/>
    <w:rsid w:val="00B12223"/>
    <w:rsid w:val="00BA78D5"/>
    <w:rsid w:val="00D154A1"/>
    <w:rsid w:val="00D343CF"/>
    <w:rsid w:val="00D865E1"/>
    <w:rsid w:val="00E0661D"/>
    <w:rsid w:val="00E17AB8"/>
    <w:rsid w:val="00E320CD"/>
    <w:rsid w:val="00EE1E9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550C"/>
    <w:pPr>
      <w:bidi/>
    </w:pPr>
  </w:style>
  <w:style w:type="paragraph" w:styleId="1">
    <w:name w:val="heading 1"/>
    <w:basedOn w:val="a"/>
    <w:link w:val="10"/>
    <w:uiPriority w:val="9"/>
    <w:qFormat/>
    <w:rsid w:val="00E17AB8"/>
    <w:pPr>
      <w:bidi w:val="0"/>
      <w:spacing w:before="54" w:after="107" w:line="240" w:lineRule="auto"/>
      <w:outlineLvl w:val="0"/>
    </w:pPr>
    <w:rPr>
      <w:rFonts w:ascii="Times New Roman" w:eastAsia="Times New Roman" w:hAnsi="Times New Roman" w:cs="Times New Roman"/>
      <w:b/>
      <w:bCs/>
      <w:color w:val="3F6282"/>
      <w:kern w:val="36"/>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12223"/>
    <w:rPr>
      <w:b/>
      <w:bCs/>
    </w:rPr>
  </w:style>
  <w:style w:type="character" w:styleId="Hyperlink">
    <w:name w:val="Hyperlink"/>
    <w:basedOn w:val="a0"/>
    <w:uiPriority w:val="99"/>
    <w:unhideWhenUsed/>
    <w:rsid w:val="00916980"/>
    <w:rPr>
      <w:color w:val="0000FF" w:themeColor="hyperlink"/>
      <w:u w:val="single"/>
    </w:rPr>
  </w:style>
  <w:style w:type="character" w:customStyle="1" w:styleId="10">
    <w:name w:val="כותרת 1 תו"/>
    <w:basedOn w:val="a0"/>
    <w:link w:val="1"/>
    <w:uiPriority w:val="9"/>
    <w:rsid w:val="00E17AB8"/>
    <w:rPr>
      <w:rFonts w:ascii="Times New Roman" w:eastAsia="Times New Roman" w:hAnsi="Times New Roman" w:cs="Times New Roman"/>
      <w:b/>
      <w:bCs/>
      <w:color w:val="3F6282"/>
      <w:kern w:val="36"/>
      <w:sz w:val="20"/>
      <w:szCs w:val="20"/>
    </w:rPr>
  </w:style>
  <w:style w:type="paragraph" w:styleId="NormalWeb">
    <w:name w:val="Normal (Web)"/>
    <w:basedOn w:val="a"/>
    <w:uiPriority w:val="99"/>
    <w:unhideWhenUsed/>
    <w:rsid w:val="00E17AB8"/>
    <w:pPr>
      <w:bidi w:val="0"/>
      <w:spacing w:before="107" w:after="107" w:line="240" w:lineRule="auto"/>
    </w:pPr>
    <w:rPr>
      <w:rFonts w:ascii="Times New Roman" w:eastAsia="Times New Roman" w:hAnsi="Times New Roman" w:cs="Times New Roman"/>
      <w:sz w:val="24"/>
      <w:szCs w:val="24"/>
    </w:rPr>
  </w:style>
  <w:style w:type="character" w:customStyle="1" w:styleId="curr">
    <w:name w:val="curr"/>
    <w:basedOn w:val="a0"/>
    <w:rsid w:val="00E17AB8"/>
  </w:style>
</w:styles>
</file>

<file path=word/webSettings.xml><?xml version="1.0" encoding="utf-8"?>
<w:webSettings xmlns:r="http://schemas.openxmlformats.org/officeDocument/2006/relationships" xmlns:w="http://schemas.openxmlformats.org/wordprocessingml/2006/main">
  <w:divs>
    <w:div w:id="360241">
      <w:bodyDiv w:val="1"/>
      <w:marLeft w:val="0"/>
      <w:marRight w:val="0"/>
      <w:marTop w:val="376"/>
      <w:marBottom w:val="0"/>
      <w:divBdr>
        <w:top w:val="none" w:sz="0" w:space="0" w:color="auto"/>
        <w:left w:val="none" w:sz="0" w:space="0" w:color="auto"/>
        <w:bottom w:val="none" w:sz="0" w:space="0" w:color="auto"/>
        <w:right w:val="none" w:sz="0" w:space="0" w:color="auto"/>
      </w:divBdr>
      <w:divsChild>
        <w:div w:id="1875655310">
          <w:marLeft w:val="0"/>
          <w:marRight w:val="0"/>
          <w:marTop w:val="0"/>
          <w:marBottom w:val="0"/>
          <w:divBdr>
            <w:top w:val="none" w:sz="0" w:space="0" w:color="auto"/>
            <w:left w:val="none" w:sz="0" w:space="0" w:color="auto"/>
            <w:bottom w:val="none" w:sz="0" w:space="0" w:color="auto"/>
            <w:right w:val="none" w:sz="0" w:space="0" w:color="auto"/>
          </w:divBdr>
        </w:div>
      </w:divsChild>
    </w:div>
    <w:div w:id="266932062">
      <w:bodyDiv w:val="1"/>
      <w:marLeft w:val="0"/>
      <w:marRight w:val="0"/>
      <w:marTop w:val="107"/>
      <w:marBottom w:val="54"/>
      <w:divBdr>
        <w:top w:val="none" w:sz="0" w:space="0" w:color="auto"/>
        <w:left w:val="none" w:sz="0" w:space="0" w:color="auto"/>
        <w:bottom w:val="none" w:sz="0" w:space="0" w:color="auto"/>
        <w:right w:val="none" w:sz="0" w:space="0" w:color="auto"/>
      </w:divBdr>
      <w:divsChild>
        <w:div w:id="1549872178">
          <w:marLeft w:val="0"/>
          <w:marRight w:val="0"/>
          <w:marTop w:val="100"/>
          <w:marBottom w:val="100"/>
          <w:divBdr>
            <w:top w:val="none" w:sz="0" w:space="0" w:color="auto"/>
            <w:left w:val="none" w:sz="0" w:space="0" w:color="auto"/>
            <w:bottom w:val="none" w:sz="0" w:space="0" w:color="auto"/>
            <w:right w:val="none" w:sz="0" w:space="0" w:color="auto"/>
          </w:divBdr>
          <w:divsChild>
            <w:div w:id="1447770685">
              <w:marLeft w:val="0"/>
              <w:marRight w:val="0"/>
              <w:marTop w:val="0"/>
              <w:marBottom w:val="0"/>
              <w:divBdr>
                <w:top w:val="none" w:sz="0" w:space="0" w:color="auto"/>
                <w:left w:val="none" w:sz="0" w:space="0" w:color="auto"/>
                <w:bottom w:val="none" w:sz="0" w:space="0" w:color="auto"/>
                <w:right w:val="none" w:sz="0" w:space="0" w:color="auto"/>
              </w:divBdr>
              <w:divsChild>
                <w:div w:id="1465536072">
                  <w:marLeft w:val="0"/>
                  <w:marRight w:val="0"/>
                  <w:marTop w:val="0"/>
                  <w:marBottom w:val="0"/>
                  <w:divBdr>
                    <w:top w:val="none" w:sz="0" w:space="0" w:color="auto"/>
                    <w:left w:val="none" w:sz="0" w:space="0" w:color="auto"/>
                    <w:bottom w:val="none" w:sz="0" w:space="0" w:color="auto"/>
                    <w:right w:val="none" w:sz="0" w:space="0" w:color="auto"/>
                  </w:divBdr>
                </w:div>
                <w:div w:id="12303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093702">
      <w:bodyDiv w:val="1"/>
      <w:marLeft w:val="0"/>
      <w:marRight w:val="0"/>
      <w:marTop w:val="376"/>
      <w:marBottom w:val="0"/>
      <w:divBdr>
        <w:top w:val="none" w:sz="0" w:space="0" w:color="auto"/>
        <w:left w:val="none" w:sz="0" w:space="0" w:color="auto"/>
        <w:bottom w:val="none" w:sz="0" w:space="0" w:color="auto"/>
        <w:right w:val="none" w:sz="0" w:space="0" w:color="auto"/>
      </w:divBdr>
      <w:divsChild>
        <w:div w:id="2141533812">
          <w:marLeft w:val="0"/>
          <w:marRight w:val="0"/>
          <w:marTop w:val="0"/>
          <w:marBottom w:val="0"/>
          <w:divBdr>
            <w:top w:val="none" w:sz="0" w:space="0" w:color="auto"/>
            <w:left w:val="none" w:sz="0" w:space="0" w:color="auto"/>
            <w:bottom w:val="none" w:sz="0" w:space="0" w:color="auto"/>
            <w:right w:val="none" w:sz="0" w:space="0" w:color="auto"/>
          </w:divBdr>
        </w:div>
      </w:divsChild>
    </w:div>
    <w:div w:id="897932690">
      <w:bodyDiv w:val="1"/>
      <w:marLeft w:val="0"/>
      <w:marRight w:val="0"/>
      <w:marTop w:val="107"/>
      <w:marBottom w:val="54"/>
      <w:divBdr>
        <w:top w:val="none" w:sz="0" w:space="0" w:color="auto"/>
        <w:left w:val="none" w:sz="0" w:space="0" w:color="auto"/>
        <w:bottom w:val="none" w:sz="0" w:space="0" w:color="auto"/>
        <w:right w:val="none" w:sz="0" w:space="0" w:color="auto"/>
      </w:divBdr>
      <w:divsChild>
        <w:div w:id="1809854402">
          <w:marLeft w:val="0"/>
          <w:marRight w:val="0"/>
          <w:marTop w:val="100"/>
          <w:marBottom w:val="100"/>
          <w:divBdr>
            <w:top w:val="none" w:sz="0" w:space="0" w:color="auto"/>
            <w:left w:val="none" w:sz="0" w:space="0" w:color="auto"/>
            <w:bottom w:val="none" w:sz="0" w:space="0" w:color="auto"/>
            <w:right w:val="none" w:sz="0" w:space="0" w:color="auto"/>
          </w:divBdr>
          <w:divsChild>
            <w:div w:id="1351300469">
              <w:marLeft w:val="0"/>
              <w:marRight w:val="0"/>
              <w:marTop w:val="0"/>
              <w:marBottom w:val="0"/>
              <w:divBdr>
                <w:top w:val="none" w:sz="0" w:space="0" w:color="auto"/>
                <w:left w:val="none" w:sz="0" w:space="0" w:color="auto"/>
                <w:bottom w:val="none" w:sz="0" w:space="0" w:color="auto"/>
                <w:right w:val="none" w:sz="0" w:space="0" w:color="auto"/>
              </w:divBdr>
              <w:divsChild>
                <w:div w:id="128203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085174">
      <w:bodyDiv w:val="1"/>
      <w:marLeft w:val="0"/>
      <w:marRight w:val="0"/>
      <w:marTop w:val="0"/>
      <w:marBottom w:val="0"/>
      <w:divBdr>
        <w:top w:val="none" w:sz="0" w:space="0" w:color="auto"/>
        <w:left w:val="none" w:sz="0" w:space="0" w:color="auto"/>
        <w:bottom w:val="none" w:sz="0" w:space="0" w:color="auto"/>
        <w:right w:val="none" w:sz="0" w:space="0" w:color="auto"/>
      </w:divBdr>
      <w:divsChild>
        <w:div w:id="951280338">
          <w:marLeft w:val="0"/>
          <w:marRight w:val="0"/>
          <w:marTop w:val="0"/>
          <w:marBottom w:val="0"/>
          <w:divBdr>
            <w:top w:val="none" w:sz="0" w:space="0" w:color="auto"/>
            <w:left w:val="none" w:sz="0" w:space="0" w:color="auto"/>
            <w:bottom w:val="none" w:sz="0" w:space="0" w:color="auto"/>
            <w:right w:val="none" w:sz="0" w:space="0" w:color="auto"/>
          </w:divBdr>
          <w:divsChild>
            <w:div w:id="303703478">
              <w:marLeft w:val="0"/>
              <w:marRight w:val="0"/>
              <w:marTop w:val="0"/>
              <w:marBottom w:val="0"/>
              <w:divBdr>
                <w:top w:val="none" w:sz="0" w:space="0" w:color="auto"/>
                <w:left w:val="none" w:sz="0" w:space="0" w:color="auto"/>
                <w:bottom w:val="none" w:sz="0" w:space="0" w:color="auto"/>
                <w:right w:val="none" w:sz="0" w:space="0" w:color="auto"/>
              </w:divBdr>
              <w:divsChild>
                <w:div w:id="20924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025367">
      <w:bodyDiv w:val="1"/>
      <w:marLeft w:val="0"/>
      <w:marRight w:val="0"/>
      <w:marTop w:val="0"/>
      <w:marBottom w:val="0"/>
      <w:divBdr>
        <w:top w:val="none" w:sz="0" w:space="0" w:color="auto"/>
        <w:left w:val="none" w:sz="0" w:space="0" w:color="auto"/>
        <w:bottom w:val="none" w:sz="0" w:space="0" w:color="auto"/>
        <w:right w:val="none" w:sz="0" w:space="0" w:color="auto"/>
      </w:divBdr>
    </w:div>
    <w:div w:id="1465270484">
      <w:bodyDiv w:val="1"/>
      <w:marLeft w:val="0"/>
      <w:marRight w:val="0"/>
      <w:marTop w:val="107"/>
      <w:marBottom w:val="54"/>
      <w:divBdr>
        <w:top w:val="none" w:sz="0" w:space="0" w:color="auto"/>
        <w:left w:val="none" w:sz="0" w:space="0" w:color="auto"/>
        <w:bottom w:val="none" w:sz="0" w:space="0" w:color="auto"/>
        <w:right w:val="none" w:sz="0" w:space="0" w:color="auto"/>
      </w:divBdr>
      <w:divsChild>
        <w:div w:id="1092552797">
          <w:marLeft w:val="0"/>
          <w:marRight w:val="0"/>
          <w:marTop w:val="100"/>
          <w:marBottom w:val="100"/>
          <w:divBdr>
            <w:top w:val="none" w:sz="0" w:space="0" w:color="auto"/>
            <w:left w:val="none" w:sz="0" w:space="0" w:color="auto"/>
            <w:bottom w:val="none" w:sz="0" w:space="0" w:color="auto"/>
            <w:right w:val="none" w:sz="0" w:space="0" w:color="auto"/>
          </w:divBdr>
          <w:divsChild>
            <w:div w:id="1577858063">
              <w:marLeft w:val="0"/>
              <w:marRight w:val="0"/>
              <w:marTop w:val="0"/>
              <w:marBottom w:val="0"/>
              <w:divBdr>
                <w:top w:val="none" w:sz="0" w:space="0" w:color="auto"/>
                <w:left w:val="none" w:sz="0" w:space="0" w:color="auto"/>
                <w:bottom w:val="none" w:sz="0" w:space="0" w:color="auto"/>
                <w:right w:val="none" w:sz="0" w:space="0" w:color="auto"/>
              </w:divBdr>
              <w:divsChild>
                <w:div w:id="124033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24792">
      <w:bodyDiv w:val="1"/>
      <w:marLeft w:val="0"/>
      <w:marRight w:val="0"/>
      <w:marTop w:val="107"/>
      <w:marBottom w:val="54"/>
      <w:divBdr>
        <w:top w:val="none" w:sz="0" w:space="0" w:color="auto"/>
        <w:left w:val="none" w:sz="0" w:space="0" w:color="auto"/>
        <w:bottom w:val="none" w:sz="0" w:space="0" w:color="auto"/>
        <w:right w:val="none" w:sz="0" w:space="0" w:color="auto"/>
      </w:divBdr>
      <w:divsChild>
        <w:div w:id="833225421">
          <w:marLeft w:val="0"/>
          <w:marRight w:val="0"/>
          <w:marTop w:val="100"/>
          <w:marBottom w:val="100"/>
          <w:divBdr>
            <w:top w:val="none" w:sz="0" w:space="0" w:color="auto"/>
            <w:left w:val="none" w:sz="0" w:space="0" w:color="auto"/>
            <w:bottom w:val="none" w:sz="0" w:space="0" w:color="auto"/>
            <w:right w:val="none" w:sz="0" w:space="0" w:color="auto"/>
          </w:divBdr>
          <w:divsChild>
            <w:div w:id="592591884">
              <w:marLeft w:val="0"/>
              <w:marRight w:val="0"/>
              <w:marTop w:val="0"/>
              <w:marBottom w:val="0"/>
              <w:divBdr>
                <w:top w:val="none" w:sz="0" w:space="0" w:color="auto"/>
                <w:left w:val="none" w:sz="0" w:space="0" w:color="auto"/>
                <w:bottom w:val="none" w:sz="0" w:space="0" w:color="auto"/>
                <w:right w:val="none" w:sz="0" w:space="0" w:color="auto"/>
              </w:divBdr>
              <w:divsChild>
                <w:div w:id="60773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oares10@gmail.com"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3453</TotalTime>
  <Pages>5</Pages>
  <Words>1501</Words>
  <Characters>7506</Characters>
  <Application>Microsoft Office Word</Application>
  <DocSecurity>0</DocSecurity>
  <Lines>62</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לילך</dc:creator>
  <cp:keywords/>
  <dc:description/>
  <cp:lastModifiedBy>לילך</cp:lastModifiedBy>
  <cp:revision>8</cp:revision>
  <dcterms:created xsi:type="dcterms:W3CDTF">2010-06-21T09:21:00Z</dcterms:created>
  <dcterms:modified xsi:type="dcterms:W3CDTF">2010-06-23T20:19:00Z</dcterms:modified>
</cp:coreProperties>
</file>