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AF6" w:rsidRDefault="00E95AF6" w:rsidP="007822F3">
      <w:pPr>
        <w:bidi/>
        <w:ind w:left="-90"/>
        <w:rPr>
          <w:rFonts w:ascii="Arial" w:hAnsi="Arial" w:cs="Arial"/>
          <w:color w:val="1F497D"/>
          <w:sz w:val="22"/>
          <w:szCs w:val="22"/>
          <w:rtl/>
        </w:rPr>
      </w:pPr>
      <w:r>
        <w:rPr>
          <w:rFonts w:ascii="Arial" w:hAnsi="Arial" w:cs="Arial" w:hint="cs"/>
          <w:color w:val="1F497D"/>
          <w:sz w:val="22"/>
          <w:szCs w:val="22"/>
          <w:rtl/>
        </w:rPr>
        <w:t xml:space="preserve">בס"ד </w:t>
      </w:r>
    </w:p>
    <w:p w:rsidR="00E95AF6" w:rsidRDefault="007822F3" w:rsidP="00E95AF6">
      <w:pPr>
        <w:bidi/>
        <w:ind w:left="-90"/>
        <w:rPr>
          <w:rFonts w:ascii="Arial" w:hAnsi="Arial" w:cs="Arial"/>
          <w:color w:val="1F497D"/>
          <w:sz w:val="22"/>
          <w:szCs w:val="22"/>
          <w:rtl/>
        </w:rPr>
      </w:pPr>
      <w:r>
        <w:rPr>
          <w:rFonts w:ascii="Arial" w:hAnsi="Arial" w:cs="Arial" w:hint="cs"/>
          <w:color w:val="1F497D"/>
          <w:sz w:val="22"/>
          <w:szCs w:val="22"/>
          <w:rtl/>
        </w:rPr>
        <w:t xml:space="preserve">   </w:t>
      </w:r>
    </w:p>
    <w:p w:rsidR="007822F3" w:rsidRDefault="007822F3" w:rsidP="00E95AF6">
      <w:pPr>
        <w:bidi/>
        <w:ind w:left="-90"/>
        <w:jc w:val="center"/>
        <w:rPr>
          <w:rFonts w:ascii="Arial" w:hAnsi="Arial" w:cs="Arial"/>
          <w:b/>
          <w:bCs/>
          <w:color w:val="FF0000"/>
          <w:sz w:val="22"/>
          <w:szCs w:val="22"/>
          <w:u w:val="single"/>
          <w:rtl/>
        </w:rPr>
      </w:pPr>
    </w:p>
    <w:p w:rsidR="001D2C8A" w:rsidRDefault="001D2C8A" w:rsidP="001D2C8A">
      <w:pPr>
        <w:bidi/>
        <w:ind w:left="-90"/>
        <w:jc w:val="center"/>
        <w:rPr>
          <w:rFonts w:ascii="Arial" w:hAnsi="Arial" w:cs="Arial"/>
          <w:b/>
          <w:bCs/>
          <w:color w:val="FF0000"/>
          <w:sz w:val="22"/>
          <w:szCs w:val="22"/>
          <w:u w:val="single"/>
          <w:rtl/>
        </w:rPr>
      </w:pPr>
    </w:p>
    <w:p w:rsidR="001D2C8A" w:rsidRDefault="001D2C8A" w:rsidP="001D2C8A">
      <w:pPr>
        <w:bidi/>
        <w:ind w:left="-90"/>
        <w:jc w:val="center"/>
        <w:rPr>
          <w:rFonts w:ascii="Arial" w:hAnsi="Arial" w:cs="Arial"/>
          <w:b/>
          <w:bCs/>
          <w:color w:val="FF0000"/>
          <w:sz w:val="22"/>
          <w:szCs w:val="22"/>
          <w:u w:val="single"/>
          <w:rtl/>
        </w:rPr>
      </w:pPr>
      <w:r>
        <w:rPr>
          <w:rFonts w:ascii="Arial" w:hAnsi="Arial" w:cs="Arial"/>
          <w:b/>
          <w:bCs/>
          <w:noProof/>
          <w:color w:val="FF0000"/>
          <w:sz w:val="22"/>
          <w:szCs w:val="22"/>
          <w:u w:val="single"/>
        </w:rPr>
        <w:drawing>
          <wp:inline distT="0" distB="0" distL="0" distR="0">
            <wp:extent cx="2655911" cy="1810632"/>
            <wp:effectExtent l="1905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2654867" cy="1809920"/>
                    </a:xfrm>
                    <a:prstGeom prst="rect">
                      <a:avLst/>
                    </a:prstGeom>
                    <a:noFill/>
                    <a:ln w="9525">
                      <a:noFill/>
                      <a:miter lim="800000"/>
                      <a:headEnd/>
                      <a:tailEnd/>
                    </a:ln>
                  </pic:spPr>
                </pic:pic>
              </a:graphicData>
            </a:graphic>
          </wp:inline>
        </w:drawing>
      </w:r>
    </w:p>
    <w:p w:rsidR="00E95AF6" w:rsidRPr="00E95AF6" w:rsidRDefault="00E95AF6" w:rsidP="00E95AF6">
      <w:pPr>
        <w:bidi/>
        <w:ind w:left="-90"/>
        <w:jc w:val="center"/>
        <w:rPr>
          <w:rFonts w:ascii="Arial" w:hAnsi="Arial" w:cs="Arial"/>
          <w:b/>
          <w:bCs/>
          <w:color w:val="FF0000"/>
          <w:sz w:val="22"/>
          <w:szCs w:val="22"/>
          <w:u w:val="single"/>
          <w:rtl/>
        </w:rPr>
      </w:pPr>
    </w:p>
    <w:p w:rsidR="007822F3" w:rsidRDefault="00C00253" w:rsidP="002114F1">
      <w:pPr>
        <w:bidi/>
        <w:ind w:left="-90"/>
        <w:rPr>
          <w:rFonts w:ascii="Arial" w:hAnsi="Arial" w:cs="Arial"/>
          <w:color w:val="1F497D"/>
          <w:sz w:val="22"/>
          <w:szCs w:val="22"/>
          <w:rtl/>
        </w:rPr>
      </w:pPr>
      <w:r>
        <w:rPr>
          <w:rFonts w:ascii="Arial" w:hAnsi="Arial" w:cs="Arial" w:hint="cs"/>
          <w:color w:val="1F497D"/>
          <w:sz w:val="22"/>
          <w:szCs w:val="22"/>
          <w:rtl/>
        </w:rPr>
        <w:t>תכנה המשלבת טכנולוגיה עילית ו</w:t>
      </w:r>
      <w:r w:rsidR="007822F3">
        <w:rPr>
          <w:rFonts w:ascii="Arial" w:hAnsi="Arial" w:cs="Arial" w:hint="cs"/>
          <w:color w:val="1F497D"/>
          <w:sz w:val="22"/>
          <w:szCs w:val="22"/>
          <w:rtl/>
        </w:rPr>
        <w:t xml:space="preserve">מספקת כלים לשינון לימוד והבנת התנ"ך על כל חלקיו, נגישות מהירה ביותר לפרשנים לפסוקים. </w:t>
      </w:r>
      <w:r w:rsidR="002114F1">
        <w:rPr>
          <w:rFonts w:ascii="Arial" w:hAnsi="Arial" w:cs="Arial" w:hint="cs"/>
          <w:color w:val="1F497D"/>
          <w:sz w:val="22"/>
          <w:szCs w:val="22"/>
          <w:rtl/>
        </w:rPr>
        <w:t>שנן ושו"ת</w:t>
      </w:r>
      <w:r w:rsidR="007822F3">
        <w:rPr>
          <w:rFonts w:ascii="Arial" w:hAnsi="Arial" w:cs="Arial" w:hint="cs"/>
          <w:color w:val="1F497D"/>
          <w:sz w:val="22"/>
          <w:szCs w:val="22"/>
          <w:rtl/>
        </w:rPr>
        <w:t xml:space="preserve"> התנ"ך מאפשרת ללמוד תנ"ך תוך כדי משחק בקבוצה או ביחידות בשילוב שובבות של הערות והארות של התכנה הבודקת את ביצועי המשתמש בכל עת על מנת לאפשר לו להגיע להישגים נאים ביותר בזמן הקצר ביותר.</w:t>
      </w:r>
    </w:p>
    <w:p w:rsidR="007822F3" w:rsidRDefault="007822F3" w:rsidP="007822F3">
      <w:pPr>
        <w:pStyle w:val="a3"/>
        <w:bidi/>
        <w:ind w:left="-90"/>
        <w:rPr>
          <w:rFonts w:ascii="Arial" w:hAnsi="Arial" w:cs="Arial"/>
          <w:color w:val="1F497D"/>
          <w:sz w:val="22"/>
          <w:szCs w:val="22"/>
          <w:rtl/>
        </w:rPr>
      </w:pPr>
    </w:p>
    <w:p w:rsidR="007822F3" w:rsidRDefault="007822F3" w:rsidP="007822F3">
      <w:pPr>
        <w:pStyle w:val="a3"/>
        <w:bidi/>
        <w:ind w:left="-90"/>
        <w:rPr>
          <w:rFonts w:ascii="Arial" w:hAnsi="Arial" w:cs="Arial"/>
          <w:color w:val="1F497D"/>
          <w:sz w:val="22"/>
          <w:szCs w:val="22"/>
          <w:rtl/>
        </w:rPr>
      </w:pPr>
      <w:r w:rsidRPr="007822F3">
        <w:rPr>
          <w:rFonts w:ascii="Arial" w:hAnsi="Arial" w:cs="Arial"/>
          <w:b/>
          <w:bCs/>
          <w:color w:val="FF0000"/>
          <w:sz w:val="22"/>
          <w:szCs w:val="22"/>
          <w:u w:val="single"/>
          <w:rtl/>
        </w:rPr>
        <w:t xml:space="preserve">מסך </w:t>
      </w:r>
      <w:r w:rsidRPr="007822F3">
        <w:rPr>
          <w:rFonts w:ascii="Arial" w:hAnsi="Arial" w:cs="Arial" w:hint="cs"/>
          <w:b/>
          <w:bCs/>
          <w:color w:val="FF0000"/>
          <w:sz w:val="22"/>
          <w:szCs w:val="22"/>
          <w:u w:val="single"/>
          <w:rtl/>
        </w:rPr>
        <w:t xml:space="preserve">מספר 1 מסך </w:t>
      </w:r>
      <w:r w:rsidRPr="007822F3">
        <w:rPr>
          <w:rFonts w:ascii="Arial" w:hAnsi="Arial" w:cs="Arial"/>
          <w:b/>
          <w:bCs/>
          <w:color w:val="FF0000"/>
          <w:sz w:val="22"/>
          <w:szCs w:val="22"/>
          <w:u w:val="single"/>
          <w:rtl/>
        </w:rPr>
        <w:t>הפתיחה</w:t>
      </w:r>
      <w:r>
        <w:rPr>
          <w:rFonts w:ascii="Arial" w:hAnsi="Arial" w:cs="Arial" w:hint="cs"/>
          <w:color w:val="1F497D"/>
          <w:sz w:val="22"/>
          <w:szCs w:val="22"/>
          <w:rtl/>
        </w:rPr>
        <w:t>:</w:t>
      </w:r>
    </w:p>
    <w:p w:rsidR="007822F3" w:rsidRDefault="007822F3" w:rsidP="007822F3">
      <w:pPr>
        <w:pStyle w:val="a3"/>
        <w:bidi/>
        <w:ind w:left="-90"/>
        <w:rPr>
          <w:rFonts w:ascii="Arial" w:hAnsi="Arial" w:cs="Arial"/>
          <w:color w:val="1F497D"/>
          <w:sz w:val="22"/>
          <w:szCs w:val="22"/>
          <w:rtl/>
        </w:rPr>
      </w:pPr>
    </w:p>
    <w:p w:rsidR="00D81B6B" w:rsidRDefault="00D81B6B" w:rsidP="007822F3">
      <w:pPr>
        <w:pStyle w:val="a3"/>
        <w:bidi/>
        <w:ind w:left="-90"/>
        <w:rPr>
          <w:rFonts w:ascii="Arial" w:hAnsi="Arial" w:cs="Arial"/>
          <w:color w:val="1F497D"/>
          <w:sz w:val="22"/>
          <w:szCs w:val="22"/>
          <w:rtl/>
        </w:rPr>
      </w:pPr>
      <w:r>
        <w:rPr>
          <w:rFonts w:ascii="Arial" w:hAnsi="Arial" w:cs="Arial" w:hint="cs"/>
          <w:color w:val="1F497D"/>
          <w:sz w:val="22"/>
          <w:szCs w:val="22"/>
          <w:rtl/>
        </w:rPr>
        <w:t>מסך הפתיחה מציג את עץ התנ"ך על כל ספריו פרקיו ופרשיותיו, בזמן קצר ניתן לבחור את החומר הנלמד ברמת דיוק של פרק. משתמש יכול לבחור פרק בודד פרשה בודדת או כל שילוב שהוא בין פרקים פרשות וספרים.</w:t>
      </w:r>
    </w:p>
    <w:p w:rsidR="00D81B6B" w:rsidRDefault="00D81B6B" w:rsidP="00D81B6B">
      <w:pPr>
        <w:pStyle w:val="a3"/>
        <w:bidi/>
        <w:ind w:left="-90"/>
        <w:rPr>
          <w:rFonts w:ascii="Arial" w:hAnsi="Arial" w:cs="Arial"/>
          <w:color w:val="1F497D"/>
          <w:sz w:val="22"/>
          <w:szCs w:val="22"/>
          <w:rtl/>
        </w:rPr>
      </w:pPr>
      <w:r>
        <w:rPr>
          <w:rFonts w:ascii="Arial" w:hAnsi="Arial" w:cs="Arial" w:hint="cs"/>
          <w:color w:val="1F497D"/>
          <w:sz w:val="22"/>
          <w:szCs w:val="22"/>
          <w:rtl/>
        </w:rPr>
        <w:t>בחירת החומר הנלמד משפיעה על המודולים השונים בתכנה כגון מודול השלמת פסוקים, ומודול "</w:t>
      </w:r>
      <w:r>
        <w:rPr>
          <w:color w:val="000000"/>
          <w:sz w:val="28"/>
          <w:szCs w:val="28"/>
          <w:rtl/>
        </w:rPr>
        <w:t>חוּדָה חִידָת</w:t>
      </w:r>
      <w:proofErr w:type="spellStart"/>
      <w:r>
        <w:rPr>
          <w:color w:val="000000"/>
          <w:sz w:val="28"/>
          <w:szCs w:val="28"/>
          <w:rtl/>
        </w:rPr>
        <w:t>ְךָ</w:t>
      </w:r>
      <w:proofErr w:type="spellEnd"/>
      <w:r>
        <w:rPr>
          <w:color w:val="000000"/>
          <w:sz w:val="28"/>
          <w:szCs w:val="28"/>
          <w:rtl/>
        </w:rPr>
        <w:t xml:space="preserve"> </w:t>
      </w:r>
      <w:proofErr w:type="spellStart"/>
      <w:r>
        <w:rPr>
          <w:color w:val="000000"/>
          <w:sz w:val="28"/>
          <w:szCs w:val="28"/>
          <w:rtl/>
        </w:rPr>
        <w:t>וְנִשְׁ</w:t>
      </w:r>
      <w:proofErr w:type="spellEnd"/>
      <w:r>
        <w:rPr>
          <w:color w:val="000000"/>
          <w:sz w:val="28"/>
          <w:szCs w:val="28"/>
          <w:rtl/>
        </w:rPr>
        <w:t>מָעֶנָּה</w:t>
      </w:r>
      <w:r>
        <w:rPr>
          <w:rFonts w:hint="cs"/>
          <w:color w:val="000000"/>
          <w:sz w:val="28"/>
          <w:szCs w:val="28"/>
          <w:rtl/>
        </w:rPr>
        <w:t xml:space="preserve">". </w:t>
      </w:r>
      <w:r>
        <w:rPr>
          <w:rFonts w:ascii="Arial" w:hAnsi="Arial" w:cs="Arial" w:hint="cs"/>
          <w:color w:val="1F497D"/>
          <w:sz w:val="22"/>
          <w:szCs w:val="22"/>
          <w:rtl/>
        </w:rPr>
        <w:t>התכנה תבחר אך ורק את השאלות או את הפסוקים בחומר הנלמד, ותדע לייצר מבחנים אמריקאיים או כל שימוש אחר בבסיס הנתונים הקיים מתוך החומר שנבחר במסך הפתיחה.</w:t>
      </w:r>
    </w:p>
    <w:p w:rsidR="00D81B6B" w:rsidRDefault="00D81B6B" w:rsidP="008D4155">
      <w:pPr>
        <w:pStyle w:val="a3"/>
        <w:bidi/>
        <w:ind w:left="-90"/>
        <w:rPr>
          <w:rFonts w:ascii="Arial" w:hAnsi="Arial" w:cs="Arial"/>
          <w:color w:val="1F497D"/>
          <w:sz w:val="22"/>
          <w:szCs w:val="22"/>
          <w:rtl/>
        </w:rPr>
      </w:pPr>
      <w:r>
        <w:rPr>
          <w:rFonts w:ascii="Arial" w:hAnsi="Arial" w:cs="Arial" w:hint="cs"/>
          <w:color w:val="1F497D"/>
          <w:sz w:val="22"/>
          <w:szCs w:val="22"/>
          <w:rtl/>
        </w:rPr>
        <w:t xml:space="preserve">במסך הפתיחה כותבים את שמות השחקנים, ואת הניקוד המקסימאלי עד להגדרת המנצח. גם כאשר הינך משחק לבד תוכל להגדיר שני שחקנים כגון </w:t>
      </w:r>
      <w:r w:rsidR="008D4155">
        <w:rPr>
          <w:rFonts w:ascii="Arial" w:hAnsi="Arial" w:cs="Arial" w:hint="cs"/>
          <w:color w:val="1F497D"/>
          <w:sz w:val="22"/>
          <w:szCs w:val="22"/>
          <w:rtl/>
        </w:rPr>
        <w:t>שמשון הגיבור (חד חידות) משחק נגד שלמה המלך החכם באדם (יחזיר לו במשלים)</w:t>
      </w:r>
    </w:p>
    <w:p w:rsidR="007822F3" w:rsidRDefault="007822F3" w:rsidP="007822F3">
      <w:pPr>
        <w:pStyle w:val="a3"/>
        <w:bidi/>
        <w:ind w:left="-90"/>
        <w:rPr>
          <w:rFonts w:ascii="Calibri" w:hAnsi="Calibri"/>
          <w:color w:val="1F497D"/>
          <w:sz w:val="22"/>
          <w:szCs w:val="22"/>
        </w:rPr>
      </w:pPr>
      <w:r>
        <w:rPr>
          <w:rFonts w:ascii="Arial" w:hAnsi="Arial" w:cs="Arial"/>
          <w:color w:val="1F497D"/>
          <w:sz w:val="22"/>
          <w:szCs w:val="22"/>
          <w:rtl/>
        </w:rPr>
        <w:t>בחר את החומרים ללימוד, וכנס לאחת האפליקציות.</w:t>
      </w:r>
    </w:p>
    <w:p w:rsidR="007822F3" w:rsidRDefault="007822F3" w:rsidP="007822F3">
      <w:pPr>
        <w:bidi/>
        <w:ind w:left="-90"/>
        <w:rPr>
          <w:rFonts w:ascii="Arial" w:hAnsi="Arial" w:cs="Arial"/>
          <w:color w:val="1F497D"/>
          <w:sz w:val="22"/>
          <w:szCs w:val="22"/>
          <w:rtl/>
        </w:rPr>
      </w:pPr>
    </w:p>
    <w:p w:rsidR="007822F3" w:rsidRDefault="007822F3" w:rsidP="007822F3">
      <w:pPr>
        <w:bidi/>
        <w:ind w:left="-90"/>
        <w:rPr>
          <w:rFonts w:ascii="Arial" w:hAnsi="Arial" w:cs="Arial"/>
          <w:color w:val="1F497D"/>
          <w:sz w:val="22"/>
          <w:szCs w:val="22"/>
        </w:rPr>
      </w:pPr>
    </w:p>
    <w:p w:rsidR="007822F3" w:rsidRDefault="00C00253" w:rsidP="00F40786">
      <w:pPr>
        <w:bidi/>
        <w:ind w:left="-90"/>
        <w:rPr>
          <w:rFonts w:ascii="Calibri" w:hAnsi="Calibri"/>
          <w:b/>
          <w:bCs/>
          <w:color w:val="000000"/>
          <w:sz w:val="22"/>
          <w:szCs w:val="22"/>
          <w:rtl/>
        </w:rPr>
      </w:pPr>
      <w:r>
        <w:rPr>
          <w:rFonts w:ascii="Calibri" w:hAnsi="Calibri"/>
          <w:b/>
          <w:bCs/>
          <w:noProof/>
          <w:color w:val="000000"/>
          <w:sz w:val="22"/>
          <w:szCs w:val="22"/>
        </w:rPr>
        <w:lastRenderedPageBreak/>
        <w:drawing>
          <wp:inline distT="0" distB="0" distL="0" distR="0">
            <wp:extent cx="6967220" cy="3623310"/>
            <wp:effectExtent l="19050" t="0" r="508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967220" cy="3623310"/>
                    </a:xfrm>
                    <a:prstGeom prst="rect">
                      <a:avLst/>
                    </a:prstGeom>
                    <a:noFill/>
                    <a:ln w="9525">
                      <a:noFill/>
                      <a:miter lim="800000"/>
                      <a:headEnd/>
                      <a:tailEnd/>
                    </a:ln>
                  </pic:spPr>
                </pic:pic>
              </a:graphicData>
            </a:graphic>
          </wp:inline>
        </w:drawing>
      </w:r>
    </w:p>
    <w:p w:rsidR="007822F3" w:rsidRDefault="007822F3" w:rsidP="007822F3">
      <w:pPr>
        <w:bidi/>
        <w:ind w:left="-90"/>
        <w:rPr>
          <w:rFonts w:ascii="Arial" w:hAnsi="Arial" w:cs="Arial"/>
          <w:b/>
          <w:bCs/>
          <w:color w:val="000000"/>
          <w:sz w:val="22"/>
          <w:szCs w:val="22"/>
        </w:rPr>
      </w:pPr>
    </w:p>
    <w:p w:rsidR="007822F3" w:rsidRPr="00526F32" w:rsidRDefault="00526F32" w:rsidP="007822F3">
      <w:pPr>
        <w:bidi/>
        <w:ind w:left="-90"/>
        <w:rPr>
          <w:rFonts w:ascii="Arial" w:hAnsi="Arial" w:cs="Arial"/>
          <w:b/>
          <w:bCs/>
          <w:color w:val="000000"/>
          <w:sz w:val="22"/>
          <w:szCs w:val="22"/>
          <w:u w:val="single"/>
          <w:rtl/>
        </w:rPr>
      </w:pPr>
      <w:r w:rsidRPr="00526F32">
        <w:rPr>
          <w:rFonts w:hint="cs"/>
          <w:sz w:val="28"/>
          <w:szCs w:val="28"/>
          <w:u w:val="single"/>
          <w:rtl/>
        </w:rPr>
        <w:t>תכנה ללימוד ושינון פסוקים</w:t>
      </w:r>
      <w:r w:rsidRPr="00526F32">
        <w:rPr>
          <w:rFonts w:ascii="Arial" w:hAnsi="Arial" w:cs="Arial" w:hint="cs"/>
          <w:b/>
          <w:bCs/>
          <w:color w:val="000000"/>
          <w:sz w:val="22"/>
          <w:szCs w:val="22"/>
          <w:u w:val="single"/>
          <w:rtl/>
        </w:rPr>
        <w:t>:</w:t>
      </w:r>
    </w:p>
    <w:p w:rsidR="00526F32" w:rsidRDefault="00526F32" w:rsidP="00526F32">
      <w:pPr>
        <w:bidi/>
        <w:ind w:left="-90"/>
        <w:rPr>
          <w:rFonts w:ascii="Arial" w:hAnsi="Arial" w:cs="Arial"/>
          <w:b/>
          <w:bCs/>
          <w:i/>
          <w:iCs/>
          <w:color w:val="000000"/>
          <w:sz w:val="22"/>
          <w:szCs w:val="22"/>
          <w:u w:val="single"/>
          <w:rtl/>
        </w:rPr>
      </w:pPr>
    </w:p>
    <w:p w:rsidR="00526F32" w:rsidRDefault="00526F32" w:rsidP="00526F32">
      <w:pPr>
        <w:bidi/>
        <w:ind w:left="-90"/>
        <w:rPr>
          <w:rFonts w:ascii="Arial" w:hAnsi="Arial" w:cs="Arial"/>
          <w:color w:val="000000"/>
          <w:sz w:val="22"/>
          <w:szCs w:val="22"/>
          <w:rtl/>
        </w:rPr>
      </w:pPr>
      <w:r>
        <w:rPr>
          <w:rFonts w:ascii="Arial" w:hAnsi="Arial" w:cs="Arial" w:hint="cs"/>
          <w:color w:val="000000"/>
          <w:sz w:val="22"/>
          <w:szCs w:val="22"/>
          <w:rtl/>
        </w:rPr>
        <w:t xml:space="preserve">כיום אין חולקים על החשיבות של שינון פרקים ופסוקים משלים וסיפורים. אדם לומד בע"פ ויש לו נכס לכל החיים. לימוד בע"פ נעשה על ידי שינון החומר כגון אשרי יושבי ביתך, אחרי כמה שנים (אלפי פעמים) אנחנו זוכרים אשרי יושבי ביתך. המילים קולחות לבד וללא מאמץ. בדוק אם אתה יודע אשרי יושבי ביתך מהסוף להתחלה (קשה עד בלתי אפשרי). </w:t>
      </w:r>
    </w:p>
    <w:p w:rsidR="00526F32" w:rsidRDefault="00526F32" w:rsidP="00526F32">
      <w:pPr>
        <w:bidi/>
        <w:ind w:left="-90"/>
        <w:rPr>
          <w:rFonts w:ascii="Arial" w:hAnsi="Arial" w:cs="Arial"/>
          <w:color w:val="000000"/>
          <w:sz w:val="22"/>
          <w:szCs w:val="22"/>
          <w:rtl/>
        </w:rPr>
      </w:pPr>
      <w:r>
        <w:rPr>
          <w:rFonts w:ascii="Arial" w:hAnsi="Arial" w:cs="Arial" w:hint="cs"/>
          <w:color w:val="000000"/>
          <w:sz w:val="22"/>
          <w:szCs w:val="22"/>
          <w:rtl/>
        </w:rPr>
        <w:t xml:space="preserve">למדתי בימי חיי פרקים רבים מן התנ"ך בע"פ, מדובר בלימוד קשה כמעט פיזי. אפשר לשלב בין שינון ללימוד בע"פ דרך המחשבה. כאשר הינך משנן ראשית נסה להבין מה כתוב, לאחר שהבנת (הבנה קל לזכור) כל שנשאר לך הוא לזכור באיזה מילים התנ"ך משתמש לבטא את הרעיון.  שילוב של הבנה ושינון מאיץ את הלימוד בע"פ עשרות מונים (מי אמר עשרת מונים ?), ישנו פסוק שאומר </w:t>
      </w:r>
      <w:r w:rsidR="009B6B1B" w:rsidRPr="009B6B1B">
        <w:rPr>
          <w:rFonts w:ascii="Arial" w:hAnsi="Arial" w:cs="Arial" w:hint="cs"/>
          <w:color w:val="000000"/>
          <w:sz w:val="28"/>
          <w:szCs w:val="28"/>
          <w:rtl/>
        </w:rPr>
        <w:t>"</w:t>
      </w:r>
      <w:r w:rsidR="009B6B1B" w:rsidRPr="009B6B1B">
        <w:rPr>
          <w:color w:val="000000"/>
          <w:sz w:val="28"/>
          <w:szCs w:val="28"/>
          <w:rtl/>
        </w:rPr>
        <w:t xml:space="preserve"> הַגִּידוּ הָאֹתִיּוֹת לְאָחו</w:t>
      </w:r>
      <w:proofErr w:type="spellStart"/>
      <w:r w:rsidR="009B6B1B" w:rsidRPr="009B6B1B">
        <w:rPr>
          <w:color w:val="000000"/>
          <w:sz w:val="28"/>
          <w:szCs w:val="28"/>
          <w:rtl/>
        </w:rPr>
        <w:t>ֹר</w:t>
      </w:r>
      <w:proofErr w:type="spellEnd"/>
      <w:r w:rsidR="009B6B1B" w:rsidRPr="009B6B1B">
        <w:rPr>
          <w:color w:val="000000"/>
          <w:sz w:val="28"/>
          <w:szCs w:val="28"/>
          <w:rtl/>
        </w:rPr>
        <w:t xml:space="preserve"> וְנֵדְעָה כִּי </w:t>
      </w:r>
      <w:proofErr w:type="spellStart"/>
      <w:r w:rsidR="009B6B1B" w:rsidRPr="009B6B1B">
        <w:rPr>
          <w:color w:val="000000"/>
          <w:sz w:val="28"/>
          <w:szCs w:val="28"/>
          <w:rtl/>
        </w:rPr>
        <w:t>אֱלֹה</w:t>
      </w:r>
      <w:proofErr w:type="spellEnd"/>
      <w:r w:rsidR="009B6B1B" w:rsidRPr="009B6B1B">
        <w:rPr>
          <w:color w:val="000000"/>
          <w:sz w:val="28"/>
          <w:szCs w:val="28"/>
          <w:rtl/>
        </w:rPr>
        <w:t>ִים אַתֶּם</w:t>
      </w:r>
      <w:proofErr w:type="spellStart"/>
      <w:r w:rsidR="009B6B1B" w:rsidRPr="009B6B1B">
        <w:rPr>
          <w:rFonts w:hint="cs"/>
          <w:color w:val="000000"/>
          <w:sz w:val="28"/>
          <w:szCs w:val="28"/>
          <w:rtl/>
        </w:rPr>
        <w:t>"</w:t>
      </w:r>
      <w:r w:rsidR="009B6B1B">
        <w:rPr>
          <w:rFonts w:ascii="Arial" w:hAnsi="Arial" w:cs="Arial" w:hint="cs"/>
          <w:color w:val="000000"/>
          <w:sz w:val="22"/>
          <w:szCs w:val="22"/>
          <w:rtl/>
        </w:rPr>
        <w:t>,</w:t>
      </w:r>
      <w:proofErr w:type="spellEnd"/>
      <w:r w:rsidR="009B6B1B">
        <w:rPr>
          <w:rFonts w:ascii="Arial" w:hAnsi="Arial" w:cs="Arial" w:hint="cs"/>
          <w:color w:val="000000"/>
          <w:sz w:val="22"/>
          <w:szCs w:val="22"/>
          <w:rtl/>
        </w:rPr>
        <w:t xml:space="preserve"> אמרתי פעם לחברים שלזכור מילים לאחור זוהי מטלה שאינה לבני אדם (משמע מהפסוק שרק ה' יכול), אך השמים שמים לה' והארץ נתן לבני אדם וגם בני אדם יכולים (בפסוק הכוונה לאותות השמים דהיינו ה' שואל בישעיה מי יכול לחזות האותות העתידיים ). מספרים על החזון איש שההבדל בינו לבין גאונים</w:t>
      </w:r>
      <w:r w:rsidR="00C104ED">
        <w:rPr>
          <w:rFonts w:ascii="Arial" w:hAnsi="Arial" w:cs="Arial" w:hint="cs"/>
          <w:color w:val="000000"/>
          <w:sz w:val="22"/>
          <w:szCs w:val="22"/>
          <w:rtl/>
        </w:rPr>
        <w:t xml:space="preserve"> אחרים שגם ידעו בע"פ דברים רבים</w:t>
      </w:r>
      <w:r w:rsidR="009B6B1B">
        <w:rPr>
          <w:rFonts w:ascii="Arial" w:hAnsi="Arial" w:cs="Arial" w:hint="cs"/>
          <w:color w:val="000000"/>
          <w:sz w:val="22"/>
          <w:szCs w:val="22"/>
          <w:rtl/>
        </w:rPr>
        <w:t xml:space="preserve"> היה שהחזון איש ידע בע"פ גם לאחור.</w:t>
      </w:r>
    </w:p>
    <w:p w:rsidR="00170A61" w:rsidRDefault="009B6B1B" w:rsidP="00170A61">
      <w:pPr>
        <w:pStyle w:val="NormalWeb"/>
        <w:bidi/>
        <w:spacing w:after="240" w:afterAutospacing="0"/>
        <w:ind w:left="720"/>
        <w:rPr>
          <w:sz w:val="19"/>
          <w:szCs w:val="19"/>
          <w:rtl/>
        </w:rPr>
      </w:pPr>
      <w:r>
        <w:rPr>
          <w:rFonts w:ascii="Arial" w:hAnsi="Arial" w:cs="Arial" w:hint="cs"/>
          <w:color w:val="000000"/>
          <w:sz w:val="22"/>
          <w:szCs w:val="22"/>
          <w:rtl/>
        </w:rPr>
        <w:t xml:space="preserve">מסע בשבילי התנ"ך לא בודקת זיכרון לאחור, אבל תופתעו לגלות ששימוש בתכנה יקנה לכם זיכרון חזותי של מילים. אנו מקבלים </w:t>
      </w:r>
      <w:r w:rsidR="00170A61">
        <w:rPr>
          <w:rFonts w:ascii="Arial" w:hAnsi="Arial" w:cs="Arial" w:hint="cs"/>
          <w:color w:val="000000"/>
          <w:sz w:val="22"/>
          <w:szCs w:val="22"/>
          <w:rtl/>
        </w:rPr>
        <w:t>פסוק</w:t>
      </w:r>
      <w:r>
        <w:rPr>
          <w:rFonts w:ascii="Arial" w:hAnsi="Arial" w:cs="Arial" w:hint="cs"/>
          <w:color w:val="000000"/>
          <w:sz w:val="22"/>
          <w:szCs w:val="22"/>
          <w:rtl/>
        </w:rPr>
        <w:t xml:space="preserve"> עם מילה חסרה, נניח מכסה פשעיו לא יצליח ומודה _____ ירוחם, כולנו זוכרים את המילה החסרה בלי לחשוב, אך אף פעם לא חשבנו על המילה ועוזב, יותר חשבנו על המילה מודה. כשצריך</w:t>
      </w:r>
      <w:r w:rsidR="00170A61">
        <w:rPr>
          <w:rFonts w:ascii="Arial" w:hAnsi="Arial" w:cs="Arial" w:hint="cs"/>
          <w:color w:val="000000"/>
          <w:sz w:val="22"/>
          <w:szCs w:val="22"/>
          <w:rtl/>
        </w:rPr>
        <w:t xml:space="preserve"> להשלים חושבים וכשחושבים זוכרים כפי שרומז שלמה המלך </w:t>
      </w:r>
      <w:proofErr w:type="spellStart"/>
      <w:r w:rsidR="00170A61">
        <w:rPr>
          <w:rFonts w:ascii="Arial" w:hAnsi="Arial" w:cs="Arial" w:hint="cs"/>
          <w:color w:val="000000"/>
          <w:sz w:val="22"/>
          <w:szCs w:val="22"/>
          <w:rtl/>
        </w:rPr>
        <w:t>בקוהלת</w:t>
      </w:r>
      <w:proofErr w:type="spellEnd"/>
      <w:r w:rsidR="00170A61">
        <w:rPr>
          <w:rFonts w:ascii="Arial" w:hAnsi="Arial" w:cs="Arial" w:hint="cs"/>
          <w:color w:val="000000"/>
          <w:sz w:val="22"/>
          <w:szCs w:val="22"/>
          <w:rtl/>
        </w:rPr>
        <w:t xml:space="preserve"> </w:t>
      </w:r>
      <w:r w:rsidR="00170A61" w:rsidRPr="00170A61">
        <w:rPr>
          <w:rFonts w:ascii="Arial" w:hAnsi="Arial" w:cs="Arial" w:hint="cs"/>
          <w:color w:val="000000"/>
          <w:sz w:val="22"/>
          <w:szCs w:val="22"/>
          <w:rtl/>
        </w:rPr>
        <w:t>"</w:t>
      </w:r>
      <w:r w:rsidR="00170A61" w:rsidRPr="00170A61">
        <w:rPr>
          <w:sz w:val="19"/>
          <w:szCs w:val="19"/>
          <w:rtl/>
        </w:rPr>
        <w:t xml:space="preserve"> </w:t>
      </w:r>
      <w:r w:rsidR="00170A61">
        <w:rPr>
          <w:color w:val="000000"/>
          <w:sz w:val="28"/>
          <w:szCs w:val="28"/>
          <w:rtl/>
        </w:rPr>
        <w:t>סַבּוֹתִי אֲנִי וְלִב</w:t>
      </w:r>
      <w:proofErr w:type="spellStart"/>
      <w:r w:rsidR="00170A61">
        <w:rPr>
          <w:color w:val="000000"/>
          <w:sz w:val="28"/>
          <w:szCs w:val="28"/>
          <w:rtl/>
        </w:rPr>
        <w:t>ִּי</w:t>
      </w:r>
      <w:proofErr w:type="spellEnd"/>
      <w:r w:rsidR="00170A61">
        <w:rPr>
          <w:color w:val="000000"/>
          <w:sz w:val="28"/>
          <w:szCs w:val="28"/>
          <w:rtl/>
        </w:rPr>
        <w:t xml:space="preserve"> לָדַע</w:t>
      </w:r>
      <w:proofErr w:type="spellStart"/>
      <w:r w:rsidR="00170A61">
        <w:rPr>
          <w:color w:val="000000"/>
          <w:sz w:val="28"/>
          <w:szCs w:val="28"/>
          <w:rtl/>
        </w:rPr>
        <w:t>ַת</w:t>
      </w:r>
      <w:proofErr w:type="spellEnd"/>
      <w:r w:rsidR="00170A61">
        <w:rPr>
          <w:color w:val="000000"/>
          <w:sz w:val="28"/>
          <w:szCs w:val="28"/>
          <w:rtl/>
        </w:rPr>
        <w:t xml:space="preserve"> וְלָתו</w:t>
      </w:r>
      <w:proofErr w:type="spellStart"/>
      <w:r w:rsidR="00170A61">
        <w:rPr>
          <w:color w:val="000000"/>
          <w:sz w:val="28"/>
          <w:szCs w:val="28"/>
          <w:rtl/>
        </w:rPr>
        <w:t>ּר</w:t>
      </w:r>
      <w:proofErr w:type="spellEnd"/>
      <w:r w:rsidR="00170A61">
        <w:rPr>
          <w:color w:val="000000"/>
          <w:sz w:val="28"/>
          <w:szCs w:val="28"/>
          <w:rtl/>
        </w:rPr>
        <w:t xml:space="preserve"> וּבַקֵּשׁ חָכְמ</w:t>
      </w:r>
      <w:proofErr w:type="spellStart"/>
      <w:r w:rsidR="00170A61">
        <w:rPr>
          <w:color w:val="000000"/>
          <w:sz w:val="28"/>
          <w:szCs w:val="28"/>
          <w:rtl/>
        </w:rPr>
        <w:t>ָה</w:t>
      </w:r>
      <w:proofErr w:type="spellEnd"/>
      <w:r w:rsidR="00170A61">
        <w:rPr>
          <w:color w:val="000000"/>
          <w:sz w:val="28"/>
          <w:szCs w:val="28"/>
          <w:rtl/>
        </w:rPr>
        <w:t xml:space="preserve"> וְחֶשְׁבּוֹן</w:t>
      </w:r>
      <w:r w:rsidR="00170A61" w:rsidRPr="00170A61">
        <w:rPr>
          <w:rFonts w:hint="cs"/>
          <w:sz w:val="19"/>
          <w:szCs w:val="19"/>
          <w:rtl/>
        </w:rPr>
        <w:t>"</w:t>
      </w:r>
      <w:r w:rsidR="00170A61">
        <w:rPr>
          <w:rFonts w:hint="cs"/>
          <w:sz w:val="19"/>
          <w:szCs w:val="19"/>
          <w:rtl/>
        </w:rPr>
        <w:t xml:space="preserve">. </w:t>
      </w:r>
    </w:p>
    <w:p w:rsidR="00170A61" w:rsidRPr="000E7772" w:rsidRDefault="00170A61" w:rsidP="00170A61">
      <w:pPr>
        <w:pStyle w:val="NormalWeb"/>
        <w:bidi/>
        <w:spacing w:after="240" w:afterAutospacing="0"/>
        <w:ind w:left="720"/>
        <w:rPr>
          <w:rFonts w:asciiTheme="minorBidi" w:hAnsiTheme="minorBidi" w:cstheme="minorBidi"/>
          <w:rtl/>
        </w:rPr>
      </w:pPr>
      <w:r w:rsidRPr="000E7772">
        <w:rPr>
          <w:rFonts w:asciiTheme="minorBidi" w:hAnsiTheme="minorBidi" w:cstheme="minorBidi"/>
          <w:rtl/>
        </w:rPr>
        <w:t>כמה פסוקים יש בתנ"ך</w:t>
      </w:r>
      <w:r w:rsidR="000E7772">
        <w:rPr>
          <w:rFonts w:asciiTheme="minorBidi" w:hAnsiTheme="minorBidi" w:cstheme="minorBidi" w:hint="cs"/>
          <w:rtl/>
        </w:rPr>
        <w:t>?</w:t>
      </w:r>
      <w:r w:rsidRPr="000E7772">
        <w:rPr>
          <w:rFonts w:asciiTheme="minorBidi" w:hAnsiTheme="minorBidi" w:cstheme="minorBidi"/>
          <w:rtl/>
        </w:rPr>
        <w:t>, ישנם כ-930 פרקים</w:t>
      </w:r>
      <w:r w:rsidR="000E7772">
        <w:rPr>
          <w:rFonts w:asciiTheme="minorBidi" w:hAnsiTheme="minorBidi" w:cstheme="minorBidi" w:hint="cs"/>
          <w:rtl/>
        </w:rPr>
        <w:t>.</w:t>
      </w:r>
      <w:r w:rsidRPr="000E7772">
        <w:rPr>
          <w:rFonts w:asciiTheme="minorBidi" w:hAnsiTheme="minorBidi" w:cstheme="minorBidi"/>
          <w:rtl/>
        </w:rPr>
        <w:t xml:space="preserve"> בממוצע כל פרק מכיל כ-25 פסוקים סה"כ מגיעים ל</w:t>
      </w:r>
      <w:r w:rsidR="000E7772" w:rsidRPr="000E7772">
        <w:rPr>
          <w:rFonts w:asciiTheme="minorBidi" w:hAnsiTheme="minorBidi" w:cstheme="minorBidi"/>
          <w:rtl/>
        </w:rPr>
        <w:t xml:space="preserve">קצת יותר מ-20000 פסוקים. האם אפשר לזכור את כולם ? לא. אך אפשר לזכור בצורה די טובה חלק גדול מהם. </w:t>
      </w:r>
    </w:p>
    <w:p w:rsidR="007822F3" w:rsidRDefault="007822F3" w:rsidP="007822F3">
      <w:pPr>
        <w:bidi/>
        <w:ind w:left="-90"/>
        <w:rPr>
          <w:rFonts w:ascii="Arial" w:hAnsi="Arial" w:cs="Arial"/>
          <w:color w:val="000000"/>
          <w:sz w:val="22"/>
          <w:szCs w:val="22"/>
          <w:rtl/>
        </w:rPr>
      </w:pPr>
      <w:r>
        <w:rPr>
          <w:rFonts w:ascii="Arial" w:hAnsi="Arial" w:cs="Arial"/>
          <w:color w:val="000000"/>
          <w:sz w:val="22"/>
          <w:szCs w:val="22"/>
          <w:rtl/>
        </w:rPr>
        <w:t>בשנים האחרונות מחברי החידונים נוהגים לתת מספר שאלות שבהם הנבחן נדרש להשלים פסוקים.</w:t>
      </w:r>
    </w:p>
    <w:p w:rsidR="007822F3" w:rsidRDefault="007822F3" w:rsidP="007822F3">
      <w:pPr>
        <w:bidi/>
        <w:ind w:left="-90"/>
        <w:rPr>
          <w:rFonts w:ascii="Arial" w:hAnsi="Arial" w:cs="Arial"/>
          <w:color w:val="000000"/>
          <w:sz w:val="22"/>
          <w:szCs w:val="22"/>
          <w:rtl/>
        </w:rPr>
      </w:pPr>
      <w:r>
        <w:rPr>
          <w:rFonts w:ascii="Arial" w:hAnsi="Arial" w:cs="Arial"/>
          <w:color w:val="000000"/>
          <w:sz w:val="22"/>
          <w:szCs w:val="22"/>
          <w:rtl/>
        </w:rPr>
        <w:t xml:space="preserve">מטלה זו נחשבת קשה במיוחד לאור העובדה שצריך להכיר ספרים רבים, כגון משלי </w:t>
      </w:r>
      <w:proofErr w:type="spellStart"/>
      <w:r>
        <w:rPr>
          <w:rFonts w:ascii="Arial" w:hAnsi="Arial" w:cs="Arial"/>
          <w:color w:val="000000"/>
          <w:sz w:val="22"/>
          <w:szCs w:val="22"/>
          <w:rtl/>
        </w:rPr>
        <w:t>קוהלת</w:t>
      </w:r>
      <w:proofErr w:type="spellEnd"/>
      <w:r>
        <w:rPr>
          <w:rFonts w:ascii="Arial" w:hAnsi="Arial" w:cs="Arial"/>
          <w:color w:val="000000"/>
          <w:sz w:val="22"/>
          <w:szCs w:val="22"/>
          <w:rtl/>
        </w:rPr>
        <w:t xml:space="preserve"> תהילים שיר הש</w:t>
      </w:r>
      <w:r w:rsidR="00C104ED">
        <w:rPr>
          <w:rFonts w:ascii="Arial" w:hAnsi="Arial" w:cs="Arial"/>
          <w:color w:val="000000"/>
          <w:sz w:val="22"/>
          <w:szCs w:val="22"/>
          <w:rtl/>
        </w:rPr>
        <w:t>ירים איוב, ועוד מספרי הנביאים ו</w:t>
      </w:r>
      <w:r>
        <w:rPr>
          <w:rFonts w:ascii="Arial" w:hAnsi="Arial" w:cs="Arial"/>
          <w:color w:val="000000"/>
          <w:sz w:val="22"/>
          <w:szCs w:val="22"/>
          <w:rtl/>
        </w:rPr>
        <w:t>פ</w:t>
      </w:r>
      <w:r w:rsidR="00C104ED">
        <w:rPr>
          <w:rFonts w:ascii="Arial" w:hAnsi="Arial" w:cs="Arial"/>
          <w:color w:val="000000"/>
          <w:sz w:val="22"/>
          <w:szCs w:val="22"/>
          <w:rtl/>
        </w:rPr>
        <w:t xml:space="preserve">רקי </w:t>
      </w:r>
      <w:r>
        <w:rPr>
          <w:rFonts w:ascii="Arial" w:hAnsi="Arial" w:cs="Arial"/>
          <w:color w:val="000000"/>
          <w:sz w:val="22"/>
          <w:szCs w:val="22"/>
          <w:rtl/>
        </w:rPr>
        <w:t>שירה.</w:t>
      </w:r>
    </w:p>
    <w:p w:rsidR="007822F3" w:rsidRDefault="000E7772" w:rsidP="000E7772">
      <w:pPr>
        <w:bidi/>
        <w:ind w:left="-90"/>
        <w:rPr>
          <w:rFonts w:ascii="Arial" w:hAnsi="Arial" w:cs="Arial"/>
          <w:color w:val="000000"/>
          <w:sz w:val="22"/>
          <w:szCs w:val="22"/>
          <w:rtl/>
        </w:rPr>
      </w:pPr>
      <w:r>
        <w:rPr>
          <w:rFonts w:ascii="Arial" w:hAnsi="Arial" w:cs="Arial" w:hint="cs"/>
          <w:color w:val="000000"/>
          <w:sz w:val="22"/>
          <w:szCs w:val="22"/>
          <w:rtl/>
        </w:rPr>
        <w:t>המודול לשינון פסוקים יכול מאוד לעזור</w:t>
      </w:r>
      <w:r w:rsidR="00C104ED">
        <w:rPr>
          <w:rFonts w:ascii="Arial" w:hAnsi="Arial" w:cs="Arial" w:hint="cs"/>
          <w:color w:val="000000"/>
          <w:sz w:val="22"/>
          <w:szCs w:val="22"/>
          <w:rtl/>
        </w:rPr>
        <w:t xml:space="preserve"> בשינון פסוקים</w:t>
      </w:r>
      <w:r>
        <w:rPr>
          <w:rFonts w:ascii="Arial" w:hAnsi="Arial" w:cs="Arial" w:hint="cs"/>
          <w:color w:val="000000"/>
          <w:sz w:val="22"/>
          <w:szCs w:val="22"/>
          <w:rtl/>
        </w:rPr>
        <w:t>, מודול זה</w:t>
      </w:r>
      <w:r w:rsidR="007822F3">
        <w:rPr>
          <w:rFonts w:ascii="Arial" w:hAnsi="Arial" w:cs="Arial"/>
          <w:color w:val="000000"/>
          <w:sz w:val="22"/>
          <w:szCs w:val="22"/>
          <w:rtl/>
        </w:rPr>
        <w:t xml:space="preserve"> מאפשר ללומד לקבל חלקי פסוקים (התכנה איננה מתעלמת אף לא מפסוק אחד) ולהשלים את המילים החסרות.</w:t>
      </w:r>
    </w:p>
    <w:p w:rsidR="002131C1" w:rsidRDefault="002131C1" w:rsidP="002131C1">
      <w:pPr>
        <w:bidi/>
        <w:ind w:left="-90"/>
        <w:rPr>
          <w:rFonts w:ascii="Arial" w:hAnsi="Arial" w:cs="Arial"/>
          <w:color w:val="000000"/>
          <w:sz w:val="22"/>
          <w:szCs w:val="22"/>
          <w:rtl/>
        </w:rPr>
      </w:pPr>
      <w:r>
        <w:rPr>
          <w:rFonts w:ascii="Arial" w:hAnsi="Arial" w:cs="Arial" w:hint="cs"/>
          <w:color w:val="000000"/>
          <w:sz w:val="22"/>
          <w:szCs w:val="22"/>
          <w:rtl/>
        </w:rPr>
        <w:t>מה התכנה מציעה ?</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t>השמטת חלק מן המילים בפסוק (כמות המילים נקבעת לפי רמת קושי שיבחר המשתמש)</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t>רמזים ועזרה בהשלמת מילים ואותיות בודדות.</w:t>
      </w:r>
    </w:p>
    <w:p w:rsidR="002131C1" w:rsidRDefault="002131C1" w:rsidP="00B8633A">
      <w:pPr>
        <w:pStyle w:val="a3"/>
        <w:numPr>
          <w:ilvl w:val="0"/>
          <w:numId w:val="4"/>
        </w:numPr>
        <w:bidi/>
        <w:rPr>
          <w:rFonts w:ascii="Arial" w:hAnsi="Arial" w:cs="Arial"/>
          <w:color w:val="000000"/>
          <w:sz w:val="22"/>
          <w:szCs w:val="22"/>
        </w:rPr>
      </w:pPr>
      <w:r>
        <w:rPr>
          <w:rFonts w:ascii="Arial" w:hAnsi="Arial" w:cs="Arial" w:hint="cs"/>
          <w:color w:val="000000"/>
          <w:sz w:val="22"/>
          <w:szCs w:val="22"/>
          <w:rtl/>
        </w:rPr>
        <w:t xml:space="preserve">צלילים עדינים מלווים לכל אות </w:t>
      </w:r>
      <w:r w:rsidR="00B8633A">
        <w:rPr>
          <w:rFonts w:ascii="Arial" w:hAnsi="Arial" w:cs="Arial" w:hint="cs"/>
          <w:color w:val="000000"/>
          <w:sz w:val="22"/>
          <w:szCs w:val="22"/>
          <w:rtl/>
        </w:rPr>
        <w:t xml:space="preserve">כמשוב על ביצועיך </w:t>
      </w:r>
      <w:r>
        <w:rPr>
          <w:rFonts w:ascii="Arial" w:hAnsi="Arial" w:cs="Arial" w:hint="cs"/>
          <w:color w:val="000000"/>
          <w:sz w:val="22"/>
          <w:szCs w:val="22"/>
          <w:rtl/>
        </w:rPr>
        <w:t xml:space="preserve">(כך </w:t>
      </w:r>
      <w:r w:rsidR="00B8633A">
        <w:rPr>
          <w:rFonts w:ascii="Arial" w:hAnsi="Arial" w:cs="Arial" w:hint="cs"/>
          <w:color w:val="000000"/>
          <w:sz w:val="22"/>
          <w:szCs w:val="22"/>
          <w:rtl/>
        </w:rPr>
        <w:t>ת</w:t>
      </w:r>
      <w:r>
        <w:rPr>
          <w:rFonts w:ascii="Arial" w:hAnsi="Arial" w:cs="Arial" w:hint="cs"/>
          <w:color w:val="000000"/>
          <w:sz w:val="22"/>
          <w:szCs w:val="22"/>
          <w:rtl/>
        </w:rPr>
        <w:t>ש</w:t>
      </w:r>
      <w:r w:rsidR="00B8633A">
        <w:rPr>
          <w:rFonts w:ascii="Arial" w:hAnsi="Arial" w:cs="Arial" w:hint="cs"/>
          <w:color w:val="000000"/>
          <w:sz w:val="22"/>
          <w:szCs w:val="22"/>
          <w:rtl/>
        </w:rPr>
        <w:t>ת</w:t>
      </w:r>
      <w:r>
        <w:rPr>
          <w:rFonts w:ascii="Arial" w:hAnsi="Arial" w:cs="Arial" w:hint="cs"/>
          <w:color w:val="000000"/>
          <w:sz w:val="22"/>
          <w:szCs w:val="22"/>
          <w:rtl/>
        </w:rPr>
        <w:t xml:space="preserve">פר </w:t>
      </w:r>
      <w:r w:rsidR="00B8633A">
        <w:rPr>
          <w:rFonts w:ascii="Arial" w:hAnsi="Arial" w:cs="Arial" w:hint="cs"/>
          <w:color w:val="000000"/>
          <w:sz w:val="22"/>
          <w:szCs w:val="22"/>
          <w:rtl/>
        </w:rPr>
        <w:t>אף ברמת האותיות</w:t>
      </w:r>
      <w:r>
        <w:rPr>
          <w:rFonts w:ascii="Arial" w:hAnsi="Arial" w:cs="Arial" w:hint="cs"/>
          <w:color w:val="000000"/>
          <w:sz w:val="22"/>
          <w:szCs w:val="22"/>
          <w:rtl/>
        </w:rPr>
        <w:t>)</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lastRenderedPageBreak/>
        <w:t>לחיצה על כפתור, תציג בפניך את הפירושים על הפסוק שהינך עונה כרגע</w:t>
      </w:r>
      <w:r w:rsidR="00B8633A">
        <w:rPr>
          <w:rFonts w:ascii="Arial" w:hAnsi="Arial" w:cs="Arial" w:hint="cs"/>
          <w:color w:val="000000"/>
          <w:sz w:val="22"/>
          <w:szCs w:val="22"/>
          <w:rtl/>
        </w:rPr>
        <w:t>.</w:t>
      </w:r>
    </w:p>
    <w:p w:rsidR="00B8633A" w:rsidRDefault="00B8633A" w:rsidP="00B8633A">
      <w:pPr>
        <w:pStyle w:val="a3"/>
        <w:numPr>
          <w:ilvl w:val="0"/>
          <w:numId w:val="4"/>
        </w:numPr>
        <w:bidi/>
        <w:rPr>
          <w:rFonts w:ascii="Arial" w:hAnsi="Arial" w:cs="Arial"/>
          <w:color w:val="000000"/>
          <w:sz w:val="22"/>
          <w:szCs w:val="22"/>
        </w:rPr>
      </w:pPr>
      <w:r>
        <w:rPr>
          <w:rFonts w:ascii="Arial" w:hAnsi="Arial" w:cs="Arial" w:hint="cs"/>
          <w:color w:val="000000"/>
          <w:sz w:val="22"/>
          <w:szCs w:val="22"/>
          <w:rtl/>
        </w:rPr>
        <w:t>תוכל לציין ספר פרק ופסוק אם תרצה, עם הזמן יתהווה בראשך החלוקה לפרקים.</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t>לחיצה על כפתור הפרק תציג בפניך את כל הפרק.</w:t>
      </w:r>
    </w:p>
    <w:p w:rsidR="002131C1" w:rsidRDefault="002131C1" w:rsidP="002131C1">
      <w:pPr>
        <w:pStyle w:val="a3"/>
        <w:numPr>
          <w:ilvl w:val="0"/>
          <w:numId w:val="4"/>
        </w:numPr>
        <w:bidi/>
        <w:rPr>
          <w:rFonts w:ascii="Arial" w:hAnsi="Arial" w:cs="Arial"/>
          <w:color w:val="000000"/>
          <w:sz w:val="22"/>
          <w:szCs w:val="22"/>
        </w:rPr>
      </w:pPr>
      <w:r>
        <w:rPr>
          <w:rFonts w:ascii="Arial" w:hAnsi="Arial" w:cs="Arial" w:hint="cs"/>
          <w:color w:val="000000"/>
          <w:sz w:val="22"/>
          <w:szCs w:val="22"/>
          <w:rtl/>
        </w:rPr>
        <w:t>תמיד בסוף תשובה תקבל את המידע על הספר פרק פסוק, וכן הפסוק לפני ואחרי.</w:t>
      </w:r>
    </w:p>
    <w:p w:rsidR="00B8633A" w:rsidRDefault="00B8633A" w:rsidP="00B8633A">
      <w:pPr>
        <w:pStyle w:val="a3"/>
        <w:numPr>
          <w:ilvl w:val="0"/>
          <w:numId w:val="4"/>
        </w:numPr>
        <w:bidi/>
        <w:rPr>
          <w:rFonts w:ascii="Arial" w:hAnsi="Arial" w:cs="Arial"/>
          <w:color w:val="000000"/>
          <w:sz w:val="22"/>
          <w:szCs w:val="22"/>
        </w:rPr>
      </w:pPr>
      <w:r>
        <w:rPr>
          <w:rFonts w:ascii="Arial" w:hAnsi="Arial" w:cs="Arial" w:hint="cs"/>
          <w:color w:val="000000"/>
          <w:sz w:val="22"/>
          <w:szCs w:val="22"/>
          <w:rtl/>
        </w:rPr>
        <w:t>לחיצה על כפתור הסטטיסטיקה תיתן לך ולחבריך דו"ח על ביצועיך והצלחותיך.</w:t>
      </w:r>
    </w:p>
    <w:p w:rsidR="007822F3" w:rsidRDefault="007822F3" w:rsidP="007822F3">
      <w:pPr>
        <w:bidi/>
        <w:ind w:left="-90"/>
        <w:rPr>
          <w:rFonts w:ascii="Arial" w:hAnsi="Arial" w:cs="Arial"/>
          <w:color w:val="000000"/>
          <w:sz w:val="22"/>
          <w:szCs w:val="22"/>
          <w:rtl/>
        </w:rPr>
      </w:pPr>
    </w:p>
    <w:p w:rsidR="00B8633A" w:rsidRDefault="00B8633A" w:rsidP="00B8633A">
      <w:pPr>
        <w:bidi/>
        <w:ind w:left="-90"/>
        <w:rPr>
          <w:rFonts w:asciiTheme="minorBidi" w:hAnsiTheme="minorBidi" w:cstheme="minorBidi"/>
          <w:color w:val="1F497D" w:themeColor="text2"/>
          <w:u w:val="single"/>
          <w:rtl/>
        </w:rPr>
      </w:pPr>
      <w:r w:rsidRPr="00B8633A">
        <w:rPr>
          <w:rFonts w:asciiTheme="minorBidi" w:hAnsiTheme="minorBidi" w:cstheme="minorBidi"/>
          <w:color w:val="1F497D" w:themeColor="text2"/>
          <w:u w:val="single"/>
          <w:rtl/>
        </w:rPr>
        <w:t>מסך לימוד ושינון פסוקים</w:t>
      </w:r>
      <w:r w:rsidRPr="00B8633A">
        <w:rPr>
          <w:rFonts w:asciiTheme="minorBidi" w:hAnsiTheme="minorBidi" w:cstheme="minorBidi" w:hint="cs"/>
          <w:color w:val="1F497D" w:themeColor="text2"/>
          <w:u w:val="single"/>
          <w:rtl/>
        </w:rPr>
        <w:t>:</w:t>
      </w:r>
    </w:p>
    <w:p w:rsidR="0083540E" w:rsidRDefault="0083540E" w:rsidP="0083540E">
      <w:pPr>
        <w:bidi/>
        <w:ind w:left="-90"/>
        <w:rPr>
          <w:rFonts w:asciiTheme="minorBidi" w:hAnsiTheme="minorBidi" w:cstheme="minorBidi"/>
          <w:color w:val="1F497D" w:themeColor="text2"/>
          <w:u w:val="single"/>
          <w:rtl/>
        </w:rPr>
      </w:pPr>
    </w:p>
    <w:p w:rsidR="0083540E" w:rsidRPr="00B8633A" w:rsidRDefault="00016D1A" w:rsidP="00C27CBA">
      <w:pPr>
        <w:bidi/>
        <w:ind w:left="-90"/>
        <w:rPr>
          <w:rFonts w:asciiTheme="minorBidi" w:hAnsiTheme="minorBidi" w:cstheme="minorBidi"/>
          <w:color w:val="1F497D" w:themeColor="text2"/>
          <w:u w:val="single"/>
          <w:rtl/>
        </w:rPr>
      </w:pPr>
      <w:r w:rsidRPr="00016D1A">
        <w:rPr>
          <w:rFonts w:ascii="Arial" w:hAnsi="Arial" w:cs="Arial"/>
          <w:sz w:val="22"/>
          <w:szCs w:val="22"/>
        </w:rPr>
        <w:object w:dxaOrig="7191" w:dyaOrig="5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3pt;height:400.85pt" o:ole="">
            <v:imagedata r:id="rId7" o:title=""/>
          </v:shape>
          <o:OLEObject Type="Embed" ProgID="PowerPoint.Slide.12" ShapeID="_x0000_i1025" DrawAspect="Content" ObjectID="_1402381480" r:id="rId8"/>
        </w:object>
      </w:r>
    </w:p>
    <w:p w:rsidR="00B9185E" w:rsidRDefault="00B9185E" w:rsidP="00B9185E">
      <w:pPr>
        <w:bidi/>
        <w:ind w:left="-90"/>
        <w:rPr>
          <w:rFonts w:ascii="Calibri" w:hAnsi="Calibri"/>
          <w:noProof/>
          <w:color w:val="000000"/>
          <w:sz w:val="22"/>
          <w:szCs w:val="22"/>
          <w:rtl/>
        </w:rPr>
      </w:pPr>
    </w:p>
    <w:p w:rsidR="00B9185E" w:rsidRDefault="00B9185E" w:rsidP="00B9185E">
      <w:pPr>
        <w:bidi/>
        <w:ind w:left="-90"/>
        <w:rPr>
          <w:rFonts w:ascii="Calibri" w:hAnsi="Calibri"/>
          <w:noProof/>
          <w:color w:val="000000"/>
          <w:sz w:val="22"/>
          <w:szCs w:val="22"/>
          <w:rtl/>
        </w:rPr>
      </w:pPr>
      <w:r>
        <w:rPr>
          <w:rFonts w:ascii="Calibri" w:hAnsi="Calibri" w:hint="cs"/>
          <w:noProof/>
          <w:color w:val="000000"/>
          <w:sz w:val="22"/>
          <w:szCs w:val="22"/>
          <w:rtl/>
        </w:rPr>
        <w:t>כאן ניתן לראות מה קורה בלחיצה על הצג פרשנים</w:t>
      </w:r>
    </w:p>
    <w:p w:rsidR="00C27CBA" w:rsidRDefault="00C27CBA" w:rsidP="00C27CBA">
      <w:pPr>
        <w:bidi/>
        <w:ind w:left="-90"/>
        <w:rPr>
          <w:rFonts w:ascii="Calibri" w:hAnsi="Calibri"/>
          <w:noProof/>
          <w:color w:val="000000"/>
          <w:sz w:val="22"/>
          <w:szCs w:val="22"/>
          <w:rtl/>
        </w:rPr>
      </w:pPr>
    </w:p>
    <w:p w:rsidR="00C27CBA" w:rsidRDefault="00C27CBA" w:rsidP="00C27CBA">
      <w:pPr>
        <w:bidi/>
        <w:ind w:left="-90"/>
        <w:rPr>
          <w:rFonts w:ascii="Arial" w:hAnsi="Arial" w:cs="Arial"/>
          <w:color w:val="000000"/>
          <w:sz w:val="22"/>
          <w:szCs w:val="22"/>
        </w:rPr>
      </w:pPr>
      <w:r>
        <w:rPr>
          <w:rFonts w:ascii="Arial" w:hAnsi="Arial" w:cs="Arial"/>
          <w:noProof/>
          <w:color w:val="000000"/>
          <w:sz w:val="22"/>
          <w:szCs w:val="22"/>
        </w:rPr>
        <w:drawing>
          <wp:inline distT="0" distB="0" distL="0" distR="0">
            <wp:extent cx="6967220" cy="1910715"/>
            <wp:effectExtent l="19050" t="0" r="508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6967220" cy="1910715"/>
                    </a:xfrm>
                    <a:prstGeom prst="rect">
                      <a:avLst/>
                    </a:prstGeom>
                    <a:noFill/>
                    <a:ln w="9525">
                      <a:noFill/>
                      <a:miter lim="800000"/>
                      <a:headEnd/>
                      <a:tailEnd/>
                    </a:ln>
                  </pic:spPr>
                </pic:pic>
              </a:graphicData>
            </a:graphic>
          </wp:inline>
        </w:drawing>
      </w:r>
    </w:p>
    <w:p w:rsidR="007822F3" w:rsidRDefault="007822F3" w:rsidP="007822F3">
      <w:pPr>
        <w:bidi/>
        <w:ind w:left="-90"/>
        <w:rPr>
          <w:rFonts w:ascii="Arial" w:hAnsi="Arial" w:cs="Arial"/>
          <w:color w:val="000000"/>
          <w:sz w:val="22"/>
          <w:szCs w:val="22"/>
          <w:rtl/>
        </w:rPr>
      </w:pPr>
    </w:p>
    <w:p w:rsidR="007822F3" w:rsidRDefault="00B9185E" w:rsidP="007822F3">
      <w:pPr>
        <w:bidi/>
        <w:ind w:left="-90"/>
        <w:rPr>
          <w:rFonts w:ascii="Arial" w:hAnsi="Arial" w:cs="Arial"/>
          <w:color w:val="000000"/>
          <w:sz w:val="22"/>
          <w:szCs w:val="22"/>
          <w:rtl/>
        </w:rPr>
      </w:pPr>
      <w:r>
        <w:rPr>
          <w:rFonts w:ascii="Arial" w:hAnsi="Arial" w:cs="Arial" w:hint="cs"/>
          <w:color w:val="000000"/>
          <w:sz w:val="22"/>
          <w:szCs w:val="22"/>
          <w:rtl/>
        </w:rPr>
        <w:t>וכן לחיצה על לחצן כל הפרק ייתן את המסך הבא (הפסוק באדום הוא הפסוק שבו אנו עוסקים כרגע)</w:t>
      </w:r>
    </w:p>
    <w:p w:rsidR="00B9185E" w:rsidRDefault="00B9185E" w:rsidP="00B9185E">
      <w:pPr>
        <w:bidi/>
        <w:ind w:left="-90"/>
        <w:rPr>
          <w:rFonts w:ascii="Arial" w:hAnsi="Arial" w:cs="Arial"/>
          <w:color w:val="000000"/>
          <w:sz w:val="22"/>
          <w:szCs w:val="22"/>
          <w:rtl/>
        </w:rPr>
      </w:pPr>
      <w:r>
        <w:rPr>
          <w:rFonts w:ascii="Arial" w:hAnsi="Arial" w:cs="Arial"/>
          <w:noProof/>
          <w:color w:val="000000"/>
          <w:sz w:val="22"/>
          <w:szCs w:val="22"/>
        </w:rPr>
        <w:drawing>
          <wp:inline distT="0" distB="0" distL="0" distR="0">
            <wp:extent cx="6967220" cy="4032885"/>
            <wp:effectExtent l="19050" t="0" r="5080" b="0"/>
            <wp:docPr id="2"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6967220" cy="4032885"/>
                    </a:xfrm>
                    <a:prstGeom prst="rect">
                      <a:avLst/>
                    </a:prstGeom>
                    <a:noFill/>
                    <a:ln w="9525">
                      <a:noFill/>
                      <a:miter lim="800000"/>
                      <a:headEnd/>
                      <a:tailEnd/>
                    </a:ln>
                  </pic:spPr>
                </pic:pic>
              </a:graphicData>
            </a:graphic>
          </wp:inline>
        </w:drawing>
      </w:r>
    </w:p>
    <w:p w:rsidR="00C27CBA" w:rsidRDefault="00C27CBA" w:rsidP="00C27CBA">
      <w:pPr>
        <w:bidi/>
        <w:ind w:left="-90"/>
        <w:rPr>
          <w:rFonts w:ascii="Arial" w:hAnsi="Arial" w:cs="Arial"/>
          <w:color w:val="000000"/>
          <w:sz w:val="22"/>
          <w:szCs w:val="22"/>
          <w:rtl/>
        </w:rPr>
      </w:pPr>
      <w:r>
        <w:rPr>
          <w:rFonts w:ascii="Arial" w:hAnsi="Arial" w:cs="Arial" w:hint="cs"/>
          <w:color w:val="000000"/>
          <w:sz w:val="22"/>
          <w:szCs w:val="22"/>
          <w:rtl/>
        </w:rPr>
        <w:t>עד כאן מבוא למודול שינון וציטוט פסוקים.</w:t>
      </w:r>
    </w:p>
    <w:p w:rsidR="007822F3" w:rsidRDefault="007822F3" w:rsidP="007822F3">
      <w:pPr>
        <w:bidi/>
        <w:ind w:left="-90"/>
        <w:rPr>
          <w:rFonts w:ascii="Arial" w:hAnsi="Arial" w:cs="Arial"/>
          <w:color w:val="000000"/>
          <w:sz w:val="22"/>
          <w:szCs w:val="22"/>
          <w:rtl/>
        </w:rPr>
      </w:pPr>
    </w:p>
    <w:p w:rsidR="007822F3" w:rsidRPr="00C27CBA" w:rsidRDefault="00C27CBA" w:rsidP="00C27CBA">
      <w:pPr>
        <w:bidi/>
        <w:ind w:left="-90"/>
        <w:rPr>
          <w:rFonts w:ascii="Arial" w:hAnsi="Arial" w:cs="Arial"/>
          <w:b/>
          <w:bCs/>
          <w:color w:val="FF0000"/>
          <w:sz w:val="22"/>
          <w:szCs w:val="22"/>
          <w:u w:val="single"/>
          <w:rtl/>
        </w:rPr>
      </w:pPr>
      <w:r w:rsidRPr="00C27CBA">
        <w:rPr>
          <w:rFonts w:ascii="Arial" w:hAnsi="Arial" w:cs="Arial" w:hint="cs"/>
          <w:b/>
          <w:bCs/>
          <w:color w:val="FF0000"/>
          <w:sz w:val="22"/>
          <w:szCs w:val="22"/>
          <w:u w:val="single"/>
          <w:rtl/>
        </w:rPr>
        <w:t>מודול</w:t>
      </w:r>
      <w:r w:rsidR="007822F3" w:rsidRPr="00C27CBA">
        <w:rPr>
          <w:rFonts w:ascii="Arial" w:hAnsi="Arial" w:cs="Arial"/>
          <w:b/>
          <w:bCs/>
          <w:color w:val="FF0000"/>
          <w:sz w:val="22"/>
          <w:szCs w:val="22"/>
          <w:u w:val="single"/>
          <w:rtl/>
        </w:rPr>
        <w:t xml:space="preserve"> שאלות חופשיות:</w:t>
      </w:r>
    </w:p>
    <w:p w:rsidR="007822F3" w:rsidRDefault="007822F3" w:rsidP="007822F3">
      <w:pPr>
        <w:bidi/>
        <w:ind w:left="-90"/>
        <w:rPr>
          <w:rFonts w:ascii="Arial" w:hAnsi="Arial" w:cs="Arial"/>
          <w:b/>
          <w:bCs/>
          <w:color w:val="FF0000"/>
          <w:sz w:val="22"/>
          <w:szCs w:val="22"/>
          <w:rtl/>
        </w:rPr>
      </w:pPr>
    </w:p>
    <w:p w:rsidR="00E95AF6" w:rsidRDefault="00E95AF6" w:rsidP="008D349C">
      <w:pPr>
        <w:bidi/>
        <w:ind w:left="-90"/>
        <w:rPr>
          <w:rFonts w:ascii="Arial" w:hAnsi="Arial" w:cs="Arial"/>
          <w:sz w:val="22"/>
          <w:szCs w:val="22"/>
          <w:rtl/>
        </w:rPr>
      </w:pPr>
      <w:r>
        <w:rPr>
          <w:rFonts w:ascii="Arial" w:hAnsi="Arial" w:cs="Arial" w:hint="cs"/>
          <w:sz w:val="22"/>
          <w:szCs w:val="22"/>
          <w:rtl/>
        </w:rPr>
        <w:t xml:space="preserve">מודול זה מכיל </w:t>
      </w:r>
      <w:r w:rsidR="008D349C">
        <w:rPr>
          <w:rFonts w:ascii="Arial" w:hAnsi="Arial" w:cs="Arial" w:hint="cs"/>
          <w:sz w:val="22"/>
          <w:szCs w:val="22"/>
          <w:rtl/>
        </w:rPr>
        <w:t>כ-8700  שאלות</w:t>
      </w:r>
      <w:r>
        <w:rPr>
          <w:rFonts w:ascii="Arial" w:hAnsi="Arial" w:cs="Arial" w:hint="cs"/>
          <w:sz w:val="22"/>
          <w:szCs w:val="22"/>
          <w:rtl/>
        </w:rPr>
        <w:t xml:space="preserve"> בגרסא הראשונה של התכנה, השאלות מתייחסות אך ורק לספרים הבאים:</w:t>
      </w:r>
    </w:p>
    <w:p w:rsidR="00E95AF6" w:rsidRDefault="00E95AF6" w:rsidP="001449D5">
      <w:pPr>
        <w:bidi/>
        <w:ind w:left="-90"/>
        <w:rPr>
          <w:rFonts w:ascii="Arial" w:hAnsi="Arial" w:cs="Arial"/>
          <w:sz w:val="22"/>
          <w:szCs w:val="22"/>
          <w:rtl/>
        </w:rPr>
      </w:pPr>
      <w:r>
        <w:rPr>
          <w:rFonts w:ascii="Arial" w:hAnsi="Arial" w:cs="Arial" w:hint="cs"/>
          <w:sz w:val="22"/>
          <w:szCs w:val="22"/>
          <w:rtl/>
        </w:rPr>
        <w:t>בראשית (</w:t>
      </w:r>
      <w:proofErr w:type="spellStart"/>
      <w:r>
        <w:rPr>
          <w:rFonts w:ascii="Arial" w:hAnsi="Arial" w:cs="Arial" w:hint="cs"/>
          <w:sz w:val="22"/>
          <w:szCs w:val="22"/>
          <w:rtl/>
        </w:rPr>
        <w:t>הכל</w:t>
      </w:r>
      <w:proofErr w:type="spellEnd"/>
      <w:r>
        <w:rPr>
          <w:rFonts w:ascii="Arial" w:hAnsi="Arial" w:cs="Arial" w:hint="cs"/>
          <w:sz w:val="22"/>
          <w:szCs w:val="22"/>
          <w:rtl/>
        </w:rPr>
        <w:t xml:space="preserve">), שמות (א-כ"ד +פרשת כי </w:t>
      </w:r>
      <w:proofErr w:type="spellStart"/>
      <w:r>
        <w:rPr>
          <w:rFonts w:ascii="Arial" w:hAnsi="Arial" w:cs="Arial" w:hint="cs"/>
          <w:sz w:val="22"/>
          <w:szCs w:val="22"/>
          <w:rtl/>
        </w:rPr>
        <w:t>תשא</w:t>
      </w:r>
      <w:proofErr w:type="spellEnd"/>
      <w:r>
        <w:rPr>
          <w:rFonts w:ascii="Arial" w:hAnsi="Arial" w:cs="Arial" w:hint="cs"/>
          <w:sz w:val="22"/>
          <w:szCs w:val="22"/>
          <w:rtl/>
        </w:rPr>
        <w:t xml:space="preserve">), במדבר (א-כ"ד), </w:t>
      </w:r>
      <w:r w:rsidR="008D349C">
        <w:rPr>
          <w:rFonts w:ascii="Arial" w:hAnsi="Arial" w:cs="Arial" w:hint="cs"/>
          <w:sz w:val="22"/>
          <w:szCs w:val="22"/>
          <w:rtl/>
        </w:rPr>
        <w:t>דברים (</w:t>
      </w:r>
      <w:proofErr w:type="spellStart"/>
      <w:r w:rsidR="008D349C">
        <w:rPr>
          <w:rFonts w:ascii="Arial" w:hAnsi="Arial" w:cs="Arial" w:hint="cs"/>
          <w:sz w:val="22"/>
          <w:szCs w:val="22"/>
          <w:rtl/>
        </w:rPr>
        <w:t>יט</w:t>
      </w:r>
      <w:proofErr w:type="spellEnd"/>
      <w:r w:rsidR="008D349C">
        <w:rPr>
          <w:rFonts w:ascii="Arial" w:hAnsi="Arial" w:cs="Arial" w:hint="cs"/>
          <w:sz w:val="22"/>
          <w:szCs w:val="22"/>
          <w:rtl/>
        </w:rPr>
        <w:t xml:space="preserve"> סוף) </w:t>
      </w:r>
      <w:r>
        <w:rPr>
          <w:rFonts w:ascii="Arial" w:hAnsi="Arial" w:cs="Arial" w:hint="cs"/>
          <w:sz w:val="22"/>
          <w:szCs w:val="22"/>
          <w:rtl/>
        </w:rPr>
        <w:t>יהושע (א-י"א, כ"ב סוף), שופטים, שמואל א' , שמואל ב', מלכים א' מלכים ב', רות</w:t>
      </w:r>
      <w:r w:rsidR="008D349C">
        <w:rPr>
          <w:rFonts w:ascii="Arial" w:hAnsi="Arial" w:cs="Arial" w:hint="cs"/>
          <w:sz w:val="22"/>
          <w:szCs w:val="22"/>
          <w:rtl/>
        </w:rPr>
        <w:t>,דניאל (עברית)</w:t>
      </w:r>
      <w:r>
        <w:rPr>
          <w:rFonts w:ascii="Arial" w:hAnsi="Arial" w:cs="Arial" w:hint="cs"/>
          <w:sz w:val="22"/>
          <w:szCs w:val="22"/>
          <w:rtl/>
        </w:rPr>
        <w:t>, עזרא (</w:t>
      </w:r>
      <w:proofErr w:type="spellStart"/>
      <w:r>
        <w:rPr>
          <w:rFonts w:ascii="Arial" w:hAnsi="Arial" w:cs="Arial" w:hint="cs"/>
          <w:sz w:val="22"/>
          <w:szCs w:val="22"/>
          <w:rtl/>
        </w:rPr>
        <w:t>הכל</w:t>
      </w:r>
      <w:proofErr w:type="spellEnd"/>
      <w:r>
        <w:rPr>
          <w:rFonts w:ascii="Arial" w:hAnsi="Arial" w:cs="Arial" w:hint="cs"/>
          <w:sz w:val="22"/>
          <w:szCs w:val="22"/>
          <w:rtl/>
        </w:rPr>
        <w:t xml:space="preserve"> כולל ארמית), נחמיה.</w:t>
      </w:r>
    </w:p>
    <w:p w:rsidR="00E95AF6" w:rsidRDefault="00E95AF6" w:rsidP="00E95AF6">
      <w:pPr>
        <w:bidi/>
        <w:ind w:left="-90"/>
        <w:rPr>
          <w:rFonts w:ascii="Arial" w:hAnsi="Arial" w:cs="Arial"/>
          <w:sz w:val="22"/>
          <w:szCs w:val="22"/>
          <w:rtl/>
        </w:rPr>
      </w:pPr>
      <w:r>
        <w:rPr>
          <w:rFonts w:ascii="Arial" w:hAnsi="Arial" w:cs="Arial" w:hint="cs"/>
          <w:sz w:val="22"/>
          <w:szCs w:val="22"/>
          <w:rtl/>
        </w:rPr>
        <w:t xml:space="preserve">השאלות משתדלות להתייחס כמעט לכל נקודה, למשל בעזרא ונחמיה ישנם מעל 700 שאלות שונות, בראשית כ-1000 שאלות </w:t>
      </w:r>
      <w:proofErr w:type="spellStart"/>
      <w:r>
        <w:rPr>
          <w:rFonts w:ascii="Arial" w:hAnsi="Arial" w:cs="Arial" w:hint="cs"/>
          <w:sz w:val="22"/>
          <w:szCs w:val="22"/>
          <w:rtl/>
        </w:rPr>
        <w:t>וכו</w:t>
      </w:r>
      <w:proofErr w:type="spellEnd"/>
      <w:r>
        <w:rPr>
          <w:rFonts w:ascii="Arial" w:hAnsi="Arial" w:cs="Arial" w:hint="cs"/>
          <w:sz w:val="22"/>
          <w:szCs w:val="22"/>
          <w:rtl/>
        </w:rPr>
        <w:t>'. בע"ה אזכה להשלים שאלות על כל הספרים.</w:t>
      </w:r>
    </w:p>
    <w:p w:rsidR="00E95AF6" w:rsidRDefault="00E95AF6" w:rsidP="00E95AF6">
      <w:pPr>
        <w:bidi/>
        <w:ind w:left="-90"/>
        <w:rPr>
          <w:rFonts w:ascii="Arial" w:hAnsi="Arial" w:cs="Arial"/>
          <w:sz w:val="22"/>
          <w:szCs w:val="22"/>
          <w:rtl/>
        </w:rPr>
      </w:pPr>
    </w:p>
    <w:p w:rsidR="007822F3" w:rsidRDefault="00E95AF6" w:rsidP="00E95AF6">
      <w:pPr>
        <w:bidi/>
        <w:ind w:left="-90"/>
        <w:rPr>
          <w:rFonts w:ascii="Arial" w:hAnsi="Arial" w:cs="Arial"/>
          <w:sz w:val="22"/>
          <w:szCs w:val="22"/>
          <w:rtl/>
        </w:rPr>
      </w:pPr>
      <w:r>
        <w:rPr>
          <w:rFonts w:ascii="Arial" w:hAnsi="Arial" w:cs="Arial"/>
          <w:sz w:val="22"/>
          <w:szCs w:val="22"/>
          <w:rtl/>
        </w:rPr>
        <w:t xml:space="preserve">השאלות </w:t>
      </w:r>
      <w:r>
        <w:rPr>
          <w:rFonts w:ascii="Arial" w:hAnsi="Arial" w:cs="Arial" w:hint="cs"/>
          <w:sz w:val="22"/>
          <w:szCs w:val="22"/>
          <w:rtl/>
        </w:rPr>
        <w:t xml:space="preserve">בנויות מחלקי פסוקים , והתשובות נכתבו בשפה שלי ובמילים שלי (תקוותי כי ימצא חן בעיניכם </w:t>
      </w:r>
      <w:r>
        <w:rPr>
          <w:rFonts w:ascii="Arial" w:hAnsi="Arial" w:cs="Arial"/>
          <w:sz w:val="22"/>
          <w:szCs w:val="22"/>
          <w:rtl/>
        </w:rPr>
        <w:t>–</w:t>
      </w:r>
      <w:r>
        <w:rPr>
          <w:rFonts w:ascii="Arial" w:hAnsi="Arial" w:cs="Arial" w:hint="cs"/>
          <w:sz w:val="22"/>
          <w:szCs w:val="22"/>
          <w:rtl/>
        </w:rPr>
        <w:t xml:space="preserve"> הערות והארות יתקבלו בברכה) </w:t>
      </w:r>
    </w:p>
    <w:p w:rsidR="007822F3" w:rsidRDefault="007822F3" w:rsidP="007822F3">
      <w:pPr>
        <w:bidi/>
        <w:ind w:left="-90"/>
        <w:rPr>
          <w:rFonts w:ascii="Arial" w:hAnsi="Arial" w:cs="Arial"/>
          <w:sz w:val="22"/>
          <w:szCs w:val="22"/>
          <w:rtl/>
        </w:rPr>
      </w:pPr>
      <w:r>
        <w:rPr>
          <w:rFonts w:ascii="Arial" w:hAnsi="Arial" w:cs="Arial"/>
          <w:sz w:val="22"/>
          <w:szCs w:val="22"/>
          <w:rtl/>
        </w:rPr>
        <w:t>רוב התשובות מסבירות את העניין והרקע על מנת שתוכל לזכור במה מדובר.</w:t>
      </w:r>
    </w:p>
    <w:p w:rsidR="007822F3" w:rsidRDefault="007822F3" w:rsidP="007822F3">
      <w:pPr>
        <w:bidi/>
        <w:ind w:left="-90"/>
        <w:rPr>
          <w:rFonts w:ascii="Arial" w:hAnsi="Arial" w:cs="Arial"/>
          <w:sz w:val="22"/>
          <w:szCs w:val="22"/>
          <w:rtl/>
        </w:rPr>
      </w:pPr>
      <w:r>
        <w:rPr>
          <w:rFonts w:ascii="Arial" w:hAnsi="Arial" w:cs="Arial"/>
          <w:sz w:val="22"/>
          <w:szCs w:val="22"/>
          <w:rtl/>
        </w:rPr>
        <w:t>תשובה מנותחת תמיד ל-3 חלקים:</w:t>
      </w:r>
    </w:p>
    <w:p w:rsidR="007822F3" w:rsidRDefault="007822F3" w:rsidP="007822F3">
      <w:pPr>
        <w:bidi/>
        <w:ind w:left="-90"/>
        <w:rPr>
          <w:rFonts w:ascii="Arial" w:hAnsi="Arial" w:cs="Arial"/>
          <w:sz w:val="22"/>
          <w:szCs w:val="22"/>
          <w:rtl/>
        </w:rPr>
      </w:pPr>
      <w:r>
        <w:rPr>
          <w:rFonts w:ascii="Arial" w:hAnsi="Arial" w:cs="Arial"/>
          <w:sz w:val="22"/>
          <w:szCs w:val="22"/>
          <w:rtl/>
        </w:rPr>
        <w:t>חלק ראשון : מי אמר למי, על מי נאמר באיזה עניין נאמר   (תידרש לבחור תשובה מתוך חמש בסגנון אמריקאי)</w:t>
      </w:r>
    </w:p>
    <w:p w:rsidR="007822F3" w:rsidRDefault="007822F3" w:rsidP="007822F3">
      <w:pPr>
        <w:bidi/>
        <w:ind w:left="-90"/>
        <w:rPr>
          <w:rFonts w:ascii="Arial" w:hAnsi="Arial" w:cs="Arial"/>
          <w:sz w:val="22"/>
          <w:szCs w:val="22"/>
          <w:rtl/>
        </w:rPr>
      </w:pPr>
      <w:r>
        <w:rPr>
          <w:rFonts w:ascii="Arial" w:hAnsi="Arial" w:cs="Arial"/>
          <w:sz w:val="22"/>
          <w:szCs w:val="22"/>
          <w:rtl/>
        </w:rPr>
        <w:t>חלק שני :  הסבר – מילים חופשיות להסברת האירוע תצטרך לבחור תשובה מתוך מבחר של עד 5 תשובות</w:t>
      </w:r>
    </w:p>
    <w:p w:rsidR="007822F3" w:rsidRDefault="00E1750F" w:rsidP="007822F3">
      <w:pPr>
        <w:bidi/>
        <w:ind w:left="-90"/>
        <w:rPr>
          <w:rFonts w:ascii="Arial" w:hAnsi="Arial" w:cs="Arial"/>
          <w:sz w:val="22"/>
          <w:szCs w:val="22"/>
          <w:rtl/>
        </w:rPr>
      </w:pPr>
      <w:r>
        <w:rPr>
          <w:rFonts w:ascii="Arial" w:hAnsi="Arial" w:cs="Arial"/>
          <w:sz w:val="22"/>
          <w:szCs w:val="22"/>
          <w:rtl/>
        </w:rPr>
        <w:t xml:space="preserve">חלק שלישי:  ציטוטים להשלמה </w:t>
      </w:r>
      <w:r>
        <w:rPr>
          <w:rFonts w:ascii="Arial" w:hAnsi="Arial" w:cs="Arial" w:hint="cs"/>
          <w:sz w:val="22"/>
          <w:szCs w:val="22"/>
          <w:rtl/>
        </w:rPr>
        <w:t>אם</w:t>
      </w:r>
      <w:r>
        <w:rPr>
          <w:rFonts w:ascii="Arial" w:hAnsi="Arial" w:cs="Arial"/>
          <w:sz w:val="22"/>
          <w:szCs w:val="22"/>
          <w:rtl/>
        </w:rPr>
        <w:t xml:space="preserve"> יש</w:t>
      </w:r>
      <w:r>
        <w:rPr>
          <w:rFonts w:ascii="Arial" w:hAnsi="Arial" w:cs="Arial" w:hint="cs"/>
          <w:sz w:val="22"/>
          <w:szCs w:val="22"/>
          <w:rtl/>
        </w:rPr>
        <w:t xml:space="preserve"> (חלקי משפטים בעיקר בשאלות המגדירות מושגים מקומות וביטויים)</w:t>
      </w:r>
    </w:p>
    <w:p w:rsidR="007822F3" w:rsidRDefault="00E1750F" w:rsidP="007822F3">
      <w:pPr>
        <w:bidi/>
        <w:ind w:left="-90"/>
        <w:rPr>
          <w:rFonts w:ascii="Arial" w:hAnsi="Arial" w:cs="Arial"/>
          <w:sz w:val="22"/>
          <w:szCs w:val="22"/>
          <w:rtl/>
        </w:rPr>
      </w:pPr>
      <w:r>
        <w:rPr>
          <w:rFonts w:ascii="Arial" w:hAnsi="Arial" w:cs="Arial" w:hint="cs"/>
          <w:sz w:val="22"/>
          <w:szCs w:val="22"/>
          <w:rtl/>
        </w:rPr>
        <w:t>כמו בפרק הקודם המסך מספק לך את כל סביבת התנ"ך, דהיינו שלשת הפסוקים מסביב לשאלה, אפשרות לראות את כל הפרק , פרשנים עזרא ודו"ח על ביצועיך.</w:t>
      </w:r>
    </w:p>
    <w:p w:rsidR="00E95AF6" w:rsidRDefault="00E95AF6" w:rsidP="00E95AF6">
      <w:pPr>
        <w:bidi/>
        <w:ind w:left="-90"/>
        <w:rPr>
          <w:rFonts w:ascii="Arial" w:hAnsi="Arial" w:cs="Arial"/>
          <w:sz w:val="22"/>
          <w:szCs w:val="22"/>
          <w:rtl/>
        </w:rPr>
      </w:pPr>
    </w:p>
    <w:p w:rsidR="00E95AF6" w:rsidRDefault="002114F1" w:rsidP="002114F1">
      <w:pPr>
        <w:bidi/>
        <w:ind w:left="-90"/>
        <w:rPr>
          <w:rFonts w:ascii="Arial" w:hAnsi="Arial" w:cs="Arial"/>
          <w:sz w:val="22"/>
          <w:szCs w:val="22"/>
          <w:rtl/>
        </w:rPr>
      </w:pPr>
      <w:r w:rsidRPr="002114F1">
        <w:rPr>
          <w:rFonts w:ascii="Arial" w:hAnsi="Arial" w:cs="Arial"/>
          <w:sz w:val="22"/>
          <w:szCs w:val="22"/>
        </w:rPr>
        <w:object w:dxaOrig="7191" w:dyaOrig="5403">
          <v:shape id="_x0000_i1026" type="#_x0000_t75" style="width:520.1pt;height:391.15pt" o:ole="">
            <v:imagedata r:id="rId11" o:title=""/>
          </v:shape>
          <o:OLEObject Type="Embed" ProgID="PowerPoint.Slide.12" ShapeID="_x0000_i1026" DrawAspect="Content" ObjectID="_1402381481" r:id="rId12"/>
        </w:object>
      </w:r>
    </w:p>
    <w:p w:rsidR="007822F3" w:rsidRDefault="007822F3" w:rsidP="00016D1A">
      <w:pPr>
        <w:bidi/>
        <w:ind w:left="-90"/>
        <w:rPr>
          <w:rFonts w:ascii="Arial" w:hAnsi="Arial" w:cs="Arial"/>
          <w:sz w:val="22"/>
          <w:szCs w:val="22"/>
          <w:rtl/>
        </w:rPr>
      </w:pPr>
    </w:p>
    <w:p w:rsidR="007822F3" w:rsidRDefault="000E42F7" w:rsidP="007822F3">
      <w:pPr>
        <w:bidi/>
        <w:ind w:left="-90"/>
        <w:rPr>
          <w:rFonts w:ascii="Arial" w:hAnsi="Arial" w:cs="Arial"/>
          <w:sz w:val="22"/>
          <w:szCs w:val="22"/>
          <w:rtl/>
        </w:rPr>
      </w:pPr>
      <w:r>
        <w:rPr>
          <w:rFonts w:ascii="Arial" w:hAnsi="Arial" w:cs="Arial" w:hint="cs"/>
          <w:sz w:val="22"/>
          <w:szCs w:val="22"/>
          <w:rtl/>
        </w:rPr>
        <w:t xml:space="preserve">כיצד בוחרים תשובות  (שים לב הקשה על כל אורכו של המשטח עם הסימן </w:t>
      </w:r>
      <w:r>
        <w:rPr>
          <w:rFonts w:ascii="Arial" w:hAnsi="Arial" w:cs="Arial" w:hint="cs"/>
          <w:sz w:val="22"/>
          <w:szCs w:val="22"/>
        </w:rPr>
        <w:t>V</w:t>
      </w:r>
      <w:r>
        <w:rPr>
          <w:rFonts w:ascii="Arial" w:hAnsi="Arial" w:cs="Arial" w:hint="cs"/>
          <w:sz w:val="22"/>
          <w:szCs w:val="22"/>
          <w:rtl/>
        </w:rPr>
        <w:t xml:space="preserve"> תפתח את כל התשובות שהתכנה מציעה, היכולת הזאת תקפה בכל המקומות (בחירת פרק, ספר , פסוק, מי אמר למי הסברים </w:t>
      </w:r>
      <w:proofErr w:type="spellStart"/>
      <w:r>
        <w:rPr>
          <w:rFonts w:ascii="Arial" w:hAnsi="Arial" w:cs="Arial" w:hint="cs"/>
          <w:sz w:val="22"/>
          <w:szCs w:val="22"/>
          <w:rtl/>
        </w:rPr>
        <w:t>וכו</w:t>
      </w:r>
      <w:proofErr w:type="spellEnd"/>
      <w:r>
        <w:rPr>
          <w:rFonts w:ascii="Arial" w:hAnsi="Arial" w:cs="Arial" w:hint="cs"/>
          <w:sz w:val="22"/>
          <w:szCs w:val="22"/>
          <w:rtl/>
        </w:rPr>
        <w:t xml:space="preserve">') </w:t>
      </w:r>
    </w:p>
    <w:p w:rsidR="000E42F7" w:rsidRDefault="000E42F7" w:rsidP="000E42F7">
      <w:pPr>
        <w:bidi/>
        <w:ind w:left="-90"/>
        <w:rPr>
          <w:rFonts w:ascii="Arial" w:hAnsi="Arial" w:cs="Arial"/>
          <w:sz w:val="22"/>
          <w:szCs w:val="22"/>
          <w:rtl/>
        </w:rPr>
      </w:pPr>
    </w:p>
    <w:p w:rsidR="000E42F7" w:rsidRDefault="000E42F7" w:rsidP="000E42F7">
      <w:pPr>
        <w:bidi/>
        <w:ind w:left="-90"/>
        <w:rPr>
          <w:rFonts w:ascii="Arial" w:hAnsi="Arial" w:cs="Arial"/>
          <w:sz w:val="22"/>
          <w:szCs w:val="22"/>
          <w:rtl/>
        </w:rPr>
      </w:pPr>
      <w:r>
        <w:rPr>
          <w:rFonts w:ascii="Arial" w:hAnsi="Arial" w:cs="Arial"/>
          <w:noProof/>
          <w:sz w:val="22"/>
          <w:szCs w:val="22"/>
        </w:rPr>
        <w:drawing>
          <wp:inline distT="0" distB="0" distL="0" distR="0">
            <wp:extent cx="6967220" cy="1630680"/>
            <wp:effectExtent l="19050" t="0" r="5080" b="0"/>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6967220" cy="1630680"/>
                    </a:xfrm>
                    <a:prstGeom prst="rect">
                      <a:avLst/>
                    </a:prstGeom>
                    <a:noFill/>
                    <a:ln w="9525">
                      <a:noFill/>
                      <a:miter lim="800000"/>
                      <a:headEnd/>
                      <a:tailEnd/>
                    </a:ln>
                  </pic:spPr>
                </pic:pic>
              </a:graphicData>
            </a:graphic>
          </wp:inline>
        </w:drawing>
      </w:r>
    </w:p>
    <w:p w:rsidR="00016D1A" w:rsidRDefault="00016D1A" w:rsidP="00C104ED">
      <w:pPr>
        <w:bidi/>
        <w:ind w:left="-90"/>
        <w:rPr>
          <w:rtl/>
        </w:rPr>
      </w:pPr>
    </w:p>
    <w:p w:rsidR="00EF0DAF" w:rsidRDefault="00C104ED" w:rsidP="00016D1A">
      <w:pPr>
        <w:bidi/>
        <w:ind w:left="-90"/>
        <w:rPr>
          <w:rtl/>
        </w:rPr>
      </w:pPr>
      <w:r>
        <w:rPr>
          <w:rFonts w:hint="cs"/>
          <w:rtl/>
        </w:rPr>
        <w:t>דוגמא למסך דו"ח וציונים (כולל את הביצועים במסך שינון וציטוטים)</w:t>
      </w:r>
    </w:p>
    <w:p w:rsidR="00C104ED" w:rsidRDefault="00C104ED" w:rsidP="00C104ED">
      <w:pPr>
        <w:bidi/>
        <w:ind w:left="-90"/>
        <w:rPr>
          <w:rtl/>
        </w:rPr>
      </w:pPr>
    </w:p>
    <w:p w:rsidR="00C104ED" w:rsidRDefault="00C104ED" w:rsidP="00C104ED">
      <w:pPr>
        <w:bidi/>
        <w:ind w:left="-90"/>
        <w:rPr>
          <w:rtl/>
        </w:rPr>
      </w:pPr>
      <w:r>
        <w:rPr>
          <w:rFonts w:hint="cs"/>
          <w:noProof/>
        </w:rPr>
        <w:lastRenderedPageBreak/>
        <w:drawing>
          <wp:inline distT="0" distB="0" distL="0" distR="0">
            <wp:extent cx="6962775" cy="3724275"/>
            <wp:effectExtent l="19050" t="0" r="9525"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srcRect/>
                    <a:stretch>
                      <a:fillRect/>
                    </a:stretch>
                  </pic:blipFill>
                  <pic:spPr bwMode="auto">
                    <a:xfrm>
                      <a:off x="0" y="0"/>
                      <a:ext cx="6962775" cy="3724275"/>
                    </a:xfrm>
                    <a:prstGeom prst="rect">
                      <a:avLst/>
                    </a:prstGeom>
                    <a:noFill/>
                    <a:ln w="9525">
                      <a:noFill/>
                      <a:miter lim="800000"/>
                      <a:headEnd/>
                      <a:tailEnd/>
                    </a:ln>
                  </pic:spPr>
                </pic:pic>
              </a:graphicData>
            </a:graphic>
          </wp:inline>
        </w:drawing>
      </w:r>
    </w:p>
    <w:p w:rsidR="000C6C81" w:rsidRDefault="000C6C81" w:rsidP="000C6C81">
      <w:pPr>
        <w:bidi/>
        <w:ind w:left="-90"/>
        <w:rPr>
          <w:rtl/>
        </w:rPr>
      </w:pPr>
    </w:p>
    <w:p w:rsidR="000C6C81" w:rsidRDefault="000C6C81" w:rsidP="000C6C81">
      <w:pPr>
        <w:bidi/>
        <w:ind w:left="-90"/>
        <w:rPr>
          <w:rtl/>
        </w:rPr>
      </w:pPr>
    </w:p>
    <w:p w:rsidR="00E95AF6" w:rsidRDefault="00E95AF6" w:rsidP="007822F3">
      <w:pPr>
        <w:ind w:left="-90"/>
        <w:rPr>
          <w:rtl/>
        </w:rPr>
      </w:pPr>
    </w:p>
    <w:p w:rsidR="00E95AF6" w:rsidRDefault="00E95AF6" w:rsidP="00E95AF6">
      <w:pPr>
        <w:bidi/>
        <w:rPr>
          <w:rtl/>
        </w:rPr>
      </w:pPr>
      <w:r>
        <w:rPr>
          <w:rFonts w:hint="cs"/>
          <w:rtl/>
        </w:rPr>
        <w:t xml:space="preserve">כל אשר נותר לי הוא לאחל לכם הלומדים והלומדות (מצטער על הכתיבה בלשון זכר על מנת לא להלאות ב \ת </w:t>
      </w:r>
      <w:proofErr w:type="spellStart"/>
      <w:r>
        <w:rPr>
          <w:rFonts w:hint="cs"/>
          <w:rtl/>
        </w:rPr>
        <w:t>וכו</w:t>
      </w:r>
      <w:proofErr w:type="spellEnd"/>
      <w:r>
        <w:rPr>
          <w:rFonts w:hint="cs"/>
          <w:rtl/>
        </w:rPr>
        <w:t xml:space="preserve">' ) הצלחה בלימוד התנ"ך, כור מחצבתנו, מקור לחכמה </w:t>
      </w:r>
      <w:proofErr w:type="spellStart"/>
      <w:r>
        <w:rPr>
          <w:rFonts w:hint="cs"/>
          <w:rtl/>
        </w:rPr>
        <w:t>חמרית</w:t>
      </w:r>
      <w:proofErr w:type="spellEnd"/>
      <w:r>
        <w:rPr>
          <w:rFonts w:hint="cs"/>
          <w:rtl/>
        </w:rPr>
        <w:t xml:space="preserve"> ורוחנית, מקור לזרמים של אהבת ישראל, ארץ ישראל ותורת ישראל. הספר היחידי בעולם שכל מה שכתוב בו הם דברי </w:t>
      </w:r>
      <w:proofErr w:type="spellStart"/>
      <w:r>
        <w:rPr>
          <w:rFonts w:hint="cs"/>
          <w:rtl/>
        </w:rPr>
        <w:t>אלהים</w:t>
      </w:r>
      <w:proofErr w:type="spellEnd"/>
      <w:r>
        <w:rPr>
          <w:rFonts w:hint="cs"/>
          <w:rtl/>
        </w:rPr>
        <w:t xml:space="preserve"> חיים (כפשוטו דברים שה' אמר ע"י עבדיו הנביאים).</w:t>
      </w:r>
    </w:p>
    <w:p w:rsidR="00E95AF6" w:rsidRDefault="00E95AF6" w:rsidP="00E95AF6">
      <w:pPr>
        <w:bidi/>
        <w:rPr>
          <w:rtl/>
        </w:rPr>
      </w:pPr>
    </w:p>
    <w:p w:rsidR="00E95AF6" w:rsidRDefault="00E95AF6" w:rsidP="00E95AF6">
      <w:pPr>
        <w:bidi/>
      </w:pPr>
    </w:p>
    <w:sectPr w:rsidR="00E95AF6" w:rsidSect="007822F3">
      <w:pgSz w:w="11906" w:h="16838"/>
      <w:pgMar w:top="1440" w:right="476" w:bottom="1440" w:left="45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7589D"/>
    <w:multiLevelType w:val="hybridMultilevel"/>
    <w:tmpl w:val="9A24CA30"/>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4A55E5D"/>
    <w:multiLevelType w:val="hybridMultilevel"/>
    <w:tmpl w:val="D9C84C7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6D667C6"/>
    <w:multiLevelType w:val="hybridMultilevel"/>
    <w:tmpl w:val="3654B19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7822F3"/>
    <w:rsid w:val="00016D1A"/>
    <w:rsid w:val="00040038"/>
    <w:rsid w:val="00045C2E"/>
    <w:rsid w:val="00047129"/>
    <w:rsid w:val="0006303F"/>
    <w:rsid w:val="000659CE"/>
    <w:rsid w:val="00071FBB"/>
    <w:rsid w:val="00072949"/>
    <w:rsid w:val="0007368C"/>
    <w:rsid w:val="0008488D"/>
    <w:rsid w:val="000A2F43"/>
    <w:rsid w:val="000A48F1"/>
    <w:rsid w:val="000B18A6"/>
    <w:rsid w:val="000B4721"/>
    <w:rsid w:val="000C6C81"/>
    <w:rsid w:val="000E42F7"/>
    <w:rsid w:val="000E720C"/>
    <w:rsid w:val="000E7772"/>
    <w:rsid w:val="000F135C"/>
    <w:rsid w:val="000F5FED"/>
    <w:rsid w:val="00103515"/>
    <w:rsid w:val="0013341F"/>
    <w:rsid w:val="001449D5"/>
    <w:rsid w:val="0014500B"/>
    <w:rsid w:val="001469F9"/>
    <w:rsid w:val="00170A61"/>
    <w:rsid w:val="001D0F8A"/>
    <w:rsid w:val="001D2C8A"/>
    <w:rsid w:val="001E3696"/>
    <w:rsid w:val="002114F1"/>
    <w:rsid w:val="002131C1"/>
    <w:rsid w:val="002253BE"/>
    <w:rsid w:val="00226D15"/>
    <w:rsid w:val="00236019"/>
    <w:rsid w:val="00236F2C"/>
    <w:rsid w:val="002643DF"/>
    <w:rsid w:val="0028643C"/>
    <w:rsid w:val="002A55BB"/>
    <w:rsid w:val="002D17F0"/>
    <w:rsid w:val="002D19ED"/>
    <w:rsid w:val="002E18BA"/>
    <w:rsid w:val="002E2E80"/>
    <w:rsid w:val="002F65B3"/>
    <w:rsid w:val="0030327C"/>
    <w:rsid w:val="003179DC"/>
    <w:rsid w:val="00331EFD"/>
    <w:rsid w:val="00350098"/>
    <w:rsid w:val="0035114B"/>
    <w:rsid w:val="003922A7"/>
    <w:rsid w:val="003959E5"/>
    <w:rsid w:val="00396910"/>
    <w:rsid w:val="003A2F8E"/>
    <w:rsid w:val="003B124D"/>
    <w:rsid w:val="003D0259"/>
    <w:rsid w:val="003F3794"/>
    <w:rsid w:val="003F5FAF"/>
    <w:rsid w:val="00403DB5"/>
    <w:rsid w:val="00405972"/>
    <w:rsid w:val="00426067"/>
    <w:rsid w:val="00440887"/>
    <w:rsid w:val="0045545B"/>
    <w:rsid w:val="00464D47"/>
    <w:rsid w:val="004839E0"/>
    <w:rsid w:val="004D2784"/>
    <w:rsid w:val="004F4797"/>
    <w:rsid w:val="00526F32"/>
    <w:rsid w:val="0055255C"/>
    <w:rsid w:val="00590043"/>
    <w:rsid w:val="00594F93"/>
    <w:rsid w:val="005A2E51"/>
    <w:rsid w:val="005D505D"/>
    <w:rsid w:val="005D7991"/>
    <w:rsid w:val="005E21EA"/>
    <w:rsid w:val="006219AF"/>
    <w:rsid w:val="00635115"/>
    <w:rsid w:val="00637C01"/>
    <w:rsid w:val="00653B3E"/>
    <w:rsid w:val="006658C9"/>
    <w:rsid w:val="006804B5"/>
    <w:rsid w:val="00691074"/>
    <w:rsid w:val="006A1D96"/>
    <w:rsid w:val="006B5A5C"/>
    <w:rsid w:val="006B6190"/>
    <w:rsid w:val="006D6152"/>
    <w:rsid w:val="006E0FA9"/>
    <w:rsid w:val="006E7FA6"/>
    <w:rsid w:val="00712DCB"/>
    <w:rsid w:val="00721CDB"/>
    <w:rsid w:val="00724078"/>
    <w:rsid w:val="00727B6C"/>
    <w:rsid w:val="007373A5"/>
    <w:rsid w:val="0073761C"/>
    <w:rsid w:val="00743BEE"/>
    <w:rsid w:val="007814AC"/>
    <w:rsid w:val="0078212E"/>
    <w:rsid w:val="007822F3"/>
    <w:rsid w:val="0079357E"/>
    <w:rsid w:val="007A7001"/>
    <w:rsid w:val="007C022F"/>
    <w:rsid w:val="007E030E"/>
    <w:rsid w:val="007E2119"/>
    <w:rsid w:val="007E28C7"/>
    <w:rsid w:val="007F4561"/>
    <w:rsid w:val="007F634C"/>
    <w:rsid w:val="00821311"/>
    <w:rsid w:val="0083540E"/>
    <w:rsid w:val="00844206"/>
    <w:rsid w:val="008638E8"/>
    <w:rsid w:val="008817B3"/>
    <w:rsid w:val="008871AF"/>
    <w:rsid w:val="008B4668"/>
    <w:rsid w:val="008C7CD4"/>
    <w:rsid w:val="008D0892"/>
    <w:rsid w:val="008D349C"/>
    <w:rsid w:val="008D4155"/>
    <w:rsid w:val="008F4A17"/>
    <w:rsid w:val="00903B23"/>
    <w:rsid w:val="00913052"/>
    <w:rsid w:val="0091370A"/>
    <w:rsid w:val="009509CA"/>
    <w:rsid w:val="00954688"/>
    <w:rsid w:val="00962C93"/>
    <w:rsid w:val="00983B0C"/>
    <w:rsid w:val="00984C7C"/>
    <w:rsid w:val="009850AD"/>
    <w:rsid w:val="009A1D3D"/>
    <w:rsid w:val="009A7E13"/>
    <w:rsid w:val="009B6B1B"/>
    <w:rsid w:val="009D2F8F"/>
    <w:rsid w:val="009D7102"/>
    <w:rsid w:val="00A05DEF"/>
    <w:rsid w:val="00A173D1"/>
    <w:rsid w:val="00A2359C"/>
    <w:rsid w:val="00A31D06"/>
    <w:rsid w:val="00A50F20"/>
    <w:rsid w:val="00A66988"/>
    <w:rsid w:val="00AD10EE"/>
    <w:rsid w:val="00AD2D6F"/>
    <w:rsid w:val="00AF442E"/>
    <w:rsid w:val="00B03F3F"/>
    <w:rsid w:val="00B138DA"/>
    <w:rsid w:val="00B25E66"/>
    <w:rsid w:val="00B7670B"/>
    <w:rsid w:val="00B8633A"/>
    <w:rsid w:val="00B9185E"/>
    <w:rsid w:val="00BB0E73"/>
    <w:rsid w:val="00BB7CB0"/>
    <w:rsid w:val="00C00253"/>
    <w:rsid w:val="00C0187D"/>
    <w:rsid w:val="00C0501C"/>
    <w:rsid w:val="00C05DA1"/>
    <w:rsid w:val="00C104ED"/>
    <w:rsid w:val="00C231E5"/>
    <w:rsid w:val="00C26739"/>
    <w:rsid w:val="00C2697A"/>
    <w:rsid w:val="00C27CBA"/>
    <w:rsid w:val="00C305C4"/>
    <w:rsid w:val="00C37873"/>
    <w:rsid w:val="00C461CA"/>
    <w:rsid w:val="00C53BEE"/>
    <w:rsid w:val="00C6122F"/>
    <w:rsid w:val="00C67552"/>
    <w:rsid w:val="00C91536"/>
    <w:rsid w:val="00C93B45"/>
    <w:rsid w:val="00C93FEE"/>
    <w:rsid w:val="00CA3CF3"/>
    <w:rsid w:val="00CA5D26"/>
    <w:rsid w:val="00CB35F3"/>
    <w:rsid w:val="00CB7DB5"/>
    <w:rsid w:val="00CD0B27"/>
    <w:rsid w:val="00D0293D"/>
    <w:rsid w:val="00D15992"/>
    <w:rsid w:val="00D300D4"/>
    <w:rsid w:val="00D333D8"/>
    <w:rsid w:val="00D42A48"/>
    <w:rsid w:val="00D62EF2"/>
    <w:rsid w:val="00D81B6B"/>
    <w:rsid w:val="00D910A1"/>
    <w:rsid w:val="00D95282"/>
    <w:rsid w:val="00DC1A72"/>
    <w:rsid w:val="00DC28CE"/>
    <w:rsid w:val="00DD2AAC"/>
    <w:rsid w:val="00DE60CA"/>
    <w:rsid w:val="00E1750F"/>
    <w:rsid w:val="00E31CB8"/>
    <w:rsid w:val="00E32AAD"/>
    <w:rsid w:val="00E462E5"/>
    <w:rsid w:val="00E55A6D"/>
    <w:rsid w:val="00E74ED4"/>
    <w:rsid w:val="00E76D71"/>
    <w:rsid w:val="00E804C8"/>
    <w:rsid w:val="00E8130F"/>
    <w:rsid w:val="00E8260B"/>
    <w:rsid w:val="00E917C5"/>
    <w:rsid w:val="00E95AF6"/>
    <w:rsid w:val="00EA5C58"/>
    <w:rsid w:val="00ED2741"/>
    <w:rsid w:val="00ED5A37"/>
    <w:rsid w:val="00EF0DAF"/>
    <w:rsid w:val="00F045FE"/>
    <w:rsid w:val="00F07B51"/>
    <w:rsid w:val="00F278B8"/>
    <w:rsid w:val="00F40786"/>
    <w:rsid w:val="00F8750D"/>
    <w:rsid w:val="00F90DA6"/>
    <w:rsid w:val="00FA4361"/>
    <w:rsid w:val="00FF5CD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2F3"/>
    <w:pPr>
      <w:spacing w:after="0"/>
      <w:jc w:val="left"/>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22F3"/>
    <w:pPr>
      <w:ind w:left="720"/>
    </w:pPr>
  </w:style>
  <w:style w:type="paragraph" w:styleId="a4">
    <w:name w:val="Balloon Text"/>
    <w:basedOn w:val="a"/>
    <w:link w:val="a5"/>
    <w:uiPriority w:val="99"/>
    <w:semiHidden/>
    <w:unhideWhenUsed/>
    <w:rsid w:val="007822F3"/>
    <w:rPr>
      <w:rFonts w:ascii="Tahoma" w:hAnsi="Tahoma" w:cs="Tahoma"/>
      <w:sz w:val="16"/>
      <w:szCs w:val="16"/>
    </w:rPr>
  </w:style>
  <w:style w:type="character" w:customStyle="1" w:styleId="a5">
    <w:name w:val="טקסט בלונים תו"/>
    <w:basedOn w:val="a0"/>
    <w:link w:val="a4"/>
    <w:uiPriority w:val="99"/>
    <w:semiHidden/>
    <w:rsid w:val="007822F3"/>
    <w:rPr>
      <w:rFonts w:ascii="Tahoma" w:hAnsi="Tahoma" w:cs="Tahoma"/>
      <w:sz w:val="16"/>
      <w:szCs w:val="16"/>
    </w:rPr>
  </w:style>
  <w:style w:type="paragraph" w:styleId="NormalWeb">
    <w:name w:val="Normal (Web)"/>
    <w:basedOn w:val="a"/>
    <w:uiPriority w:val="99"/>
    <w:unhideWhenUsed/>
    <w:rsid w:val="00170A61"/>
    <w:pPr>
      <w:spacing w:before="100" w:beforeAutospacing="1" w:after="100" w:afterAutospacing="1"/>
    </w:pPr>
    <w:rPr>
      <w:rFonts w:eastAsia="Times New Roman"/>
    </w:rPr>
  </w:style>
  <w:style w:type="character" w:styleId="Hyperlink">
    <w:name w:val="Hyperlink"/>
    <w:basedOn w:val="a0"/>
    <w:uiPriority w:val="99"/>
    <w:semiHidden/>
    <w:unhideWhenUsed/>
    <w:rsid w:val="00170A61"/>
    <w:rPr>
      <w:color w:val="0000FF"/>
      <w:u w:val="single"/>
    </w:rPr>
  </w:style>
</w:styles>
</file>

<file path=word/webSettings.xml><?xml version="1.0" encoding="utf-8"?>
<w:webSettings xmlns:r="http://schemas.openxmlformats.org/officeDocument/2006/relationships" xmlns:w="http://schemas.openxmlformats.org/wordprocessingml/2006/main">
  <w:divs>
    <w:div w:id="350882745">
      <w:bodyDiv w:val="1"/>
      <w:marLeft w:val="0"/>
      <w:marRight w:val="0"/>
      <w:marTop w:val="0"/>
      <w:marBottom w:val="0"/>
      <w:divBdr>
        <w:top w:val="none" w:sz="0" w:space="0" w:color="auto"/>
        <w:left w:val="none" w:sz="0" w:space="0" w:color="auto"/>
        <w:bottom w:val="none" w:sz="0" w:space="0" w:color="auto"/>
        <w:right w:val="none" w:sz="0" w:space="0" w:color="auto"/>
      </w:divBdr>
    </w:div>
    <w:div w:id="1104567917">
      <w:bodyDiv w:val="1"/>
      <w:marLeft w:val="0"/>
      <w:marRight w:val="0"/>
      <w:marTop w:val="0"/>
      <w:marBottom w:val="0"/>
      <w:divBdr>
        <w:top w:val="single" w:sz="4" w:space="0" w:color="E6F1FF"/>
        <w:left w:val="single" w:sz="4" w:space="0" w:color="E6F1FF"/>
        <w:bottom w:val="single" w:sz="4" w:space="0" w:color="E6F1FF"/>
        <w:right w:val="single" w:sz="4" w:space="0" w:color="E6F1FF"/>
      </w:divBdr>
      <w:divsChild>
        <w:div w:id="1496141461">
          <w:marLeft w:val="0"/>
          <w:marRight w:val="0"/>
          <w:marTop w:val="0"/>
          <w:marBottom w:val="0"/>
          <w:divBdr>
            <w:top w:val="none" w:sz="0" w:space="0" w:color="auto"/>
            <w:left w:val="none" w:sz="0" w:space="0" w:color="auto"/>
            <w:bottom w:val="none" w:sz="0" w:space="0" w:color="auto"/>
            <w:right w:val="none" w:sz="0" w:space="0" w:color="auto"/>
          </w:divBdr>
          <w:divsChild>
            <w:div w:id="149556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1.sldx"/><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package" Target="embeddings/Microsoft_Office_PowerPoint_Slide2.sldx"/><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emf"/><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6</Pages>
  <Words>920</Words>
  <Characters>4602</Characters>
  <Application>Microsoft Office Word</Application>
  <DocSecurity>0</DocSecurity>
  <Lines>38</Lines>
  <Paragraphs>11</Paragraphs>
  <ScaleCrop>false</ScaleCrop>
  <HeadingPairs>
    <vt:vector size="2" baseType="variant">
      <vt:variant>
        <vt:lpstr>שם</vt:lpstr>
      </vt:variant>
      <vt:variant>
        <vt:i4>1</vt:i4>
      </vt:variant>
    </vt:vector>
  </HeadingPairs>
  <TitlesOfParts>
    <vt:vector size="1" baseType="lpstr">
      <vt:lpstr/>
    </vt:vector>
  </TitlesOfParts>
  <Company>Yaron'S Team</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xp3</dc:creator>
  <cp:keywords/>
  <dc:description/>
  <cp:lastModifiedBy>xp3</cp:lastModifiedBy>
  <cp:revision>14</cp:revision>
  <dcterms:created xsi:type="dcterms:W3CDTF">2012-04-23T23:29:00Z</dcterms:created>
  <dcterms:modified xsi:type="dcterms:W3CDTF">2012-06-28T06:38:00Z</dcterms:modified>
</cp:coreProperties>
</file>