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23" w:rsidRDefault="009F3637" w:rsidP="0045432F">
      <w:pPr>
        <w:spacing w:after="120"/>
        <w:jc w:val="center"/>
        <w:rPr>
          <w:b/>
          <w:bCs/>
          <w:sz w:val="36"/>
          <w:szCs w:val="36"/>
          <w:u w:val="single"/>
          <w:rtl/>
        </w:rPr>
      </w:pPr>
      <w:r w:rsidRPr="009F3637">
        <w:rPr>
          <w:rFonts w:hint="cs"/>
          <w:b/>
          <w:bCs/>
          <w:sz w:val="36"/>
          <w:szCs w:val="36"/>
          <w:u w:val="single"/>
          <w:rtl/>
        </w:rPr>
        <w:t>מוזיקה יהודית</w:t>
      </w:r>
    </w:p>
    <w:p w:rsidR="009F3637" w:rsidRDefault="00207431" w:rsidP="0045432F">
      <w:pPr>
        <w:spacing w:after="120"/>
        <w:jc w:val="center"/>
        <w:rPr>
          <w:sz w:val="32"/>
          <w:szCs w:val="32"/>
          <w:rtl/>
        </w:rPr>
      </w:pPr>
      <w:r>
        <w:rPr>
          <w:rFonts w:hint="cs"/>
          <w:sz w:val="32"/>
          <w:szCs w:val="32"/>
          <w:rtl/>
        </w:rPr>
        <w:t>מהו מקומה של</w:t>
      </w:r>
      <w:r w:rsidR="009F3637">
        <w:rPr>
          <w:rFonts w:hint="cs"/>
          <w:sz w:val="32"/>
          <w:szCs w:val="32"/>
          <w:rtl/>
        </w:rPr>
        <w:t xml:space="preserve"> המוזיקה ביהדות?</w:t>
      </w:r>
    </w:p>
    <w:p w:rsidR="009F3637" w:rsidRDefault="009F3637" w:rsidP="0045432F">
      <w:pPr>
        <w:spacing w:after="120"/>
        <w:jc w:val="center"/>
        <w:rPr>
          <w:sz w:val="32"/>
          <w:szCs w:val="32"/>
          <w:rtl/>
        </w:rPr>
      </w:pPr>
      <w:r>
        <w:rPr>
          <w:rFonts w:hint="cs"/>
          <w:sz w:val="32"/>
          <w:szCs w:val="32"/>
          <w:rtl/>
        </w:rPr>
        <w:t>רי</w:t>
      </w:r>
      <w:r w:rsidR="00521B64">
        <w:rPr>
          <w:rFonts w:hint="cs"/>
          <w:sz w:val="32"/>
          <w:szCs w:val="32"/>
          <w:rtl/>
        </w:rPr>
        <w:t>ה</w:t>
      </w:r>
      <w:r w:rsidR="00921C8C">
        <w:rPr>
          <w:rFonts w:hint="cs"/>
          <w:sz w:val="32"/>
          <w:szCs w:val="32"/>
          <w:rtl/>
        </w:rPr>
        <w:t>"</w:t>
      </w:r>
      <w:r w:rsidR="00521B64">
        <w:rPr>
          <w:rFonts w:hint="cs"/>
          <w:sz w:val="32"/>
          <w:szCs w:val="32"/>
          <w:rtl/>
        </w:rPr>
        <w:t>ל כותב</w:t>
      </w:r>
      <w:r w:rsidR="00521B64">
        <w:rPr>
          <w:rStyle w:val="a9"/>
          <w:rtl/>
        </w:rPr>
        <w:footnoteReference w:id="1"/>
      </w:r>
      <w:r w:rsidR="00521B64">
        <w:rPr>
          <w:rFonts w:hint="cs"/>
          <w:sz w:val="32"/>
          <w:szCs w:val="32"/>
          <w:rtl/>
        </w:rPr>
        <w:t>:"אשר לחכמת הנגינה צייר לך אומה המחשיבה את הניגונים</w:t>
      </w:r>
      <w:r w:rsidR="00F91163">
        <w:rPr>
          <w:rFonts w:hint="cs"/>
          <w:sz w:val="32"/>
          <w:szCs w:val="32"/>
          <w:rtl/>
        </w:rPr>
        <w:t xml:space="preserve"> ומטילה את זמרתם על החשובים באנשיה, הם בני לוי..."</w:t>
      </w:r>
    </w:p>
    <w:p w:rsidR="00207431" w:rsidRDefault="00F91163" w:rsidP="0045432F">
      <w:pPr>
        <w:spacing w:after="120"/>
        <w:jc w:val="center"/>
        <w:rPr>
          <w:sz w:val="32"/>
          <w:szCs w:val="32"/>
          <w:rtl/>
        </w:rPr>
      </w:pPr>
      <w:r>
        <w:rPr>
          <w:rFonts w:hint="cs"/>
          <w:sz w:val="32"/>
          <w:szCs w:val="32"/>
          <w:rtl/>
        </w:rPr>
        <w:t>מי העוסקים במוזיקה</w:t>
      </w:r>
      <w:r w:rsidR="00207431">
        <w:rPr>
          <w:rFonts w:hint="cs"/>
          <w:sz w:val="32"/>
          <w:szCs w:val="32"/>
          <w:rtl/>
        </w:rPr>
        <w:t xml:space="preserve"> בעם ישראל</w:t>
      </w:r>
      <w:r>
        <w:rPr>
          <w:rFonts w:hint="cs"/>
          <w:sz w:val="32"/>
          <w:szCs w:val="32"/>
          <w:rtl/>
        </w:rPr>
        <w:t>?</w:t>
      </w:r>
    </w:p>
    <w:p w:rsidR="00F91163" w:rsidRDefault="00F91163" w:rsidP="0045432F">
      <w:pPr>
        <w:spacing w:after="120"/>
        <w:jc w:val="center"/>
        <w:rPr>
          <w:sz w:val="32"/>
          <w:szCs w:val="32"/>
          <w:rtl/>
        </w:rPr>
      </w:pPr>
      <w:r>
        <w:rPr>
          <w:rFonts w:hint="cs"/>
          <w:sz w:val="32"/>
          <w:szCs w:val="32"/>
          <w:rtl/>
        </w:rPr>
        <w:t xml:space="preserve">בני שבט לוי, החשובים בע"י, </w:t>
      </w:r>
      <w:r w:rsidR="00F1744E">
        <w:rPr>
          <w:rFonts w:hint="cs"/>
          <w:sz w:val="32"/>
          <w:szCs w:val="32"/>
          <w:rtl/>
        </w:rPr>
        <w:t>הם ללא עול פרנסה, הם חיים על הציבור.</w:t>
      </w:r>
    </w:p>
    <w:p w:rsidR="000E7E03" w:rsidRDefault="00F1744E" w:rsidP="0045432F">
      <w:pPr>
        <w:spacing w:after="120"/>
        <w:jc w:val="center"/>
        <w:rPr>
          <w:sz w:val="32"/>
          <w:szCs w:val="32"/>
          <w:rtl/>
        </w:rPr>
      </w:pPr>
      <w:r>
        <w:rPr>
          <w:rFonts w:hint="cs"/>
          <w:sz w:val="32"/>
          <w:szCs w:val="32"/>
          <w:rtl/>
        </w:rPr>
        <w:t>בעם ישראל המוזיקה היא דבר רציני,</w:t>
      </w:r>
    </w:p>
    <w:p w:rsidR="00F1744E" w:rsidRDefault="00F1744E" w:rsidP="0045432F">
      <w:pPr>
        <w:spacing w:after="120"/>
        <w:jc w:val="center"/>
        <w:rPr>
          <w:sz w:val="32"/>
          <w:szCs w:val="32"/>
          <w:rtl/>
        </w:rPr>
      </w:pPr>
      <w:r>
        <w:rPr>
          <w:rFonts w:hint="cs"/>
          <w:sz w:val="32"/>
          <w:szCs w:val="32"/>
          <w:rtl/>
        </w:rPr>
        <w:t>ולכן במקום הקדוש ביותר</w:t>
      </w:r>
      <w:r w:rsidR="00BF3A58">
        <w:rPr>
          <w:rFonts w:hint="cs"/>
          <w:sz w:val="32"/>
          <w:szCs w:val="32"/>
          <w:rtl/>
        </w:rPr>
        <w:t>, בבית המקדש- יש תזמורת,</w:t>
      </w:r>
    </w:p>
    <w:p w:rsidR="000E7E03" w:rsidRDefault="00465805" w:rsidP="0045432F">
      <w:pPr>
        <w:spacing w:after="120"/>
        <w:jc w:val="center"/>
        <w:rPr>
          <w:sz w:val="32"/>
          <w:szCs w:val="32"/>
          <w:rtl/>
        </w:rPr>
      </w:pPr>
      <w:r>
        <w:rPr>
          <w:rFonts w:hint="cs"/>
          <w:sz w:val="32"/>
          <w:szCs w:val="32"/>
          <w:rtl/>
        </w:rPr>
        <w:t>ובבית המקדש היה מכון ללימוד מוזיקה, כמו שכותב התוספות יו"ט</w:t>
      </w:r>
      <w:r>
        <w:rPr>
          <w:rStyle w:val="a9"/>
          <w:rtl/>
        </w:rPr>
        <w:footnoteReference w:id="2"/>
      </w:r>
      <w:r>
        <w:rPr>
          <w:rFonts w:hint="cs"/>
          <w:sz w:val="32"/>
          <w:szCs w:val="32"/>
          <w:rtl/>
        </w:rPr>
        <w:t>:</w:t>
      </w:r>
    </w:p>
    <w:p w:rsidR="000E7E03" w:rsidRDefault="00CB3A8D" w:rsidP="0045432F">
      <w:pPr>
        <w:spacing w:after="120"/>
        <w:jc w:val="center"/>
        <w:rPr>
          <w:sz w:val="32"/>
          <w:szCs w:val="32"/>
          <w:rtl/>
        </w:rPr>
      </w:pPr>
      <w:r>
        <w:rPr>
          <w:rFonts w:hint="cs"/>
          <w:sz w:val="32"/>
          <w:szCs w:val="32"/>
          <w:rtl/>
        </w:rPr>
        <w:t>"... הייתה להם לשכה שבה מלמדים ללוים נגוני המזמורים,</w:t>
      </w:r>
    </w:p>
    <w:p w:rsidR="00BF3A58" w:rsidRDefault="00CB3A8D" w:rsidP="0045432F">
      <w:pPr>
        <w:spacing w:after="120"/>
        <w:jc w:val="center"/>
        <w:rPr>
          <w:sz w:val="32"/>
          <w:szCs w:val="32"/>
          <w:rtl/>
        </w:rPr>
      </w:pPr>
      <w:r>
        <w:rPr>
          <w:rFonts w:hint="cs"/>
          <w:sz w:val="32"/>
          <w:szCs w:val="32"/>
          <w:rtl/>
        </w:rPr>
        <w:t>כי לכל מזמור ניגון מיוחד,נמצא שצריך לימוד לכל מזמור כפי הניגון שמיוחד עליו..."</w:t>
      </w:r>
    </w:p>
    <w:p w:rsidR="00B35BD2" w:rsidRDefault="00911171" w:rsidP="0045432F">
      <w:pPr>
        <w:spacing w:after="120"/>
        <w:jc w:val="center"/>
        <w:rPr>
          <w:sz w:val="32"/>
          <w:szCs w:val="32"/>
          <w:rtl/>
        </w:rPr>
      </w:pPr>
      <w:r>
        <w:rPr>
          <w:rFonts w:hint="cs"/>
          <w:sz w:val="32"/>
          <w:szCs w:val="32"/>
          <w:rtl/>
        </w:rPr>
        <w:t>ו</w:t>
      </w:r>
      <w:r w:rsidR="00B35BD2">
        <w:rPr>
          <w:rFonts w:hint="cs"/>
          <w:sz w:val="32"/>
          <w:szCs w:val="32"/>
          <w:rtl/>
        </w:rPr>
        <w:t>לומדים</w:t>
      </w:r>
      <w:r>
        <w:rPr>
          <w:rFonts w:hint="cs"/>
          <w:sz w:val="32"/>
          <w:szCs w:val="32"/>
          <w:rtl/>
        </w:rPr>
        <w:t xml:space="preserve"> שם</w:t>
      </w:r>
      <w:r w:rsidR="00B35BD2">
        <w:rPr>
          <w:rFonts w:hint="cs"/>
          <w:sz w:val="32"/>
          <w:szCs w:val="32"/>
          <w:rtl/>
        </w:rPr>
        <w:t xml:space="preserve"> </w:t>
      </w:r>
      <w:r w:rsidR="00215D05">
        <w:rPr>
          <w:rFonts w:hint="cs"/>
          <w:sz w:val="32"/>
          <w:szCs w:val="32"/>
          <w:rtl/>
        </w:rPr>
        <w:t>חמש</w:t>
      </w:r>
      <w:r w:rsidR="00B35BD2">
        <w:rPr>
          <w:rFonts w:hint="cs"/>
          <w:sz w:val="32"/>
          <w:szCs w:val="32"/>
          <w:rtl/>
        </w:rPr>
        <w:t xml:space="preserve"> שנים מוזיקה,</w:t>
      </w:r>
    </w:p>
    <w:p w:rsidR="00B35BD2" w:rsidRDefault="00B35BD2" w:rsidP="0045432F">
      <w:pPr>
        <w:spacing w:after="120"/>
        <w:jc w:val="center"/>
        <w:rPr>
          <w:sz w:val="32"/>
          <w:szCs w:val="32"/>
          <w:rtl/>
        </w:rPr>
      </w:pPr>
      <w:r>
        <w:rPr>
          <w:rFonts w:hint="cs"/>
          <w:sz w:val="32"/>
          <w:szCs w:val="32"/>
          <w:rtl/>
        </w:rPr>
        <w:t>הראשון בעם ישראל הוא משה רבינו</w:t>
      </w:r>
      <w:r w:rsidR="00C80423">
        <w:rPr>
          <w:rFonts w:hint="cs"/>
          <w:sz w:val="32"/>
          <w:szCs w:val="32"/>
          <w:rtl/>
        </w:rPr>
        <w:t>,</w:t>
      </w:r>
      <w:r w:rsidR="00911171">
        <w:rPr>
          <w:rFonts w:hint="cs"/>
          <w:sz w:val="32"/>
          <w:szCs w:val="32"/>
          <w:rtl/>
        </w:rPr>
        <w:t xml:space="preserve">שכתוב שהוא </w:t>
      </w:r>
      <w:r w:rsidR="00C80423">
        <w:rPr>
          <w:rFonts w:hint="cs"/>
          <w:sz w:val="32"/>
          <w:szCs w:val="32"/>
          <w:rtl/>
        </w:rPr>
        <w:t>יגע הרבה, עד שלימד שירה ללוים,</w:t>
      </w:r>
    </w:p>
    <w:p w:rsidR="00C80423" w:rsidRDefault="00CD1B04" w:rsidP="0045432F">
      <w:pPr>
        <w:spacing w:after="120"/>
        <w:jc w:val="center"/>
        <w:rPr>
          <w:sz w:val="32"/>
          <w:szCs w:val="32"/>
          <w:rtl/>
        </w:rPr>
      </w:pPr>
      <w:r>
        <w:rPr>
          <w:rFonts w:hint="cs"/>
          <w:sz w:val="32"/>
          <w:szCs w:val="32"/>
          <w:rtl/>
        </w:rPr>
        <w:t xml:space="preserve">גם בלימוד </w:t>
      </w:r>
      <w:r w:rsidR="009E3BA4">
        <w:rPr>
          <w:rFonts w:hint="cs"/>
          <w:sz w:val="32"/>
          <w:szCs w:val="32"/>
          <w:rtl/>
        </w:rPr>
        <w:t>בבית המדרש חשובה המנגינה,</w:t>
      </w:r>
      <w:r w:rsidR="00B80EEC">
        <w:rPr>
          <w:rFonts w:hint="cs"/>
          <w:sz w:val="32"/>
          <w:szCs w:val="32"/>
          <w:rtl/>
        </w:rPr>
        <w:t xml:space="preserve"> עד כדי כך ש</w:t>
      </w:r>
      <w:r w:rsidR="00911171">
        <w:rPr>
          <w:rFonts w:hint="cs"/>
          <w:sz w:val="32"/>
          <w:szCs w:val="32"/>
          <w:rtl/>
        </w:rPr>
        <w:t>כתוב בגמרא</w:t>
      </w:r>
      <w:r w:rsidR="009E3BA4">
        <w:rPr>
          <w:rFonts w:hint="cs"/>
          <w:sz w:val="32"/>
          <w:szCs w:val="32"/>
          <w:rtl/>
        </w:rPr>
        <w:t xml:space="preserve"> מי שלא</w:t>
      </w:r>
      <w:r>
        <w:rPr>
          <w:rFonts w:hint="cs"/>
          <w:sz w:val="32"/>
          <w:szCs w:val="32"/>
          <w:rtl/>
        </w:rPr>
        <w:t xml:space="preserve"> לומד עם מנגינה, לא בטוח שהבין נכון.</w:t>
      </w:r>
    </w:p>
    <w:p w:rsidR="00CD1B04" w:rsidRDefault="00CD1B04" w:rsidP="0045432F">
      <w:pPr>
        <w:spacing w:after="120"/>
        <w:jc w:val="center"/>
        <w:rPr>
          <w:sz w:val="32"/>
          <w:szCs w:val="32"/>
          <w:rtl/>
        </w:rPr>
      </w:pPr>
      <w:r>
        <w:rPr>
          <w:rFonts w:hint="cs"/>
          <w:sz w:val="32"/>
          <w:szCs w:val="32"/>
          <w:rtl/>
        </w:rPr>
        <w:t>יש לנו מנגינה כזו גם בתורה- טעמים,</w:t>
      </w:r>
      <w:r w:rsidR="009B5E2E">
        <w:rPr>
          <w:rFonts w:hint="cs"/>
          <w:sz w:val="32"/>
          <w:szCs w:val="32"/>
          <w:rtl/>
        </w:rPr>
        <w:t xml:space="preserve"> כל מיני סוגים ועדות</w:t>
      </w:r>
      <w:r w:rsidR="00AB76CA">
        <w:rPr>
          <w:rFonts w:hint="cs"/>
          <w:sz w:val="32"/>
          <w:szCs w:val="32"/>
          <w:rtl/>
        </w:rPr>
        <w:t>, וכולם עם מנגינה,</w:t>
      </w:r>
    </w:p>
    <w:p w:rsidR="00AB76CA" w:rsidRDefault="00AB76CA" w:rsidP="0045432F">
      <w:pPr>
        <w:spacing w:after="120"/>
        <w:jc w:val="center"/>
        <w:rPr>
          <w:sz w:val="32"/>
          <w:szCs w:val="32"/>
          <w:rtl/>
        </w:rPr>
      </w:pPr>
      <w:r>
        <w:rPr>
          <w:rFonts w:hint="cs"/>
          <w:sz w:val="32"/>
          <w:szCs w:val="32"/>
          <w:rtl/>
        </w:rPr>
        <w:t>המ</w:t>
      </w:r>
      <w:r w:rsidR="009E3BA4">
        <w:rPr>
          <w:rFonts w:hint="cs"/>
          <w:sz w:val="32"/>
          <w:szCs w:val="32"/>
          <w:rtl/>
        </w:rPr>
        <w:t>ה</w:t>
      </w:r>
      <w:r>
        <w:rPr>
          <w:rFonts w:hint="cs"/>
          <w:sz w:val="32"/>
          <w:szCs w:val="32"/>
          <w:rtl/>
        </w:rPr>
        <w:t>ר"ל כותב שכאשר מזמר- דבק בתורה.</w:t>
      </w:r>
    </w:p>
    <w:p w:rsidR="00AB76CA" w:rsidRDefault="00CF22AC" w:rsidP="0045432F">
      <w:pPr>
        <w:spacing w:after="120"/>
        <w:jc w:val="center"/>
        <w:rPr>
          <w:sz w:val="32"/>
          <w:szCs w:val="32"/>
          <w:rtl/>
        </w:rPr>
      </w:pPr>
      <w:r>
        <w:rPr>
          <w:rFonts w:hint="cs"/>
          <w:sz w:val="32"/>
          <w:szCs w:val="32"/>
          <w:rtl/>
        </w:rPr>
        <w:t>התנועה המוזיקלית היא בשורש הבריאה, כ</w:t>
      </w:r>
      <w:r w:rsidR="00E60CF5">
        <w:rPr>
          <w:rFonts w:hint="cs"/>
          <w:sz w:val="32"/>
          <w:szCs w:val="32"/>
          <w:rtl/>
        </w:rPr>
        <w:t>אש</w:t>
      </w:r>
      <w:r>
        <w:rPr>
          <w:rFonts w:hint="cs"/>
          <w:sz w:val="32"/>
          <w:szCs w:val="32"/>
          <w:rtl/>
        </w:rPr>
        <w:t>ר רוצים להתחבר זה על ידי המוזיקה,</w:t>
      </w:r>
    </w:p>
    <w:p w:rsidR="00CF22AC" w:rsidRDefault="00CF22AC" w:rsidP="0045432F">
      <w:pPr>
        <w:spacing w:after="120"/>
        <w:jc w:val="center"/>
        <w:rPr>
          <w:sz w:val="32"/>
          <w:szCs w:val="32"/>
          <w:rtl/>
        </w:rPr>
      </w:pPr>
      <w:r>
        <w:rPr>
          <w:rFonts w:hint="cs"/>
          <w:sz w:val="32"/>
          <w:szCs w:val="32"/>
          <w:rtl/>
        </w:rPr>
        <w:lastRenderedPageBreak/>
        <w:t>בבית המקדש ניגנו את מוזיקת הבריאה</w:t>
      </w:r>
      <w:r w:rsidR="00612EB0">
        <w:rPr>
          <w:rFonts w:hint="cs"/>
          <w:sz w:val="32"/>
          <w:szCs w:val="32"/>
          <w:rtl/>
        </w:rPr>
        <w:t>,</w:t>
      </w:r>
      <w:r>
        <w:rPr>
          <w:rFonts w:hint="cs"/>
          <w:sz w:val="32"/>
          <w:szCs w:val="32"/>
          <w:rtl/>
        </w:rPr>
        <w:t xml:space="preserve"> כמו שכותב המאירי</w:t>
      </w:r>
      <w:r>
        <w:rPr>
          <w:rStyle w:val="a9"/>
          <w:rtl/>
        </w:rPr>
        <w:footnoteReference w:id="3"/>
      </w:r>
      <w:r w:rsidR="00E60CF5">
        <w:rPr>
          <w:rFonts w:hint="cs"/>
          <w:sz w:val="32"/>
          <w:szCs w:val="32"/>
          <w:rtl/>
        </w:rPr>
        <w:t>:"בכל יום ויום היו הלויים משוררים על הדוכן אחר הקרבת הקורבן בשעת הניסוך והיו אומרים מעין מלאכת היום שבמעשה בראשית</w:t>
      </w:r>
      <w:r w:rsidR="006562A5">
        <w:rPr>
          <w:rFonts w:hint="cs"/>
          <w:sz w:val="32"/>
          <w:szCs w:val="32"/>
          <w:rtl/>
        </w:rPr>
        <w:t>..."</w:t>
      </w:r>
    </w:p>
    <w:p w:rsidR="006562A5" w:rsidRDefault="006562A5" w:rsidP="0045432F">
      <w:pPr>
        <w:spacing w:after="120"/>
        <w:jc w:val="center"/>
        <w:rPr>
          <w:sz w:val="32"/>
          <w:szCs w:val="32"/>
          <w:rtl/>
        </w:rPr>
      </w:pPr>
      <w:r w:rsidRPr="00612EB0">
        <w:rPr>
          <w:rFonts w:hint="cs"/>
          <w:sz w:val="32"/>
          <w:szCs w:val="32"/>
          <w:u w:val="single"/>
          <w:rtl/>
        </w:rPr>
        <w:t>יש לעולם מנגינה</w:t>
      </w:r>
      <w:r>
        <w:rPr>
          <w:rFonts w:hint="cs"/>
          <w:sz w:val="32"/>
          <w:szCs w:val="32"/>
          <w:rtl/>
        </w:rPr>
        <w:t>, מי שמבין את המנגינה הזאת- יש לו רוח הקודש.</w:t>
      </w:r>
    </w:p>
    <w:p w:rsidR="006562A5" w:rsidRDefault="006562A5" w:rsidP="0045432F">
      <w:pPr>
        <w:spacing w:after="120"/>
        <w:jc w:val="center"/>
        <w:rPr>
          <w:sz w:val="32"/>
          <w:szCs w:val="32"/>
          <w:rtl/>
        </w:rPr>
      </w:pPr>
      <w:r>
        <w:rPr>
          <w:rFonts w:hint="cs"/>
          <w:sz w:val="32"/>
          <w:szCs w:val="32"/>
          <w:rtl/>
        </w:rPr>
        <w:t>מוזיקה אמיתית נותת ביטוי לבריאה כולה.</w:t>
      </w:r>
    </w:p>
    <w:p w:rsidR="006562A5" w:rsidRDefault="00523957" w:rsidP="0045432F">
      <w:pPr>
        <w:spacing w:after="120"/>
        <w:jc w:val="center"/>
        <w:rPr>
          <w:sz w:val="32"/>
          <w:szCs w:val="32"/>
          <w:rtl/>
        </w:rPr>
      </w:pPr>
      <w:r>
        <w:rPr>
          <w:rFonts w:hint="cs"/>
          <w:sz w:val="32"/>
          <w:szCs w:val="32"/>
          <w:rtl/>
        </w:rPr>
        <w:t>אומר השל"ה הקדוש לכל כלי הנגינה יש דרגות כנגד אש, רוח, מים, עפר.</w:t>
      </w:r>
    </w:p>
    <w:p w:rsidR="006F6CDA" w:rsidRDefault="006F6CDA" w:rsidP="0045432F">
      <w:pPr>
        <w:spacing w:after="120"/>
        <w:jc w:val="center"/>
        <w:rPr>
          <w:sz w:val="32"/>
          <w:szCs w:val="32"/>
          <w:rtl/>
        </w:rPr>
      </w:pPr>
      <w:r>
        <w:rPr>
          <w:rFonts w:hint="cs"/>
          <w:sz w:val="32"/>
          <w:szCs w:val="32"/>
          <w:rtl/>
        </w:rPr>
        <w:t>כלי ההקשה</w:t>
      </w:r>
      <w:r w:rsidR="00FB7ED1">
        <w:rPr>
          <w:rFonts w:hint="cs"/>
          <w:sz w:val="32"/>
          <w:szCs w:val="32"/>
          <w:rtl/>
        </w:rPr>
        <w:t>, התיפוף,</w:t>
      </w:r>
      <w:r>
        <w:rPr>
          <w:rFonts w:hint="cs"/>
          <w:sz w:val="32"/>
          <w:szCs w:val="32"/>
          <w:rtl/>
        </w:rPr>
        <w:t xml:space="preserve"> הם כנגד עפר, זה הקצב, זהו קצב חוזר על עצמו,</w:t>
      </w:r>
      <w:r w:rsidR="00FB7ED1">
        <w:rPr>
          <w:rFonts w:hint="cs"/>
          <w:sz w:val="32"/>
          <w:szCs w:val="32"/>
          <w:rtl/>
        </w:rPr>
        <w:t xml:space="preserve"> </w:t>
      </w:r>
      <w:r>
        <w:rPr>
          <w:rFonts w:hint="cs"/>
          <w:sz w:val="32"/>
          <w:szCs w:val="32"/>
          <w:rtl/>
        </w:rPr>
        <w:t>זה נקרא עולם העיגולים,</w:t>
      </w:r>
      <w:r w:rsidR="00B83B4B">
        <w:rPr>
          <w:rFonts w:hint="cs"/>
          <w:sz w:val="32"/>
          <w:szCs w:val="32"/>
          <w:rtl/>
        </w:rPr>
        <w:t xml:space="preserve"> זה</w:t>
      </w:r>
      <w:r>
        <w:rPr>
          <w:rFonts w:hint="cs"/>
          <w:sz w:val="32"/>
          <w:szCs w:val="32"/>
          <w:rtl/>
        </w:rPr>
        <w:t xml:space="preserve"> הטבע, הכל מסובב בצורה מעגלית,</w:t>
      </w:r>
      <w:r w:rsidR="00B83B4B">
        <w:rPr>
          <w:rFonts w:hint="cs"/>
          <w:sz w:val="32"/>
          <w:szCs w:val="32"/>
          <w:rtl/>
        </w:rPr>
        <w:t>זו הדרגה הבסיסית, כלים שגורמים לגוף ל</w:t>
      </w:r>
      <w:r w:rsidR="00612EB0">
        <w:rPr>
          <w:rFonts w:hint="cs"/>
          <w:sz w:val="32"/>
          <w:szCs w:val="32"/>
          <w:rtl/>
        </w:rPr>
        <w:t>זוז, ל</w:t>
      </w:r>
      <w:r w:rsidR="00B83B4B">
        <w:rPr>
          <w:rFonts w:hint="cs"/>
          <w:sz w:val="32"/>
          <w:szCs w:val="32"/>
          <w:rtl/>
        </w:rPr>
        <w:t>תנועה.</w:t>
      </w:r>
    </w:p>
    <w:p w:rsidR="00B83B4B" w:rsidRDefault="00612EB0" w:rsidP="0045432F">
      <w:pPr>
        <w:spacing w:after="120"/>
        <w:jc w:val="center"/>
        <w:rPr>
          <w:sz w:val="32"/>
          <w:szCs w:val="32"/>
          <w:rtl/>
        </w:rPr>
      </w:pPr>
      <w:r>
        <w:rPr>
          <w:rFonts w:hint="cs"/>
          <w:sz w:val="32"/>
          <w:szCs w:val="32"/>
          <w:rtl/>
        </w:rPr>
        <w:t>ו</w:t>
      </w:r>
      <w:r w:rsidR="00B83B4B">
        <w:rPr>
          <w:rFonts w:hint="cs"/>
          <w:sz w:val="32"/>
          <w:szCs w:val="32"/>
          <w:rtl/>
        </w:rPr>
        <w:t>יש כלים בדרגות גבוהות יותר</w:t>
      </w:r>
      <w:r w:rsidR="00DF0358">
        <w:rPr>
          <w:rFonts w:hint="cs"/>
          <w:sz w:val="32"/>
          <w:szCs w:val="32"/>
          <w:rtl/>
        </w:rPr>
        <w:t>,</w:t>
      </w:r>
    </w:p>
    <w:p w:rsidR="00DF0358" w:rsidRDefault="00761CAC" w:rsidP="0045432F">
      <w:pPr>
        <w:spacing w:after="120"/>
        <w:jc w:val="center"/>
        <w:rPr>
          <w:sz w:val="32"/>
          <w:szCs w:val="32"/>
          <w:rtl/>
        </w:rPr>
      </w:pPr>
      <w:r>
        <w:rPr>
          <w:rFonts w:hint="cs"/>
          <w:sz w:val="32"/>
          <w:szCs w:val="32"/>
          <w:rtl/>
        </w:rPr>
        <w:t>כמו ש</w:t>
      </w:r>
      <w:r w:rsidR="00DF0358">
        <w:rPr>
          <w:rFonts w:hint="cs"/>
          <w:sz w:val="32"/>
          <w:szCs w:val="32"/>
          <w:rtl/>
        </w:rPr>
        <w:t>אומר הרד"ק: יש כלים</w:t>
      </w:r>
      <w:r>
        <w:rPr>
          <w:rFonts w:hint="cs"/>
          <w:sz w:val="32"/>
          <w:szCs w:val="32"/>
          <w:rtl/>
        </w:rPr>
        <w:t xml:space="preserve"> המתאימים</w:t>
      </w:r>
      <w:r w:rsidR="00DF0358">
        <w:rPr>
          <w:rFonts w:hint="cs"/>
          <w:sz w:val="32"/>
          <w:szCs w:val="32"/>
          <w:rtl/>
        </w:rPr>
        <w:t xml:space="preserve"> למנגינות, </w:t>
      </w:r>
      <w:r>
        <w:rPr>
          <w:rFonts w:hint="cs"/>
          <w:sz w:val="32"/>
          <w:szCs w:val="32"/>
          <w:rtl/>
        </w:rPr>
        <w:t>ו</w:t>
      </w:r>
      <w:r w:rsidR="00DF0358">
        <w:rPr>
          <w:rFonts w:hint="cs"/>
          <w:sz w:val="32"/>
          <w:szCs w:val="32"/>
          <w:rtl/>
        </w:rPr>
        <w:t>לכל דבר יש מנגינה המתאימה לו, ולפי זה יש כלים שונים.</w:t>
      </w:r>
    </w:p>
    <w:p w:rsidR="00DF0358" w:rsidRDefault="00FB7ED1" w:rsidP="0045432F">
      <w:pPr>
        <w:spacing w:after="120"/>
        <w:jc w:val="center"/>
        <w:rPr>
          <w:sz w:val="32"/>
          <w:szCs w:val="32"/>
          <w:rtl/>
        </w:rPr>
      </w:pPr>
      <w:r>
        <w:rPr>
          <w:rFonts w:hint="cs"/>
          <w:sz w:val="32"/>
          <w:szCs w:val="32"/>
          <w:rtl/>
        </w:rPr>
        <w:t>יש כלי שהוא יודע לספר סיפור, כמו בחליל, יש בו צליל אחרי צליל, זה</w:t>
      </w:r>
      <w:r w:rsidR="00761CAC">
        <w:rPr>
          <w:rFonts w:hint="cs"/>
          <w:sz w:val="32"/>
          <w:szCs w:val="32"/>
          <w:rtl/>
        </w:rPr>
        <w:t xml:space="preserve"> כבר</w:t>
      </w:r>
      <w:r>
        <w:rPr>
          <w:rFonts w:hint="cs"/>
          <w:sz w:val="32"/>
          <w:szCs w:val="32"/>
          <w:rtl/>
        </w:rPr>
        <w:t xml:space="preserve"> יותר מפותח מ</w:t>
      </w:r>
      <w:r w:rsidR="00302EBB">
        <w:rPr>
          <w:rFonts w:hint="cs"/>
          <w:sz w:val="32"/>
          <w:szCs w:val="32"/>
          <w:rtl/>
        </w:rPr>
        <w:t>הקצב החוזר על עצמו,</w:t>
      </w:r>
    </w:p>
    <w:p w:rsidR="00302EBB" w:rsidRDefault="001A1254" w:rsidP="0045432F">
      <w:pPr>
        <w:spacing w:after="120"/>
        <w:jc w:val="center"/>
        <w:rPr>
          <w:sz w:val="32"/>
          <w:szCs w:val="32"/>
          <w:rtl/>
        </w:rPr>
      </w:pPr>
      <w:r>
        <w:rPr>
          <w:rFonts w:hint="cs"/>
          <w:sz w:val="32"/>
          <w:szCs w:val="32"/>
          <w:rtl/>
        </w:rPr>
        <w:t>ר' יצחר עראמה</w:t>
      </w:r>
      <w:r w:rsidR="00302EBB">
        <w:rPr>
          <w:rFonts w:hint="cs"/>
          <w:sz w:val="32"/>
          <w:szCs w:val="32"/>
          <w:rtl/>
        </w:rPr>
        <w:t xml:space="preserve"> כותב</w:t>
      </w:r>
      <w:r w:rsidR="007D3EE5">
        <w:rPr>
          <w:rStyle w:val="a9"/>
          <w:rtl/>
        </w:rPr>
        <w:footnoteReference w:id="4"/>
      </w:r>
      <w:r w:rsidR="00302EBB">
        <w:rPr>
          <w:rFonts w:hint="cs"/>
          <w:sz w:val="32"/>
          <w:szCs w:val="32"/>
          <w:rtl/>
        </w:rPr>
        <w:t xml:space="preserve"> </w:t>
      </w:r>
      <w:r w:rsidR="009F37AD">
        <w:rPr>
          <w:rFonts w:hint="cs"/>
          <w:sz w:val="32"/>
          <w:szCs w:val="32"/>
          <w:rtl/>
        </w:rPr>
        <w:t>ש</w:t>
      </w:r>
      <w:r w:rsidR="00302EBB">
        <w:rPr>
          <w:rFonts w:hint="cs"/>
          <w:sz w:val="32"/>
          <w:szCs w:val="32"/>
          <w:rtl/>
        </w:rPr>
        <w:t>ככל שהכלי עם יותר עמקות ו</w:t>
      </w:r>
      <w:r w:rsidR="009E3BA4">
        <w:rPr>
          <w:rFonts w:hint="cs"/>
          <w:sz w:val="32"/>
          <w:szCs w:val="32"/>
          <w:rtl/>
        </w:rPr>
        <w:t xml:space="preserve">הכלי </w:t>
      </w:r>
      <w:r w:rsidR="00302EBB">
        <w:rPr>
          <w:rFonts w:hint="cs"/>
          <w:sz w:val="32"/>
          <w:szCs w:val="32"/>
          <w:rtl/>
        </w:rPr>
        <w:t xml:space="preserve">יותר מפותח- אנו מבינים יותר את כוונת המנגן, כמו </w:t>
      </w:r>
      <w:r w:rsidR="00354D35">
        <w:rPr>
          <w:rFonts w:hint="cs"/>
          <w:sz w:val="32"/>
          <w:szCs w:val="32"/>
          <w:rtl/>
        </w:rPr>
        <w:t>ב</w:t>
      </w:r>
      <w:r w:rsidR="00302EBB">
        <w:rPr>
          <w:rFonts w:hint="cs"/>
          <w:sz w:val="32"/>
          <w:szCs w:val="32"/>
          <w:rtl/>
        </w:rPr>
        <w:t>כינור</w:t>
      </w:r>
      <w:r w:rsidR="00CF6F5F">
        <w:rPr>
          <w:rFonts w:hint="cs"/>
          <w:sz w:val="32"/>
          <w:szCs w:val="32"/>
          <w:rtl/>
        </w:rPr>
        <w:t xml:space="preserve"> ובנבל</w:t>
      </w:r>
      <w:r w:rsidR="00302EBB">
        <w:rPr>
          <w:rFonts w:hint="cs"/>
          <w:sz w:val="32"/>
          <w:szCs w:val="32"/>
          <w:rtl/>
        </w:rPr>
        <w:t>.</w:t>
      </w:r>
    </w:p>
    <w:p w:rsidR="00DC257B" w:rsidRDefault="007D3EE5" w:rsidP="0045432F">
      <w:pPr>
        <w:spacing w:after="120"/>
        <w:jc w:val="center"/>
        <w:rPr>
          <w:sz w:val="32"/>
          <w:szCs w:val="32"/>
          <w:rtl/>
        </w:rPr>
      </w:pPr>
      <w:r>
        <w:rPr>
          <w:rFonts w:hint="cs"/>
          <w:sz w:val="32"/>
          <w:szCs w:val="32"/>
          <w:rtl/>
        </w:rPr>
        <w:t>וכותב ר' יהונתן אייבשיץ</w:t>
      </w:r>
      <w:r>
        <w:rPr>
          <w:rStyle w:val="a9"/>
          <w:rtl/>
        </w:rPr>
        <w:footnoteReference w:id="5"/>
      </w:r>
      <w:r>
        <w:rPr>
          <w:rFonts w:hint="cs"/>
          <w:sz w:val="32"/>
          <w:szCs w:val="32"/>
          <w:rtl/>
        </w:rPr>
        <w:t xml:space="preserve"> ש</w:t>
      </w:r>
      <w:r w:rsidR="00CD1BC7">
        <w:rPr>
          <w:rFonts w:hint="cs"/>
          <w:sz w:val="32"/>
          <w:szCs w:val="32"/>
          <w:rtl/>
        </w:rPr>
        <w:t>הנבל הוא הכלי המובחר מכל כלי השיר,</w:t>
      </w:r>
      <w:r w:rsidR="009F37AD">
        <w:rPr>
          <w:rFonts w:hint="cs"/>
          <w:sz w:val="32"/>
          <w:szCs w:val="32"/>
          <w:rtl/>
        </w:rPr>
        <w:t xml:space="preserve"> נבל- שמנבל כל מיני זמר, </w:t>
      </w:r>
      <w:r w:rsidR="00DC257B">
        <w:rPr>
          <w:rFonts w:hint="cs"/>
          <w:sz w:val="32"/>
          <w:szCs w:val="32"/>
          <w:rtl/>
        </w:rPr>
        <w:t>נבל זה בשני ידיים, זה</w:t>
      </w:r>
      <w:r w:rsidR="009E3BA4">
        <w:rPr>
          <w:rFonts w:hint="cs"/>
          <w:sz w:val="32"/>
          <w:szCs w:val="32"/>
          <w:rtl/>
        </w:rPr>
        <w:t xml:space="preserve"> כבר יותר</w:t>
      </w:r>
      <w:r w:rsidR="00BB6D56">
        <w:rPr>
          <w:rFonts w:hint="cs"/>
          <w:sz w:val="32"/>
          <w:szCs w:val="32"/>
          <w:rtl/>
        </w:rPr>
        <w:t xml:space="preserve"> סיפור, יותר מפורט, יותר עמוק.</w:t>
      </w:r>
    </w:p>
    <w:p w:rsidR="00DC257B" w:rsidRDefault="00F40589" w:rsidP="0045432F">
      <w:pPr>
        <w:spacing w:after="120"/>
        <w:jc w:val="center"/>
        <w:rPr>
          <w:sz w:val="32"/>
          <w:szCs w:val="32"/>
          <w:rtl/>
        </w:rPr>
      </w:pPr>
      <w:r>
        <w:rPr>
          <w:rFonts w:hint="cs"/>
          <w:sz w:val="32"/>
          <w:szCs w:val="32"/>
          <w:rtl/>
        </w:rPr>
        <w:t>וב</w:t>
      </w:r>
      <w:r w:rsidR="00DC257B">
        <w:rPr>
          <w:rFonts w:hint="cs"/>
          <w:sz w:val="32"/>
          <w:szCs w:val="32"/>
          <w:rtl/>
        </w:rPr>
        <w:t xml:space="preserve">בית המקדש היה כלי בשם "מגריפה" זהו כלי עם עשר פיות שמכל פיה היו יוצאים </w:t>
      </w:r>
      <w:r w:rsidR="00215D05">
        <w:rPr>
          <w:rFonts w:hint="cs"/>
          <w:sz w:val="32"/>
          <w:szCs w:val="32"/>
          <w:rtl/>
        </w:rPr>
        <w:t>עשרה</w:t>
      </w:r>
      <w:r w:rsidR="00DC257B">
        <w:rPr>
          <w:rFonts w:hint="cs"/>
          <w:sz w:val="32"/>
          <w:szCs w:val="32"/>
          <w:rtl/>
        </w:rPr>
        <w:t xml:space="preserve"> קולות, מאה קולות ב</w:t>
      </w:r>
      <w:r>
        <w:rPr>
          <w:rFonts w:hint="cs"/>
          <w:sz w:val="32"/>
          <w:szCs w:val="32"/>
          <w:rtl/>
        </w:rPr>
        <w:t>ו זמנית.</w:t>
      </w:r>
    </w:p>
    <w:p w:rsidR="009E3BA4" w:rsidRDefault="00D23ED3" w:rsidP="0045432F">
      <w:pPr>
        <w:spacing w:after="120"/>
        <w:jc w:val="center"/>
        <w:rPr>
          <w:sz w:val="32"/>
          <w:szCs w:val="32"/>
          <w:rtl/>
        </w:rPr>
      </w:pPr>
      <w:r>
        <w:rPr>
          <w:rFonts w:hint="cs"/>
          <w:sz w:val="32"/>
          <w:szCs w:val="32"/>
          <w:rtl/>
        </w:rPr>
        <w:t>לכל כלי- יש השפעה</w:t>
      </w:r>
      <w:r w:rsidR="00BB6D56">
        <w:rPr>
          <w:rFonts w:hint="cs"/>
          <w:sz w:val="32"/>
          <w:szCs w:val="32"/>
          <w:rtl/>
        </w:rPr>
        <w:t xml:space="preserve"> מיוחדת</w:t>
      </w:r>
      <w:r>
        <w:rPr>
          <w:rFonts w:hint="cs"/>
          <w:sz w:val="32"/>
          <w:szCs w:val="32"/>
          <w:rtl/>
        </w:rPr>
        <w:t>, לכל הכלים ביחד- יש את ההשפעה הכי גדולה,</w:t>
      </w:r>
    </w:p>
    <w:p w:rsidR="00D23ED3" w:rsidRDefault="00D23ED3" w:rsidP="0045432F">
      <w:pPr>
        <w:spacing w:after="120"/>
        <w:jc w:val="center"/>
        <w:rPr>
          <w:sz w:val="32"/>
          <w:szCs w:val="32"/>
          <w:rtl/>
        </w:rPr>
      </w:pPr>
      <w:r>
        <w:rPr>
          <w:rFonts w:hint="cs"/>
          <w:sz w:val="32"/>
          <w:szCs w:val="32"/>
          <w:rtl/>
        </w:rPr>
        <w:t>לכן המצב הבריא הוא כמה כלים ביחד- תזמורת,</w:t>
      </w:r>
    </w:p>
    <w:p w:rsidR="00D23ED3" w:rsidRDefault="00BB6D56" w:rsidP="0045432F">
      <w:pPr>
        <w:spacing w:after="120"/>
        <w:jc w:val="center"/>
        <w:rPr>
          <w:sz w:val="32"/>
          <w:szCs w:val="32"/>
          <w:rtl/>
        </w:rPr>
      </w:pPr>
      <w:r>
        <w:rPr>
          <w:rFonts w:hint="cs"/>
          <w:sz w:val="32"/>
          <w:szCs w:val="32"/>
          <w:rtl/>
        </w:rPr>
        <w:t xml:space="preserve">בתזמורת </w:t>
      </w:r>
      <w:r w:rsidR="00D23ED3">
        <w:rPr>
          <w:rFonts w:hint="cs"/>
          <w:sz w:val="32"/>
          <w:szCs w:val="32"/>
          <w:rtl/>
        </w:rPr>
        <w:t>כל הכלים ביחד משפיעים על כל אברי וחלקי האדם,</w:t>
      </w:r>
    </w:p>
    <w:p w:rsidR="00D23ED3" w:rsidRDefault="00105B57" w:rsidP="0045432F">
      <w:pPr>
        <w:spacing w:after="120"/>
        <w:jc w:val="center"/>
        <w:rPr>
          <w:sz w:val="32"/>
          <w:szCs w:val="32"/>
          <w:rtl/>
        </w:rPr>
      </w:pPr>
      <w:r>
        <w:rPr>
          <w:rFonts w:hint="cs"/>
          <w:sz w:val="32"/>
          <w:szCs w:val="32"/>
          <w:rtl/>
        </w:rPr>
        <w:lastRenderedPageBreak/>
        <w:t>כמו שחז"ל אומרים: כל כלי הוא אישיות אחרת,</w:t>
      </w:r>
      <w:r w:rsidR="008D6560">
        <w:rPr>
          <w:rFonts w:hint="cs"/>
          <w:sz w:val="32"/>
          <w:szCs w:val="32"/>
          <w:rtl/>
        </w:rPr>
        <w:t xml:space="preserve"> ולכן ב</w:t>
      </w:r>
      <w:r w:rsidR="00BB6D56">
        <w:rPr>
          <w:rFonts w:hint="cs"/>
          <w:sz w:val="32"/>
          <w:szCs w:val="32"/>
          <w:rtl/>
        </w:rPr>
        <w:t>בית המקדש- יש תזמורת.</w:t>
      </w:r>
    </w:p>
    <w:p w:rsidR="008D6560" w:rsidRDefault="008D6560" w:rsidP="0045432F">
      <w:pPr>
        <w:spacing w:after="120"/>
        <w:jc w:val="center"/>
        <w:rPr>
          <w:sz w:val="32"/>
          <w:szCs w:val="32"/>
          <w:rtl/>
        </w:rPr>
      </w:pPr>
      <w:r>
        <w:rPr>
          <w:rFonts w:hint="cs"/>
          <w:sz w:val="32"/>
          <w:szCs w:val="32"/>
          <w:rtl/>
        </w:rPr>
        <w:t>כמו שכותב הרמ"א</w:t>
      </w:r>
      <w:r>
        <w:rPr>
          <w:rStyle w:val="a9"/>
          <w:rtl/>
        </w:rPr>
        <w:footnoteReference w:id="6"/>
      </w:r>
      <w:r w:rsidR="001F1EAB">
        <w:rPr>
          <w:rFonts w:hint="cs"/>
          <w:sz w:val="32"/>
          <w:szCs w:val="32"/>
          <w:rtl/>
        </w:rPr>
        <w:t>:" כתב עוד הרמב"ם</w:t>
      </w:r>
      <w:r w:rsidR="00E56C99">
        <w:rPr>
          <w:rStyle w:val="a9"/>
          <w:rtl/>
        </w:rPr>
        <w:footnoteReference w:id="7"/>
      </w:r>
      <w:r w:rsidR="009161FD">
        <w:rPr>
          <w:rFonts w:hint="cs"/>
          <w:sz w:val="32"/>
          <w:szCs w:val="32"/>
          <w:rtl/>
        </w:rPr>
        <w:t xml:space="preserve"> "ואין פוחתין משנים עשר לוים על הדו</w:t>
      </w:r>
      <w:r w:rsidR="0096552F">
        <w:rPr>
          <w:rFonts w:hint="cs"/>
          <w:sz w:val="32"/>
          <w:szCs w:val="32"/>
          <w:rtl/>
        </w:rPr>
        <w:t>כן"... ושנים עשר לויים</w:t>
      </w:r>
      <w:r w:rsidR="009161FD">
        <w:rPr>
          <w:rFonts w:hint="cs"/>
          <w:sz w:val="32"/>
          <w:szCs w:val="32"/>
          <w:rtl/>
        </w:rPr>
        <w:t xml:space="preserve"> נגד שנים עשר מזלות</w:t>
      </w:r>
      <w:r w:rsidR="0096552F">
        <w:rPr>
          <w:rFonts w:hint="cs"/>
          <w:sz w:val="32"/>
          <w:szCs w:val="32"/>
          <w:rtl/>
        </w:rPr>
        <w:t>..."</w:t>
      </w:r>
    </w:p>
    <w:p w:rsidR="0096552F" w:rsidRDefault="0096552F" w:rsidP="0045432F">
      <w:pPr>
        <w:spacing w:after="120"/>
        <w:jc w:val="center"/>
        <w:rPr>
          <w:sz w:val="32"/>
          <w:szCs w:val="32"/>
          <w:rtl/>
        </w:rPr>
      </w:pPr>
      <w:r>
        <w:rPr>
          <w:rFonts w:hint="cs"/>
          <w:sz w:val="32"/>
          <w:szCs w:val="32"/>
          <w:rtl/>
        </w:rPr>
        <w:t>ומסביר שם את שורש הניגון, כל נגן נותן מקום וחיבור לצינור עליון</w:t>
      </w:r>
      <w:r w:rsidR="003E08F5">
        <w:rPr>
          <w:rFonts w:hint="cs"/>
          <w:sz w:val="32"/>
          <w:szCs w:val="32"/>
          <w:rtl/>
        </w:rPr>
        <w:t xml:space="preserve"> מיוחד</w:t>
      </w:r>
      <w:r>
        <w:rPr>
          <w:rFonts w:hint="cs"/>
          <w:sz w:val="32"/>
          <w:szCs w:val="32"/>
          <w:rtl/>
        </w:rPr>
        <w:t>,</w:t>
      </w:r>
    </w:p>
    <w:p w:rsidR="00CE3656" w:rsidRDefault="00F249BB" w:rsidP="0045432F">
      <w:pPr>
        <w:spacing w:after="120"/>
        <w:jc w:val="center"/>
        <w:rPr>
          <w:sz w:val="32"/>
          <w:szCs w:val="32"/>
          <w:rtl/>
        </w:rPr>
      </w:pPr>
      <w:r>
        <w:rPr>
          <w:rFonts w:hint="cs"/>
          <w:sz w:val="32"/>
          <w:szCs w:val="32"/>
          <w:rtl/>
        </w:rPr>
        <w:t>וכמובן, לכל תזמורת יש- מנצח, כמו שכותב האיבן עזרא</w:t>
      </w:r>
      <w:r>
        <w:rPr>
          <w:rStyle w:val="a9"/>
          <w:rtl/>
        </w:rPr>
        <w:footnoteReference w:id="8"/>
      </w:r>
      <w:r>
        <w:rPr>
          <w:rFonts w:hint="cs"/>
          <w:sz w:val="32"/>
          <w:szCs w:val="32"/>
          <w:rtl/>
        </w:rPr>
        <w:t>:" ל</w:t>
      </w:r>
      <w:r w:rsidR="00215049">
        <w:rPr>
          <w:rFonts w:hint="cs"/>
          <w:sz w:val="32"/>
          <w:szCs w:val="32"/>
          <w:rtl/>
        </w:rPr>
        <w:t xml:space="preserve">מנצח בנגינות- אמר הגאון כי זה המזמור לדוד ונתנו לאחד מן המשוררים לנגן אותו תמיד, כמו לנצח, ואחרים אמרו כי המנצח הוא הפקיד, </w:t>
      </w:r>
      <w:r w:rsidR="00215049" w:rsidRPr="006B06B7">
        <w:rPr>
          <w:rFonts w:hint="cs"/>
          <w:b/>
          <w:bCs/>
          <w:sz w:val="32"/>
          <w:szCs w:val="32"/>
          <w:rtl/>
        </w:rPr>
        <w:t>שהוא שר על המנגנים</w:t>
      </w:r>
      <w:r w:rsidR="006B06B7">
        <w:rPr>
          <w:rFonts w:hint="cs"/>
          <w:sz w:val="32"/>
          <w:szCs w:val="32"/>
          <w:rtl/>
        </w:rPr>
        <w:t>, כמו ומנצחים עליהם</w:t>
      </w:r>
      <w:r w:rsidR="003E08F5">
        <w:rPr>
          <w:rFonts w:hint="cs"/>
          <w:sz w:val="32"/>
          <w:szCs w:val="32"/>
          <w:rtl/>
        </w:rPr>
        <w:t>, וזהו הנכון</w:t>
      </w:r>
      <w:r w:rsidR="006B06B7">
        <w:rPr>
          <w:rFonts w:hint="cs"/>
          <w:sz w:val="32"/>
          <w:szCs w:val="32"/>
          <w:rtl/>
        </w:rPr>
        <w:t>..."</w:t>
      </w:r>
    </w:p>
    <w:p w:rsidR="003E08F5" w:rsidRDefault="003E08F5" w:rsidP="0045432F">
      <w:pPr>
        <w:spacing w:after="120"/>
        <w:jc w:val="center"/>
        <w:rPr>
          <w:sz w:val="32"/>
          <w:szCs w:val="32"/>
          <w:rtl/>
        </w:rPr>
      </w:pPr>
      <w:r>
        <w:rPr>
          <w:rFonts w:hint="cs"/>
          <w:sz w:val="32"/>
          <w:szCs w:val="32"/>
          <w:rtl/>
        </w:rPr>
        <w:t>המנצח הוא האחראי על כל המנגנים,</w:t>
      </w:r>
    </w:p>
    <w:p w:rsidR="0096552F" w:rsidRDefault="00396A6F" w:rsidP="0045432F">
      <w:pPr>
        <w:spacing w:after="120"/>
        <w:jc w:val="center"/>
        <w:rPr>
          <w:sz w:val="32"/>
          <w:szCs w:val="32"/>
          <w:rtl/>
        </w:rPr>
      </w:pPr>
      <w:r>
        <w:rPr>
          <w:rFonts w:hint="cs"/>
          <w:sz w:val="32"/>
          <w:szCs w:val="32"/>
          <w:rtl/>
        </w:rPr>
        <w:t>ובתוך הלכות בית מקדש יש ממש הלכות תזמורת</w:t>
      </w:r>
      <w:r w:rsidR="00CE3656">
        <w:rPr>
          <w:rStyle w:val="a9"/>
          <w:rtl/>
        </w:rPr>
        <w:footnoteReference w:id="9"/>
      </w:r>
      <w:r>
        <w:rPr>
          <w:rFonts w:hint="cs"/>
          <w:sz w:val="32"/>
          <w:szCs w:val="32"/>
          <w:rtl/>
        </w:rPr>
        <w:t>,</w:t>
      </w:r>
      <w:r w:rsidR="00CE3656">
        <w:rPr>
          <w:rFonts w:hint="cs"/>
          <w:sz w:val="32"/>
          <w:szCs w:val="32"/>
          <w:rtl/>
        </w:rPr>
        <w:t>יש ממש הלכות והגדרות.</w:t>
      </w:r>
    </w:p>
    <w:p w:rsidR="009E6841" w:rsidRDefault="006B06B7" w:rsidP="0045432F">
      <w:pPr>
        <w:spacing w:after="120"/>
        <w:jc w:val="center"/>
        <w:rPr>
          <w:sz w:val="32"/>
          <w:szCs w:val="32"/>
          <w:rtl/>
        </w:rPr>
      </w:pPr>
      <w:r>
        <w:rPr>
          <w:rFonts w:hint="cs"/>
          <w:sz w:val="32"/>
          <w:szCs w:val="32"/>
          <w:rtl/>
        </w:rPr>
        <w:t>ו</w:t>
      </w:r>
      <w:r w:rsidR="009E6841">
        <w:rPr>
          <w:rFonts w:hint="cs"/>
          <w:sz w:val="32"/>
          <w:szCs w:val="32"/>
          <w:rtl/>
        </w:rPr>
        <w:t xml:space="preserve">מה </w:t>
      </w:r>
      <w:r>
        <w:rPr>
          <w:rFonts w:hint="cs"/>
          <w:sz w:val="32"/>
          <w:szCs w:val="32"/>
          <w:rtl/>
        </w:rPr>
        <w:t>התזמורת הזאת מנגנת</w:t>
      </w:r>
      <w:r w:rsidR="009E6841">
        <w:rPr>
          <w:rFonts w:hint="cs"/>
          <w:sz w:val="32"/>
          <w:szCs w:val="32"/>
          <w:rtl/>
        </w:rPr>
        <w:t>?</w:t>
      </w:r>
    </w:p>
    <w:p w:rsidR="006B06B7" w:rsidRDefault="009E6841" w:rsidP="0045432F">
      <w:pPr>
        <w:spacing w:after="120"/>
        <w:jc w:val="center"/>
        <w:rPr>
          <w:sz w:val="32"/>
          <w:szCs w:val="32"/>
          <w:rtl/>
        </w:rPr>
      </w:pPr>
      <w:r>
        <w:rPr>
          <w:rFonts w:hint="cs"/>
          <w:sz w:val="32"/>
          <w:szCs w:val="32"/>
          <w:rtl/>
        </w:rPr>
        <w:t>התזמורת הזאת מנגנת-</w:t>
      </w:r>
      <w:r w:rsidR="006B06B7">
        <w:rPr>
          <w:rFonts w:hint="cs"/>
          <w:sz w:val="32"/>
          <w:szCs w:val="32"/>
          <w:rtl/>
        </w:rPr>
        <w:t xml:space="preserve"> </w:t>
      </w:r>
      <w:r w:rsidR="006B06B7" w:rsidRPr="006B06B7">
        <w:rPr>
          <w:rFonts w:hint="cs"/>
          <w:sz w:val="32"/>
          <w:szCs w:val="32"/>
          <w:u w:val="single"/>
          <w:rtl/>
        </w:rPr>
        <w:t>מוזיקה יהודית</w:t>
      </w:r>
      <w:r w:rsidR="006B06B7">
        <w:rPr>
          <w:rFonts w:hint="cs"/>
          <w:sz w:val="32"/>
          <w:szCs w:val="32"/>
          <w:rtl/>
        </w:rPr>
        <w:t>.</w:t>
      </w:r>
    </w:p>
    <w:p w:rsidR="00F3586F" w:rsidRDefault="00F3586F" w:rsidP="0045432F">
      <w:pPr>
        <w:spacing w:after="120"/>
        <w:jc w:val="center"/>
        <w:rPr>
          <w:sz w:val="32"/>
          <w:szCs w:val="32"/>
          <w:rtl/>
        </w:rPr>
      </w:pPr>
      <w:r>
        <w:rPr>
          <w:rFonts w:hint="cs"/>
          <w:sz w:val="32"/>
          <w:szCs w:val="32"/>
          <w:rtl/>
        </w:rPr>
        <w:t>לצערנו, רוב המוזיקה ששומעים היום- איננה מוזיקה יהודית,</w:t>
      </w:r>
    </w:p>
    <w:p w:rsidR="00F3586F" w:rsidRDefault="009E6841" w:rsidP="0045432F">
      <w:pPr>
        <w:spacing w:after="120"/>
        <w:jc w:val="center"/>
        <w:rPr>
          <w:sz w:val="32"/>
          <w:szCs w:val="32"/>
          <w:rtl/>
        </w:rPr>
      </w:pPr>
      <w:r>
        <w:rPr>
          <w:rFonts w:hint="cs"/>
          <w:sz w:val="32"/>
          <w:szCs w:val="32"/>
          <w:rtl/>
        </w:rPr>
        <w:t>וכד</w:t>
      </w:r>
      <w:r w:rsidR="00F3586F">
        <w:rPr>
          <w:rFonts w:hint="cs"/>
          <w:sz w:val="32"/>
          <w:szCs w:val="32"/>
          <w:rtl/>
        </w:rPr>
        <w:t>ברי הרב קוק</w:t>
      </w:r>
      <w:r w:rsidR="00F3586F">
        <w:rPr>
          <w:rStyle w:val="a9"/>
          <w:rtl/>
        </w:rPr>
        <w:footnoteReference w:id="10"/>
      </w:r>
      <w:r w:rsidR="006E515E">
        <w:rPr>
          <w:rFonts w:hint="cs"/>
          <w:sz w:val="32"/>
          <w:szCs w:val="32"/>
          <w:rtl/>
        </w:rPr>
        <w:t xml:space="preserve">:" </w:t>
      </w:r>
      <w:r w:rsidR="006E515E" w:rsidRPr="006E515E">
        <w:rPr>
          <w:rFonts w:hint="cs"/>
          <w:b/>
          <w:bCs/>
          <w:sz w:val="32"/>
          <w:szCs w:val="32"/>
          <w:rtl/>
        </w:rPr>
        <w:t>השירה היא מקור החכמה</w:t>
      </w:r>
      <w:r w:rsidR="006E515E">
        <w:rPr>
          <w:rFonts w:hint="cs"/>
          <w:sz w:val="32"/>
          <w:szCs w:val="32"/>
          <w:rtl/>
        </w:rPr>
        <w:t xml:space="preserve">, היא באה דרך הופעה, דרך המשכה של חסד מתכונת הנשמה... חיי העם שיש בהם יסוד רוחני, הוא חיי השירה שלו, </w:t>
      </w:r>
      <w:r w:rsidR="006E515E" w:rsidRPr="005F7BFD">
        <w:rPr>
          <w:rFonts w:hint="cs"/>
          <w:b/>
          <w:bCs/>
          <w:sz w:val="32"/>
          <w:szCs w:val="32"/>
          <w:rtl/>
        </w:rPr>
        <w:t>השירה</w:t>
      </w:r>
      <w:r w:rsidR="001C37D5" w:rsidRPr="005F7BFD">
        <w:rPr>
          <w:rFonts w:hint="cs"/>
          <w:b/>
          <w:bCs/>
          <w:sz w:val="32"/>
          <w:szCs w:val="32"/>
          <w:rtl/>
        </w:rPr>
        <w:t xml:space="preserve"> האומית אינה יכולה לקבל הרכבה</w:t>
      </w:r>
      <w:r w:rsidR="001C37D5">
        <w:rPr>
          <w:rFonts w:hint="cs"/>
          <w:sz w:val="32"/>
          <w:szCs w:val="32"/>
          <w:rtl/>
        </w:rPr>
        <w:t xml:space="preserve">, </w:t>
      </w:r>
      <w:r w:rsidR="005F7BFD">
        <w:rPr>
          <w:rFonts w:hint="cs"/>
          <w:sz w:val="32"/>
          <w:szCs w:val="32"/>
          <w:rtl/>
        </w:rPr>
        <w:t>ה</w:t>
      </w:r>
      <w:r w:rsidR="001C37D5">
        <w:rPr>
          <w:rFonts w:hint="cs"/>
          <w:sz w:val="32"/>
          <w:szCs w:val="32"/>
          <w:rtl/>
        </w:rPr>
        <w:t>יא מוכרחת להיות כולה שלה, ובשעה שיש בה עירובין זרים, כבר נפסלה לגמרי במהות צורתה.</w:t>
      </w:r>
      <w:r w:rsidR="003F0D92">
        <w:rPr>
          <w:rFonts w:hint="cs"/>
          <w:sz w:val="32"/>
          <w:szCs w:val="32"/>
          <w:rtl/>
        </w:rPr>
        <w:t>"</w:t>
      </w:r>
    </w:p>
    <w:p w:rsidR="005F7BFD" w:rsidRDefault="005F7BFD" w:rsidP="0045432F">
      <w:pPr>
        <w:spacing w:after="120"/>
        <w:jc w:val="center"/>
        <w:rPr>
          <w:sz w:val="32"/>
          <w:szCs w:val="32"/>
          <w:rtl/>
        </w:rPr>
      </w:pPr>
      <w:r>
        <w:rPr>
          <w:rFonts w:hint="cs"/>
          <w:sz w:val="32"/>
          <w:szCs w:val="32"/>
          <w:rtl/>
        </w:rPr>
        <w:t>וכבר כותב האברבנאל</w:t>
      </w:r>
      <w:r>
        <w:rPr>
          <w:rStyle w:val="a9"/>
          <w:rtl/>
        </w:rPr>
        <w:footnoteReference w:id="11"/>
      </w:r>
      <w:r>
        <w:rPr>
          <w:rFonts w:hint="cs"/>
          <w:sz w:val="32"/>
          <w:szCs w:val="32"/>
          <w:rtl/>
        </w:rPr>
        <w:t>:</w:t>
      </w:r>
      <w:r w:rsidR="007E38D3">
        <w:rPr>
          <w:rFonts w:hint="cs"/>
          <w:sz w:val="32"/>
          <w:szCs w:val="32"/>
          <w:rtl/>
        </w:rPr>
        <w:t>"... ואין ספק שהיו להם ניגונים ידועים ונשתכחו מרוב זמנים אשר חלפו למו ובאורך הגלויות...</w:t>
      </w:r>
      <w:r w:rsidR="00EF066A">
        <w:rPr>
          <w:rFonts w:hint="cs"/>
          <w:sz w:val="32"/>
          <w:szCs w:val="32"/>
          <w:rtl/>
        </w:rPr>
        <w:t>"</w:t>
      </w:r>
    </w:p>
    <w:p w:rsidR="00EF066A" w:rsidRDefault="00EF066A" w:rsidP="0045432F">
      <w:pPr>
        <w:spacing w:after="120"/>
        <w:jc w:val="center"/>
        <w:rPr>
          <w:sz w:val="32"/>
          <w:szCs w:val="32"/>
          <w:rtl/>
        </w:rPr>
      </w:pPr>
      <w:r>
        <w:rPr>
          <w:rFonts w:hint="cs"/>
          <w:sz w:val="32"/>
          <w:szCs w:val="32"/>
          <w:rtl/>
        </w:rPr>
        <w:lastRenderedPageBreak/>
        <w:t>כלומר, לעם ישראל היו אלפי ניגונים, והם נשכחו בגלויות.</w:t>
      </w:r>
    </w:p>
    <w:p w:rsidR="00EF066A" w:rsidRDefault="00516425" w:rsidP="0045432F">
      <w:pPr>
        <w:spacing w:after="120"/>
        <w:jc w:val="center"/>
        <w:rPr>
          <w:sz w:val="32"/>
          <w:szCs w:val="32"/>
          <w:rtl/>
        </w:rPr>
      </w:pPr>
      <w:r>
        <w:rPr>
          <w:rFonts w:hint="cs"/>
          <w:sz w:val="32"/>
          <w:szCs w:val="32"/>
          <w:rtl/>
        </w:rPr>
        <w:t>וכותב גם בעל עבודת קודש</w:t>
      </w:r>
      <w:r>
        <w:rPr>
          <w:rStyle w:val="a9"/>
          <w:rtl/>
        </w:rPr>
        <w:footnoteReference w:id="12"/>
      </w:r>
      <w:r w:rsidR="00D85280">
        <w:rPr>
          <w:rFonts w:hint="cs"/>
          <w:sz w:val="32"/>
          <w:szCs w:val="32"/>
          <w:rtl/>
        </w:rPr>
        <w:t>:"הנה שהורו על כל מה שאמרנו, והוא בהודיע לנו כי</w:t>
      </w:r>
      <w:r w:rsidR="00FB5115">
        <w:rPr>
          <w:rFonts w:hint="cs"/>
          <w:sz w:val="32"/>
          <w:szCs w:val="32"/>
          <w:rtl/>
        </w:rPr>
        <w:t xml:space="preserve"> כל טורי מערכות השמיים והארץ כולם נסדרו ונתיסדו על פי התורה האלוקית אשר בה נסתכל וברא את העולם</w:t>
      </w:r>
      <w:r w:rsidR="00D85280">
        <w:rPr>
          <w:rFonts w:hint="cs"/>
          <w:sz w:val="32"/>
          <w:szCs w:val="32"/>
          <w:rtl/>
        </w:rPr>
        <w:t xml:space="preserve">... </w:t>
      </w:r>
      <w:r w:rsidR="00D85280" w:rsidRPr="00564C0F">
        <w:rPr>
          <w:rFonts w:hint="cs"/>
          <w:b/>
          <w:bCs/>
          <w:sz w:val="32"/>
          <w:szCs w:val="32"/>
          <w:rtl/>
        </w:rPr>
        <w:t>וכשאשר נתנה התורה האלוקית ביד העם הנבחר הנה נמסר בידם סוד הניגון הזה וסדר עבודתו לתקן בו תחלה טבע יצר לבבו</w:t>
      </w:r>
      <w:r w:rsidR="00F867F2">
        <w:rPr>
          <w:rFonts w:hint="cs"/>
          <w:sz w:val="32"/>
          <w:szCs w:val="32"/>
          <w:rtl/>
        </w:rPr>
        <w:t>... כי בתקן האדם עצמו תחלה על זה האופן, ודאי יתיחסו עמו סדרי העולם הכולל להיות שמיים וארץ שהם הטור הראשון..."</w:t>
      </w:r>
    </w:p>
    <w:p w:rsidR="00F867F2" w:rsidRDefault="00F867F2" w:rsidP="0045432F">
      <w:pPr>
        <w:spacing w:after="120"/>
        <w:jc w:val="center"/>
        <w:rPr>
          <w:sz w:val="32"/>
          <w:szCs w:val="32"/>
          <w:rtl/>
        </w:rPr>
      </w:pPr>
      <w:r>
        <w:rPr>
          <w:rFonts w:hint="cs"/>
          <w:sz w:val="32"/>
          <w:szCs w:val="32"/>
          <w:rtl/>
        </w:rPr>
        <w:t>לעם ישראל היו ספרים למוזיקה, עם ישראל איבד במשך הדורות את האומנות, המוזיקה, הלחימה היהודית...</w:t>
      </w:r>
    </w:p>
    <w:p w:rsidR="00F867F2" w:rsidRDefault="00B20B95" w:rsidP="0045432F">
      <w:pPr>
        <w:spacing w:after="120"/>
        <w:jc w:val="center"/>
        <w:rPr>
          <w:sz w:val="32"/>
          <w:szCs w:val="32"/>
          <w:rtl/>
        </w:rPr>
      </w:pPr>
      <w:r>
        <w:rPr>
          <w:rFonts w:hint="cs"/>
          <w:sz w:val="32"/>
          <w:szCs w:val="32"/>
          <w:rtl/>
        </w:rPr>
        <w:t xml:space="preserve">כשהאחים באים ליוסף, ויהודה מתעצבן, כתוב שהוא צעק צעקה, </w:t>
      </w:r>
      <w:r w:rsidR="00564C0F">
        <w:rPr>
          <w:rFonts w:hint="cs"/>
          <w:sz w:val="32"/>
          <w:szCs w:val="32"/>
          <w:rtl/>
        </w:rPr>
        <w:t>ו</w:t>
      </w:r>
      <w:r w:rsidR="008B542A">
        <w:rPr>
          <w:rFonts w:hint="cs"/>
          <w:sz w:val="32"/>
          <w:szCs w:val="32"/>
          <w:rtl/>
        </w:rPr>
        <w:t xml:space="preserve">נפלו השיניים של </w:t>
      </w:r>
      <w:r w:rsidR="00215D05">
        <w:rPr>
          <w:rFonts w:hint="cs"/>
          <w:sz w:val="32"/>
          <w:szCs w:val="32"/>
          <w:rtl/>
        </w:rPr>
        <w:t>שלוש מאות</w:t>
      </w:r>
      <w:r w:rsidR="008B542A">
        <w:rPr>
          <w:rFonts w:hint="cs"/>
          <w:sz w:val="32"/>
          <w:szCs w:val="32"/>
          <w:rtl/>
        </w:rPr>
        <w:t xml:space="preserve"> שומרי יוסף,</w:t>
      </w:r>
      <w:r>
        <w:rPr>
          <w:rFonts w:hint="cs"/>
          <w:sz w:val="32"/>
          <w:szCs w:val="32"/>
          <w:rtl/>
        </w:rPr>
        <w:t xml:space="preserve"> ו</w:t>
      </w:r>
      <w:r w:rsidR="00A30071">
        <w:rPr>
          <w:rFonts w:hint="cs"/>
          <w:sz w:val="32"/>
          <w:szCs w:val="32"/>
          <w:rtl/>
        </w:rPr>
        <w:t>אז כ</w:t>
      </w:r>
      <w:r w:rsidR="008B542A">
        <w:rPr>
          <w:rFonts w:hint="cs"/>
          <w:sz w:val="32"/>
          <w:szCs w:val="32"/>
          <w:rtl/>
        </w:rPr>
        <w:t>ש</w:t>
      </w:r>
      <w:r>
        <w:rPr>
          <w:rFonts w:hint="cs"/>
          <w:sz w:val="32"/>
          <w:szCs w:val="32"/>
          <w:rtl/>
        </w:rPr>
        <w:t>יוסף רואה ששערות יהודה סומרות דרך בגדיו,</w:t>
      </w:r>
      <w:r w:rsidR="00AB6757">
        <w:rPr>
          <w:rFonts w:hint="cs"/>
          <w:sz w:val="32"/>
          <w:szCs w:val="32"/>
          <w:rtl/>
        </w:rPr>
        <w:t xml:space="preserve"> הוא אומר לבנו להראות את כוחו,</w:t>
      </w:r>
    </w:p>
    <w:p w:rsidR="00AB6757" w:rsidRDefault="00AB6757" w:rsidP="0045432F">
      <w:pPr>
        <w:spacing w:after="120"/>
        <w:jc w:val="center"/>
        <w:rPr>
          <w:sz w:val="32"/>
          <w:szCs w:val="32"/>
          <w:rtl/>
        </w:rPr>
      </w:pPr>
      <w:r>
        <w:rPr>
          <w:rFonts w:hint="cs"/>
          <w:sz w:val="32"/>
          <w:szCs w:val="32"/>
          <w:rtl/>
        </w:rPr>
        <w:t>ובנו נותן בעיטה לכיסא עליו יוסף ישב, והכיסא הענק העשוי משיש- נסדק,</w:t>
      </w:r>
    </w:p>
    <w:p w:rsidR="008B542A" w:rsidRDefault="00AB6757" w:rsidP="0045432F">
      <w:pPr>
        <w:spacing w:after="120"/>
        <w:jc w:val="center"/>
        <w:rPr>
          <w:sz w:val="32"/>
          <w:szCs w:val="32"/>
          <w:rtl/>
        </w:rPr>
      </w:pPr>
      <w:r>
        <w:rPr>
          <w:rFonts w:hint="cs"/>
          <w:sz w:val="32"/>
          <w:szCs w:val="32"/>
          <w:rtl/>
        </w:rPr>
        <w:t>והאחים</w:t>
      </w:r>
      <w:r w:rsidR="00CF6805">
        <w:rPr>
          <w:rFonts w:hint="cs"/>
          <w:sz w:val="32"/>
          <w:szCs w:val="32"/>
          <w:rtl/>
        </w:rPr>
        <w:t xml:space="preserve"> רואים את העוצמה,</w:t>
      </w:r>
      <w:r>
        <w:rPr>
          <w:rFonts w:hint="cs"/>
          <w:sz w:val="32"/>
          <w:szCs w:val="32"/>
          <w:rtl/>
        </w:rPr>
        <w:t xml:space="preserve"> </w:t>
      </w:r>
      <w:r w:rsidR="00CF6805">
        <w:rPr>
          <w:rFonts w:hint="cs"/>
          <w:sz w:val="32"/>
          <w:szCs w:val="32"/>
          <w:rtl/>
        </w:rPr>
        <w:t>ו</w:t>
      </w:r>
      <w:r>
        <w:rPr>
          <w:rFonts w:hint="cs"/>
          <w:sz w:val="32"/>
          <w:szCs w:val="32"/>
          <w:rtl/>
        </w:rPr>
        <w:t>אומרי</w:t>
      </w:r>
      <w:r w:rsidR="008B542A">
        <w:rPr>
          <w:rFonts w:hint="cs"/>
          <w:sz w:val="32"/>
          <w:szCs w:val="32"/>
          <w:rtl/>
        </w:rPr>
        <w:t>ם שזוהי אומנות לחימה מבית אביהם.</w:t>
      </w:r>
    </w:p>
    <w:p w:rsidR="00CF6805" w:rsidRDefault="00CF6805" w:rsidP="0045432F">
      <w:pPr>
        <w:spacing w:after="120"/>
        <w:jc w:val="center"/>
        <w:rPr>
          <w:sz w:val="32"/>
          <w:szCs w:val="32"/>
          <w:rtl/>
        </w:rPr>
      </w:pPr>
      <w:r>
        <w:rPr>
          <w:rFonts w:hint="cs"/>
          <w:sz w:val="32"/>
          <w:szCs w:val="32"/>
          <w:rtl/>
        </w:rPr>
        <w:t>אנו יודעים ש</w:t>
      </w:r>
      <w:r w:rsidR="008B542A">
        <w:rPr>
          <w:rFonts w:hint="cs"/>
          <w:sz w:val="32"/>
          <w:szCs w:val="32"/>
          <w:rtl/>
        </w:rPr>
        <w:t>הם השתמשו בה גם במלחמותיהם בארץ</w:t>
      </w:r>
      <w:r>
        <w:rPr>
          <w:rFonts w:hint="cs"/>
          <w:sz w:val="32"/>
          <w:szCs w:val="32"/>
          <w:rtl/>
        </w:rPr>
        <w:t xml:space="preserve"> ובעוד מקרים...</w:t>
      </w:r>
    </w:p>
    <w:p w:rsidR="00AB6757" w:rsidRDefault="008B542A" w:rsidP="0045432F">
      <w:pPr>
        <w:spacing w:after="120"/>
        <w:jc w:val="center"/>
        <w:rPr>
          <w:sz w:val="32"/>
          <w:szCs w:val="32"/>
          <w:rtl/>
        </w:rPr>
      </w:pPr>
      <w:r>
        <w:rPr>
          <w:rFonts w:hint="cs"/>
          <w:sz w:val="32"/>
          <w:szCs w:val="32"/>
          <w:rtl/>
        </w:rPr>
        <w:t>ו</w:t>
      </w:r>
      <w:r w:rsidR="00A30071">
        <w:rPr>
          <w:rFonts w:hint="cs"/>
          <w:sz w:val="32"/>
          <w:szCs w:val="32"/>
          <w:rtl/>
        </w:rPr>
        <w:t xml:space="preserve">לצערינו </w:t>
      </w:r>
      <w:r>
        <w:rPr>
          <w:rFonts w:hint="cs"/>
          <w:sz w:val="32"/>
          <w:szCs w:val="32"/>
          <w:rtl/>
        </w:rPr>
        <w:t>זה הלך לאיבוד במשך הדורות.</w:t>
      </w:r>
    </w:p>
    <w:p w:rsidR="00207431" w:rsidRDefault="00A30071" w:rsidP="0045432F">
      <w:pPr>
        <w:spacing w:after="120"/>
        <w:jc w:val="center"/>
        <w:rPr>
          <w:b/>
          <w:bCs/>
          <w:sz w:val="32"/>
          <w:szCs w:val="32"/>
          <w:rtl/>
        </w:rPr>
      </w:pPr>
      <w:r>
        <w:rPr>
          <w:rFonts w:hint="cs"/>
          <w:sz w:val="32"/>
          <w:szCs w:val="32"/>
          <w:rtl/>
        </w:rPr>
        <w:t>ועוד מסביר</w:t>
      </w:r>
      <w:r w:rsidR="000274A7">
        <w:rPr>
          <w:rFonts w:hint="cs"/>
          <w:sz w:val="32"/>
          <w:szCs w:val="32"/>
          <w:rtl/>
        </w:rPr>
        <w:t xml:space="preserve"> שם בעל העבודת קוד</w:t>
      </w:r>
      <w:r w:rsidR="0094542A">
        <w:rPr>
          <w:rFonts w:hint="cs"/>
          <w:sz w:val="32"/>
          <w:szCs w:val="32"/>
          <w:rtl/>
        </w:rPr>
        <w:t>ש</w:t>
      </w:r>
      <w:r w:rsidR="0094542A">
        <w:rPr>
          <w:rStyle w:val="a9"/>
        </w:rPr>
        <w:t>12</w:t>
      </w:r>
      <w:r w:rsidR="0094542A">
        <w:rPr>
          <w:rFonts w:hint="cs"/>
          <w:sz w:val="32"/>
          <w:szCs w:val="32"/>
          <w:rtl/>
        </w:rPr>
        <w:t xml:space="preserve"> שיש למוזיקה כוח להשפיע גם</w:t>
      </w:r>
      <w:r>
        <w:rPr>
          <w:rFonts w:hint="cs"/>
          <w:sz w:val="32"/>
          <w:szCs w:val="32"/>
          <w:rtl/>
        </w:rPr>
        <w:t xml:space="preserve"> על</w:t>
      </w:r>
      <w:r w:rsidR="0094542A">
        <w:rPr>
          <w:rFonts w:hint="cs"/>
          <w:sz w:val="32"/>
          <w:szCs w:val="32"/>
          <w:rtl/>
        </w:rPr>
        <w:t xml:space="preserve"> האדם, וגם</w:t>
      </w:r>
      <w:r w:rsidR="00436F4B">
        <w:rPr>
          <w:rFonts w:hint="cs"/>
          <w:sz w:val="32"/>
          <w:szCs w:val="32"/>
          <w:rtl/>
        </w:rPr>
        <w:t xml:space="preserve"> על היקום כולו</w:t>
      </w:r>
      <w:r w:rsidR="003F1A9A">
        <w:rPr>
          <w:rFonts w:hint="cs"/>
          <w:sz w:val="32"/>
          <w:szCs w:val="32"/>
          <w:rtl/>
        </w:rPr>
        <w:t>.</w:t>
      </w:r>
    </w:p>
    <w:p w:rsidR="000274A7" w:rsidRDefault="0094542A" w:rsidP="0045432F">
      <w:pPr>
        <w:spacing w:after="120"/>
        <w:jc w:val="center"/>
        <w:rPr>
          <w:sz w:val="32"/>
          <w:szCs w:val="32"/>
          <w:rtl/>
        </w:rPr>
      </w:pPr>
      <w:r w:rsidRPr="00207431">
        <w:rPr>
          <w:rFonts w:hint="cs"/>
          <w:b/>
          <w:bCs/>
          <w:sz w:val="32"/>
          <w:szCs w:val="32"/>
          <w:rtl/>
        </w:rPr>
        <w:t>כאשר האדם שומע מוזיקה בצורה נכונה- הוא משפיע על עצמו ועל היקום כולו</w:t>
      </w:r>
      <w:r>
        <w:rPr>
          <w:rFonts w:hint="cs"/>
          <w:sz w:val="32"/>
          <w:szCs w:val="32"/>
          <w:rtl/>
        </w:rPr>
        <w:t>.</w:t>
      </w:r>
    </w:p>
    <w:p w:rsidR="00436F4B" w:rsidRDefault="003F1A9A" w:rsidP="0045432F">
      <w:pPr>
        <w:spacing w:after="120"/>
        <w:jc w:val="center"/>
        <w:rPr>
          <w:sz w:val="32"/>
          <w:szCs w:val="32"/>
          <w:rtl/>
        </w:rPr>
      </w:pPr>
      <w:r>
        <w:rPr>
          <w:rFonts w:hint="cs"/>
          <w:sz w:val="32"/>
          <w:szCs w:val="32"/>
          <w:rtl/>
        </w:rPr>
        <w:t>ואף</w:t>
      </w:r>
      <w:r w:rsidR="00436F4B">
        <w:rPr>
          <w:rFonts w:hint="cs"/>
          <w:sz w:val="32"/>
          <w:szCs w:val="32"/>
          <w:rtl/>
        </w:rPr>
        <w:t xml:space="preserve"> </w:t>
      </w:r>
      <w:r>
        <w:rPr>
          <w:rFonts w:hint="cs"/>
          <w:sz w:val="32"/>
          <w:szCs w:val="32"/>
          <w:rtl/>
        </w:rPr>
        <w:t>נ</w:t>
      </w:r>
      <w:r w:rsidR="00436F4B">
        <w:rPr>
          <w:rFonts w:hint="cs"/>
          <w:sz w:val="32"/>
          <w:szCs w:val="32"/>
          <w:rtl/>
        </w:rPr>
        <w:t>עשו על זה מחקרים, סוג המוזיקה משפיע גם על גדילת הצמחים</w:t>
      </w:r>
      <w:r w:rsidR="00C14595">
        <w:rPr>
          <w:rStyle w:val="a9"/>
          <w:rtl/>
        </w:rPr>
        <w:footnoteReference w:id="13"/>
      </w:r>
      <w:r w:rsidR="00436F4B">
        <w:rPr>
          <w:rFonts w:hint="cs"/>
          <w:sz w:val="32"/>
          <w:szCs w:val="32"/>
          <w:rtl/>
        </w:rPr>
        <w:t>, ועל איכות המים</w:t>
      </w:r>
      <w:r w:rsidR="00436F4B">
        <w:rPr>
          <w:rStyle w:val="a9"/>
          <w:rtl/>
        </w:rPr>
        <w:footnoteReference w:id="14"/>
      </w:r>
      <w:r w:rsidR="009B1211">
        <w:rPr>
          <w:rFonts w:hint="cs"/>
          <w:sz w:val="32"/>
          <w:szCs w:val="32"/>
          <w:rtl/>
        </w:rPr>
        <w:t>,</w:t>
      </w:r>
      <w:r w:rsidR="001A58FB">
        <w:rPr>
          <w:rFonts w:hint="cs"/>
          <w:sz w:val="32"/>
          <w:szCs w:val="32"/>
          <w:rtl/>
        </w:rPr>
        <w:t xml:space="preserve"> המוזיקה פועלת על העולם.</w:t>
      </w:r>
    </w:p>
    <w:p w:rsidR="001A58FB" w:rsidRDefault="001A58FB" w:rsidP="0045432F">
      <w:pPr>
        <w:spacing w:after="120"/>
        <w:jc w:val="center"/>
        <w:rPr>
          <w:sz w:val="32"/>
          <w:szCs w:val="32"/>
          <w:rtl/>
        </w:rPr>
      </w:pPr>
      <w:r>
        <w:rPr>
          <w:rFonts w:hint="cs"/>
          <w:sz w:val="32"/>
          <w:szCs w:val="32"/>
          <w:rtl/>
        </w:rPr>
        <w:lastRenderedPageBreak/>
        <w:t>המוזיקה היהודית מחוללת שינוי.</w:t>
      </w:r>
    </w:p>
    <w:p w:rsidR="00BB429E" w:rsidRDefault="008145D9" w:rsidP="0045432F">
      <w:pPr>
        <w:spacing w:after="120"/>
        <w:jc w:val="center"/>
        <w:rPr>
          <w:sz w:val="32"/>
          <w:szCs w:val="32"/>
          <w:rtl/>
        </w:rPr>
      </w:pPr>
      <w:r>
        <w:rPr>
          <w:rFonts w:hint="cs"/>
          <w:sz w:val="32"/>
          <w:szCs w:val="32"/>
          <w:rtl/>
        </w:rPr>
        <w:t>כל ה</w:t>
      </w:r>
      <w:r w:rsidR="00101A4A">
        <w:rPr>
          <w:rFonts w:hint="cs"/>
          <w:sz w:val="32"/>
          <w:szCs w:val="32"/>
          <w:rtl/>
        </w:rPr>
        <w:t>מציאות</w:t>
      </w:r>
      <w:r>
        <w:rPr>
          <w:rFonts w:hint="cs"/>
          <w:sz w:val="32"/>
          <w:szCs w:val="32"/>
          <w:rtl/>
        </w:rPr>
        <w:t xml:space="preserve"> כולה מנגנת מוזיקה עליונה </w:t>
      </w:r>
      <w:r w:rsidR="00BE2EC4">
        <w:rPr>
          <w:rFonts w:hint="cs"/>
          <w:sz w:val="32"/>
          <w:szCs w:val="32"/>
          <w:rtl/>
        </w:rPr>
        <w:t>שמוצאת ביטוי במוזיקה היהודית,</w:t>
      </w:r>
    </w:p>
    <w:p w:rsidR="00BE2EC4" w:rsidRDefault="00BE2EC4" w:rsidP="0045432F">
      <w:pPr>
        <w:spacing w:after="120"/>
        <w:jc w:val="center"/>
        <w:rPr>
          <w:sz w:val="32"/>
          <w:szCs w:val="32"/>
          <w:rtl/>
        </w:rPr>
      </w:pPr>
      <w:r>
        <w:rPr>
          <w:rFonts w:hint="cs"/>
          <w:sz w:val="32"/>
          <w:szCs w:val="32"/>
          <w:rtl/>
        </w:rPr>
        <w:t>כמו שהרב קוק כותב</w:t>
      </w:r>
      <w:r>
        <w:rPr>
          <w:rStyle w:val="a9"/>
          <w:rtl/>
        </w:rPr>
        <w:footnoteReference w:id="15"/>
      </w:r>
      <w:r w:rsidR="00DF7DC2">
        <w:rPr>
          <w:rFonts w:hint="cs"/>
          <w:sz w:val="32"/>
          <w:szCs w:val="32"/>
          <w:rtl/>
        </w:rPr>
        <w:t>:" החוק הנפשי שהרוממות המוסיקלית והשירית כשהיא מתחברת היא המעלילה</w:t>
      </w:r>
      <w:r w:rsidR="00E22FA1">
        <w:rPr>
          <w:rFonts w:hint="cs"/>
          <w:sz w:val="32"/>
          <w:szCs w:val="32"/>
          <w:rtl/>
        </w:rPr>
        <w:t xml:space="preserve"> את העוז של כל חפץ נ</w:t>
      </w:r>
      <w:r w:rsidR="00BB1D4E">
        <w:rPr>
          <w:rFonts w:hint="cs"/>
          <w:sz w:val="32"/>
          <w:szCs w:val="32"/>
          <w:rtl/>
        </w:rPr>
        <w:t>ש</w:t>
      </w:r>
      <w:r w:rsidR="00E22FA1">
        <w:rPr>
          <w:rFonts w:hint="cs"/>
          <w:sz w:val="32"/>
          <w:szCs w:val="32"/>
          <w:rtl/>
        </w:rPr>
        <w:t>גב ונעלה, הוא חוק מתגלה בנפש האדם בתור זיק מהאור הגדול של ההויה כולה</w:t>
      </w:r>
      <w:r w:rsidR="0091187F">
        <w:rPr>
          <w:rFonts w:hint="cs"/>
          <w:sz w:val="32"/>
          <w:szCs w:val="32"/>
          <w:rtl/>
        </w:rPr>
        <w:t>, קצר הוא ציורנו מלתאר את הערך השירי המוסיקלי של כל היש ביחודו הנשגב...</w:t>
      </w:r>
      <w:r w:rsidR="00BB1D4E">
        <w:rPr>
          <w:rFonts w:hint="cs"/>
          <w:sz w:val="32"/>
          <w:szCs w:val="32"/>
          <w:rtl/>
        </w:rPr>
        <w:t>"</w:t>
      </w:r>
    </w:p>
    <w:p w:rsidR="00494C96" w:rsidRDefault="00F117BF" w:rsidP="0045432F">
      <w:pPr>
        <w:spacing w:after="120"/>
        <w:jc w:val="center"/>
        <w:rPr>
          <w:sz w:val="32"/>
          <w:szCs w:val="32"/>
          <w:rtl/>
        </w:rPr>
      </w:pPr>
      <w:r>
        <w:rPr>
          <w:rFonts w:hint="cs"/>
          <w:sz w:val="32"/>
          <w:szCs w:val="32"/>
          <w:rtl/>
        </w:rPr>
        <w:t>"ויש אשר עוד מזה למעלה</w:t>
      </w:r>
      <w:r w:rsidR="00D00F97">
        <w:rPr>
          <w:rFonts w:hint="cs"/>
          <w:sz w:val="32"/>
          <w:szCs w:val="32"/>
          <w:rtl/>
        </w:rPr>
        <w:t xml:space="preserve"> ברוחב יתנשא עד שמתאחד עם כל היקום כולו, עם כל הבריות, ועם כל העולמים, ועם כולם אומר שירה, זה הוא העוסק בפרק שירה בכל יום שמובטח לו שהוא בן העולם הבא</w:t>
      </w:r>
      <w:r w:rsidR="00632879">
        <w:rPr>
          <w:rFonts w:hint="cs"/>
          <w:sz w:val="32"/>
          <w:szCs w:val="32"/>
          <w:rtl/>
        </w:rPr>
        <w:t>...</w:t>
      </w:r>
      <w:r w:rsidR="00D820D4">
        <w:rPr>
          <w:rFonts w:hint="cs"/>
          <w:sz w:val="32"/>
          <w:szCs w:val="32"/>
          <w:rtl/>
        </w:rPr>
        <w:t xml:space="preserve"> ויש אשר עולה עם כל השירים הללו ביחד אגודה אחת</w:t>
      </w:r>
      <w:r w:rsidR="00303445">
        <w:rPr>
          <w:rFonts w:hint="cs"/>
          <w:sz w:val="32"/>
          <w:szCs w:val="32"/>
          <w:rtl/>
        </w:rPr>
        <w:t>, וכולם נותנים את קולותיהם, כולם יחד מנעימים את זמריהם..."</w:t>
      </w:r>
      <w:r w:rsidR="00303445">
        <w:rPr>
          <w:rStyle w:val="a9"/>
          <w:rtl/>
        </w:rPr>
        <w:footnoteReference w:id="16"/>
      </w:r>
    </w:p>
    <w:p w:rsidR="00BD0F27" w:rsidRDefault="00BD0F27" w:rsidP="0045432F">
      <w:pPr>
        <w:spacing w:after="120"/>
        <w:jc w:val="center"/>
        <w:rPr>
          <w:sz w:val="32"/>
          <w:szCs w:val="32"/>
          <w:rtl/>
        </w:rPr>
      </w:pPr>
      <w:r>
        <w:rPr>
          <w:rFonts w:hint="cs"/>
          <w:sz w:val="32"/>
          <w:szCs w:val="32"/>
          <w:rtl/>
        </w:rPr>
        <w:t>"העסק בפרק שירה זהו יסוד עבודה</w:t>
      </w:r>
      <w:r w:rsidR="00255B2E">
        <w:rPr>
          <w:rFonts w:hint="cs"/>
          <w:sz w:val="32"/>
          <w:szCs w:val="32"/>
          <w:rtl/>
        </w:rPr>
        <w:t xml:space="preserve"> שכלית, עבודה מלאה חיי עולם, הנובעים ישר מהתחברות ישרה של האדם עם כל המציאות כולה..."</w:t>
      </w:r>
      <w:r w:rsidR="00255B2E">
        <w:rPr>
          <w:rStyle w:val="a9"/>
          <w:rtl/>
        </w:rPr>
        <w:footnoteReference w:id="17"/>
      </w:r>
    </w:p>
    <w:p w:rsidR="005848CC" w:rsidRDefault="005848CC" w:rsidP="0045432F">
      <w:pPr>
        <w:spacing w:after="120"/>
        <w:jc w:val="center"/>
        <w:rPr>
          <w:sz w:val="32"/>
          <w:szCs w:val="32"/>
          <w:rtl/>
        </w:rPr>
      </w:pPr>
      <w:r>
        <w:rPr>
          <w:rFonts w:hint="cs"/>
          <w:sz w:val="32"/>
          <w:szCs w:val="32"/>
          <w:rtl/>
        </w:rPr>
        <w:t>המוזיקה היא ביטוי של היקום, ולכן הניגון דוחף את העולם לחזור להרמ</w:t>
      </w:r>
      <w:r w:rsidR="005761DF">
        <w:rPr>
          <w:rFonts w:hint="cs"/>
          <w:sz w:val="32"/>
          <w:szCs w:val="32"/>
          <w:rtl/>
        </w:rPr>
        <w:t>וניה המקורית האידאלית שלו, לחזור</w:t>
      </w:r>
      <w:r>
        <w:rPr>
          <w:rFonts w:hint="cs"/>
          <w:sz w:val="32"/>
          <w:szCs w:val="32"/>
          <w:rtl/>
        </w:rPr>
        <w:t xml:space="preserve"> בתשובה,</w:t>
      </w:r>
    </w:p>
    <w:p w:rsidR="005761DF" w:rsidRDefault="005761DF" w:rsidP="0045432F">
      <w:pPr>
        <w:spacing w:after="120"/>
        <w:jc w:val="center"/>
        <w:rPr>
          <w:sz w:val="32"/>
          <w:szCs w:val="32"/>
          <w:rtl/>
        </w:rPr>
      </w:pPr>
      <w:r>
        <w:rPr>
          <w:rFonts w:hint="cs"/>
          <w:sz w:val="32"/>
          <w:szCs w:val="32"/>
          <w:rtl/>
        </w:rPr>
        <w:t>כמו שמלמדים חכמים</w:t>
      </w:r>
      <w:r>
        <w:rPr>
          <w:rStyle w:val="a9"/>
          <w:rtl/>
        </w:rPr>
        <w:footnoteReference w:id="18"/>
      </w:r>
      <w:r w:rsidR="00BD0F27">
        <w:rPr>
          <w:rFonts w:hint="cs"/>
          <w:sz w:val="32"/>
          <w:szCs w:val="32"/>
          <w:rtl/>
        </w:rPr>
        <w:t>:" עולם הניגון קרוב לעולם התשובה."</w:t>
      </w:r>
    </w:p>
    <w:p w:rsidR="00BD0F27" w:rsidRDefault="0045432F" w:rsidP="0045432F">
      <w:pPr>
        <w:spacing w:after="120"/>
        <w:jc w:val="center"/>
        <w:rPr>
          <w:sz w:val="32"/>
          <w:szCs w:val="32"/>
          <w:rtl/>
        </w:rPr>
      </w:pPr>
      <w:r>
        <w:rPr>
          <w:rFonts w:hint="cs"/>
          <w:sz w:val="32"/>
          <w:szCs w:val="32"/>
          <w:rtl/>
        </w:rPr>
        <w:t>כאשר האדם מגיע לבית המקדש ושומע את נגינת הלויים זה משפיע על מידותיו,</w:t>
      </w:r>
    </w:p>
    <w:p w:rsidR="0045432F" w:rsidRDefault="0045432F" w:rsidP="0045432F">
      <w:pPr>
        <w:spacing w:after="120"/>
        <w:jc w:val="center"/>
        <w:rPr>
          <w:sz w:val="32"/>
          <w:szCs w:val="32"/>
          <w:rtl/>
        </w:rPr>
      </w:pPr>
      <w:r w:rsidRPr="003335DC">
        <w:rPr>
          <w:rFonts w:hint="cs"/>
          <w:b/>
          <w:bCs/>
          <w:sz w:val="32"/>
          <w:szCs w:val="32"/>
          <w:rtl/>
        </w:rPr>
        <w:t>יש שיר מיוחד לכל בריאה</w:t>
      </w:r>
      <w:r>
        <w:rPr>
          <w:rFonts w:hint="cs"/>
          <w:sz w:val="32"/>
          <w:szCs w:val="32"/>
          <w:rtl/>
        </w:rPr>
        <w:t>,</w:t>
      </w:r>
      <w:r w:rsidR="003643C4">
        <w:rPr>
          <w:rFonts w:hint="cs"/>
          <w:sz w:val="32"/>
          <w:szCs w:val="32"/>
          <w:rtl/>
        </w:rPr>
        <w:t xml:space="preserve"> כמו שיש שיר מיוחד לארץ ישראל,</w:t>
      </w:r>
    </w:p>
    <w:p w:rsidR="0045432F" w:rsidRDefault="00206F2F" w:rsidP="0045432F">
      <w:pPr>
        <w:spacing w:after="120"/>
        <w:jc w:val="center"/>
        <w:rPr>
          <w:sz w:val="32"/>
          <w:szCs w:val="32"/>
          <w:rtl/>
        </w:rPr>
      </w:pPr>
      <w:r>
        <w:rPr>
          <w:rFonts w:hint="cs"/>
          <w:sz w:val="32"/>
          <w:szCs w:val="32"/>
          <w:rtl/>
        </w:rPr>
        <w:t>כמו שכותב ר' נחמן</w:t>
      </w:r>
      <w:r>
        <w:rPr>
          <w:rStyle w:val="a9"/>
          <w:rtl/>
        </w:rPr>
        <w:footnoteReference w:id="19"/>
      </w:r>
      <w:r w:rsidR="003643C4">
        <w:rPr>
          <w:rFonts w:hint="cs"/>
          <w:sz w:val="32"/>
          <w:szCs w:val="32"/>
          <w:rtl/>
        </w:rPr>
        <w:t>:"דע, כי יעקב אבינו כששלח את בניו- עשרת השבטים- ליוסף, שלח עימהם ניגון של ארץ ישראל</w:t>
      </w:r>
      <w:r w:rsidR="00EC4486">
        <w:rPr>
          <w:rFonts w:hint="cs"/>
          <w:sz w:val="32"/>
          <w:szCs w:val="32"/>
          <w:rtl/>
        </w:rPr>
        <w:t xml:space="preserve">, וזהו סוד:"קחו </w:t>
      </w:r>
      <w:r w:rsidR="00EC4486">
        <w:rPr>
          <w:rFonts w:hint="cs"/>
          <w:sz w:val="32"/>
          <w:szCs w:val="32"/>
          <w:rtl/>
        </w:rPr>
        <w:lastRenderedPageBreak/>
        <w:t>מזמרת הארץ בכליכם"- בחינת זמר וניגון... כמו שפירש רש"י 'מזמרת' לשון זמר...</w:t>
      </w:r>
    </w:p>
    <w:p w:rsidR="00EC4486" w:rsidRDefault="00F640C2" w:rsidP="0045432F">
      <w:pPr>
        <w:spacing w:after="120"/>
        <w:jc w:val="center"/>
        <w:rPr>
          <w:sz w:val="32"/>
          <w:szCs w:val="32"/>
          <w:rtl/>
        </w:rPr>
      </w:pPr>
      <w:r>
        <w:rPr>
          <w:rFonts w:hint="cs"/>
          <w:sz w:val="32"/>
          <w:szCs w:val="32"/>
          <w:rtl/>
        </w:rPr>
        <w:t>כי דע לך, שכל רועה ורועה יש לו ניגון מיוחד, לפי העשבים ולפי המקום שהוא רואה שם, כי כל בהמה ובהמה יש לה עשב מיוחד שהיא צריכה לאכלו... כי כל עשב ועשב יש לו שירה שאומר</w:t>
      </w:r>
      <w:r w:rsidR="00DF6CEB">
        <w:rPr>
          <w:rFonts w:hint="cs"/>
          <w:sz w:val="32"/>
          <w:szCs w:val="32"/>
          <w:rtl/>
        </w:rPr>
        <w:t>, שזה בחינת "פרק שירה"- ומשירת העשבים נעשה ניגון של רועה..."</w:t>
      </w:r>
    </w:p>
    <w:p w:rsidR="00DF6CEB" w:rsidRDefault="00DF6CEB" w:rsidP="0045432F">
      <w:pPr>
        <w:spacing w:after="120"/>
        <w:jc w:val="center"/>
        <w:rPr>
          <w:sz w:val="32"/>
          <w:szCs w:val="32"/>
          <w:rtl/>
        </w:rPr>
      </w:pPr>
      <w:r>
        <w:rPr>
          <w:rFonts w:hint="cs"/>
          <w:sz w:val="32"/>
          <w:szCs w:val="32"/>
          <w:rtl/>
        </w:rPr>
        <w:t>מנהיג אמיתי מבין בניגונים.</w:t>
      </w:r>
    </w:p>
    <w:p w:rsidR="00DF6CEB" w:rsidRDefault="00DF6CEB" w:rsidP="003335DC">
      <w:pPr>
        <w:spacing w:after="120"/>
        <w:jc w:val="center"/>
        <w:rPr>
          <w:sz w:val="32"/>
          <w:szCs w:val="32"/>
          <w:rtl/>
        </w:rPr>
      </w:pPr>
      <w:r>
        <w:rPr>
          <w:rFonts w:hint="cs"/>
          <w:sz w:val="32"/>
          <w:szCs w:val="32"/>
          <w:rtl/>
        </w:rPr>
        <w:t>ואומר השפת אמת</w:t>
      </w:r>
      <w:r>
        <w:rPr>
          <w:rStyle w:val="a9"/>
          <w:rtl/>
        </w:rPr>
        <w:footnoteReference w:id="20"/>
      </w:r>
      <w:r w:rsidR="003335DC">
        <w:rPr>
          <w:rFonts w:hint="cs"/>
          <w:sz w:val="32"/>
          <w:szCs w:val="32"/>
          <w:rtl/>
        </w:rPr>
        <w:t>:" וכמו שיש שיר מיוחד לכל בריאה כדאיתא בפרק שירה</w:t>
      </w:r>
      <w:r w:rsidR="00FC4A42">
        <w:rPr>
          <w:rFonts w:hint="cs"/>
          <w:sz w:val="32"/>
          <w:szCs w:val="32"/>
          <w:rtl/>
        </w:rPr>
        <w:t>, כן בזמן שיש לכל יום שיר מיוחד..."</w:t>
      </w:r>
    </w:p>
    <w:p w:rsidR="00FC4A42" w:rsidRDefault="00FC4A42" w:rsidP="00FC4A42">
      <w:pPr>
        <w:spacing w:after="120"/>
        <w:jc w:val="center"/>
        <w:rPr>
          <w:sz w:val="32"/>
          <w:szCs w:val="32"/>
          <w:rtl/>
        </w:rPr>
      </w:pPr>
      <w:r>
        <w:rPr>
          <w:rFonts w:hint="cs"/>
          <w:sz w:val="32"/>
          <w:szCs w:val="32"/>
          <w:rtl/>
        </w:rPr>
        <w:t>לא רק לבריאה יש שיר מיוחד, אף ל</w:t>
      </w:r>
      <w:r w:rsidR="00921C8C">
        <w:rPr>
          <w:rFonts w:hint="cs"/>
          <w:sz w:val="32"/>
          <w:szCs w:val="32"/>
          <w:rtl/>
        </w:rPr>
        <w:t xml:space="preserve">כל </w:t>
      </w:r>
      <w:r>
        <w:rPr>
          <w:rFonts w:hint="cs"/>
          <w:sz w:val="32"/>
          <w:szCs w:val="32"/>
          <w:rtl/>
        </w:rPr>
        <w:t>זמן יש שיר מיוחד.</w:t>
      </w:r>
    </w:p>
    <w:p w:rsidR="00FC4A42" w:rsidRDefault="00921C8C" w:rsidP="00FC4A42">
      <w:pPr>
        <w:spacing w:after="120"/>
        <w:jc w:val="center"/>
        <w:rPr>
          <w:sz w:val="32"/>
          <w:szCs w:val="32"/>
          <w:rtl/>
        </w:rPr>
      </w:pPr>
      <w:r>
        <w:rPr>
          <w:rFonts w:hint="cs"/>
          <w:sz w:val="32"/>
          <w:szCs w:val="32"/>
          <w:rtl/>
        </w:rPr>
        <w:t>כותב בעל יסוד העבודה</w:t>
      </w:r>
      <w:r w:rsidR="0040258E">
        <w:rPr>
          <w:rStyle w:val="a9"/>
          <w:rtl/>
        </w:rPr>
        <w:footnoteReference w:id="21"/>
      </w:r>
      <w:r w:rsidR="0040258E">
        <w:rPr>
          <w:rFonts w:hint="cs"/>
          <w:sz w:val="32"/>
          <w:szCs w:val="32"/>
          <w:rtl/>
        </w:rPr>
        <w:t>:" עניין השירות והתשבחות כבר כתיב בתהילים</w:t>
      </w:r>
      <w:r w:rsidR="008A225A">
        <w:rPr>
          <w:rFonts w:hint="cs"/>
          <w:sz w:val="32"/>
          <w:szCs w:val="32"/>
          <w:rtl/>
        </w:rPr>
        <w:t xml:space="preserve"> "השמיים מספרים וכו'..."</w:t>
      </w:r>
      <w:r w:rsidR="008A225A">
        <w:rPr>
          <w:rStyle w:val="a9"/>
          <w:rtl/>
        </w:rPr>
        <w:footnoteReference w:id="22"/>
      </w:r>
      <w:r w:rsidR="008A225A">
        <w:rPr>
          <w:rFonts w:hint="cs"/>
          <w:sz w:val="32"/>
          <w:szCs w:val="32"/>
          <w:rtl/>
        </w:rPr>
        <w:t xml:space="preserve"> "רננו צדיקים בה'..."</w:t>
      </w:r>
      <w:r w:rsidR="008A225A">
        <w:rPr>
          <w:rStyle w:val="a9"/>
          <w:rtl/>
        </w:rPr>
        <w:footnoteReference w:id="23"/>
      </w:r>
      <w:r w:rsidR="008A225A">
        <w:rPr>
          <w:rFonts w:hint="cs"/>
          <w:sz w:val="32"/>
          <w:szCs w:val="32"/>
          <w:rtl/>
        </w:rPr>
        <w:t>, וכל ספר תהילים מלא שירות ותשבחות, ודוד נקרא בשמואל</w:t>
      </w:r>
      <w:r w:rsidR="008A225A">
        <w:rPr>
          <w:rStyle w:val="a9"/>
          <w:rtl/>
        </w:rPr>
        <w:footnoteReference w:id="24"/>
      </w:r>
      <w:r w:rsidR="008A225A">
        <w:rPr>
          <w:rFonts w:hint="cs"/>
          <w:sz w:val="32"/>
          <w:szCs w:val="32"/>
          <w:rtl/>
        </w:rPr>
        <w:t>" נעים זמירות ישראל"... וחז"ל סידרו פרקי שירה מכל הברואים שמשבחים כל אחד ואחד שירתו...."</w:t>
      </w:r>
    </w:p>
    <w:p w:rsidR="005848CC" w:rsidRDefault="000B743C" w:rsidP="00C36037">
      <w:pPr>
        <w:spacing w:after="120"/>
        <w:jc w:val="center"/>
        <w:rPr>
          <w:rFonts w:hint="cs"/>
          <w:sz w:val="32"/>
          <w:szCs w:val="32"/>
          <w:rtl/>
        </w:rPr>
      </w:pPr>
      <w:r>
        <w:rPr>
          <w:rFonts w:hint="cs"/>
          <w:sz w:val="32"/>
          <w:szCs w:val="32"/>
          <w:rtl/>
        </w:rPr>
        <w:t>חז"ל מלמדים אותנו שלכל מילה ואות יש צליל מיוחד, לכל ניקוד יש צליל, לכל משמעות- יש צליל, לכל משפט- יש צליל</w:t>
      </w:r>
      <w:r w:rsidR="00C36037">
        <w:rPr>
          <w:rFonts w:hint="cs"/>
          <w:sz w:val="32"/>
          <w:szCs w:val="32"/>
          <w:rtl/>
        </w:rPr>
        <w:t>,</w:t>
      </w:r>
    </w:p>
    <w:p w:rsidR="00C36037" w:rsidRDefault="008D2600" w:rsidP="00C36037">
      <w:pPr>
        <w:spacing w:after="120"/>
        <w:jc w:val="center"/>
        <w:rPr>
          <w:rFonts w:hint="cs"/>
          <w:sz w:val="32"/>
          <w:szCs w:val="32"/>
          <w:rtl/>
        </w:rPr>
      </w:pPr>
      <w:r>
        <w:rPr>
          <w:rFonts w:hint="cs"/>
          <w:sz w:val="32"/>
          <w:szCs w:val="32"/>
          <w:rtl/>
        </w:rPr>
        <w:t>כלומר, כשנקרא פסוק, אם רק נדע לתרגם אותו- נבין את העומק,</w:t>
      </w:r>
    </w:p>
    <w:p w:rsidR="00660677" w:rsidRDefault="00660677" w:rsidP="00C36037">
      <w:pPr>
        <w:spacing w:after="120"/>
        <w:jc w:val="center"/>
        <w:rPr>
          <w:rFonts w:hint="cs"/>
          <w:sz w:val="32"/>
          <w:szCs w:val="32"/>
          <w:rtl/>
        </w:rPr>
      </w:pPr>
      <w:r>
        <w:rPr>
          <w:rFonts w:hint="cs"/>
          <w:sz w:val="32"/>
          <w:szCs w:val="32"/>
          <w:rtl/>
        </w:rPr>
        <w:t>וזו המומחיות של הלווים, לדעת מה הצליל המתאים,</w:t>
      </w:r>
    </w:p>
    <w:p w:rsidR="00660677" w:rsidRDefault="00660677" w:rsidP="00C36037">
      <w:pPr>
        <w:spacing w:after="120"/>
        <w:jc w:val="center"/>
        <w:rPr>
          <w:rFonts w:hint="cs"/>
          <w:sz w:val="32"/>
          <w:szCs w:val="32"/>
          <w:rtl/>
        </w:rPr>
      </w:pPr>
      <w:r>
        <w:rPr>
          <w:rFonts w:hint="cs"/>
          <w:sz w:val="32"/>
          <w:szCs w:val="32"/>
          <w:rtl/>
        </w:rPr>
        <w:t>גם המלאכ</w:t>
      </w:r>
      <w:r w:rsidR="007D711D">
        <w:rPr>
          <w:rFonts w:hint="cs"/>
          <w:sz w:val="32"/>
          <w:szCs w:val="32"/>
          <w:rtl/>
        </w:rPr>
        <w:t>ים- שרים, לכל מלאך יש מוזיקה מיוחדת משלו,</w:t>
      </w:r>
    </w:p>
    <w:p w:rsidR="007D711D" w:rsidRDefault="007575A2" w:rsidP="00C36037">
      <w:pPr>
        <w:spacing w:after="120"/>
        <w:jc w:val="center"/>
        <w:rPr>
          <w:rFonts w:hint="cs"/>
          <w:sz w:val="32"/>
          <w:szCs w:val="32"/>
          <w:rtl/>
        </w:rPr>
      </w:pPr>
      <w:r>
        <w:rPr>
          <w:rFonts w:hint="cs"/>
          <w:sz w:val="32"/>
          <w:szCs w:val="32"/>
          <w:rtl/>
        </w:rPr>
        <w:t>הם אחראים על כל עולם הטבע, "רגליהם</w:t>
      </w:r>
      <w:r w:rsidR="00AD457B">
        <w:rPr>
          <w:rFonts w:hint="cs"/>
          <w:sz w:val="32"/>
          <w:szCs w:val="32"/>
          <w:rtl/>
        </w:rPr>
        <w:t xml:space="preserve"> ככף רגל עגל"</w:t>
      </w:r>
    </w:p>
    <w:p w:rsidR="00AD457B" w:rsidRDefault="00AD457B" w:rsidP="00C36037">
      <w:pPr>
        <w:spacing w:after="120"/>
        <w:jc w:val="center"/>
        <w:rPr>
          <w:rFonts w:hint="cs"/>
          <w:sz w:val="32"/>
          <w:szCs w:val="32"/>
          <w:rtl/>
        </w:rPr>
      </w:pPr>
      <w:r>
        <w:rPr>
          <w:rFonts w:hint="cs"/>
          <w:sz w:val="32"/>
          <w:szCs w:val="32"/>
          <w:rtl/>
        </w:rPr>
        <w:t>ומסביר המלבי"ם: הם אחראים על העיגולים, עולם הטבע.</w:t>
      </w:r>
    </w:p>
    <w:p w:rsidR="00AD457B" w:rsidRDefault="00AD457B" w:rsidP="00C36037">
      <w:pPr>
        <w:spacing w:after="120"/>
        <w:jc w:val="center"/>
        <w:rPr>
          <w:rFonts w:hint="cs"/>
          <w:sz w:val="32"/>
          <w:szCs w:val="32"/>
          <w:rtl/>
        </w:rPr>
      </w:pPr>
      <w:r>
        <w:rPr>
          <w:rFonts w:hint="cs"/>
          <w:sz w:val="32"/>
          <w:szCs w:val="32"/>
          <w:rtl/>
        </w:rPr>
        <w:t>ולכן פעולת המלאכים, היא פעולה ניגונית,</w:t>
      </w:r>
    </w:p>
    <w:p w:rsidR="00A374C0" w:rsidRDefault="00A374C0" w:rsidP="00C36037">
      <w:pPr>
        <w:spacing w:after="120"/>
        <w:jc w:val="center"/>
        <w:rPr>
          <w:rFonts w:hint="cs"/>
          <w:sz w:val="32"/>
          <w:szCs w:val="32"/>
          <w:rtl/>
        </w:rPr>
      </w:pPr>
      <w:r>
        <w:rPr>
          <w:rFonts w:hint="cs"/>
          <w:sz w:val="32"/>
          <w:szCs w:val="32"/>
          <w:rtl/>
        </w:rPr>
        <w:lastRenderedPageBreak/>
        <w:t>ולכן כשהמלאך נלחם עם יעקב, הוא אומר- שלחני כי עלה השחר, תורי לומר שירה.</w:t>
      </w:r>
    </w:p>
    <w:p w:rsidR="00A374C0" w:rsidRDefault="004C1717" w:rsidP="00C36037">
      <w:pPr>
        <w:spacing w:after="120"/>
        <w:jc w:val="center"/>
        <w:rPr>
          <w:rFonts w:hint="cs"/>
          <w:sz w:val="32"/>
          <w:szCs w:val="32"/>
          <w:rtl/>
        </w:rPr>
      </w:pPr>
      <w:r>
        <w:rPr>
          <w:rFonts w:hint="cs"/>
          <w:sz w:val="32"/>
          <w:szCs w:val="32"/>
          <w:rtl/>
        </w:rPr>
        <w:t>ואומר ר' יהונתן אייבשיץ</w:t>
      </w:r>
      <w:r>
        <w:rPr>
          <w:rStyle w:val="a9"/>
          <w:rtl/>
        </w:rPr>
        <w:footnoteReference w:id="25"/>
      </w:r>
      <w:r w:rsidR="007878F6">
        <w:rPr>
          <w:rFonts w:hint="cs"/>
          <w:sz w:val="32"/>
          <w:szCs w:val="32"/>
          <w:rtl/>
        </w:rPr>
        <w:t>:" אמנם ידוע כי כל תנועת הגלגלים המה בקול ושיר, כדדרשינן במדרש</w:t>
      </w:r>
      <w:r w:rsidR="007878F6">
        <w:rPr>
          <w:rStyle w:val="a9"/>
          <w:rtl/>
        </w:rPr>
        <w:footnoteReference w:id="26"/>
      </w:r>
      <w:r w:rsidR="001327DE">
        <w:rPr>
          <w:rFonts w:hint="cs"/>
          <w:sz w:val="32"/>
          <w:szCs w:val="32"/>
          <w:rtl/>
        </w:rPr>
        <w:t>:שאמר יהושע לחמה דום, שכשהיא הולכת אומרת שירה</w:t>
      </w:r>
      <w:r w:rsidR="00034B60">
        <w:rPr>
          <w:rFonts w:hint="cs"/>
          <w:sz w:val="32"/>
          <w:szCs w:val="32"/>
          <w:rtl/>
        </w:rPr>
        <w:t>, ואמרה מי יאמר ש</w:t>
      </w:r>
      <w:r w:rsidR="00411033">
        <w:rPr>
          <w:rFonts w:hint="cs"/>
          <w:sz w:val="32"/>
          <w:szCs w:val="32"/>
          <w:rtl/>
        </w:rPr>
        <w:t>ירה במקומי,אמר יהושע אני אומר, והיינו כי על ידי שירה יכולים להידב</w:t>
      </w:r>
      <w:r w:rsidR="008C29BD">
        <w:rPr>
          <w:rFonts w:hint="cs"/>
          <w:sz w:val="32"/>
          <w:szCs w:val="32"/>
          <w:rtl/>
        </w:rPr>
        <w:t>ק בשפעת שכינה, ועל ידי כך יכולת בידם לקבל שפע, וכל כוחות רוחניים... אין להם יכולת לקבל שפע ולהשפיע כי אם בשירה</w:t>
      </w:r>
      <w:r w:rsidR="00E01DA8">
        <w:rPr>
          <w:rFonts w:hint="cs"/>
          <w:sz w:val="32"/>
          <w:szCs w:val="32"/>
          <w:rtl/>
        </w:rPr>
        <w:t>...וכאשר יחדלו לומר אין להם יכולת להידבק כ"כ...</w:t>
      </w:r>
      <w:r w:rsidR="00034B60">
        <w:rPr>
          <w:rFonts w:hint="cs"/>
          <w:sz w:val="32"/>
          <w:szCs w:val="32"/>
          <w:rtl/>
        </w:rPr>
        <w:t>"</w:t>
      </w:r>
    </w:p>
    <w:p w:rsidR="00E01DA8" w:rsidRDefault="00E01DA8" w:rsidP="00C36037">
      <w:pPr>
        <w:spacing w:after="120"/>
        <w:jc w:val="center"/>
        <w:rPr>
          <w:rFonts w:hint="cs"/>
          <w:sz w:val="32"/>
          <w:szCs w:val="32"/>
          <w:rtl/>
        </w:rPr>
      </w:pPr>
      <w:r>
        <w:rPr>
          <w:rFonts w:hint="cs"/>
          <w:sz w:val="32"/>
          <w:szCs w:val="32"/>
          <w:rtl/>
        </w:rPr>
        <w:t>החיים קשורים במוזיקה, בשירה.</w:t>
      </w:r>
    </w:p>
    <w:p w:rsidR="00E01DA8" w:rsidRDefault="00212377" w:rsidP="00C36037">
      <w:pPr>
        <w:spacing w:after="120"/>
        <w:jc w:val="center"/>
        <w:rPr>
          <w:rFonts w:hint="cs"/>
          <w:sz w:val="32"/>
          <w:szCs w:val="32"/>
          <w:rtl/>
        </w:rPr>
      </w:pPr>
      <w:r>
        <w:rPr>
          <w:rFonts w:hint="cs"/>
          <w:sz w:val="32"/>
          <w:szCs w:val="32"/>
          <w:rtl/>
        </w:rPr>
        <w:t>כמו שכותב באותיות דרבי עקיבא</w:t>
      </w:r>
      <w:r>
        <w:rPr>
          <w:rStyle w:val="a9"/>
          <w:rtl/>
        </w:rPr>
        <w:footnoteReference w:id="27"/>
      </w:r>
      <w:r>
        <w:rPr>
          <w:rFonts w:hint="cs"/>
          <w:sz w:val="32"/>
          <w:szCs w:val="32"/>
          <w:rtl/>
        </w:rPr>
        <w:t>: "...</w:t>
      </w:r>
      <w:r w:rsidRPr="001E51A3">
        <w:rPr>
          <w:rFonts w:hint="cs"/>
          <w:b/>
          <w:bCs/>
          <w:sz w:val="32"/>
          <w:szCs w:val="32"/>
          <w:rtl/>
        </w:rPr>
        <w:t>אלמלא שירה וזמרה שהם אומרים</w:t>
      </w:r>
      <w:r w:rsidR="001E51A3" w:rsidRPr="001E51A3">
        <w:rPr>
          <w:rFonts w:hint="cs"/>
          <w:b/>
          <w:bCs/>
          <w:sz w:val="32"/>
          <w:szCs w:val="32"/>
          <w:rtl/>
        </w:rPr>
        <w:t xml:space="preserve"> לפני בכל יום לא בראתי את עולמי</w:t>
      </w:r>
      <w:r w:rsidR="001E51A3">
        <w:rPr>
          <w:rFonts w:hint="cs"/>
          <w:sz w:val="32"/>
          <w:szCs w:val="32"/>
          <w:rtl/>
        </w:rPr>
        <w:t>..."</w:t>
      </w:r>
    </w:p>
    <w:p w:rsidR="001E51A3" w:rsidRDefault="00E9239C" w:rsidP="00C36037">
      <w:pPr>
        <w:spacing w:after="120"/>
        <w:jc w:val="center"/>
        <w:rPr>
          <w:rFonts w:hint="cs"/>
          <w:sz w:val="32"/>
          <w:szCs w:val="32"/>
          <w:rtl/>
        </w:rPr>
      </w:pPr>
      <w:r>
        <w:rPr>
          <w:rFonts w:hint="cs"/>
          <w:sz w:val="32"/>
          <w:szCs w:val="32"/>
          <w:rtl/>
        </w:rPr>
        <w:t>אנו רואים</w:t>
      </w:r>
      <w:r w:rsidR="001E51A3">
        <w:rPr>
          <w:rFonts w:hint="cs"/>
          <w:sz w:val="32"/>
          <w:szCs w:val="32"/>
          <w:rtl/>
        </w:rPr>
        <w:t xml:space="preserve"> </w:t>
      </w:r>
      <w:r>
        <w:rPr>
          <w:rFonts w:hint="cs"/>
          <w:sz w:val="32"/>
          <w:szCs w:val="32"/>
          <w:rtl/>
        </w:rPr>
        <w:t>ש</w:t>
      </w:r>
      <w:r w:rsidR="001E51A3">
        <w:rPr>
          <w:rFonts w:hint="cs"/>
          <w:sz w:val="32"/>
          <w:szCs w:val="32"/>
          <w:rtl/>
        </w:rPr>
        <w:t>המוזיקה היא דבר ממש חשוב,</w:t>
      </w:r>
    </w:p>
    <w:p w:rsidR="001E51A3" w:rsidRDefault="009A6BEB" w:rsidP="0074023D">
      <w:pPr>
        <w:spacing w:after="120"/>
        <w:jc w:val="center"/>
        <w:rPr>
          <w:rFonts w:hint="cs"/>
          <w:sz w:val="32"/>
          <w:szCs w:val="32"/>
          <w:rtl/>
        </w:rPr>
      </w:pPr>
      <w:r>
        <w:rPr>
          <w:rFonts w:hint="cs"/>
          <w:sz w:val="32"/>
          <w:szCs w:val="32"/>
          <w:rtl/>
        </w:rPr>
        <w:t>אפילו בפיזיקה של היום מגיעים</w:t>
      </w:r>
      <w:r w:rsidR="002A4846">
        <w:rPr>
          <w:rFonts w:hint="cs"/>
          <w:sz w:val="32"/>
          <w:szCs w:val="32"/>
          <w:rtl/>
        </w:rPr>
        <w:t xml:space="preserve"> לידיעה שיש בעולם מוזיקה פנימית,</w:t>
      </w:r>
    </w:p>
    <w:p w:rsidR="002A4846" w:rsidRDefault="009E1B36" w:rsidP="00C36037">
      <w:pPr>
        <w:spacing w:after="120"/>
        <w:jc w:val="center"/>
        <w:rPr>
          <w:rFonts w:hint="cs"/>
          <w:sz w:val="32"/>
          <w:szCs w:val="32"/>
          <w:rtl/>
        </w:rPr>
      </w:pPr>
      <w:r>
        <w:rPr>
          <w:rFonts w:hint="cs"/>
          <w:sz w:val="32"/>
          <w:szCs w:val="32"/>
          <w:rtl/>
        </w:rPr>
        <w:t>בעקבות כך, כשמנגנים יש אפשרות לגילוי הנשמה בכלים, מה שגורם להופעת השמחה,</w:t>
      </w:r>
    </w:p>
    <w:p w:rsidR="00CA61C9" w:rsidRDefault="00CA61C9" w:rsidP="00C36037">
      <w:pPr>
        <w:spacing w:after="120"/>
        <w:jc w:val="center"/>
        <w:rPr>
          <w:rFonts w:hint="cs"/>
          <w:sz w:val="32"/>
          <w:szCs w:val="32"/>
          <w:rtl/>
        </w:rPr>
      </w:pPr>
      <w:r>
        <w:rPr>
          <w:rFonts w:hint="cs"/>
          <w:sz w:val="32"/>
          <w:szCs w:val="32"/>
          <w:rtl/>
        </w:rPr>
        <w:t>כאשר לשאול יש רוח רעה, מביאים בשבילו איש שינגן</w:t>
      </w:r>
      <w:r w:rsidR="004E6351">
        <w:rPr>
          <w:rStyle w:val="a9"/>
          <w:rtl/>
        </w:rPr>
        <w:footnoteReference w:id="28"/>
      </w:r>
      <w:r w:rsidR="004E6351">
        <w:rPr>
          <w:rFonts w:hint="cs"/>
          <w:sz w:val="32"/>
          <w:szCs w:val="32"/>
          <w:rtl/>
        </w:rPr>
        <w:t>.</w:t>
      </w:r>
    </w:p>
    <w:p w:rsidR="004E6351" w:rsidRDefault="002C3D4B" w:rsidP="00C36037">
      <w:pPr>
        <w:spacing w:after="120"/>
        <w:jc w:val="center"/>
        <w:rPr>
          <w:rFonts w:hint="cs"/>
          <w:sz w:val="32"/>
          <w:szCs w:val="32"/>
          <w:rtl/>
        </w:rPr>
      </w:pPr>
      <w:r>
        <w:rPr>
          <w:rFonts w:hint="cs"/>
          <w:sz w:val="32"/>
          <w:szCs w:val="32"/>
          <w:rtl/>
        </w:rPr>
        <w:t>כאשר מנגנים נכון, אפשרי להגיע אף לידי רוח הקודש,</w:t>
      </w:r>
    </w:p>
    <w:p w:rsidR="00387A5A" w:rsidRDefault="00387A5A" w:rsidP="00C36037">
      <w:pPr>
        <w:spacing w:after="120"/>
        <w:jc w:val="center"/>
        <w:rPr>
          <w:sz w:val="32"/>
          <w:szCs w:val="32"/>
          <w:rtl/>
        </w:rPr>
      </w:pPr>
      <w:r>
        <w:rPr>
          <w:rFonts w:hint="cs"/>
          <w:sz w:val="32"/>
          <w:szCs w:val="32"/>
          <w:rtl/>
        </w:rPr>
        <w:t>כמו שכתוב אצל אלישע:" ויאמר אלישע... ועתה קחו לי מנגן, והיה כמנגן המנגן ותהי עליו יד ה'..."</w:t>
      </w:r>
      <w:r>
        <w:rPr>
          <w:rStyle w:val="a9"/>
          <w:rtl/>
        </w:rPr>
        <w:footnoteReference w:id="29"/>
      </w:r>
    </w:p>
    <w:p w:rsidR="00F40589" w:rsidRDefault="00387C41" w:rsidP="00FD0A29">
      <w:pPr>
        <w:spacing w:after="120"/>
        <w:jc w:val="center"/>
        <w:rPr>
          <w:rFonts w:hint="cs"/>
          <w:sz w:val="32"/>
          <w:szCs w:val="32"/>
          <w:rtl/>
        </w:rPr>
      </w:pPr>
      <w:r>
        <w:rPr>
          <w:rFonts w:hint="cs"/>
          <w:sz w:val="32"/>
          <w:szCs w:val="32"/>
          <w:rtl/>
        </w:rPr>
        <w:t>וכתוב בגמרא</w:t>
      </w:r>
      <w:r>
        <w:rPr>
          <w:rStyle w:val="a9"/>
          <w:rtl/>
        </w:rPr>
        <w:footnoteReference w:id="30"/>
      </w:r>
      <w:r w:rsidR="00BF06B3">
        <w:rPr>
          <w:rFonts w:hint="cs"/>
          <w:sz w:val="32"/>
          <w:szCs w:val="32"/>
          <w:rtl/>
        </w:rPr>
        <w:t>:"שאין השכינה שורה לא מתוך עצלות ולא מתוך עצבות ולא מתוך ש</w:t>
      </w:r>
      <w:r w:rsidR="008B1D0A">
        <w:rPr>
          <w:rFonts w:hint="cs"/>
          <w:sz w:val="32"/>
          <w:szCs w:val="32"/>
          <w:rtl/>
        </w:rPr>
        <w:t>חוק... אלא מתוך דבר שמחה</w:t>
      </w:r>
      <w:r w:rsidR="00FD0A29">
        <w:rPr>
          <w:rFonts w:hint="cs"/>
          <w:sz w:val="32"/>
          <w:szCs w:val="32"/>
          <w:rtl/>
        </w:rPr>
        <w:t xml:space="preserve"> של מצווה שנאמר ועתה קחו לי מנגן והיה כנגן המנגן ותהי עליו יד ה'..."</w:t>
      </w:r>
    </w:p>
    <w:p w:rsidR="00FD0A29" w:rsidRDefault="00FD0A29" w:rsidP="00FD0A29">
      <w:pPr>
        <w:spacing w:after="120"/>
        <w:jc w:val="center"/>
        <w:rPr>
          <w:rFonts w:hint="cs"/>
          <w:sz w:val="32"/>
          <w:szCs w:val="32"/>
          <w:rtl/>
        </w:rPr>
      </w:pPr>
      <w:r>
        <w:rPr>
          <w:rFonts w:hint="cs"/>
          <w:sz w:val="32"/>
          <w:szCs w:val="32"/>
          <w:rtl/>
        </w:rPr>
        <w:lastRenderedPageBreak/>
        <w:t>כדי להיות נביא- צריך ללמוד מוזיקה,</w:t>
      </w:r>
    </w:p>
    <w:p w:rsidR="00FD0A29" w:rsidRDefault="001D5B8A" w:rsidP="00FD0A29">
      <w:pPr>
        <w:spacing w:after="120"/>
        <w:jc w:val="center"/>
        <w:rPr>
          <w:rFonts w:hint="cs"/>
          <w:sz w:val="32"/>
          <w:szCs w:val="32"/>
          <w:rtl/>
        </w:rPr>
      </w:pPr>
      <w:r>
        <w:rPr>
          <w:rFonts w:hint="cs"/>
          <w:sz w:val="32"/>
          <w:szCs w:val="32"/>
          <w:rtl/>
        </w:rPr>
        <w:t>חז"ל אומרים ששאול סבל מדיכאון, ולכן היה צריך איש שינגן</w:t>
      </w:r>
      <w:r w:rsidR="001A58D6">
        <w:rPr>
          <w:rFonts w:hint="cs"/>
          <w:sz w:val="32"/>
          <w:szCs w:val="32"/>
          <w:rtl/>
        </w:rPr>
        <w:t>,</w:t>
      </w:r>
    </w:p>
    <w:p w:rsidR="001A58D6" w:rsidRDefault="001A58D6" w:rsidP="00FD0A29">
      <w:pPr>
        <w:spacing w:after="120"/>
        <w:jc w:val="center"/>
        <w:rPr>
          <w:rFonts w:hint="cs"/>
          <w:sz w:val="32"/>
          <w:szCs w:val="32"/>
          <w:rtl/>
        </w:rPr>
      </w:pPr>
      <w:r>
        <w:rPr>
          <w:rFonts w:hint="cs"/>
          <w:sz w:val="32"/>
          <w:szCs w:val="32"/>
          <w:rtl/>
        </w:rPr>
        <w:t>למעשה, המוזיקה יכולה לעזור לנו בטיפול במחלות,</w:t>
      </w:r>
    </w:p>
    <w:p w:rsidR="001A58D6" w:rsidRDefault="00C54C6E" w:rsidP="00FD0A29">
      <w:pPr>
        <w:spacing w:after="120"/>
        <w:jc w:val="center"/>
        <w:rPr>
          <w:rFonts w:hint="cs"/>
          <w:sz w:val="32"/>
          <w:szCs w:val="32"/>
          <w:rtl/>
        </w:rPr>
      </w:pPr>
      <w:r>
        <w:rPr>
          <w:rFonts w:hint="cs"/>
          <w:sz w:val="32"/>
          <w:szCs w:val="32"/>
          <w:rtl/>
        </w:rPr>
        <w:t>בעם ישראל יודעים לאבחן עשרה מינים שונים של דופק,</w:t>
      </w:r>
      <w:r w:rsidR="00B23ADF">
        <w:rPr>
          <w:rFonts w:hint="cs"/>
          <w:sz w:val="32"/>
          <w:szCs w:val="32"/>
          <w:rtl/>
        </w:rPr>
        <w:t xml:space="preserve"> ומובא שאם חסר אחד ממיני הדופק, יש להשמיע לאדם את המוזיקה המתאימה לו- ויבריא.</w:t>
      </w:r>
    </w:p>
    <w:p w:rsidR="00B23ADF" w:rsidRDefault="00E428D5" w:rsidP="00FD0A29">
      <w:pPr>
        <w:spacing w:after="120"/>
        <w:jc w:val="center"/>
        <w:rPr>
          <w:rFonts w:hint="cs"/>
          <w:sz w:val="32"/>
          <w:szCs w:val="32"/>
          <w:rtl/>
        </w:rPr>
      </w:pPr>
      <w:r>
        <w:rPr>
          <w:rFonts w:hint="cs"/>
          <w:sz w:val="32"/>
          <w:szCs w:val="32"/>
          <w:rtl/>
        </w:rPr>
        <w:t>על כל פנים, יש להיזהר בשמיעת המוזיקה,</w:t>
      </w:r>
    </w:p>
    <w:p w:rsidR="00E428D5" w:rsidRDefault="00E428D5" w:rsidP="00FD0A29">
      <w:pPr>
        <w:spacing w:after="120"/>
        <w:jc w:val="center"/>
        <w:rPr>
          <w:rFonts w:hint="cs"/>
          <w:sz w:val="32"/>
          <w:szCs w:val="32"/>
          <w:rtl/>
        </w:rPr>
      </w:pPr>
      <w:r>
        <w:rPr>
          <w:rFonts w:hint="cs"/>
          <w:sz w:val="32"/>
          <w:szCs w:val="32"/>
          <w:rtl/>
        </w:rPr>
        <w:t>מי שיש לו ת</w:t>
      </w:r>
      <w:r w:rsidR="003E7C60">
        <w:rPr>
          <w:rFonts w:hint="cs"/>
          <w:sz w:val="32"/>
          <w:szCs w:val="32"/>
          <w:rtl/>
        </w:rPr>
        <w:t>או</w:t>
      </w:r>
      <w:r w:rsidR="008729CC">
        <w:rPr>
          <w:rFonts w:hint="cs"/>
          <w:sz w:val="32"/>
          <w:szCs w:val="32"/>
          <w:rtl/>
        </w:rPr>
        <w:t>ות, יכול להיות שזה בגלל המוזיקה</w:t>
      </w:r>
      <w:r w:rsidR="00FB2F79">
        <w:rPr>
          <w:rFonts w:hint="cs"/>
          <w:sz w:val="32"/>
          <w:szCs w:val="32"/>
          <w:rtl/>
        </w:rPr>
        <w:t xml:space="preserve"> </w:t>
      </w:r>
      <w:r w:rsidR="008A27EE">
        <w:rPr>
          <w:rFonts w:hint="cs"/>
          <w:sz w:val="32"/>
          <w:szCs w:val="32"/>
          <w:rtl/>
        </w:rPr>
        <w:t>ש</w:t>
      </w:r>
      <w:r w:rsidR="00FB2F79">
        <w:rPr>
          <w:rFonts w:hint="cs"/>
          <w:sz w:val="32"/>
          <w:szCs w:val="32"/>
          <w:rtl/>
        </w:rPr>
        <w:t>הוא שומע</w:t>
      </w:r>
      <w:r w:rsidR="008729CC">
        <w:rPr>
          <w:rFonts w:hint="cs"/>
          <w:sz w:val="32"/>
          <w:szCs w:val="32"/>
          <w:rtl/>
        </w:rPr>
        <w:t>,</w:t>
      </w:r>
      <w:r w:rsidR="008729CC">
        <w:rPr>
          <w:sz w:val="32"/>
          <w:szCs w:val="32"/>
          <w:rtl/>
        </w:rPr>
        <w:br/>
      </w:r>
      <w:r w:rsidR="008729CC">
        <w:rPr>
          <w:rFonts w:hint="cs"/>
          <w:sz w:val="32"/>
          <w:szCs w:val="32"/>
          <w:rtl/>
        </w:rPr>
        <w:t>יש מוזיקה אסורה לשמיעה,</w:t>
      </w:r>
    </w:p>
    <w:p w:rsidR="008729CC" w:rsidRDefault="008729CC" w:rsidP="00FD0A29">
      <w:pPr>
        <w:spacing w:after="120"/>
        <w:jc w:val="center"/>
        <w:rPr>
          <w:rFonts w:hint="cs"/>
          <w:sz w:val="32"/>
          <w:szCs w:val="32"/>
          <w:rtl/>
        </w:rPr>
      </w:pPr>
      <w:r>
        <w:rPr>
          <w:rFonts w:hint="cs"/>
          <w:sz w:val="32"/>
          <w:szCs w:val="32"/>
          <w:rtl/>
        </w:rPr>
        <w:t>נפסק בשו"ע שאסור לשמוע מוזיקה שגורמת</w:t>
      </w:r>
      <w:r w:rsidR="00071F71">
        <w:rPr>
          <w:rFonts w:hint="cs"/>
          <w:sz w:val="32"/>
          <w:szCs w:val="32"/>
          <w:rtl/>
        </w:rPr>
        <w:t xml:space="preserve"> לעבודה זרה, גאווה ועצלות,</w:t>
      </w:r>
    </w:p>
    <w:p w:rsidR="00071F71" w:rsidRDefault="00071F71" w:rsidP="00DA186A">
      <w:pPr>
        <w:spacing w:after="120"/>
        <w:jc w:val="center"/>
        <w:rPr>
          <w:rFonts w:hint="cs"/>
          <w:sz w:val="32"/>
          <w:szCs w:val="32"/>
          <w:rtl/>
        </w:rPr>
      </w:pPr>
      <w:r>
        <w:rPr>
          <w:rFonts w:hint="cs"/>
          <w:sz w:val="32"/>
          <w:szCs w:val="32"/>
          <w:rtl/>
        </w:rPr>
        <w:t xml:space="preserve">לצערנו, המוזיקה היום </w:t>
      </w:r>
      <w:r w:rsidR="00DA186A">
        <w:rPr>
          <w:rFonts w:hint="cs"/>
          <w:sz w:val="32"/>
          <w:szCs w:val="32"/>
          <w:rtl/>
        </w:rPr>
        <w:t>מאוד מצומצמת.</w:t>
      </w:r>
    </w:p>
    <w:p w:rsidR="00071F71" w:rsidRDefault="00BC42EB" w:rsidP="00071F71">
      <w:pPr>
        <w:spacing w:after="120"/>
        <w:jc w:val="center"/>
        <w:rPr>
          <w:rFonts w:hint="cs"/>
          <w:sz w:val="32"/>
          <w:szCs w:val="32"/>
          <w:rtl/>
        </w:rPr>
      </w:pPr>
      <w:r>
        <w:rPr>
          <w:rFonts w:hint="cs"/>
          <w:sz w:val="32"/>
          <w:szCs w:val="32"/>
          <w:rtl/>
        </w:rPr>
        <w:t>האדם מושפע מהמוזיקה שהוא שומע,</w:t>
      </w:r>
    </w:p>
    <w:p w:rsidR="00BC42EB" w:rsidRDefault="00BC42EB" w:rsidP="00071F71">
      <w:pPr>
        <w:spacing w:after="120"/>
        <w:jc w:val="center"/>
        <w:rPr>
          <w:rFonts w:hint="cs"/>
          <w:sz w:val="32"/>
          <w:szCs w:val="32"/>
          <w:rtl/>
        </w:rPr>
      </w:pPr>
      <w:r>
        <w:rPr>
          <w:rFonts w:hint="cs"/>
          <w:sz w:val="32"/>
          <w:szCs w:val="32"/>
          <w:rtl/>
        </w:rPr>
        <w:t>כמו שכותב ר' נחמן</w:t>
      </w:r>
      <w:r>
        <w:rPr>
          <w:rStyle w:val="a9"/>
          <w:rtl/>
        </w:rPr>
        <w:footnoteReference w:id="31"/>
      </w:r>
      <w:r w:rsidR="005607E4">
        <w:rPr>
          <w:rFonts w:hint="cs"/>
          <w:sz w:val="32"/>
          <w:szCs w:val="32"/>
          <w:rtl/>
        </w:rPr>
        <w:t>:"... הנה מי ששומע נגינה ממנגן רשע, קשה לו לעבודת הבורא..."</w:t>
      </w:r>
    </w:p>
    <w:p w:rsidR="005607E4" w:rsidRDefault="00CD7EEB" w:rsidP="00071F71">
      <w:pPr>
        <w:spacing w:after="120"/>
        <w:jc w:val="center"/>
        <w:rPr>
          <w:rFonts w:hint="cs"/>
          <w:sz w:val="32"/>
          <w:szCs w:val="32"/>
          <w:rtl/>
        </w:rPr>
      </w:pPr>
      <w:r>
        <w:rPr>
          <w:rFonts w:hint="cs"/>
          <w:sz w:val="32"/>
          <w:szCs w:val="32"/>
          <w:rtl/>
        </w:rPr>
        <w:t>שאלו את הרב משה פיינשטין לגבי שמיעת מוזיקת עכו"ם</w:t>
      </w:r>
      <w:r>
        <w:rPr>
          <w:rStyle w:val="a9"/>
          <w:rtl/>
        </w:rPr>
        <w:footnoteReference w:id="32"/>
      </w:r>
      <w:r w:rsidR="00163A3E">
        <w:rPr>
          <w:rFonts w:hint="cs"/>
          <w:sz w:val="32"/>
          <w:szCs w:val="32"/>
          <w:rtl/>
        </w:rPr>
        <w:t>,</w:t>
      </w:r>
    </w:p>
    <w:p w:rsidR="00163A3E" w:rsidRDefault="00163A3E" w:rsidP="00071F71">
      <w:pPr>
        <w:spacing w:after="120"/>
        <w:jc w:val="center"/>
        <w:rPr>
          <w:rFonts w:hint="cs"/>
          <w:sz w:val="32"/>
          <w:szCs w:val="32"/>
          <w:rtl/>
        </w:rPr>
      </w:pPr>
      <w:r>
        <w:rPr>
          <w:rFonts w:hint="cs"/>
          <w:sz w:val="32"/>
          <w:szCs w:val="32"/>
          <w:rtl/>
        </w:rPr>
        <w:t xml:space="preserve">וענה שזה תלוי לאיזה מטרה מוזיקה זאת נכתבה, </w:t>
      </w:r>
      <w:r w:rsidR="005B269E">
        <w:rPr>
          <w:rFonts w:hint="cs"/>
          <w:sz w:val="32"/>
          <w:szCs w:val="32"/>
          <w:rtl/>
        </w:rPr>
        <w:t>ומה כותב המוזיקה- הכניס בה,</w:t>
      </w:r>
    </w:p>
    <w:p w:rsidR="005B269E" w:rsidRDefault="005B269E" w:rsidP="005B269E">
      <w:pPr>
        <w:spacing w:after="120"/>
        <w:jc w:val="center"/>
        <w:rPr>
          <w:rFonts w:hint="cs"/>
          <w:sz w:val="32"/>
          <w:szCs w:val="32"/>
          <w:rtl/>
        </w:rPr>
      </w:pPr>
      <w:r>
        <w:rPr>
          <w:rFonts w:hint="cs"/>
          <w:sz w:val="32"/>
          <w:szCs w:val="32"/>
          <w:rtl/>
        </w:rPr>
        <w:t>ממוזיקאים לא טובים- יש להתרחק, זה משפיע על האדם,</w:t>
      </w:r>
    </w:p>
    <w:p w:rsidR="005B269E" w:rsidRDefault="00687091" w:rsidP="006C782B">
      <w:pPr>
        <w:spacing w:after="120"/>
        <w:jc w:val="center"/>
        <w:rPr>
          <w:rFonts w:hint="cs"/>
          <w:sz w:val="32"/>
          <w:szCs w:val="32"/>
          <w:rtl/>
        </w:rPr>
      </w:pPr>
      <w:r>
        <w:rPr>
          <w:rFonts w:hint="cs"/>
          <w:sz w:val="32"/>
          <w:szCs w:val="32"/>
          <w:rtl/>
        </w:rPr>
        <w:t>הרמח"ל כותב שיש שבעה צלילים יסודיים</w:t>
      </w:r>
      <w:r w:rsidR="006C782B">
        <w:rPr>
          <w:rStyle w:val="a9"/>
          <w:rtl/>
        </w:rPr>
        <w:footnoteReference w:id="33"/>
      </w:r>
      <w:r w:rsidR="002A681A">
        <w:rPr>
          <w:rFonts w:hint="cs"/>
          <w:sz w:val="32"/>
          <w:szCs w:val="32"/>
          <w:rtl/>
        </w:rPr>
        <w:t>, יש צלילים מהמדרגה הבסיסית, ויש צלילים המעוררים נקודות באדם.</w:t>
      </w:r>
    </w:p>
    <w:p w:rsidR="00E41B96" w:rsidRDefault="00E41B96" w:rsidP="006C782B">
      <w:pPr>
        <w:spacing w:after="120"/>
        <w:jc w:val="center"/>
        <w:rPr>
          <w:rFonts w:hint="cs"/>
          <w:sz w:val="32"/>
          <w:szCs w:val="32"/>
          <w:rtl/>
        </w:rPr>
      </w:pPr>
      <w:r>
        <w:rPr>
          <w:rFonts w:hint="cs"/>
          <w:sz w:val="32"/>
          <w:szCs w:val="32"/>
          <w:rtl/>
        </w:rPr>
        <w:t>יש בחינות בתוך המוזיקה,</w:t>
      </w:r>
    </w:p>
    <w:p w:rsidR="00E41B96" w:rsidRDefault="00E41B96" w:rsidP="006C782B">
      <w:pPr>
        <w:spacing w:after="120"/>
        <w:jc w:val="center"/>
        <w:rPr>
          <w:rFonts w:hint="cs"/>
          <w:sz w:val="32"/>
          <w:szCs w:val="32"/>
          <w:rtl/>
        </w:rPr>
      </w:pPr>
      <w:r>
        <w:rPr>
          <w:rFonts w:hint="cs"/>
          <w:sz w:val="32"/>
          <w:szCs w:val="32"/>
          <w:rtl/>
        </w:rPr>
        <w:t>יש מוזיקה נעימה,</w:t>
      </w:r>
    </w:p>
    <w:p w:rsidR="00E41B96" w:rsidRDefault="00E41B96" w:rsidP="006C782B">
      <w:pPr>
        <w:spacing w:after="120"/>
        <w:jc w:val="center"/>
        <w:rPr>
          <w:rFonts w:hint="cs"/>
          <w:sz w:val="32"/>
          <w:szCs w:val="32"/>
          <w:rtl/>
        </w:rPr>
      </w:pPr>
      <w:r>
        <w:rPr>
          <w:rFonts w:hint="cs"/>
          <w:sz w:val="32"/>
          <w:szCs w:val="32"/>
          <w:rtl/>
        </w:rPr>
        <w:t>ויש מוזיקה מזיקה-זה עלול לגרום גם להפרעה נפשית.</w:t>
      </w:r>
    </w:p>
    <w:p w:rsidR="00302EBB" w:rsidRPr="009F3637" w:rsidRDefault="00651E17" w:rsidP="00DA186A">
      <w:pPr>
        <w:spacing w:after="120"/>
        <w:jc w:val="center"/>
        <w:rPr>
          <w:sz w:val="32"/>
          <w:szCs w:val="32"/>
        </w:rPr>
      </w:pPr>
      <w:r>
        <w:rPr>
          <w:rFonts w:hint="cs"/>
          <w:sz w:val="32"/>
          <w:szCs w:val="32"/>
          <w:rtl/>
        </w:rPr>
        <w:t>מי שמבין במוזיקה- יכול לשמוע האם המוזיקה מטיבה או מזיקה.</w:t>
      </w:r>
    </w:p>
    <w:sectPr w:rsidR="00302EBB" w:rsidRPr="009F3637" w:rsidSect="000C2A0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174" w:rsidRDefault="00251174" w:rsidP="009F3637">
      <w:pPr>
        <w:spacing w:after="0" w:line="240" w:lineRule="auto"/>
      </w:pPr>
      <w:r>
        <w:separator/>
      </w:r>
    </w:p>
  </w:endnote>
  <w:endnote w:type="continuationSeparator" w:id="0">
    <w:p w:rsidR="00251174" w:rsidRDefault="00251174" w:rsidP="009F3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174" w:rsidRDefault="00251174" w:rsidP="009F3637">
      <w:pPr>
        <w:spacing w:after="0" w:line="240" w:lineRule="auto"/>
      </w:pPr>
      <w:r>
        <w:separator/>
      </w:r>
    </w:p>
  </w:footnote>
  <w:footnote w:type="continuationSeparator" w:id="0">
    <w:p w:rsidR="00251174" w:rsidRDefault="00251174" w:rsidP="009F3637">
      <w:pPr>
        <w:spacing w:after="0" w:line="240" w:lineRule="auto"/>
      </w:pPr>
      <w:r>
        <w:continuationSeparator/>
      </w:r>
    </w:p>
  </w:footnote>
  <w:footnote w:id="1">
    <w:p w:rsidR="00521B64" w:rsidRDefault="00521B64">
      <w:pPr>
        <w:pStyle w:val="a7"/>
      </w:pPr>
      <w:r>
        <w:rPr>
          <w:rStyle w:val="a9"/>
        </w:rPr>
        <w:footnoteRef/>
      </w:r>
      <w:r>
        <w:rPr>
          <w:rtl/>
        </w:rPr>
        <w:t xml:space="preserve"> </w:t>
      </w:r>
      <w:r>
        <w:rPr>
          <w:rFonts w:hint="cs"/>
          <w:rtl/>
        </w:rPr>
        <w:t>ספר הכוזרי, מאמר שני אות סא'-פא'.</w:t>
      </w:r>
    </w:p>
  </w:footnote>
  <w:footnote w:id="2">
    <w:p w:rsidR="00465805" w:rsidRDefault="00465805">
      <w:pPr>
        <w:pStyle w:val="a7"/>
      </w:pPr>
      <w:r>
        <w:rPr>
          <w:rStyle w:val="a9"/>
        </w:rPr>
        <w:footnoteRef/>
      </w:r>
      <w:r>
        <w:rPr>
          <w:rtl/>
        </w:rPr>
        <w:t xml:space="preserve"> </w:t>
      </w:r>
      <w:r>
        <w:rPr>
          <w:rFonts w:hint="cs"/>
          <w:rtl/>
        </w:rPr>
        <w:t>מסכת מידות פרק א' משנה ג'.</w:t>
      </w:r>
    </w:p>
  </w:footnote>
  <w:footnote w:id="3">
    <w:p w:rsidR="00CF22AC" w:rsidRDefault="00CF22AC">
      <w:pPr>
        <w:pStyle w:val="a7"/>
      </w:pPr>
      <w:r>
        <w:rPr>
          <w:rStyle w:val="a9"/>
        </w:rPr>
        <w:footnoteRef/>
      </w:r>
      <w:r>
        <w:rPr>
          <w:rtl/>
        </w:rPr>
        <w:t xml:space="preserve"> </w:t>
      </w:r>
      <w:r w:rsidR="00E60CF5">
        <w:rPr>
          <w:rFonts w:hint="cs"/>
          <w:rtl/>
        </w:rPr>
        <w:t>המאירי על מסכת ראש השנה דף לא' עמ' א.</w:t>
      </w:r>
    </w:p>
  </w:footnote>
  <w:footnote w:id="4">
    <w:p w:rsidR="007D3EE5" w:rsidRDefault="007D3EE5">
      <w:pPr>
        <w:pStyle w:val="a7"/>
        <w:rPr>
          <w:rtl/>
        </w:rPr>
      </w:pPr>
      <w:r>
        <w:rPr>
          <w:rStyle w:val="a9"/>
        </w:rPr>
        <w:footnoteRef/>
      </w:r>
      <w:r>
        <w:rPr>
          <w:rtl/>
        </w:rPr>
        <w:t xml:space="preserve"> </w:t>
      </w:r>
      <w:r>
        <w:rPr>
          <w:rFonts w:hint="cs"/>
          <w:rtl/>
        </w:rPr>
        <w:t>ספר עקידת יצחק, שער לט'.</w:t>
      </w:r>
    </w:p>
  </w:footnote>
  <w:footnote w:id="5">
    <w:p w:rsidR="007D3EE5" w:rsidRDefault="007D3EE5">
      <w:pPr>
        <w:pStyle w:val="a7"/>
      </w:pPr>
      <w:r>
        <w:rPr>
          <w:rStyle w:val="a9"/>
        </w:rPr>
        <w:footnoteRef/>
      </w:r>
      <w:r>
        <w:rPr>
          <w:rtl/>
        </w:rPr>
        <w:t xml:space="preserve"> </w:t>
      </w:r>
      <w:r>
        <w:rPr>
          <w:rFonts w:hint="cs"/>
          <w:rtl/>
        </w:rPr>
        <w:t>ספר יערות דבש, חלק א', דרוש יא'.</w:t>
      </w:r>
    </w:p>
  </w:footnote>
  <w:footnote w:id="6">
    <w:p w:rsidR="008D6560" w:rsidRDefault="008D6560">
      <w:pPr>
        <w:pStyle w:val="a7"/>
      </w:pPr>
      <w:r>
        <w:rPr>
          <w:rStyle w:val="a9"/>
        </w:rPr>
        <w:footnoteRef/>
      </w:r>
      <w:r>
        <w:rPr>
          <w:rtl/>
        </w:rPr>
        <w:t xml:space="preserve"> </w:t>
      </w:r>
      <w:r>
        <w:rPr>
          <w:rFonts w:hint="cs"/>
          <w:rtl/>
        </w:rPr>
        <w:t>תורה העולה ב' לח'.</w:t>
      </w:r>
    </w:p>
  </w:footnote>
  <w:footnote w:id="7">
    <w:p w:rsidR="00E56C99" w:rsidRDefault="00E56C99">
      <w:pPr>
        <w:pStyle w:val="a7"/>
      </w:pPr>
      <w:r>
        <w:rPr>
          <w:rStyle w:val="a9"/>
        </w:rPr>
        <w:footnoteRef/>
      </w:r>
      <w:r>
        <w:rPr>
          <w:rtl/>
        </w:rPr>
        <w:t xml:space="preserve"> </w:t>
      </w:r>
      <w:r>
        <w:rPr>
          <w:rFonts w:hint="cs"/>
          <w:rtl/>
        </w:rPr>
        <w:t>הרמב"ם, יד החזקה, הלכות כלי המקדש</w:t>
      </w:r>
      <w:r w:rsidR="009161FD">
        <w:rPr>
          <w:rFonts w:hint="cs"/>
          <w:rtl/>
        </w:rPr>
        <w:t xml:space="preserve"> פר' ג' הל' ג'.</w:t>
      </w:r>
    </w:p>
  </w:footnote>
  <w:footnote w:id="8">
    <w:p w:rsidR="00F249BB" w:rsidRDefault="00F249BB" w:rsidP="00F249BB">
      <w:pPr>
        <w:pStyle w:val="a7"/>
      </w:pPr>
      <w:r>
        <w:rPr>
          <w:rStyle w:val="a9"/>
        </w:rPr>
        <w:footnoteRef/>
      </w:r>
      <w:r>
        <w:rPr>
          <w:rtl/>
        </w:rPr>
        <w:t xml:space="preserve"> </w:t>
      </w:r>
      <w:r>
        <w:rPr>
          <w:rFonts w:hint="cs"/>
          <w:rtl/>
        </w:rPr>
        <w:t>אבן עזרא- תהילים פ' ד'.</w:t>
      </w:r>
    </w:p>
  </w:footnote>
  <w:footnote w:id="9">
    <w:p w:rsidR="00CE3656" w:rsidRPr="00CE3656" w:rsidRDefault="00CE3656" w:rsidP="00F3586F">
      <w:pPr>
        <w:pStyle w:val="a7"/>
        <w:rPr>
          <w:rtl/>
        </w:rPr>
      </w:pPr>
      <w:r>
        <w:rPr>
          <w:rStyle w:val="a9"/>
        </w:rPr>
        <w:footnoteRef/>
      </w:r>
      <w:r>
        <w:rPr>
          <w:rtl/>
        </w:rPr>
        <w:t xml:space="preserve"> </w:t>
      </w:r>
      <w:r>
        <w:rPr>
          <w:rFonts w:hint="cs"/>
          <w:rtl/>
        </w:rPr>
        <w:t>הרמב"ם, יד החזקה, הלכות כל מקדש, פר' ג'.</w:t>
      </w:r>
    </w:p>
  </w:footnote>
  <w:footnote w:id="10">
    <w:p w:rsidR="00F3586F" w:rsidRDefault="00F3586F">
      <w:pPr>
        <w:pStyle w:val="a7"/>
      </w:pPr>
      <w:r>
        <w:rPr>
          <w:rStyle w:val="a9"/>
        </w:rPr>
        <w:footnoteRef/>
      </w:r>
      <w:r w:rsidR="006E515E">
        <w:rPr>
          <w:rFonts w:hint="cs"/>
          <w:rtl/>
        </w:rPr>
        <w:t xml:space="preserve"> שמונה קבצים, קובץ ח', קכד.</w:t>
      </w:r>
    </w:p>
  </w:footnote>
  <w:footnote w:id="11">
    <w:p w:rsidR="005F7BFD" w:rsidRDefault="005F7BFD">
      <w:pPr>
        <w:pStyle w:val="a7"/>
      </w:pPr>
      <w:r>
        <w:rPr>
          <w:rStyle w:val="a9"/>
        </w:rPr>
        <w:footnoteRef/>
      </w:r>
      <w:r>
        <w:rPr>
          <w:rtl/>
        </w:rPr>
        <w:t xml:space="preserve"> </w:t>
      </w:r>
      <w:r>
        <w:rPr>
          <w:rFonts w:hint="cs"/>
          <w:rtl/>
        </w:rPr>
        <w:t>אברבנאל שמות פרק טו'.</w:t>
      </w:r>
    </w:p>
  </w:footnote>
  <w:footnote w:id="12">
    <w:p w:rsidR="00516425" w:rsidRDefault="00516425">
      <w:pPr>
        <w:pStyle w:val="a7"/>
      </w:pPr>
      <w:r>
        <w:rPr>
          <w:rStyle w:val="a9"/>
        </w:rPr>
        <w:footnoteRef/>
      </w:r>
      <w:r>
        <w:rPr>
          <w:rtl/>
        </w:rPr>
        <w:t xml:space="preserve"> </w:t>
      </w:r>
      <w:r>
        <w:rPr>
          <w:rFonts w:hint="cs"/>
          <w:rtl/>
        </w:rPr>
        <w:t>עבודת קודש ב' טו'.</w:t>
      </w:r>
    </w:p>
  </w:footnote>
  <w:footnote w:id="13">
    <w:p w:rsidR="00C14595" w:rsidRDefault="00C14595" w:rsidP="009B1211">
      <w:pPr>
        <w:pStyle w:val="a7"/>
        <w:rPr>
          <w:rtl/>
        </w:rPr>
      </w:pPr>
      <w:r>
        <w:rPr>
          <w:rStyle w:val="a9"/>
        </w:rPr>
        <w:footnoteRef/>
      </w:r>
      <w:r>
        <w:rPr>
          <w:rtl/>
        </w:rPr>
        <w:t xml:space="preserve"> </w:t>
      </w:r>
      <w:r w:rsidR="00FA57B7">
        <w:rPr>
          <w:rFonts w:hint="cs"/>
          <w:rtl/>
        </w:rPr>
        <w:t xml:space="preserve">בבדיקה שנעשתה בארץ- </w:t>
      </w:r>
      <w:r>
        <w:rPr>
          <w:rFonts w:hint="cs"/>
          <w:rtl/>
        </w:rPr>
        <w:t xml:space="preserve">שתלו בשני כלים שונים זרעים, לאחד השמיעו מוזיקה טובה, ולשני מוזיקה </w:t>
      </w:r>
      <w:r w:rsidR="00D15492">
        <w:rPr>
          <w:rFonts w:hint="cs"/>
          <w:rtl/>
        </w:rPr>
        <w:t>פוגענית ו</w:t>
      </w:r>
      <w:r w:rsidR="009B1211">
        <w:rPr>
          <w:rFonts w:hint="cs"/>
          <w:rtl/>
        </w:rPr>
        <w:t>לא טובה</w:t>
      </w:r>
      <w:r w:rsidR="00D15492">
        <w:rPr>
          <w:rFonts w:hint="cs"/>
          <w:rtl/>
        </w:rPr>
        <w:t>, ולאחר תקופה ראו שבכלי ששמע מוזיקה טובה- הזרעים גדלו ופרחו, ו</w:t>
      </w:r>
      <w:r w:rsidR="00FA57B7">
        <w:rPr>
          <w:rFonts w:hint="cs"/>
          <w:rtl/>
        </w:rPr>
        <w:t>אילו בכלי ששמע מוזיקה לא טובה ופוגענית- לא גדל...</w:t>
      </w:r>
    </w:p>
  </w:footnote>
  <w:footnote w:id="14">
    <w:p w:rsidR="00436F4B" w:rsidRDefault="00436F4B" w:rsidP="009B1211">
      <w:pPr>
        <w:pStyle w:val="a7"/>
      </w:pPr>
      <w:r>
        <w:rPr>
          <w:rStyle w:val="a9"/>
        </w:rPr>
        <w:footnoteRef/>
      </w:r>
      <w:r>
        <w:rPr>
          <w:rtl/>
        </w:rPr>
        <w:t xml:space="preserve"> </w:t>
      </w:r>
      <w:r w:rsidR="00875112">
        <w:rPr>
          <w:rFonts w:hint="cs"/>
          <w:rtl/>
        </w:rPr>
        <w:t xml:space="preserve">מחקר שנערך ביפן, לקחו שני כלים עם מים, ולכלי אחד השמיעו מוזיקה </w:t>
      </w:r>
      <w:r w:rsidR="00C14595">
        <w:rPr>
          <w:rFonts w:hint="cs"/>
          <w:rtl/>
        </w:rPr>
        <w:t>טוב</w:t>
      </w:r>
      <w:r w:rsidR="00D15492">
        <w:rPr>
          <w:rFonts w:hint="cs"/>
          <w:rtl/>
        </w:rPr>
        <w:t>ה, ולשני מוזיקה פוגענית ו</w:t>
      </w:r>
      <w:r w:rsidR="009B1211">
        <w:rPr>
          <w:rFonts w:hint="cs"/>
          <w:rtl/>
        </w:rPr>
        <w:t>לא טובה</w:t>
      </w:r>
      <w:r w:rsidR="00875112">
        <w:rPr>
          <w:rFonts w:hint="cs"/>
          <w:rtl/>
        </w:rPr>
        <w:t>, ואחר כך- הקפיאו את שני הכלים עם המים, ובבדיקות מעבדה נמצא שהמים עם המוזיקה ה</w:t>
      </w:r>
      <w:r w:rsidR="009B1211">
        <w:rPr>
          <w:rFonts w:hint="cs"/>
          <w:rtl/>
        </w:rPr>
        <w:t>טובה</w:t>
      </w:r>
      <w:r w:rsidR="00875112">
        <w:rPr>
          <w:rFonts w:hint="cs"/>
          <w:rtl/>
        </w:rPr>
        <w:t xml:space="preserve">- קפאו במבנה מסודר ויציב, ואילו המים ששמעו מוזיקה לא טובה- </w:t>
      </w:r>
      <w:r w:rsidR="00C14595">
        <w:rPr>
          <w:rFonts w:hint="cs"/>
          <w:rtl/>
        </w:rPr>
        <w:t>קפאו בבלאגן וחסר יציבות.</w:t>
      </w:r>
    </w:p>
  </w:footnote>
  <w:footnote w:id="15">
    <w:p w:rsidR="00BE2EC4" w:rsidRDefault="00BE2EC4">
      <w:pPr>
        <w:pStyle w:val="a7"/>
      </w:pPr>
      <w:r>
        <w:rPr>
          <w:rStyle w:val="a9"/>
        </w:rPr>
        <w:footnoteRef/>
      </w:r>
      <w:r>
        <w:rPr>
          <w:rtl/>
        </w:rPr>
        <w:t xml:space="preserve"> </w:t>
      </w:r>
      <w:r>
        <w:rPr>
          <w:rFonts w:hint="cs"/>
          <w:rtl/>
        </w:rPr>
        <w:t xml:space="preserve">ערפילי </w:t>
      </w:r>
      <w:r w:rsidR="002A3692">
        <w:rPr>
          <w:rFonts w:hint="cs"/>
          <w:rtl/>
        </w:rPr>
        <w:t xml:space="preserve"> טוהר עמ' קיז'.</w:t>
      </w:r>
    </w:p>
  </w:footnote>
  <w:footnote w:id="16">
    <w:p w:rsidR="00303445" w:rsidRDefault="00303445">
      <w:pPr>
        <w:pStyle w:val="a7"/>
      </w:pPr>
      <w:r>
        <w:rPr>
          <w:rStyle w:val="a9"/>
        </w:rPr>
        <w:footnoteRef/>
      </w:r>
      <w:r>
        <w:rPr>
          <w:rtl/>
        </w:rPr>
        <w:t xml:space="preserve"> </w:t>
      </w:r>
      <w:r>
        <w:rPr>
          <w:rFonts w:hint="cs"/>
          <w:rtl/>
        </w:rPr>
        <w:t>אורות הקודש ב' עמ' תמד'.</w:t>
      </w:r>
    </w:p>
  </w:footnote>
  <w:footnote w:id="17">
    <w:p w:rsidR="00255B2E" w:rsidRDefault="00255B2E">
      <w:pPr>
        <w:pStyle w:val="a7"/>
      </w:pPr>
      <w:r>
        <w:rPr>
          <w:rStyle w:val="a9"/>
        </w:rPr>
        <w:footnoteRef/>
      </w:r>
      <w:r>
        <w:rPr>
          <w:rtl/>
        </w:rPr>
        <w:t xml:space="preserve"> </w:t>
      </w:r>
      <w:r w:rsidR="0070254E">
        <w:rPr>
          <w:rFonts w:hint="cs"/>
          <w:rtl/>
        </w:rPr>
        <w:t>אורות הקודש ג' עמ' רכז'.</w:t>
      </w:r>
    </w:p>
  </w:footnote>
  <w:footnote w:id="18">
    <w:p w:rsidR="005761DF" w:rsidRDefault="005761DF">
      <w:pPr>
        <w:pStyle w:val="a7"/>
      </w:pPr>
      <w:r>
        <w:rPr>
          <w:rStyle w:val="a9"/>
        </w:rPr>
        <w:footnoteRef/>
      </w:r>
      <w:r>
        <w:rPr>
          <w:rtl/>
        </w:rPr>
        <w:t xml:space="preserve"> </w:t>
      </w:r>
      <w:r>
        <w:rPr>
          <w:rFonts w:hint="cs"/>
          <w:rtl/>
        </w:rPr>
        <w:t>ספר קול מבשר חל' ב'- וערטער.</w:t>
      </w:r>
    </w:p>
  </w:footnote>
  <w:footnote w:id="19">
    <w:p w:rsidR="00206F2F" w:rsidRDefault="00206F2F">
      <w:pPr>
        <w:pStyle w:val="a7"/>
      </w:pPr>
      <w:r>
        <w:rPr>
          <w:rStyle w:val="a9"/>
        </w:rPr>
        <w:footnoteRef/>
      </w:r>
      <w:r>
        <w:rPr>
          <w:rtl/>
        </w:rPr>
        <w:t xml:space="preserve"> </w:t>
      </w:r>
      <w:r>
        <w:rPr>
          <w:rFonts w:hint="cs"/>
          <w:rtl/>
        </w:rPr>
        <w:t>ליקוטי מוהר"ן תנינא ס"ג.</w:t>
      </w:r>
    </w:p>
  </w:footnote>
  <w:footnote w:id="20">
    <w:p w:rsidR="00DF6CEB" w:rsidRDefault="00DF6CEB">
      <w:pPr>
        <w:pStyle w:val="a7"/>
      </w:pPr>
      <w:r>
        <w:rPr>
          <w:rStyle w:val="a9"/>
        </w:rPr>
        <w:footnoteRef/>
      </w:r>
      <w:r>
        <w:rPr>
          <w:rtl/>
        </w:rPr>
        <w:t xml:space="preserve"> </w:t>
      </w:r>
      <w:r w:rsidR="003335DC">
        <w:rPr>
          <w:rFonts w:hint="cs"/>
          <w:rtl/>
        </w:rPr>
        <w:t>שפת אמת ספר במדבר, פרשת בהעלותך, שנת תרנ"ו.</w:t>
      </w:r>
    </w:p>
  </w:footnote>
  <w:footnote w:id="21">
    <w:p w:rsidR="0040258E" w:rsidRDefault="0040258E">
      <w:pPr>
        <w:pStyle w:val="a7"/>
      </w:pPr>
      <w:r>
        <w:rPr>
          <w:rStyle w:val="a9"/>
        </w:rPr>
        <w:footnoteRef/>
      </w:r>
      <w:r>
        <w:rPr>
          <w:rtl/>
        </w:rPr>
        <w:t xml:space="preserve"> </w:t>
      </w:r>
      <w:r>
        <w:rPr>
          <w:rFonts w:hint="cs"/>
          <w:rtl/>
        </w:rPr>
        <w:t>יסוד העבודה לרב אברהם מסלונים, ב' ט'.</w:t>
      </w:r>
    </w:p>
  </w:footnote>
  <w:footnote w:id="22">
    <w:p w:rsidR="008A225A" w:rsidRDefault="008A225A">
      <w:pPr>
        <w:pStyle w:val="a7"/>
      </w:pPr>
      <w:r>
        <w:rPr>
          <w:rStyle w:val="a9"/>
        </w:rPr>
        <w:footnoteRef/>
      </w:r>
      <w:r>
        <w:rPr>
          <w:rtl/>
        </w:rPr>
        <w:t xml:space="preserve"> </w:t>
      </w:r>
      <w:r>
        <w:rPr>
          <w:rFonts w:hint="cs"/>
          <w:rtl/>
        </w:rPr>
        <w:t>תהילים יט'.</w:t>
      </w:r>
    </w:p>
  </w:footnote>
  <w:footnote w:id="23">
    <w:p w:rsidR="008A225A" w:rsidRDefault="008A225A">
      <w:pPr>
        <w:pStyle w:val="a7"/>
        <w:rPr>
          <w:rtl/>
        </w:rPr>
      </w:pPr>
      <w:r>
        <w:rPr>
          <w:rStyle w:val="a9"/>
        </w:rPr>
        <w:footnoteRef/>
      </w:r>
      <w:r>
        <w:rPr>
          <w:rtl/>
        </w:rPr>
        <w:t xml:space="preserve"> </w:t>
      </w:r>
      <w:r>
        <w:rPr>
          <w:rFonts w:hint="cs"/>
          <w:rtl/>
        </w:rPr>
        <w:t>תהילים לב'.</w:t>
      </w:r>
    </w:p>
  </w:footnote>
  <w:footnote w:id="24">
    <w:p w:rsidR="008A225A" w:rsidRDefault="008A225A">
      <w:pPr>
        <w:pStyle w:val="a7"/>
      </w:pPr>
      <w:r>
        <w:rPr>
          <w:rStyle w:val="a9"/>
        </w:rPr>
        <w:footnoteRef/>
      </w:r>
      <w:r>
        <w:rPr>
          <w:rtl/>
        </w:rPr>
        <w:t xml:space="preserve"> </w:t>
      </w:r>
      <w:r>
        <w:rPr>
          <w:rFonts w:hint="cs"/>
          <w:rtl/>
        </w:rPr>
        <w:t>שמואל פרק ב' פס' כג'.</w:t>
      </w:r>
    </w:p>
  </w:footnote>
  <w:footnote w:id="25">
    <w:p w:rsidR="004C1717" w:rsidRDefault="004C1717">
      <w:pPr>
        <w:pStyle w:val="a7"/>
        <w:rPr>
          <w:rFonts w:hint="cs"/>
        </w:rPr>
      </w:pPr>
      <w:r>
        <w:rPr>
          <w:rStyle w:val="a9"/>
        </w:rPr>
        <w:footnoteRef/>
      </w:r>
      <w:r>
        <w:rPr>
          <w:rtl/>
        </w:rPr>
        <w:t xml:space="preserve"> </w:t>
      </w:r>
      <w:r w:rsidR="001327DE">
        <w:rPr>
          <w:rFonts w:hint="cs"/>
          <w:rtl/>
        </w:rPr>
        <w:t>יערות דבש חלק</w:t>
      </w:r>
      <w:r>
        <w:rPr>
          <w:rFonts w:hint="cs"/>
          <w:rtl/>
        </w:rPr>
        <w:t xml:space="preserve"> א' ד'.</w:t>
      </w:r>
    </w:p>
  </w:footnote>
  <w:footnote w:id="26">
    <w:p w:rsidR="007878F6" w:rsidRDefault="007878F6">
      <w:pPr>
        <w:pStyle w:val="a7"/>
        <w:rPr>
          <w:rFonts w:hint="cs"/>
        </w:rPr>
      </w:pPr>
      <w:r>
        <w:rPr>
          <w:rStyle w:val="a9"/>
        </w:rPr>
        <w:footnoteRef/>
      </w:r>
      <w:r>
        <w:rPr>
          <w:rtl/>
        </w:rPr>
        <w:t xml:space="preserve"> </w:t>
      </w:r>
      <w:r>
        <w:rPr>
          <w:rFonts w:hint="cs"/>
          <w:rtl/>
        </w:rPr>
        <w:t>ילק"ש</w:t>
      </w:r>
      <w:r w:rsidR="001327DE">
        <w:rPr>
          <w:rFonts w:hint="cs"/>
          <w:rtl/>
        </w:rPr>
        <w:t xml:space="preserve"> חלק ב' רמז כב'.</w:t>
      </w:r>
    </w:p>
  </w:footnote>
  <w:footnote w:id="27">
    <w:p w:rsidR="00212377" w:rsidRDefault="00212377">
      <w:pPr>
        <w:pStyle w:val="a7"/>
        <w:rPr>
          <w:rFonts w:hint="cs"/>
        </w:rPr>
      </w:pPr>
      <w:r>
        <w:rPr>
          <w:rStyle w:val="a9"/>
        </w:rPr>
        <w:footnoteRef/>
      </w:r>
      <w:r>
        <w:rPr>
          <w:rtl/>
        </w:rPr>
        <w:t xml:space="preserve"> </w:t>
      </w:r>
      <w:r>
        <w:rPr>
          <w:rFonts w:hint="cs"/>
          <w:rtl/>
        </w:rPr>
        <w:t>אותיות דרבי עקיבא א' א'.</w:t>
      </w:r>
    </w:p>
  </w:footnote>
  <w:footnote w:id="28">
    <w:p w:rsidR="004E6351" w:rsidRDefault="004E6351">
      <w:pPr>
        <w:pStyle w:val="a7"/>
        <w:rPr>
          <w:rFonts w:hint="cs"/>
        </w:rPr>
      </w:pPr>
      <w:r>
        <w:rPr>
          <w:rStyle w:val="a9"/>
        </w:rPr>
        <w:footnoteRef/>
      </w:r>
      <w:r>
        <w:rPr>
          <w:rtl/>
        </w:rPr>
        <w:t xml:space="preserve"> </w:t>
      </w:r>
      <w:r>
        <w:rPr>
          <w:rFonts w:hint="cs"/>
          <w:rtl/>
        </w:rPr>
        <w:t>ספר שמואל א' פרק טז' פס' טז'- יח'.</w:t>
      </w:r>
    </w:p>
  </w:footnote>
  <w:footnote w:id="29">
    <w:p w:rsidR="00387A5A" w:rsidRDefault="00387A5A">
      <w:pPr>
        <w:pStyle w:val="a7"/>
        <w:rPr>
          <w:rFonts w:hint="cs"/>
        </w:rPr>
      </w:pPr>
      <w:r>
        <w:rPr>
          <w:rStyle w:val="a9"/>
        </w:rPr>
        <w:footnoteRef/>
      </w:r>
      <w:r>
        <w:rPr>
          <w:rtl/>
        </w:rPr>
        <w:t xml:space="preserve"> </w:t>
      </w:r>
      <w:r w:rsidR="00911054">
        <w:rPr>
          <w:rFonts w:hint="cs"/>
          <w:rtl/>
        </w:rPr>
        <w:t>ספר מלכים ב' פרק ג'.</w:t>
      </w:r>
    </w:p>
  </w:footnote>
  <w:footnote w:id="30">
    <w:p w:rsidR="00387C41" w:rsidRDefault="00387C41">
      <w:pPr>
        <w:pStyle w:val="a7"/>
        <w:rPr>
          <w:rFonts w:hint="cs"/>
        </w:rPr>
      </w:pPr>
      <w:r>
        <w:rPr>
          <w:rStyle w:val="a9"/>
        </w:rPr>
        <w:footnoteRef/>
      </w:r>
      <w:r>
        <w:rPr>
          <w:rtl/>
        </w:rPr>
        <w:t xml:space="preserve"> </w:t>
      </w:r>
      <w:r>
        <w:rPr>
          <w:rFonts w:hint="cs"/>
          <w:rtl/>
        </w:rPr>
        <w:t>תלמוד בבלי מסכת פסחים דף קיז' עמ' א'.</w:t>
      </w:r>
    </w:p>
  </w:footnote>
  <w:footnote w:id="31">
    <w:p w:rsidR="00BC42EB" w:rsidRDefault="00BC42EB">
      <w:pPr>
        <w:pStyle w:val="a7"/>
        <w:rPr>
          <w:rFonts w:hint="cs"/>
        </w:rPr>
      </w:pPr>
      <w:r>
        <w:rPr>
          <w:rStyle w:val="a9"/>
        </w:rPr>
        <w:footnoteRef/>
      </w:r>
      <w:r>
        <w:rPr>
          <w:rtl/>
        </w:rPr>
        <w:t xml:space="preserve"> </w:t>
      </w:r>
      <w:r>
        <w:rPr>
          <w:rFonts w:hint="cs"/>
          <w:rtl/>
        </w:rPr>
        <w:t>ליקוטי מוהר"ן מהדורה קמא סימן ג'.</w:t>
      </w:r>
    </w:p>
  </w:footnote>
  <w:footnote w:id="32">
    <w:p w:rsidR="00CD7EEB" w:rsidRDefault="00CD7EEB">
      <w:pPr>
        <w:pStyle w:val="a7"/>
        <w:rPr>
          <w:rFonts w:hint="cs"/>
        </w:rPr>
      </w:pPr>
      <w:r>
        <w:rPr>
          <w:rStyle w:val="a9"/>
        </w:rPr>
        <w:footnoteRef/>
      </w:r>
      <w:r>
        <w:rPr>
          <w:rtl/>
        </w:rPr>
        <w:t xml:space="preserve"> </w:t>
      </w:r>
      <w:r>
        <w:rPr>
          <w:rFonts w:hint="cs"/>
          <w:rtl/>
        </w:rPr>
        <w:t>שו"ת אגרות משה יורה דעה חלק ב'</w:t>
      </w:r>
      <w:r w:rsidR="00163A3E">
        <w:rPr>
          <w:rFonts w:hint="cs"/>
          <w:rtl/>
        </w:rPr>
        <w:t xml:space="preserve"> סימן נו'.</w:t>
      </w:r>
    </w:p>
  </w:footnote>
  <w:footnote w:id="33">
    <w:p w:rsidR="006C782B" w:rsidRPr="006C782B" w:rsidRDefault="006C782B">
      <w:pPr>
        <w:pStyle w:val="a7"/>
        <w:rPr>
          <w:rFonts w:hint="cs"/>
          <w:sz w:val="12"/>
          <w:szCs w:val="12"/>
        </w:rPr>
      </w:pPr>
      <w:r w:rsidRPr="006C782B">
        <w:rPr>
          <w:rStyle w:val="a9"/>
          <w:sz w:val="20"/>
          <w:szCs w:val="20"/>
        </w:rPr>
        <w:footnoteRef/>
      </w:r>
      <w:r w:rsidRPr="006C782B">
        <w:rPr>
          <w:sz w:val="12"/>
          <w:szCs w:val="12"/>
          <w:rtl/>
        </w:rPr>
        <w:t xml:space="preserve"> </w:t>
      </w:r>
      <w:r w:rsidRPr="006C782B">
        <w:rPr>
          <w:rFonts w:hint="cs"/>
          <w:rtl/>
        </w:rPr>
        <w:t>כיום אנו יודעים שיש שבעה- דו רה מי פה סול לה סי.</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37" w:rsidRDefault="009F3637">
    <w:pPr>
      <w:pStyle w:val="a3"/>
    </w:pPr>
    <w:r>
      <w:rPr>
        <w:rFonts w:hint="cs"/>
        <w:rtl/>
      </w:rPr>
      <w:t>בס"ד ובהשתדלות</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F3637"/>
    <w:rsid w:val="00016CFF"/>
    <w:rsid w:val="000274A7"/>
    <w:rsid w:val="00032D87"/>
    <w:rsid w:val="00034B60"/>
    <w:rsid w:val="00040183"/>
    <w:rsid w:val="0004156E"/>
    <w:rsid w:val="00044D1A"/>
    <w:rsid w:val="00047D4D"/>
    <w:rsid w:val="00050385"/>
    <w:rsid w:val="00060A55"/>
    <w:rsid w:val="000629B9"/>
    <w:rsid w:val="0006356E"/>
    <w:rsid w:val="00071962"/>
    <w:rsid w:val="00071F71"/>
    <w:rsid w:val="0008556C"/>
    <w:rsid w:val="00085F76"/>
    <w:rsid w:val="00090D20"/>
    <w:rsid w:val="00092109"/>
    <w:rsid w:val="00093BFA"/>
    <w:rsid w:val="0009610E"/>
    <w:rsid w:val="00096ADB"/>
    <w:rsid w:val="000A3420"/>
    <w:rsid w:val="000B4339"/>
    <w:rsid w:val="000B743C"/>
    <w:rsid w:val="000C2A07"/>
    <w:rsid w:val="000C5516"/>
    <w:rsid w:val="000D6575"/>
    <w:rsid w:val="000D7462"/>
    <w:rsid w:val="000E33EB"/>
    <w:rsid w:val="000E3BBF"/>
    <w:rsid w:val="000E52A3"/>
    <w:rsid w:val="000E7E03"/>
    <w:rsid w:val="00101A4A"/>
    <w:rsid w:val="00104BB4"/>
    <w:rsid w:val="00104C2F"/>
    <w:rsid w:val="00105B57"/>
    <w:rsid w:val="00121540"/>
    <w:rsid w:val="00122F39"/>
    <w:rsid w:val="00131D42"/>
    <w:rsid w:val="001327DE"/>
    <w:rsid w:val="00141A07"/>
    <w:rsid w:val="001637A4"/>
    <w:rsid w:val="00163A3E"/>
    <w:rsid w:val="0016600A"/>
    <w:rsid w:val="00173784"/>
    <w:rsid w:val="00195631"/>
    <w:rsid w:val="001964DE"/>
    <w:rsid w:val="001A1254"/>
    <w:rsid w:val="001A1A9E"/>
    <w:rsid w:val="001A58D6"/>
    <w:rsid w:val="001A58FB"/>
    <w:rsid w:val="001B365E"/>
    <w:rsid w:val="001B7C41"/>
    <w:rsid w:val="001C37D5"/>
    <w:rsid w:val="001C576B"/>
    <w:rsid w:val="001C58A8"/>
    <w:rsid w:val="001D40B9"/>
    <w:rsid w:val="001D5B8A"/>
    <w:rsid w:val="001E3316"/>
    <w:rsid w:val="001E4178"/>
    <w:rsid w:val="001E51A3"/>
    <w:rsid w:val="001E76E6"/>
    <w:rsid w:val="001F1B04"/>
    <w:rsid w:val="001F1EAB"/>
    <w:rsid w:val="001F351D"/>
    <w:rsid w:val="00206F2F"/>
    <w:rsid w:val="00207431"/>
    <w:rsid w:val="00212377"/>
    <w:rsid w:val="00215049"/>
    <w:rsid w:val="00215D05"/>
    <w:rsid w:val="0022461A"/>
    <w:rsid w:val="002347AF"/>
    <w:rsid w:val="00235803"/>
    <w:rsid w:val="00236C5C"/>
    <w:rsid w:val="0024019A"/>
    <w:rsid w:val="002408B4"/>
    <w:rsid w:val="00251174"/>
    <w:rsid w:val="00255B2E"/>
    <w:rsid w:val="002603CD"/>
    <w:rsid w:val="002624DB"/>
    <w:rsid w:val="002717B8"/>
    <w:rsid w:val="00272B5F"/>
    <w:rsid w:val="002733AD"/>
    <w:rsid w:val="002A007A"/>
    <w:rsid w:val="002A3692"/>
    <w:rsid w:val="002A4846"/>
    <w:rsid w:val="002A681A"/>
    <w:rsid w:val="002B20C8"/>
    <w:rsid w:val="002B4F15"/>
    <w:rsid w:val="002B7A4F"/>
    <w:rsid w:val="002B7ACD"/>
    <w:rsid w:val="002C3D4B"/>
    <w:rsid w:val="002D44A4"/>
    <w:rsid w:val="002D6686"/>
    <w:rsid w:val="002D74B2"/>
    <w:rsid w:val="002E7EF9"/>
    <w:rsid w:val="002F14A0"/>
    <w:rsid w:val="002F4B4A"/>
    <w:rsid w:val="002F75AA"/>
    <w:rsid w:val="0030176B"/>
    <w:rsid w:val="00302EBB"/>
    <w:rsid w:val="00303445"/>
    <w:rsid w:val="003111AB"/>
    <w:rsid w:val="00313059"/>
    <w:rsid w:val="003335DC"/>
    <w:rsid w:val="00341501"/>
    <w:rsid w:val="003502F4"/>
    <w:rsid w:val="00351B68"/>
    <w:rsid w:val="00354D35"/>
    <w:rsid w:val="00361385"/>
    <w:rsid w:val="003643C4"/>
    <w:rsid w:val="00365FE8"/>
    <w:rsid w:val="0037094C"/>
    <w:rsid w:val="00372D8F"/>
    <w:rsid w:val="003756A9"/>
    <w:rsid w:val="00376A63"/>
    <w:rsid w:val="00382693"/>
    <w:rsid w:val="00387A5A"/>
    <w:rsid w:val="00387C41"/>
    <w:rsid w:val="00396A6F"/>
    <w:rsid w:val="003A6B99"/>
    <w:rsid w:val="003B416C"/>
    <w:rsid w:val="003C0433"/>
    <w:rsid w:val="003C2FFF"/>
    <w:rsid w:val="003D07A9"/>
    <w:rsid w:val="003E08F5"/>
    <w:rsid w:val="003E6C37"/>
    <w:rsid w:val="003E7C60"/>
    <w:rsid w:val="003F0D92"/>
    <w:rsid w:val="003F1A9A"/>
    <w:rsid w:val="003F786D"/>
    <w:rsid w:val="00400A2B"/>
    <w:rsid w:val="0040258E"/>
    <w:rsid w:val="00410906"/>
    <w:rsid w:val="00411033"/>
    <w:rsid w:val="0041474B"/>
    <w:rsid w:val="00414C8D"/>
    <w:rsid w:val="004167B8"/>
    <w:rsid w:val="00421171"/>
    <w:rsid w:val="00422CA1"/>
    <w:rsid w:val="004231FC"/>
    <w:rsid w:val="004278BF"/>
    <w:rsid w:val="00430419"/>
    <w:rsid w:val="00436F4B"/>
    <w:rsid w:val="004373A3"/>
    <w:rsid w:val="004402A3"/>
    <w:rsid w:val="004421B5"/>
    <w:rsid w:val="004472E7"/>
    <w:rsid w:val="004519C4"/>
    <w:rsid w:val="0045432F"/>
    <w:rsid w:val="00460E36"/>
    <w:rsid w:val="00465805"/>
    <w:rsid w:val="004776F0"/>
    <w:rsid w:val="0048382D"/>
    <w:rsid w:val="00485B93"/>
    <w:rsid w:val="00492EA8"/>
    <w:rsid w:val="00494C96"/>
    <w:rsid w:val="004977B8"/>
    <w:rsid w:val="004B03E8"/>
    <w:rsid w:val="004B51EC"/>
    <w:rsid w:val="004B68FA"/>
    <w:rsid w:val="004C1717"/>
    <w:rsid w:val="004D3040"/>
    <w:rsid w:val="004E6351"/>
    <w:rsid w:val="00501B40"/>
    <w:rsid w:val="00516425"/>
    <w:rsid w:val="00521200"/>
    <w:rsid w:val="00521B64"/>
    <w:rsid w:val="00523957"/>
    <w:rsid w:val="005327F6"/>
    <w:rsid w:val="0053343A"/>
    <w:rsid w:val="00536FAE"/>
    <w:rsid w:val="00540A81"/>
    <w:rsid w:val="00544844"/>
    <w:rsid w:val="00553038"/>
    <w:rsid w:val="0055410B"/>
    <w:rsid w:val="005607E4"/>
    <w:rsid w:val="005635E7"/>
    <w:rsid w:val="00564C0F"/>
    <w:rsid w:val="00565C0B"/>
    <w:rsid w:val="00567C18"/>
    <w:rsid w:val="00570473"/>
    <w:rsid w:val="00572082"/>
    <w:rsid w:val="005761DF"/>
    <w:rsid w:val="005848CC"/>
    <w:rsid w:val="005862A4"/>
    <w:rsid w:val="00591712"/>
    <w:rsid w:val="00594630"/>
    <w:rsid w:val="00597590"/>
    <w:rsid w:val="005A5CAC"/>
    <w:rsid w:val="005A79F0"/>
    <w:rsid w:val="005B0D68"/>
    <w:rsid w:val="005B269E"/>
    <w:rsid w:val="005B2EDF"/>
    <w:rsid w:val="005C510D"/>
    <w:rsid w:val="005C6AD5"/>
    <w:rsid w:val="005C7739"/>
    <w:rsid w:val="005F3B6A"/>
    <w:rsid w:val="005F509B"/>
    <w:rsid w:val="005F7BFD"/>
    <w:rsid w:val="006068AA"/>
    <w:rsid w:val="00606A9B"/>
    <w:rsid w:val="00612EB0"/>
    <w:rsid w:val="0062126F"/>
    <w:rsid w:val="006237DB"/>
    <w:rsid w:val="00625000"/>
    <w:rsid w:val="00632879"/>
    <w:rsid w:val="00636FC1"/>
    <w:rsid w:val="00646186"/>
    <w:rsid w:val="00650561"/>
    <w:rsid w:val="00651E17"/>
    <w:rsid w:val="006525F2"/>
    <w:rsid w:val="006562A5"/>
    <w:rsid w:val="00660677"/>
    <w:rsid w:val="00661065"/>
    <w:rsid w:val="006622EF"/>
    <w:rsid w:val="0066424E"/>
    <w:rsid w:val="00673EBC"/>
    <w:rsid w:val="00687091"/>
    <w:rsid w:val="006907AA"/>
    <w:rsid w:val="00696155"/>
    <w:rsid w:val="006B005C"/>
    <w:rsid w:val="006B06B7"/>
    <w:rsid w:val="006C52F9"/>
    <w:rsid w:val="006C782B"/>
    <w:rsid w:val="006D7349"/>
    <w:rsid w:val="006E515E"/>
    <w:rsid w:val="006E65EE"/>
    <w:rsid w:val="006E6B10"/>
    <w:rsid w:val="006F4083"/>
    <w:rsid w:val="006F6CDA"/>
    <w:rsid w:val="00701DA2"/>
    <w:rsid w:val="0070254E"/>
    <w:rsid w:val="00702FD1"/>
    <w:rsid w:val="007141E8"/>
    <w:rsid w:val="00725E22"/>
    <w:rsid w:val="0074023D"/>
    <w:rsid w:val="00741695"/>
    <w:rsid w:val="00744A37"/>
    <w:rsid w:val="00750336"/>
    <w:rsid w:val="00751473"/>
    <w:rsid w:val="00751994"/>
    <w:rsid w:val="00756A22"/>
    <w:rsid w:val="007575A2"/>
    <w:rsid w:val="00761CAC"/>
    <w:rsid w:val="00762B52"/>
    <w:rsid w:val="00774943"/>
    <w:rsid w:val="007762BB"/>
    <w:rsid w:val="007860C5"/>
    <w:rsid w:val="007878F6"/>
    <w:rsid w:val="007B7A2B"/>
    <w:rsid w:val="007C1D22"/>
    <w:rsid w:val="007D04FC"/>
    <w:rsid w:val="007D3EE5"/>
    <w:rsid w:val="007D711D"/>
    <w:rsid w:val="007E38D3"/>
    <w:rsid w:val="007E6719"/>
    <w:rsid w:val="007F2DBD"/>
    <w:rsid w:val="00810B4D"/>
    <w:rsid w:val="008145D9"/>
    <w:rsid w:val="00814F20"/>
    <w:rsid w:val="00815187"/>
    <w:rsid w:val="00822812"/>
    <w:rsid w:val="008300EB"/>
    <w:rsid w:val="00831588"/>
    <w:rsid w:val="00832274"/>
    <w:rsid w:val="00841E62"/>
    <w:rsid w:val="00842365"/>
    <w:rsid w:val="00845000"/>
    <w:rsid w:val="00850A96"/>
    <w:rsid w:val="00862A3E"/>
    <w:rsid w:val="00862E8D"/>
    <w:rsid w:val="008630A1"/>
    <w:rsid w:val="008639FC"/>
    <w:rsid w:val="008729CC"/>
    <w:rsid w:val="00872C56"/>
    <w:rsid w:val="00875112"/>
    <w:rsid w:val="00876295"/>
    <w:rsid w:val="0088759C"/>
    <w:rsid w:val="008A225A"/>
    <w:rsid w:val="008A27EE"/>
    <w:rsid w:val="008A4732"/>
    <w:rsid w:val="008B0433"/>
    <w:rsid w:val="008B1C91"/>
    <w:rsid w:val="008B1D0A"/>
    <w:rsid w:val="008B542A"/>
    <w:rsid w:val="008C29BD"/>
    <w:rsid w:val="008C5976"/>
    <w:rsid w:val="008C61C2"/>
    <w:rsid w:val="008D00FD"/>
    <w:rsid w:val="008D053E"/>
    <w:rsid w:val="008D1168"/>
    <w:rsid w:val="008D2600"/>
    <w:rsid w:val="008D6560"/>
    <w:rsid w:val="008E452E"/>
    <w:rsid w:val="00902D03"/>
    <w:rsid w:val="00905565"/>
    <w:rsid w:val="00910B95"/>
    <w:rsid w:val="00911054"/>
    <w:rsid w:val="00911171"/>
    <w:rsid w:val="0091187F"/>
    <w:rsid w:val="00912A5A"/>
    <w:rsid w:val="009160CC"/>
    <w:rsid w:val="009161FD"/>
    <w:rsid w:val="00921C8C"/>
    <w:rsid w:val="0092368D"/>
    <w:rsid w:val="0094542A"/>
    <w:rsid w:val="00946DAE"/>
    <w:rsid w:val="00953DF7"/>
    <w:rsid w:val="0096552F"/>
    <w:rsid w:val="00994456"/>
    <w:rsid w:val="009A6BEB"/>
    <w:rsid w:val="009A6DAE"/>
    <w:rsid w:val="009B1211"/>
    <w:rsid w:val="009B1EC8"/>
    <w:rsid w:val="009B3054"/>
    <w:rsid w:val="009B5E2E"/>
    <w:rsid w:val="009C5FAD"/>
    <w:rsid w:val="009D2E6A"/>
    <w:rsid w:val="009D50C7"/>
    <w:rsid w:val="009E1B36"/>
    <w:rsid w:val="009E3BA4"/>
    <w:rsid w:val="009E5530"/>
    <w:rsid w:val="009E6841"/>
    <w:rsid w:val="009F3637"/>
    <w:rsid w:val="009F37AD"/>
    <w:rsid w:val="009F6131"/>
    <w:rsid w:val="00A30071"/>
    <w:rsid w:val="00A31AA7"/>
    <w:rsid w:val="00A374C0"/>
    <w:rsid w:val="00A40225"/>
    <w:rsid w:val="00A43EA9"/>
    <w:rsid w:val="00A63195"/>
    <w:rsid w:val="00A72D56"/>
    <w:rsid w:val="00A763DD"/>
    <w:rsid w:val="00A8382C"/>
    <w:rsid w:val="00A86200"/>
    <w:rsid w:val="00A90DA6"/>
    <w:rsid w:val="00A9334C"/>
    <w:rsid w:val="00A9496A"/>
    <w:rsid w:val="00AA47C2"/>
    <w:rsid w:val="00AA73B0"/>
    <w:rsid w:val="00AB6757"/>
    <w:rsid w:val="00AB6C24"/>
    <w:rsid w:val="00AB76CA"/>
    <w:rsid w:val="00AC00EF"/>
    <w:rsid w:val="00AC2968"/>
    <w:rsid w:val="00AC4599"/>
    <w:rsid w:val="00AD457B"/>
    <w:rsid w:val="00AE378B"/>
    <w:rsid w:val="00AE7FA5"/>
    <w:rsid w:val="00B03909"/>
    <w:rsid w:val="00B04D4F"/>
    <w:rsid w:val="00B201F6"/>
    <w:rsid w:val="00B20B95"/>
    <w:rsid w:val="00B226ED"/>
    <w:rsid w:val="00B23ADF"/>
    <w:rsid w:val="00B24107"/>
    <w:rsid w:val="00B267B4"/>
    <w:rsid w:val="00B30EBA"/>
    <w:rsid w:val="00B35BD2"/>
    <w:rsid w:val="00B36C24"/>
    <w:rsid w:val="00B62416"/>
    <w:rsid w:val="00B667B6"/>
    <w:rsid w:val="00B66B0D"/>
    <w:rsid w:val="00B80EEC"/>
    <w:rsid w:val="00B83B4B"/>
    <w:rsid w:val="00B96E99"/>
    <w:rsid w:val="00BA4D43"/>
    <w:rsid w:val="00BB1D4E"/>
    <w:rsid w:val="00BB429E"/>
    <w:rsid w:val="00BB47DC"/>
    <w:rsid w:val="00BB6D56"/>
    <w:rsid w:val="00BC42EB"/>
    <w:rsid w:val="00BD0F27"/>
    <w:rsid w:val="00BD4ACD"/>
    <w:rsid w:val="00BE2EC4"/>
    <w:rsid w:val="00BE40C1"/>
    <w:rsid w:val="00BE588E"/>
    <w:rsid w:val="00BE7C5B"/>
    <w:rsid w:val="00BF06B3"/>
    <w:rsid w:val="00BF3A58"/>
    <w:rsid w:val="00C016DA"/>
    <w:rsid w:val="00C0551E"/>
    <w:rsid w:val="00C12207"/>
    <w:rsid w:val="00C14595"/>
    <w:rsid w:val="00C21B92"/>
    <w:rsid w:val="00C25224"/>
    <w:rsid w:val="00C30413"/>
    <w:rsid w:val="00C36037"/>
    <w:rsid w:val="00C4177C"/>
    <w:rsid w:val="00C41C58"/>
    <w:rsid w:val="00C424D9"/>
    <w:rsid w:val="00C4738D"/>
    <w:rsid w:val="00C54C6E"/>
    <w:rsid w:val="00C56843"/>
    <w:rsid w:val="00C63B35"/>
    <w:rsid w:val="00C64B8A"/>
    <w:rsid w:val="00C67D56"/>
    <w:rsid w:val="00C75EB2"/>
    <w:rsid w:val="00C80423"/>
    <w:rsid w:val="00C81B09"/>
    <w:rsid w:val="00C85D6B"/>
    <w:rsid w:val="00CA61C9"/>
    <w:rsid w:val="00CA7B72"/>
    <w:rsid w:val="00CB3A8D"/>
    <w:rsid w:val="00CD1B04"/>
    <w:rsid w:val="00CD1BC7"/>
    <w:rsid w:val="00CD7EEB"/>
    <w:rsid w:val="00CE3656"/>
    <w:rsid w:val="00CF1704"/>
    <w:rsid w:val="00CF22AC"/>
    <w:rsid w:val="00CF6805"/>
    <w:rsid w:val="00CF6F5F"/>
    <w:rsid w:val="00D00F97"/>
    <w:rsid w:val="00D03767"/>
    <w:rsid w:val="00D0528D"/>
    <w:rsid w:val="00D12995"/>
    <w:rsid w:val="00D15492"/>
    <w:rsid w:val="00D23ED3"/>
    <w:rsid w:val="00D25068"/>
    <w:rsid w:val="00D278A1"/>
    <w:rsid w:val="00D35533"/>
    <w:rsid w:val="00D3594B"/>
    <w:rsid w:val="00D37339"/>
    <w:rsid w:val="00D40F23"/>
    <w:rsid w:val="00D41496"/>
    <w:rsid w:val="00D50523"/>
    <w:rsid w:val="00D5251E"/>
    <w:rsid w:val="00D60CF8"/>
    <w:rsid w:val="00D7185D"/>
    <w:rsid w:val="00D72083"/>
    <w:rsid w:val="00D76B82"/>
    <w:rsid w:val="00D820D4"/>
    <w:rsid w:val="00D85280"/>
    <w:rsid w:val="00D8734D"/>
    <w:rsid w:val="00D96891"/>
    <w:rsid w:val="00DA186A"/>
    <w:rsid w:val="00DA1DE9"/>
    <w:rsid w:val="00DC257B"/>
    <w:rsid w:val="00DC6935"/>
    <w:rsid w:val="00DD39FF"/>
    <w:rsid w:val="00DE130C"/>
    <w:rsid w:val="00DE52F0"/>
    <w:rsid w:val="00DF0358"/>
    <w:rsid w:val="00DF2BC4"/>
    <w:rsid w:val="00DF6CEB"/>
    <w:rsid w:val="00DF6F19"/>
    <w:rsid w:val="00DF7DC2"/>
    <w:rsid w:val="00E01DA8"/>
    <w:rsid w:val="00E10CCC"/>
    <w:rsid w:val="00E12A6E"/>
    <w:rsid w:val="00E22FA1"/>
    <w:rsid w:val="00E239BE"/>
    <w:rsid w:val="00E32505"/>
    <w:rsid w:val="00E34DE2"/>
    <w:rsid w:val="00E41B96"/>
    <w:rsid w:val="00E428D5"/>
    <w:rsid w:val="00E44278"/>
    <w:rsid w:val="00E4578A"/>
    <w:rsid w:val="00E46795"/>
    <w:rsid w:val="00E56C99"/>
    <w:rsid w:val="00E60CF5"/>
    <w:rsid w:val="00E60F27"/>
    <w:rsid w:val="00E627D7"/>
    <w:rsid w:val="00E62F61"/>
    <w:rsid w:val="00E7033D"/>
    <w:rsid w:val="00E75311"/>
    <w:rsid w:val="00E86AEE"/>
    <w:rsid w:val="00E9239C"/>
    <w:rsid w:val="00E9261A"/>
    <w:rsid w:val="00E9402C"/>
    <w:rsid w:val="00E94742"/>
    <w:rsid w:val="00E97FD8"/>
    <w:rsid w:val="00EA1358"/>
    <w:rsid w:val="00EC4486"/>
    <w:rsid w:val="00EC7C54"/>
    <w:rsid w:val="00ED0D2C"/>
    <w:rsid w:val="00EE084F"/>
    <w:rsid w:val="00EE167E"/>
    <w:rsid w:val="00EF066A"/>
    <w:rsid w:val="00EF3D58"/>
    <w:rsid w:val="00EF70E6"/>
    <w:rsid w:val="00F11369"/>
    <w:rsid w:val="00F117BF"/>
    <w:rsid w:val="00F145E5"/>
    <w:rsid w:val="00F1744E"/>
    <w:rsid w:val="00F23F20"/>
    <w:rsid w:val="00F249BB"/>
    <w:rsid w:val="00F2747D"/>
    <w:rsid w:val="00F30DA5"/>
    <w:rsid w:val="00F3586F"/>
    <w:rsid w:val="00F40589"/>
    <w:rsid w:val="00F43677"/>
    <w:rsid w:val="00F640C2"/>
    <w:rsid w:val="00F802CA"/>
    <w:rsid w:val="00F8285C"/>
    <w:rsid w:val="00F867F2"/>
    <w:rsid w:val="00F91163"/>
    <w:rsid w:val="00F97D8A"/>
    <w:rsid w:val="00FA148D"/>
    <w:rsid w:val="00FA57B7"/>
    <w:rsid w:val="00FA7B59"/>
    <w:rsid w:val="00FB0C15"/>
    <w:rsid w:val="00FB2F79"/>
    <w:rsid w:val="00FB5115"/>
    <w:rsid w:val="00FB76E7"/>
    <w:rsid w:val="00FB7ED1"/>
    <w:rsid w:val="00FC44F5"/>
    <w:rsid w:val="00FC4A42"/>
    <w:rsid w:val="00FD0A29"/>
    <w:rsid w:val="00FD6A7B"/>
    <w:rsid w:val="00FE274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E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3637"/>
    <w:pPr>
      <w:tabs>
        <w:tab w:val="center" w:pos="4153"/>
        <w:tab w:val="right" w:pos="8306"/>
      </w:tabs>
      <w:spacing w:after="0" w:line="240" w:lineRule="auto"/>
    </w:pPr>
  </w:style>
  <w:style w:type="character" w:customStyle="1" w:styleId="a4">
    <w:name w:val="כותרת עליונה תו"/>
    <w:basedOn w:val="a0"/>
    <w:link w:val="a3"/>
    <w:uiPriority w:val="99"/>
    <w:semiHidden/>
    <w:rsid w:val="009F3637"/>
  </w:style>
  <w:style w:type="paragraph" w:styleId="a5">
    <w:name w:val="footer"/>
    <w:basedOn w:val="a"/>
    <w:link w:val="a6"/>
    <w:uiPriority w:val="99"/>
    <w:unhideWhenUsed/>
    <w:rsid w:val="009F3637"/>
    <w:pPr>
      <w:tabs>
        <w:tab w:val="center" w:pos="4153"/>
        <w:tab w:val="right" w:pos="8306"/>
      </w:tabs>
      <w:spacing w:after="0" w:line="240" w:lineRule="auto"/>
    </w:pPr>
  </w:style>
  <w:style w:type="character" w:customStyle="1" w:styleId="a6">
    <w:name w:val="כותרת תחתונה תו"/>
    <w:basedOn w:val="a0"/>
    <w:link w:val="a5"/>
    <w:uiPriority w:val="99"/>
    <w:rsid w:val="009F3637"/>
  </w:style>
  <w:style w:type="paragraph" w:styleId="a7">
    <w:name w:val="footnote text"/>
    <w:basedOn w:val="a"/>
    <w:link w:val="a8"/>
    <w:uiPriority w:val="99"/>
    <w:semiHidden/>
    <w:unhideWhenUsed/>
    <w:rsid w:val="00521B64"/>
    <w:pPr>
      <w:spacing w:after="0" w:line="240" w:lineRule="auto"/>
    </w:pPr>
    <w:rPr>
      <w:sz w:val="20"/>
      <w:szCs w:val="20"/>
    </w:rPr>
  </w:style>
  <w:style w:type="character" w:customStyle="1" w:styleId="a8">
    <w:name w:val="טקסט הערת שוליים תו"/>
    <w:basedOn w:val="a0"/>
    <w:link w:val="a7"/>
    <w:uiPriority w:val="99"/>
    <w:semiHidden/>
    <w:rsid w:val="00521B64"/>
    <w:rPr>
      <w:sz w:val="20"/>
      <w:szCs w:val="20"/>
    </w:rPr>
  </w:style>
  <w:style w:type="character" w:styleId="a9">
    <w:name w:val="footnote reference"/>
    <w:basedOn w:val="a0"/>
    <w:uiPriority w:val="99"/>
    <w:unhideWhenUsed/>
    <w:rsid w:val="000274A7"/>
    <w:rPr>
      <w:sz w:val="32"/>
      <w:szCs w:val="32"/>
      <w:vertAlign w:val="superscript"/>
    </w:rPr>
  </w:style>
  <w:style w:type="character" w:styleId="Hyperlink">
    <w:name w:val="Hyperlink"/>
    <w:basedOn w:val="a0"/>
    <w:uiPriority w:val="99"/>
    <w:unhideWhenUsed/>
    <w:rsid w:val="00D718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B186-D0F6-45CC-9DE4-BA04D9D1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Pages>
  <Words>1462</Words>
  <Characters>7310</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גלעד</dc:creator>
  <cp:lastModifiedBy>גלעד</cp:lastModifiedBy>
  <cp:revision>8</cp:revision>
  <dcterms:created xsi:type="dcterms:W3CDTF">2016-09-25T18:00:00Z</dcterms:created>
  <dcterms:modified xsi:type="dcterms:W3CDTF">2016-09-27T20:48:00Z</dcterms:modified>
</cp:coreProperties>
</file>