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5000" w:type="pct"/>
        <w:tblBorders>
          <w:top w:val="dashed" w:sz="2" w:space="0" w:color="BFBFBF" w:themeColor="background1" w:themeShade="BF"/>
          <w:left w:val="dashed" w:sz="2" w:space="0" w:color="BFBFBF" w:themeColor="background1" w:themeShade="BF"/>
          <w:bottom w:val="dashed" w:sz="2" w:space="0" w:color="BFBFBF" w:themeColor="background1" w:themeShade="BF"/>
          <w:right w:val="dashed" w:sz="2" w:space="0" w:color="BFBFBF" w:themeColor="background1" w:themeShade="BF"/>
          <w:insideH w:val="dashed" w:sz="2" w:space="0" w:color="BFBFBF" w:themeColor="background1" w:themeShade="BF"/>
          <w:insideV w:val="dashed" w:sz="2" w:space="0" w:color="BFBFBF" w:themeColor="background1" w:themeShade="BF"/>
        </w:tblBorders>
        <w:tblLook w:val="04A0" w:firstRow="1" w:lastRow="0" w:firstColumn="1" w:lastColumn="0" w:noHBand="0" w:noVBand="1"/>
      </w:tblPr>
      <w:tblGrid>
        <w:gridCol w:w="4197"/>
        <w:gridCol w:w="3729"/>
        <w:gridCol w:w="3972"/>
        <w:gridCol w:w="3716"/>
      </w:tblGrid>
      <w:tr w:rsidR="00076393" w:rsidRPr="00C37286" w:rsidTr="00C31B52">
        <w:trPr>
          <w:trHeight w:val="1474"/>
        </w:trPr>
        <w:tc>
          <w:tcPr>
            <w:tcW w:w="1344"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bookmarkStart w:id="0" w:name="_GoBack"/>
            <w:bookmarkEnd w:id="0"/>
            <w:r w:rsidRPr="00C37286">
              <w:rPr>
                <w:rFonts w:asciiTheme="minorBidi" w:hAnsiTheme="minorBidi" w:cstheme="minorBidi"/>
                <w:sz w:val="66"/>
                <w:szCs w:val="66"/>
                <w:rtl/>
              </w:rPr>
              <w:t>מצוות</w:t>
            </w:r>
          </w:p>
        </w:tc>
        <w:tc>
          <w:tcPr>
            <w:tcW w:w="1194"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עין טובה</w:t>
            </w:r>
          </w:p>
        </w:tc>
        <w:tc>
          <w:tcPr>
            <w:tcW w:w="1272"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tl/>
              </w:rPr>
            </w:pPr>
            <w:r w:rsidRPr="00C37286">
              <w:rPr>
                <w:rFonts w:asciiTheme="minorBidi" w:hAnsiTheme="minorBidi" w:cstheme="minorBidi"/>
                <w:sz w:val="66"/>
                <w:szCs w:val="66"/>
                <w:rtl/>
              </w:rPr>
              <w:t>אמונה בה'</w:t>
            </w:r>
          </w:p>
        </w:tc>
        <w:tc>
          <w:tcPr>
            <w:tcW w:w="1190" w:type="pct"/>
            <w:vAlign w:val="center"/>
          </w:tcPr>
          <w:p w:rsidR="00076393" w:rsidRPr="00C37286" w:rsidRDefault="00076393" w:rsidP="00BF4592">
            <w:pPr>
              <w:pStyle w:val="NormalWeb"/>
              <w:tabs>
                <w:tab w:val="left" w:pos="777"/>
                <w:tab w:val="center" w:pos="1227"/>
                <w:tab w:val="left" w:pos="2303"/>
              </w:tabs>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מחשב</w:t>
            </w:r>
          </w:p>
        </w:tc>
      </w:tr>
      <w:tr w:rsidR="00076393" w:rsidRPr="00C37286" w:rsidTr="00C31B52">
        <w:trPr>
          <w:trHeight w:val="1474"/>
        </w:trPr>
        <w:tc>
          <w:tcPr>
            <w:tcW w:w="1344"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שוקולד</w:t>
            </w:r>
          </w:p>
        </w:tc>
        <w:tc>
          <w:tcPr>
            <w:tcW w:w="1194"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ר</w:t>
            </w:r>
            <w:r w:rsidR="00115A51" w:rsidRPr="00C37286">
              <w:rPr>
                <w:rFonts w:asciiTheme="minorBidi" w:hAnsiTheme="minorBidi" w:cstheme="minorBidi" w:hint="cs"/>
                <w:sz w:val="66"/>
                <w:szCs w:val="66"/>
                <w:rtl/>
              </w:rPr>
              <w:t>י</w:t>
            </w:r>
            <w:r w:rsidRPr="00C37286">
              <w:rPr>
                <w:rFonts w:asciiTheme="minorBidi" w:hAnsiTheme="minorBidi" w:cstheme="minorBidi"/>
                <w:sz w:val="66"/>
                <w:szCs w:val="66"/>
                <w:rtl/>
              </w:rPr>
              <w:t>שיון נהיגה</w:t>
            </w:r>
          </w:p>
        </w:tc>
        <w:tc>
          <w:tcPr>
            <w:tcW w:w="1272"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tl/>
              </w:rPr>
            </w:pPr>
            <w:r w:rsidRPr="00C37286">
              <w:rPr>
                <w:rFonts w:asciiTheme="minorBidi" w:hAnsiTheme="minorBidi" w:cstheme="minorBidi"/>
                <w:sz w:val="66"/>
                <w:szCs w:val="66"/>
                <w:rtl/>
              </w:rPr>
              <w:t>תורה</w:t>
            </w:r>
          </w:p>
        </w:tc>
        <w:tc>
          <w:tcPr>
            <w:tcW w:w="1190"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טלוויזיה</w:t>
            </w:r>
          </w:p>
        </w:tc>
      </w:tr>
      <w:tr w:rsidR="00076393" w:rsidRPr="00C37286" w:rsidTr="00C31B52">
        <w:trPr>
          <w:trHeight w:val="1474"/>
        </w:trPr>
        <w:tc>
          <w:tcPr>
            <w:tcW w:w="1344"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סדר יום</w:t>
            </w:r>
          </w:p>
        </w:tc>
        <w:tc>
          <w:tcPr>
            <w:tcW w:w="1194" w:type="pct"/>
            <w:vAlign w:val="center"/>
          </w:tcPr>
          <w:p w:rsidR="00076393" w:rsidRPr="00C37286" w:rsidRDefault="00F416D4"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תחושת שלימות</w:t>
            </w:r>
          </w:p>
        </w:tc>
        <w:tc>
          <w:tcPr>
            <w:tcW w:w="1272"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גמרא</w:t>
            </w:r>
          </w:p>
        </w:tc>
        <w:tc>
          <w:tcPr>
            <w:tcW w:w="1190"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פלאפון</w:t>
            </w:r>
          </w:p>
        </w:tc>
      </w:tr>
      <w:tr w:rsidR="00076393" w:rsidRPr="00C37286" w:rsidTr="00C31B52">
        <w:trPr>
          <w:trHeight w:val="1474"/>
        </w:trPr>
        <w:tc>
          <w:tcPr>
            <w:tcW w:w="1344"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עבודה</w:t>
            </w:r>
          </w:p>
        </w:tc>
        <w:tc>
          <w:tcPr>
            <w:tcW w:w="1194"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חבר נפש</w:t>
            </w:r>
          </w:p>
        </w:tc>
        <w:tc>
          <w:tcPr>
            <w:tcW w:w="1272"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זהות יהודית</w:t>
            </w:r>
          </w:p>
        </w:tc>
        <w:tc>
          <w:tcPr>
            <w:tcW w:w="1190" w:type="pct"/>
            <w:vAlign w:val="center"/>
          </w:tcPr>
          <w:p w:rsidR="00076393" w:rsidRPr="00C37286" w:rsidRDefault="00915E0A" w:rsidP="00BF4592">
            <w:pPr>
              <w:pStyle w:val="NormalWeb"/>
              <w:bidi/>
              <w:spacing w:before="0" w:beforeAutospacing="0" w:after="0" w:afterAutospacing="0"/>
              <w:jc w:val="center"/>
              <w:rPr>
                <w:rFonts w:asciiTheme="minorBidi" w:hAnsiTheme="minorBidi" w:cstheme="minorBidi"/>
                <w:sz w:val="66"/>
                <w:szCs w:val="66"/>
                <w:rtl/>
              </w:rPr>
            </w:pPr>
            <w:r>
              <w:rPr>
                <w:rFonts w:asciiTheme="minorBidi" w:hAnsiTheme="minorBidi" w:cstheme="minorBidi" w:hint="cs"/>
                <w:sz w:val="66"/>
                <w:szCs w:val="66"/>
                <w:rtl/>
              </w:rPr>
              <w:t>חדשות</w:t>
            </w:r>
          </w:p>
        </w:tc>
      </w:tr>
      <w:tr w:rsidR="00076393" w:rsidRPr="00C37286" w:rsidTr="00C31B52">
        <w:trPr>
          <w:trHeight w:val="1474"/>
        </w:trPr>
        <w:tc>
          <w:tcPr>
            <w:tcW w:w="1344"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כ</w:t>
            </w:r>
            <w:r w:rsidR="00115A51" w:rsidRPr="00C37286">
              <w:rPr>
                <w:rFonts w:asciiTheme="minorBidi" w:hAnsiTheme="minorBidi" w:cstheme="minorBidi" w:hint="cs"/>
                <w:sz w:val="66"/>
                <w:szCs w:val="66"/>
                <w:rtl/>
              </w:rPr>
              <w:t>י</w:t>
            </w:r>
            <w:r w:rsidRPr="00C37286">
              <w:rPr>
                <w:rFonts w:asciiTheme="minorBidi" w:hAnsiTheme="minorBidi" w:cstheme="minorBidi"/>
                <w:sz w:val="66"/>
                <w:szCs w:val="66"/>
                <w:rtl/>
              </w:rPr>
              <w:t>שרונות</w:t>
            </w:r>
          </w:p>
        </w:tc>
        <w:tc>
          <w:tcPr>
            <w:tcW w:w="1194"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שקט נפשי</w:t>
            </w:r>
          </w:p>
        </w:tc>
        <w:tc>
          <w:tcPr>
            <w:tcW w:w="1272" w:type="pct"/>
            <w:vAlign w:val="center"/>
          </w:tcPr>
          <w:p w:rsidR="00076393" w:rsidRPr="00C37286" w:rsidRDefault="00375427"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כנות</w:t>
            </w:r>
          </w:p>
        </w:tc>
        <w:tc>
          <w:tcPr>
            <w:tcW w:w="1190" w:type="pct"/>
            <w:vAlign w:val="center"/>
          </w:tcPr>
          <w:p w:rsidR="00076393" w:rsidRPr="00C37286" w:rsidRDefault="00BF4592"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אמינות</w:t>
            </w:r>
          </w:p>
        </w:tc>
      </w:tr>
      <w:tr w:rsidR="00076393" w:rsidRPr="00C37286" w:rsidTr="00C31B52">
        <w:trPr>
          <w:trHeight w:val="1474"/>
        </w:trPr>
        <w:tc>
          <w:tcPr>
            <w:tcW w:w="1344"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כסף</w:t>
            </w:r>
          </w:p>
        </w:tc>
        <w:tc>
          <w:tcPr>
            <w:tcW w:w="1194"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אהבה</w:t>
            </w:r>
          </w:p>
        </w:tc>
        <w:tc>
          <w:tcPr>
            <w:tcW w:w="1272"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מצלמה</w:t>
            </w:r>
          </w:p>
        </w:tc>
        <w:tc>
          <w:tcPr>
            <w:tcW w:w="1190"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תפילה</w:t>
            </w:r>
          </w:p>
        </w:tc>
      </w:tr>
      <w:tr w:rsidR="00076393" w:rsidRPr="00C37286" w:rsidTr="00C31B52">
        <w:trPr>
          <w:trHeight w:val="1474"/>
        </w:trPr>
        <w:tc>
          <w:tcPr>
            <w:tcW w:w="1344"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שיגרה</w:t>
            </w:r>
          </w:p>
        </w:tc>
        <w:tc>
          <w:tcPr>
            <w:tcW w:w="1194"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ביטחון עצמי</w:t>
            </w:r>
          </w:p>
        </w:tc>
        <w:tc>
          <w:tcPr>
            <w:tcW w:w="1272"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נחישות</w:t>
            </w:r>
          </w:p>
        </w:tc>
        <w:tc>
          <w:tcPr>
            <w:tcW w:w="1190"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tl/>
              </w:rPr>
            </w:pPr>
            <w:r w:rsidRPr="00C37286">
              <w:rPr>
                <w:rFonts w:asciiTheme="minorBidi" w:hAnsiTheme="minorBidi" w:cstheme="minorBidi"/>
                <w:sz w:val="66"/>
                <w:szCs w:val="66"/>
                <w:rtl/>
              </w:rPr>
              <w:t>סדר ונ</w:t>
            </w:r>
            <w:r w:rsidR="00115A51" w:rsidRPr="00C37286">
              <w:rPr>
                <w:rFonts w:asciiTheme="minorBidi" w:hAnsiTheme="minorBidi" w:cstheme="minorBidi" w:hint="cs"/>
                <w:sz w:val="66"/>
                <w:szCs w:val="66"/>
                <w:rtl/>
              </w:rPr>
              <w:t>י</w:t>
            </w:r>
            <w:r w:rsidRPr="00C37286">
              <w:rPr>
                <w:rFonts w:asciiTheme="minorBidi" w:hAnsiTheme="minorBidi" w:cstheme="minorBidi"/>
                <w:sz w:val="66"/>
                <w:szCs w:val="66"/>
                <w:rtl/>
              </w:rPr>
              <w:t>קיון</w:t>
            </w:r>
          </w:p>
        </w:tc>
      </w:tr>
      <w:tr w:rsidR="00076393" w:rsidRPr="00C37286" w:rsidTr="00C31B52">
        <w:trPr>
          <w:trHeight w:val="1474"/>
        </w:trPr>
        <w:tc>
          <w:tcPr>
            <w:tcW w:w="1344"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lastRenderedPageBreak/>
              <w:t>משפחה</w:t>
            </w:r>
          </w:p>
        </w:tc>
        <w:tc>
          <w:tcPr>
            <w:tcW w:w="1194"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בריאות</w:t>
            </w:r>
          </w:p>
        </w:tc>
        <w:tc>
          <w:tcPr>
            <w:tcW w:w="1272"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הקהילה שלי</w:t>
            </w:r>
          </w:p>
        </w:tc>
        <w:tc>
          <w:tcPr>
            <w:tcW w:w="1190"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יושר</w:t>
            </w:r>
          </w:p>
        </w:tc>
      </w:tr>
      <w:tr w:rsidR="00375427" w:rsidRPr="00C37286" w:rsidTr="00C31B52">
        <w:trPr>
          <w:trHeight w:val="1474"/>
        </w:trPr>
        <w:tc>
          <w:tcPr>
            <w:tcW w:w="1344" w:type="pct"/>
            <w:vAlign w:val="center"/>
          </w:tcPr>
          <w:p w:rsidR="00375427" w:rsidRPr="00C37286" w:rsidRDefault="00375427" w:rsidP="00BF4592">
            <w:pPr>
              <w:pStyle w:val="NormalWeb"/>
              <w:bidi/>
              <w:spacing w:before="0" w:beforeAutospacing="0" w:after="0" w:afterAutospacing="0"/>
              <w:jc w:val="center"/>
              <w:rPr>
                <w:rFonts w:asciiTheme="minorBidi" w:hAnsiTheme="minorBidi" w:cstheme="minorBidi"/>
                <w:sz w:val="66"/>
                <w:szCs w:val="66"/>
                <w:rtl/>
              </w:rPr>
            </w:pPr>
            <w:r w:rsidRPr="00C37286">
              <w:rPr>
                <w:rFonts w:asciiTheme="minorBidi" w:hAnsiTheme="minorBidi" w:cstheme="minorBidi"/>
                <w:sz w:val="66"/>
                <w:szCs w:val="66"/>
                <w:rtl/>
              </w:rPr>
              <w:t>חכמה</w:t>
            </w:r>
          </w:p>
        </w:tc>
        <w:tc>
          <w:tcPr>
            <w:tcW w:w="1194" w:type="pct"/>
            <w:vAlign w:val="center"/>
          </w:tcPr>
          <w:p w:rsidR="00375427" w:rsidRPr="00C37286" w:rsidRDefault="00375427" w:rsidP="00BF4592">
            <w:pPr>
              <w:pStyle w:val="NormalWeb"/>
              <w:bidi/>
              <w:spacing w:before="0" w:beforeAutospacing="0" w:after="0" w:afterAutospacing="0"/>
              <w:jc w:val="center"/>
              <w:rPr>
                <w:rFonts w:asciiTheme="minorBidi" w:hAnsiTheme="minorBidi" w:cstheme="minorBidi"/>
                <w:sz w:val="66"/>
                <w:szCs w:val="66"/>
                <w:rtl/>
              </w:rPr>
            </w:pPr>
            <w:r w:rsidRPr="00C37286">
              <w:rPr>
                <w:rFonts w:asciiTheme="minorBidi" w:hAnsiTheme="minorBidi" w:cstheme="minorBidi"/>
                <w:sz w:val="66"/>
                <w:szCs w:val="66"/>
                <w:rtl/>
              </w:rPr>
              <w:t>ספרים</w:t>
            </w:r>
          </w:p>
        </w:tc>
        <w:tc>
          <w:tcPr>
            <w:tcW w:w="1272" w:type="pct"/>
            <w:vAlign w:val="center"/>
          </w:tcPr>
          <w:p w:rsidR="00375427" w:rsidRPr="00C37286" w:rsidRDefault="00BF4592" w:rsidP="00F416D4">
            <w:pPr>
              <w:pStyle w:val="NormalWeb"/>
              <w:bidi/>
              <w:spacing w:before="0" w:beforeAutospacing="0" w:after="0" w:afterAutospacing="0"/>
              <w:jc w:val="center"/>
              <w:rPr>
                <w:rFonts w:asciiTheme="minorBidi" w:hAnsiTheme="minorBidi" w:cstheme="minorBidi"/>
                <w:sz w:val="66"/>
                <w:szCs w:val="66"/>
                <w:rtl/>
              </w:rPr>
            </w:pPr>
            <w:r w:rsidRPr="00C37286">
              <w:rPr>
                <w:rFonts w:asciiTheme="minorBidi" w:hAnsiTheme="minorBidi" w:cstheme="minorBidi"/>
                <w:sz w:val="66"/>
                <w:szCs w:val="66"/>
                <w:rtl/>
              </w:rPr>
              <w:t>מו</w:t>
            </w:r>
            <w:r w:rsidR="00F416D4" w:rsidRPr="00C37286">
              <w:rPr>
                <w:rFonts w:asciiTheme="minorBidi" w:hAnsiTheme="minorBidi" w:cstheme="minorBidi" w:hint="cs"/>
                <w:sz w:val="66"/>
                <w:szCs w:val="66"/>
                <w:rtl/>
              </w:rPr>
              <w:t>ז</w:t>
            </w:r>
            <w:r w:rsidRPr="00C37286">
              <w:rPr>
                <w:rFonts w:asciiTheme="minorBidi" w:hAnsiTheme="minorBidi" w:cstheme="minorBidi"/>
                <w:sz w:val="66"/>
                <w:szCs w:val="66"/>
                <w:rtl/>
              </w:rPr>
              <w:t>יקה</w:t>
            </w:r>
          </w:p>
        </w:tc>
        <w:tc>
          <w:tcPr>
            <w:tcW w:w="1190" w:type="pct"/>
            <w:vAlign w:val="center"/>
          </w:tcPr>
          <w:p w:rsidR="00375427" w:rsidRPr="00C37286" w:rsidRDefault="00375427" w:rsidP="00BF4592">
            <w:pPr>
              <w:pStyle w:val="NormalWeb"/>
              <w:bidi/>
              <w:spacing w:before="0" w:beforeAutospacing="0" w:after="0" w:afterAutospacing="0"/>
              <w:jc w:val="center"/>
              <w:rPr>
                <w:rFonts w:asciiTheme="minorBidi" w:hAnsiTheme="minorBidi" w:cstheme="minorBidi"/>
                <w:sz w:val="66"/>
                <w:szCs w:val="66"/>
                <w:rtl/>
              </w:rPr>
            </w:pPr>
            <w:r w:rsidRPr="00C37286">
              <w:rPr>
                <w:rFonts w:asciiTheme="minorBidi" w:hAnsiTheme="minorBidi" w:cstheme="minorBidi"/>
                <w:sz w:val="66"/>
                <w:szCs w:val="66"/>
                <w:rtl/>
              </w:rPr>
              <w:t>שמחה</w:t>
            </w:r>
          </w:p>
        </w:tc>
      </w:tr>
      <w:tr w:rsidR="00375427" w:rsidRPr="00C37286" w:rsidTr="00C31B52">
        <w:trPr>
          <w:trHeight w:val="1474"/>
        </w:trPr>
        <w:tc>
          <w:tcPr>
            <w:tcW w:w="1344" w:type="pct"/>
            <w:vAlign w:val="center"/>
          </w:tcPr>
          <w:p w:rsidR="00375427" w:rsidRPr="00C37286" w:rsidRDefault="00375427" w:rsidP="00BF4592">
            <w:pPr>
              <w:pStyle w:val="NormalWeb"/>
              <w:bidi/>
              <w:spacing w:before="0" w:beforeAutospacing="0" w:after="0" w:afterAutospacing="0"/>
              <w:jc w:val="center"/>
              <w:rPr>
                <w:rFonts w:asciiTheme="minorBidi" w:hAnsiTheme="minorBidi" w:cstheme="minorBidi"/>
                <w:sz w:val="66"/>
                <w:szCs w:val="66"/>
                <w:rtl/>
              </w:rPr>
            </w:pPr>
            <w:r w:rsidRPr="00C37286">
              <w:rPr>
                <w:rFonts w:asciiTheme="minorBidi" w:hAnsiTheme="minorBidi" w:cstheme="minorBidi"/>
                <w:sz w:val="66"/>
                <w:szCs w:val="66"/>
                <w:rtl/>
              </w:rPr>
              <w:t>אינטרנט</w:t>
            </w:r>
          </w:p>
        </w:tc>
        <w:tc>
          <w:tcPr>
            <w:tcW w:w="1194" w:type="pct"/>
            <w:vAlign w:val="center"/>
          </w:tcPr>
          <w:p w:rsidR="00375427" w:rsidRPr="00C37286" w:rsidRDefault="00375427" w:rsidP="00BF4592">
            <w:pPr>
              <w:pStyle w:val="NormalWeb"/>
              <w:bidi/>
              <w:spacing w:before="0" w:beforeAutospacing="0" w:after="0" w:afterAutospacing="0"/>
              <w:jc w:val="center"/>
              <w:rPr>
                <w:rFonts w:asciiTheme="minorBidi" w:hAnsiTheme="minorBidi" w:cstheme="minorBidi"/>
                <w:sz w:val="66"/>
                <w:szCs w:val="66"/>
                <w:rtl/>
              </w:rPr>
            </w:pPr>
            <w:r w:rsidRPr="00C37286">
              <w:rPr>
                <w:rFonts w:asciiTheme="minorBidi" w:hAnsiTheme="minorBidi" w:cstheme="minorBidi"/>
                <w:sz w:val="66"/>
                <w:szCs w:val="66"/>
                <w:rtl/>
              </w:rPr>
              <w:t>היכולת לבכות</w:t>
            </w:r>
          </w:p>
        </w:tc>
        <w:tc>
          <w:tcPr>
            <w:tcW w:w="1272" w:type="pct"/>
            <w:vAlign w:val="center"/>
          </w:tcPr>
          <w:p w:rsidR="00375427" w:rsidRPr="00C37286" w:rsidRDefault="00375427" w:rsidP="00BF4592">
            <w:pPr>
              <w:pStyle w:val="NormalWeb"/>
              <w:bidi/>
              <w:spacing w:before="0" w:beforeAutospacing="0" w:after="0" w:afterAutospacing="0"/>
              <w:jc w:val="center"/>
              <w:rPr>
                <w:rFonts w:asciiTheme="minorBidi" w:hAnsiTheme="minorBidi" w:cstheme="minorBidi"/>
                <w:sz w:val="66"/>
                <w:szCs w:val="66"/>
                <w:rtl/>
              </w:rPr>
            </w:pPr>
            <w:r w:rsidRPr="00C37286">
              <w:rPr>
                <w:rFonts w:asciiTheme="minorBidi" w:hAnsiTheme="minorBidi" w:cstheme="minorBidi"/>
                <w:sz w:val="66"/>
                <w:szCs w:val="66"/>
                <w:rtl/>
              </w:rPr>
              <w:t>אופטימיות</w:t>
            </w:r>
          </w:p>
        </w:tc>
        <w:tc>
          <w:tcPr>
            <w:tcW w:w="1190" w:type="pct"/>
            <w:vAlign w:val="center"/>
          </w:tcPr>
          <w:p w:rsidR="00375427" w:rsidRPr="00C37286" w:rsidRDefault="00375427" w:rsidP="00BF4592">
            <w:pPr>
              <w:pStyle w:val="NormalWeb"/>
              <w:bidi/>
              <w:spacing w:before="0" w:beforeAutospacing="0" w:after="0" w:afterAutospacing="0"/>
              <w:jc w:val="center"/>
              <w:rPr>
                <w:rFonts w:asciiTheme="minorBidi" w:hAnsiTheme="minorBidi" w:cstheme="minorBidi"/>
                <w:sz w:val="66"/>
                <w:szCs w:val="66"/>
                <w:rtl/>
              </w:rPr>
            </w:pPr>
            <w:r w:rsidRPr="00C37286">
              <w:rPr>
                <w:rFonts w:asciiTheme="minorBidi" w:hAnsiTheme="minorBidi" w:cstheme="minorBidi"/>
                <w:sz w:val="66"/>
                <w:szCs w:val="66"/>
                <w:rtl/>
              </w:rPr>
              <w:t>אומץ</w:t>
            </w:r>
          </w:p>
        </w:tc>
      </w:tr>
      <w:tr w:rsidR="00375427" w:rsidRPr="00C37286" w:rsidTr="00C31B52">
        <w:trPr>
          <w:trHeight w:val="1474"/>
        </w:trPr>
        <w:tc>
          <w:tcPr>
            <w:tcW w:w="1344" w:type="pct"/>
            <w:vAlign w:val="center"/>
          </w:tcPr>
          <w:p w:rsidR="00375427" w:rsidRPr="00C37286" w:rsidRDefault="00375427" w:rsidP="00BF4592">
            <w:pPr>
              <w:pStyle w:val="NormalWeb"/>
              <w:bidi/>
              <w:spacing w:before="0" w:beforeAutospacing="0" w:after="0" w:afterAutospacing="0"/>
              <w:jc w:val="center"/>
              <w:rPr>
                <w:rFonts w:asciiTheme="minorBidi" w:hAnsiTheme="minorBidi" w:cstheme="minorBidi"/>
                <w:sz w:val="66"/>
                <w:szCs w:val="66"/>
                <w:rtl/>
              </w:rPr>
            </w:pPr>
            <w:r w:rsidRPr="00C37286">
              <w:rPr>
                <w:rFonts w:asciiTheme="minorBidi" w:hAnsiTheme="minorBidi" w:cstheme="minorBidi"/>
                <w:sz w:val="66"/>
                <w:szCs w:val="66"/>
                <w:rtl/>
              </w:rPr>
              <w:t>מורכבות</w:t>
            </w:r>
          </w:p>
        </w:tc>
        <w:tc>
          <w:tcPr>
            <w:tcW w:w="1194" w:type="pct"/>
            <w:vAlign w:val="center"/>
          </w:tcPr>
          <w:p w:rsidR="00375427" w:rsidRPr="00C37286" w:rsidRDefault="00375427" w:rsidP="00BF4592">
            <w:pPr>
              <w:pStyle w:val="NormalWeb"/>
              <w:bidi/>
              <w:spacing w:before="0" w:beforeAutospacing="0" w:after="0" w:afterAutospacing="0"/>
              <w:jc w:val="center"/>
              <w:rPr>
                <w:rFonts w:asciiTheme="minorBidi" w:hAnsiTheme="minorBidi" w:cstheme="minorBidi"/>
                <w:sz w:val="66"/>
                <w:szCs w:val="66"/>
                <w:rtl/>
              </w:rPr>
            </w:pPr>
            <w:r w:rsidRPr="00C37286">
              <w:rPr>
                <w:rFonts w:asciiTheme="minorBidi" w:hAnsiTheme="minorBidi" w:cstheme="minorBidi"/>
                <w:sz w:val="66"/>
                <w:szCs w:val="66"/>
                <w:rtl/>
              </w:rPr>
              <w:t>ארץ ישראל</w:t>
            </w:r>
          </w:p>
        </w:tc>
        <w:tc>
          <w:tcPr>
            <w:tcW w:w="1272" w:type="pct"/>
            <w:vAlign w:val="center"/>
          </w:tcPr>
          <w:p w:rsidR="00375427" w:rsidRPr="00C37286" w:rsidRDefault="00375427" w:rsidP="00BF4592">
            <w:pPr>
              <w:pStyle w:val="NormalWeb"/>
              <w:bidi/>
              <w:spacing w:before="0" w:beforeAutospacing="0" w:after="0" w:afterAutospacing="0"/>
              <w:jc w:val="center"/>
              <w:rPr>
                <w:rFonts w:asciiTheme="minorBidi" w:hAnsiTheme="minorBidi" w:cstheme="minorBidi"/>
                <w:sz w:val="66"/>
                <w:szCs w:val="66"/>
                <w:rtl/>
              </w:rPr>
            </w:pPr>
            <w:r w:rsidRPr="00C37286">
              <w:rPr>
                <w:rFonts w:asciiTheme="minorBidi" w:hAnsiTheme="minorBidi" w:cstheme="minorBidi"/>
                <w:sz w:val="66"/>
                <w:szCs w:val="66"/>
                <w:rtl/>
              </w:rPr>
              <w:t>להיות סמכותי</w:t>
            </w:r>
          </w:p>
        </w:tc>
        <w:tc>
          <w:tcPr>
            <w:tcW w:w="1190" w:type="pct"/>
            <w:vAlign w:val="center"/>
          </w:tcPr>
          <w:p w:rsidR="00375427" w:rsidRPr="00C37286" w:rsidRDefault="00375427" w:rsidP="00BF4592">
            <w:pPr>
              <w:pStyle w:val="NormalWeb"/>
              <w:bidi/>
              <w:spacing w:before="0" w:beforeAutospacing="0" w:after="0" w:afterAutospacing="0"/>
              <w:jc w:val="center"/>
              <w:rPr>
                <w:rFonts w:asciiTheme="minorBidi" w:hAnsiTheme="minorBidi" w:cstheme="minorBidi"/>
                <w:sz w:val="66"/>
                <w:szCs w:val="66"/>
                <w:rtl/>
              </w:rPr>
            </w:pPr>
            <w:r w:rsidRPr="00C37286">
              <w:rPr>
                <w:rFonts w:asciiTheme="minorBidi" w:hAnsiTheme="minorBidi" w:cstheme="minorBidi"/>
                <w:sz w:val="66"/>
                <w:szCs w:val="66"/>
                <w:rtl/>
              </w:rPr>
              <w:t>זיכרונות ילדות</w:t>
            </w:r>
          </w:p>
        </w:tc>
      </w:tr>
      <w:tr w:rsidR="00375427" w:rsidRPr="00C37286" w:rsidTr="00C31B52">
        <w:trPr>
          <w:trHeight w:val="1474"/>
        </w:trPr>
        <w:tc>
          <w:tcPr>
            <w:tcW w:w="1344" w:type="pct"/>
            <w:vAlign w:val="center"/>
          </w:tcPr>
          <w:p w:rsidR="00375427" w:rsidRPr="00C37286" w:rsidRDefault="00375427" w:rsidP="00BF4592">
            <w:pPr>
              <w:pStyle w:val="NormalWeb"/>
              <w:bidi/>
              <w:spacing w:before="0" w:beforeAutospacing="0" w:after="0" w:afterAutospacing="0"/>
              <w:jc w:val="center"/>
              <w:rPr>
                <w:rFonts w:asciiTheme="minorBidi" w:hAnsiTheme="minorBidi" w:cstheme="minorBidi"/>
                <w:sz w:val="66"/>
                <w:szCs w:val="66"/>
                <w:rtl/>
              </w:rPr>
            </w:pPr>
            <w:r w:rsidRPr="00C37286">
              <w:rPr>
                <w:rFonts w:asciiTheme="minorBidi" w:hAnsiTheme="minorBidi" w:cstheme="minorBidi"/>
                <w:sz w:val="66"/>
                <w:szCs w:val="66"/>
                <w:rtl/>
              </w:rPr>
              <w:t>בינה- להבין דבר מתוך דבר</w:t>
            </w:r>
          </w:p>
        </w:tc>
        <w:tc>
          <w:tcPr>
            <w:tcW w:w="1194" w:type="pct"/>
            <w:vAlign w:val="center"/>
          </w:tcPr>
          <w:p w:rsidR="00375427" w:rsidRPr="00C37286" w:rsidRDefault="00375427" w:rsidP="00BF4592">
            <w:pPr>
              <w:pStyle w:val="NormalWeb"/>
              <w:bidi/>
              <w:spacing w:before="0" w:beforeAutospacing="0" w:after="0" w:afterAutospacing="0"/>
              <w:jc w:val="center"/>
              <w:rPr>
                <w:rFonts w:asciiTheme="minorBidi" w:hAnsiTheme="minorBidi" w:cstheme="minorBidi"/>
                <w:sz w:val="66"/>
                <w:szCs w:val="66"/>
                <w:rtl/>
              </w:rPr>
            </w:pPr>
            <w:r w:rsidRPr="00C37286">
              <w:rPr>
                <w:rFonts w:asciiTheme="minorBidi" w:hAnsiTheme="minorBidi" w:cstheme="minorBidi"/>
                <w:sz w:val="66"/>
                <w:szCs w:val="66"/>
                <w:rtl/>
              </w:rPr>
              <w:t>יחסים טובים עם ההורים</w:t>
            </w:r>
          </w:p>
        </w:tc>
        <w:tc>
          <w:tcPr>
            <w:tcW w:w="1272" w:type="pct"/>
            <w:vAlign w:val="center"/>
          </w:tcPr>
          <w:p w:rsidR="00375427" w:rsidRPr="00C37286" w:rsidRDefault="00375427" w:rsidP="00BF4592">
            <w:pPr>
              <w:pStyle w:val="NormalWeb"/>
              <w:bidi/>
              <w:spacing w:before="0" w:beforeAutospacing="0" w:after="0" w:afterAutospacing="0"/>
              <w:jc w:val="center"/>
              <w:rPr>
                <w:rFonts w:asciiTheme="minorBidi" w:hAnsiTheme="minorBidi" w:cstheme="minorBidi"/>
                <w:sz w:val="66"/>
                <w:szCs w:val="66"/>
                <w:rtl/>
              </w:rPr>
            </w:pPr>
            <w:r w:rsidRPr="00C37286">
              <w:rPr>
                <w:rFonts w:asciiTheme="minorBidi" w:hAnsiTheme="minorBidi" w:cstheme="minorBidi"/>
                <w:sz w:val="66"/>
                <w:szCs w:val="66"/>
                <w:rtl/>
              </w:rPr>
              <w:t>היכולת להעריך אנשים</w:t>
            </w:r>
          </w:p>
        </w:tc>
        <w:tc>
          <w:tcPr>
            <w:tcW w:w="1190" w:type="pct"/>
            <w:vAlign w:val="center"/>
          </w:tcPr>
          <w:p w:rsidR="00375427" w:rsidRPr="00C37286" w:rsidRDefault="00375427" w:rsidP="00BF4592">
            <w:pPr>
              <w:pStyle w:val="NormalWeb"/>
              <w:bidi/>
              <w:spacing w:before="0" w:beforeAutospacing="0" w:after="0" w:afterAutospacing="0"/>
              <w:jc w:val="center"/>
              <w:rPr>
                <w:rFonts w:asciiTheme="minorBidi" w:hAnsiTheme="minorBidi" w:cstheme="minorBidi"/>
                <w:sz w:val="66"/>
                <w:szCs w:val="66"/>
                <w:rtl/>
              </w:rPr>
            </w:pPr>
            <w:r w:rsidRPr="00C37286">
              <w:rPr>
                <w:rFonts w:asciiTheme="minorBidi" w:hAnsiTheme="minorBidi" w:cstheme="minorBidi"/>
                <w:sz w:val="66"/>
                <w:szCs w:val="66"/>
                <w:rtl/>
              </w:rPr>
              <w:t>היכולת לחזור בתשובה</w:t>
            </w:r>
          </w:p>
        </w:tc>
      </w:tr>
      <w:tr w:rsidR="00375427" w:rsidRPr="00C37286" w:rsidTr="00C31B52">
        <w:trPr>
          <w:trHeight w:val="1474"/>
        </w:trPr>
        <w:tc>
          <w:tcPr>
            <w:tcW w:w="1344" w:type="pct"/>
            <w:vAlign w:val="center"/>
          </w:tcPr>
          <w:p w:rsidR="00375427" w:rsidRPr="00C37286" w:rsidRDefault="00AA09DB" w:rsidP="00BF4592">
            <w:pPr>
              <w:pStyle w:val="NormalWeb"/>
              <w:bidi/>
              <w:spacing w:before="0" w:beforeAutospacing="0" w:after="0" w:afterAutospacing="0"/>
              <w:jc w:val="center"/>
              <w:rPr>
                <w:rFonts w:asciiTheme="minorBidi" w:hAnsiTheme="minorBidi" w:cstheme="minorBidi"/>
                <w:sz w:val="66"/>
                <w:szCs w:val="66"/>
                <w:rtl/>
              </w:rPr>
            </w:pPr>
            <w:r w:rsidRPr="00C37286">
              <w:rPr>
                <w:rFonts w:asciiTheme="minorBidi" w:hAnsiTheme="minorBidi" w:cstheme="minorBidi"/>
                <w:noProof/>
                <w:sz w:val="66"/>
                <w:szCs w:val="66"/>
                <w:rtl/>
              </w:rPr>
              <mc:AlternateContent>
                <mc:Choice Requires="wps">
                  <w:drawing>
                    <wp:anchor distT="0" distB="0" distL="114300" distR="114300" simplePos="0" relativeHeight="251663360" behindDoc="0" locked="0" layoutInCell="1" allowOverlap="1" wp14:anchorId="48EB91DD" wp14:editId="1047AC78">
                      <wp:simplePos x="0" y="0"/>
                      <wp:positionH relativeFrom="column">
                        <wp:posOffset>539115</wp:posOffset>
                      </wp:positionH>
                      <wp:positionV relativeFrom="paragraph">
                        <wp:posOffset>448310</wp:posOffset>
                      </wp:positionV>
                      <wp:extent cx="1353820" cy="465455"/>
                      <wp:effectExtent l="0" t="0" r="17780" b="10795"/>
                      <wp:wrapNone/>
                      <wp:docPr id="7" name="חץ מעוקל למטה 7"/>
                      <wp:cNvGraphicFramePr/>
                      <a:graphic xmlns:a="http://schemas.openxmlformats.org/drawingml/2006/main">
                        <a:graphicData uri="http://schemas.microsoft.com/office/word/2010/wordprocessingShape">
                          <wps:wsp>
                            <wps:cNvSpPr/>
                            <wps:spPr>
                              <a:xfrm flipH="1" flipV="1">
                                <a:off x="0" y="0"/>
                                <a:ext cx="1353820" cy="465455"/>
                              </a:xfrm>
                              <a:prstGeom prst="curvedDownArrow">
                                <a:avLst/>
                              </a:prstGeom>
                              <a:gradFill flip="none" rotWithShape="1">
                                <a:gsLst>
                                  <a:gs pos="0">
                                    <a:schemeClr val="bg1"/>
                                  </a:gs>
                                  <a:gs pos="50000">
                                    <a:schemeClr val="tx1"/>
                                  </a:gs>
                                  <a:gs pos="100000">
                                    <a:schemeClr val="accent1">
                                      <a:tint val="23500"/>
                                      <a:satMod val="160000"/>
                                    </a:schemeClr>
                                  </a:gs>
                                </a:gsLst>
                                <a:lin ang="0" scaled="1"/>
                                <a:tileRect/>
                              </a:gradFill>
                              <a:ln w="15875" cap="rnd">
                                <a:gradFill flip="none" rotWithShape="1">
                                  <a:gsLst>
                                    <a:gs pos="0">
                                      <a:schemeClr val="tx1"/>
                                    </a:gs>
                                    <a:gs pos="45000">
                                      <a:schemeClr val="bg1">
                                        <a:lumMod val="85000"/>
                                      </a:schemeClr>
                                    </a:gs>
                                    <a:gs pos="55000">
                                      <a:schemeClr val="bg1">
                                        <a:lumMod val="85000"/>
                                      </a:schemeClr>
                                    </a:gs>
                                    <a:gs pos="50000">
                                      <a:schemeClr val="tx1"/>
                                    </a:gs>
                                    <a:gs pos="100000">
                                      <a:schemeClr val="tx1"/>
                                    </a:gs>
                                  </a:gsLst>
                                  <a:lin ang="0" scaled="1"/>
                                  <a:tileRect/>
                                </a:gra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חץ מעוקל למטה 7" o:spid="_x0000_s1026" type="#_x0000_t105" style="position:absolute;left:0;text-align:left;margin-left:42.45pt;margin-top:35.3pt;width:106.6pt;height:36.65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" adj="17887,20672,16200" fillcolor="white [3212]" strokeweight="1.25pt">
                      <v:fill color2="#d6e2f0 [756]" rotate="t" angle="90" colors="0 white;.5 black;1 #e1e8f5" focus="100%" type="gradient"/>
                      <v:stroke endcap="round"/>
                    </v:shape>
                  </w:pict>
                </mc:Fallback>
              </mc:AlternateContent>
            </w:r>
            <w:r w:rsidRPr="00C37286">
              <w:rPr>
                <w:rFonts w:asciiTheme="minorBidi" w:hAnsiTheme="minorBidi" w:cstheme="minorBidi"/>
                <w:noProof/>
                <w:sz w:val="66"/>
                <w:szCs w:val="66"/>
                <w:rtl/>
              </w:rPr>
              <mc:AlternateContent>
                <mc:Choice Requires="wps">
                  <w:drawing>
                    <wp:anchor distT="0" distB="0" distL="114300" distR="114300" simplePos="0" relativeHeight="251661312" behindDoc="0" locked="0" layoutInCell="1" allowOverlap="1" wp14:anchorId="658F656E" wp14:editId="49331CFA">
                      <wp:simplePos x="0" y="0"/>
                      <wp:positionH relativeFrom="column">
                        <wp:posOffset>591820</wp:posOffset>
                      </wp:positionH>
                      <wp:positionV relativeFrom="paragraph">
                        <wp:posOffset>-8890</wp:posOffset>
                      </wp:positionV>
                      <wp:extent cx="1353820" cy="421005"/>
                      <wp:effectExtent l="0" t="0" r="17780" b="17145"/>
                      <wp:wrapNone/>
                      <wp:docPr id="6" name="חץ מעוקל למטה 6"/>
                      <wp:cNvGraphicFramePr/>
                      <a:graphic xmlns:a="http://schemas.openxmlformats.org/drawingml/2006/main">
                        <a:graphicData uri="http://schemas.microsoft.com/office/word/2010/wordprocessingShape">
                          <wps:wsp>
                            <wps:cNvSpPr/>
                            <wps:spPr>
                              <a:xfrm>
                                <a:off x="0" y="0"/>
                                <a:ext cx="1353820" cy="421005"/>
                              </a:xfrm>
                              <a:prstGeom prst="curvedDownArrow">
                                <a:avLst/>
                              </a:prstGeom>
                              <a:gradFill flip="none" rotWithShape="1">
                                <a:gsLst>
                                  <a:gs pos="0">
                                    <a:schemeClr val="tx1"/>
                                  </a:gs>
                                  <a:gs pos="50000">
                                    <a:schemeClr val="bg1"/>
                                  </a:gs>
                                  <a:gs pos="100000">
                                    <a:schemeClr val="tx1"/>
                                  </a:gs>
                                </a:gsLst>
                                <a:lin ang="10800000" scaled="1"/>
                                <a:tileRect/>
                              </a:gradFill>
                              <a:ln w="15875" cap="rnd" cmpd="sng">
                                <a:gradFill flip="none" rotWithShape="1">
                                  <a:gsLst>
                                    <a:gs pos="0">
                                      <a:schemeClr val="bg1"/>
                                    </a:gs>
                                    <a:gs pos="50000">
                                      <a:schemeClr val="tx1"/>
                                    </a:gs>
                                    <a:gs pos="100000">
                                      <a:schemeClr val="accent1">
                                        <a:tint val="23500"/>
                                        <a:satMod val="160000"/>
                                      </a:schemeClr>
                                    </a:gs>
                                  </a:gsLst>
                                  <a:lin ang="0" scaled="1"/>
                                  <a:tileRect/>
                                </a:gra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חץ מעוקל למטה 6" o:spid="_x0000_s1026" type="#_x0000_t105" style="position:absolute;left:0;text-align:left;margin-left:46.6pt;margin-top:-.7pt;width:106.6pt;height:3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" adj="18241,20760,16200" fillcolor="black [3213]" strokeweight="1.25pt">
                      <v:fill color2="white [3212]" rotate="t" angle="270" focus="50%" type="gradient"/>
                      <v:stroke endcap="round"/>
                    </v:shape>
                  </w:pict>
                </mc:Fallback>
              </mc:AlternateContent>
            </w:r>
          </w:p>
        </w:tc>
        <w:tc>
          <w:tcPr>
            <w:tcW w:w="1194" w:type="pct"/>
            <w:vAlign w:val="center"/>
          </w:tcPr>
          <w:p w:rsidR="00375427" w:rsidRPr="00C37286" w:rsidRDefault="00BF4592" w:rsidP="00BF4592">
            <w:pPr>
              <w:pStyle w:val="NormalWeb"/>
              <w:bidi/>
              <w:spacing w:before="0" w:beforeAutospacing="0" w:after="0" w:afterAutospacing="0"/>
              <w:jc w:val="center"/>
              <w:rPr>
                <w:rFonts w:asciiTheme="minorBidi" w:hAnsiTheme="minorBidi" w:cstheme="minorBidi"/>
                <w:sz w:val="66"/>
                <w:szCs w:val="66"/>
                <w:rtl/>
              </w:rPr>
            </w:pPr>
            <w:r w:rsidRPr="00C37286">
              <w:rPr>
                <w:rFonts w:asciiTheme="minorBidi" w:hAnsiTheme="minorBidi" w:cstheme="minorBidi" w:hint="cs"/>
                <w:noProof/>
                <w:sz w:val="66"/>
                <w:szCs w:val="66"/>
                <w:rtl/>
              </w:rPr>
              <w:drawing>
                <wp:inline distT="0" distB="0" distL="0" distR="0" wp14:anchorId="35550546" wp14:editId="19B824E6">
                  <wp:extent cx="587389" cy="852853"/>
                  <wp:effectExtent l="0" t="0" r="3175" b="4445"/>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ג'וקר.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7802" cy="867972"/>
                          </a:xfrm>
                          <a:prstGeom prst="rect">
                            <a:avLst/>
                          </a:prstGeom>
                        </pic:spPr>
                      </pic:pic>
                    </a:graphicData>
                  </a:graphic>
                </wp:inline>
              </w:drawing>
            </w:r>
          </w:p>
        </w:tc>
        <w:tc>
          <w:tcPr>
            <w:tcW w:w="1272" w:type="pct"/>
            <w:vAlign w:val="center"/>
          </w:tcPr>
          <w:p w:rsidR="00375427" w:rsidRPr="00C37286" w:rsidRDefault="00BF4592" w:rsidP="00BF4592">
            <w:pPr>
              <w:pStyle w:val="NormalWeb"/>
              <w:bidi/>
              <w:spacing w:before="0" w:beforeAutospacing="0" w:after="0" w:afterAutospacing="0"/>
              <w:jc w:val="center"/>
              <w:rPr>
                <w:rFonts w:asciiTheme="minorBidi" w:hAnsiTheme="minorBidi" w:cstheme="minorBidi"/>
                <w:sz w:val="66"/>
                <w:szCs w:val="66"/>
                <w:rtl/>
              </w:rPr>
            </w:pPr>
            <w:r w:rsidRPr="00C37286">
              <w:rPr>
                <w:rFonts w:asciiTheme="minorBidi" w:hAnsiTheme="minorBidi" w:cstheme="minorBidi"/>
                <w:sz w:val="66"/>
                <w:szCs w:val="66"/>
                <w:rtl/>
              </w:rPr>
              <w:t>תמונות משפחתיות</w:t>
            </w:r>
          </w:p>
        </w:tc>
        <w:tc>
          <w:tcPr>
            <w:tcW w:w="1190" w:type="pct"/>
            <w:vAlign w:val="center"/>
          </w:tcPr>
          <w:p w:rsidR="00375427" w:rsidRPr="00C37286" w:rsidRDefault="00F416D4" w:rsidP="00F416D4">
            <w:pPr>
              <w:pStyle w:val="NormalWeb"/>
              <w:bidi/>
              <w:spacing w:before="0" w:beforeAutospacing="0" w:after="0" w:afterAutospacing="0"/>
              <w:jc w:val="center"/>
              <w:rPr>
                <w:rFonts w:asciiTheme="minorBidi" w:hAnsiTheme="minorBidi" w:cstheme="minorBidi"/>
                <w:sz w:val="66"/>
                <w:szCs w:val="66"/>
                <w:rtl/>
              </w:rPr>
            </w:pPr>
            <w:r w:rsidRPr="00C37286">
              <w:rPr>
                <w:rFonts w:asciiTheme="minorBidi" w:hAnsiTheme="minorBidi" w:cstheme="minorBidi"/>
                <w:sz w:val="66"/>
                <w:szCs w:val="66"/>
                <w:rtl/>
              </w:rPr>
              <w:t>תעודת בגרות</w:t>
            </w:r>
            <w:r w:rsidRPr="00C37286">
              <w:rPr>
                <w:rFonts w:asciiTheme="minorBidi" w:hAnsiTheme="minorBidi" w:cstheme="minorBidi" w:hint="cs"/>
                <w:sz w:val="66"/>
                <w:szCs w:val="66"/>
                <w:rtl/>
              </w:rPr>
              <w:t xml:space="preserve"> / פסיכומטרי</w:t>
            </w:r>
          </w:p>
        </w:tc>
      </w:tr>
    </w:tbl>
    <w:p w:rsidR="00076393" w:rsidRDefault="00076393" w:rsidP="00F416D4">
      <w:pPr>
        <w:pStyle w:val="NormalWeb"/>
        <w:bidi/>
        <w:spacing w:before="0" w:beforeAutospacing="0" w:after="0" w:afterAutospacing="0"/>
        <w:rPr>
          <w:rFonts w:asciiTheme="minorBidi" w:hAnsiTheme="minorBidi" w:cstheme="minorBidi"/>
          <w:sz w:val="28"/>
          <w:szCs w:val="28"/>
          <w:rtl/>
        </w:rPr>
      </w:pPr>
    </w:p>
    <w:p w:rsidR="00907CD5" w:rsidRPr="007D210B" w:rsidRDefault="007D210B" w:rsidP="00907CD5">
      <w:pPr>
        <w:pStyle w:val="NormalWeb"/>
        <w:bidi/>
        <w:spacing w:before="0" w:beforeAutospacing="0" w:after="0" w:afterAutospacing="0"/>
        <w:jc w:val="both"/>
        <w:rPr>
          <w:rFonts w:asciiTheme="minorBidi" w:hAnsiTheme="minorBidi" w:cstheme="minorBidi"/>
          <w:sz w:val="22"/>
          <w:szCs w:val="22"/>
        </w:rPr>
      </w:pPr>
      <w:r w:rsidRPr="007D210B">
        <w:rPr>
          <w:rFonts w:asciiTheme="minorBidi" w:hAnsiTheme="minorBidi" w:cstheme="minorBidi" w:hint="cs"/>
          <w:sz w:val="22"/>
          <w:szCs w:val="22"/>
          <w:rtl/>
        </w:rPr>
        <w:t>הוראות: מערבבים את כל הקלפים חוץ מהחיצים (אותם תוקעים אח"כ איפשהו בחצי התחתון). כל אחד לוקח חמישה קלפים, ומחזיק אותם בצורה שרק הוא יכול לראות אותם. ואז כל אחד לוקח בתורו קלף, ומוריד את הקלף שאותו הכי פחות חשוב לו (אפשר להוריד את הקלף שהרגע קיבלת). כשמגיעים לקלף החיצים מחליפים קלפים</w:t>
      </w:r>
      <w:r w:rsidR="00915E0A">
        <w:rPr>
          <w:rFonts w:asciiTheme="minorBidi" w:hAnsiTheme="minorBidi" w:cstheme="minorBidi" w:hint="cs"/>
          <w:sz w:val="22"/>
          <w:szCs w:val="22"/>
          <w:rtl/>
        </w:rPr>
        <w:t xml:space="preserve"> (ומסיקים מסקנות כמובן!!!)</w:t>
      </w:r>
      <w:r w:rsidRPr="007D210B">
        <w:rPr>
          <w:rFonts w:asciiTheme="minorBidi" w:hAnsiTheme="minorBidi" w:cstheme="minorBidi" w:hint="cs"/>
          <w:sz w:val="22"/>
          <w:szCs w:val="22"/>
          <w:rtl/>
        </w:rPr>
        <w:t xml:space="preserve">. </w:t>
      </w:r>
      <w:r w:rsidR="00A950EF">
        <w:rPr>
          <w:rFonts w:asciiTheme="minorBidi" w:hAnsiTheme="minorBidi" w:cstheme="minorBidi" w:hint="cs"/>
          <w:sz w:val="22"/>
          <w:szCs w:val="22"/>
          <w:rtl/>
        </w:rPr>
        <w:t xml:space="preserve">ג'וקר = תכונה אישית שאתה לא יכול לוותר עליה. </w:t>
      </w:r>
      <w:r w:rsidRPr="007D210B">
        <w:rPr>
          <w:rFonts w:asciiTheme="minorBidi" w:hAnsiTheme="minorBidi" w:cstheme="minorBidi" w:hint="cs"/>
          <w:sz w:val="22"/>
          <w:szCs w:val="22"/>
          <w:rtl/>
        </w:rPr>
        <w:t xml:space="preserve">מכאן כל זוג יכול לפתח את המשחק לכיוון שלו... לדוגמא מי שמוריד קלף, צריך להסביר למה הוא הוריד אותו. או לנסות לפתוח דיון על חסרונות ויתרונות. למשל על אינטרנט </w:t>
      </w:r>
      <w:r w:rsidRPr="007D210B">
        <w:rPr>
          <w:rFonts w:asciiTheme="minorBidi" w:hAnsiTheme="minorBidi" w:cstheme="minorBidi"/>
          <w:sz w:val="22"/>
          <w:szCs w:val="22"/>
          <w:rtl/>
        </w:rPr>
        <w:t>–</w:t>
      </w:r>
      <w:r w:rsidRPr="007D210B">
        <w:rPr>
          <w:rFonts w:asciiTheme="minorBidi" w:hAnsiTheme="minorBidi" w:cstheme="minorBidi" w:hint="cs"/>
          <w:sz w:val="22"/>
          <w:szCs w:val="22"/>
          <w:rtl/>
        </w:rPr>
        <w:t xml:space="preserve"> בזבוז זמן, שמירת עיניים, סינון, מידע, לימודים, חדשות.</w:t>
      </w:r>
      <w:r w:rsidR="00907CD5">
        <w:rPr>
          <w:rFonts w:asciiTheme="minorBidi" w:hAnsiTheme="minorBidi" w:cstheme="minorBidi" w:hint="cs"/>
          <w:sz w:val="22"/>
          <w:szCs w:val="22"/>
          <w:rtl/>
        </w:rPr>
        <w:t xml:space="preserve"> (עוד תכונות שאפשר להוסיף: היכולת להשפיע, מראה חיצוני, פתיחות</w:t>
      </w:r>
      <w:r w:rsidR="00D079F1">
        <w:rPr>
          <w:rFonts w:asciiTheme="minorBidi" w:hAnsiTheme="minorBidi" w:cstheme="minorBidi" w:hint="cs"/>
          <w:sz w:val="22"/>
          <w:szCs w:val="22"/>
          <w:rtl/>
        </w:rPr>
        <w:t>, חופש ביטוי, מרחב</w:t>
      </w:r>
      <w:r w:rsidR="00907CD5">
        <w:rPr>
          <w:rFonts w:asciiTheme="minorBidi" w:hAnsiTheme="minorBidi" w:cstheme="minorBidi" w:hint="cs"/>
          <w:sz w:val="22"/>
          <w:szCs w:val="22"/>
          <w:rtl/>
        </w:rPr>
        <w:t>...)</w:t>
      </w:r>
    </w:p>
    <w:sectPr w:rsidR="00907CD5" w:rsidRPr="007D210B" w:rsidSect="00BF4592">
      <w:pgSz w:w="16838" w:h="11906" w:orient="landscape"/>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0000000000000000000"/>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405"/>
    <w:rsid w:val="00076393"/>
    <w:rsid w:val="00115A51"/>
    <w:rsid w:val="00375427"/>
    <w:rsid w:val="003C6B3F"/>
    <w:rsid w:val="00553405"/>
    <w:rsid w:val="007C16F8"/>
    <w:rsid w:val="007D210B"/>
    <w:rsid w:val="00907CD5"/>
    <w:rsid w:val="00915E0A"/>
    <w:rsid w:val="00990E3E"/>
    <w:rsid w:val="00A950EF"/>
    <w:rsid w:val="00AA09DB"/>
    <w:rsid w:val="00B33451"/>
    <w:rsid w:val="00BF4592"/>
    <w:rsid w:val="00C31B52"/>
    <w:rsid w:val="00C37286"/>
    <w:rsid w:val="00CF26CE"/>
    <w:rsid w:val="00D079F1"/>
    <w:rsid w:val="00F416D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unhideWhenUsed/>
    <w:rsid w:val="00076393"/>
    <w:pPr>
      <w:bidi w:val="0"/>
      <w:spacing w:before="100" w:beforeAutospacing="1" w:after="100" w:afterAutospacing="1" w:line="240" w:lineRule="auto"/>
    </w:pPr>
    <w:rPr>
      <w:rFonts w:ascii="Times New Roman" w:eastAsia="Times New Roman" w:hAnsi="Times New Roman" w:cs="Times New Roman"/>
      <w:sz w:val="24"/>
      <w:szCs w:val="24"/>
    </w:rPr>
  </w:style>
  <w:style w:type="table" w:styleId="a3">
    <w:name w:val="Table Grid"/>
    <w:basedOn w:val="a1"/>
    <w:uiPriority w:val="59"/>
    <w:rsid w:val="00076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F4592"/>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BF45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unhideWhenUsed/>
    <w:rsid w:val="00076393"/>
    <w:pPr>
      <w:bidi w:val="0"/>
      <w:spacing w:before="100" w:beforeAutospacing="1" w:after="100" w:afterAutospacing="1" w:line="240" w:lineRule="auto"/>
    </w:pPr>
    <w:rPr>
      <w:rFonts w:ascii="Times New Roman" w:eastAsia="Times New Roman" w:hAnsi="Times New Roman" w:cs="Times New Roman"/>
      <w:sz w:val="24"/>
      <w:szCs w:val="24"/>
    </w:rPr>
  </w:style>
  <w:style w:type="table" w:styleId="a3">
    <w:name w:val="Table Grid"/>
    <w:basedOn w:val="a1"/>
    <w:uiPriority w:val="59"/>
    <w:rsid w:val="00076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F4592"/>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BF45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9633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2</Pages>
  <Words>191</Words>
  <Characters>956</Characters>
  <Application>Microsoft Office Word</Application>
  <DocSecurity>0</DocSecurity>
  <Lines>7</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עמיחי אריאל</dc:creator>
  <cp:lastModifiedBy>test</cp:lastModifiedBy>
  <cp:revision>1</cp:revision>
  <dcterms:created xsi:type="dcterms:W3CDTF">2013-12-09T17:17:00Z</dcterms:created>
  <dcterms:modified xsi:type="dcterms:W3CDTF">2015-09-08T08:51:00Z</dcterms:modified>
</cp:coreProperties>
</file>