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66B5" w:rsidRDefault="006766B5" w:rsidP="006766B5">
      <w:pPr>
        <w:ind w:left="-784" w:right="-567"/>
      </w:pPr>
      <w:r>
        <w:rPr>
          <w:noProof/>
          <w:rtl/>
        </w:rPr>
        <mc:AlternateContent>
          <mc:Choice Requires="wps">
            <w:drawing>
              <wp:anchor distT="0" distB="0" distL="114300" distR="114300" simplePos="0" relativeHeight="251659264" behindDoc="0" locked="0" layoutInCell="1" allowOverlap="1" wp14:anchorId="118E0589" wp14:editId="107701AF">
                <wp:simplePos x="0" y="0"/>
                <wp:positionH relativeFrom="column">
                  <wp:posOffset>3416118</wp:posOffset>
                </wp:positionH>
                <wp:positionV relativeFrom="paragraph">
                  <wp:posOffset>882015</wp:posOffset>
                </wp:positionV>
                <wp:extent cx="4978400" cy="1403985"/>
                <wp:effectExtent l="0" t="0" r="0" b="0"/>
                <wp:wrapNone/>
                <wp:docPr id="30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978400" cy="1403985"/>
                        </a:xfrm>
                        <a:prstGeom prst="rect">
                          <a:avLst/>
                        </a:prstGeom>
                        <a:noFill/>
                        <a:ln w="9525">
                          <a:noFill/>
                          <a:miter lim="800000"/>
                          <a:headEnd/>
                          <a:tailEnd/>
                        </a:ln>
                      </wps:spPr>
                      <wps:txbx>
                        <w:txbxContent>
                          <w:p w:rsidR="006766B5" w:rsidRPr="000E4784" w:rsidRDefault="006766B5" w:rsidP="006766B5">
                            <w:pPr>
                              <w:jc w:val="center"/>
                              <w:rPr>
                                <w:rFonts w:cs="Guttman Kav"/>
                                <w:color w:val="95B3D7" w:themeColor="accent1" w:themeTint="99"/>
                                <w:sz w:val="72"/>
                                <w:szCs w:val="72"/>
                                <w:rtl/>
                              </w:rPr>
                            </w:pPr>
                            <w:r w:rsidRPr="000E4784">
                              <w:rPr>
                                <w:rFonts w:cs="Guttman Kav" w:hint="cs"/>
                                <w:color w:val="95B3D7" w:themeColor="accent1" w:themeTint="99"/>
                                <w:sz w:val="72"/>
                                <w:szCs w:val="72"/>
                                <w:rtl/>
                              </w:rPr>
                              <w:t>שינה משותפת עם התינוק</w:t>
                            </w:r>
                          </w:p>
                          <w:p w:rsidR="006766B5" w:rsidRPr="000E4784" w:rsidRDefault="006766B5" w:rsidP="000E4784">
                            <w:pPr>
                              <w:rPr>
                                <w:rFonts w:cs="Guttman Kav"/>
                                <w:color w:val="95B3D7" w:themeColor="accent1" w:themeTint="99"/>
                                <w:sz w:val="32"/>
                                <w:szCs w:val="32"/>
                                <w:rtl/>
                              </w:rPr>
                            </w:pPr>
                            <w:r w:rsidRPr="000E4784">
                              <w:rPr>
                                <w:rFonts w:cs="Guttman Kav" w:hint="cs"/>
                                <w:color w:val="95B3D7" w:themeColor="accent1" w:themeTint="99"/>
                                <w:sz w:val="32"/>
                                <w:szCs w:val="32"/>
                                <w:rtl/>
                              </w:rPr>
                              <w:t>היזמה החברתית למען תינוקות של יוניצ"ף בבריטניה</w:t>
                            </w:r>
                          </w:p>
                          <w:p w:rsidR="006766B5" w:rsidRPr="000E4784" w:rsidRDefault="006766B5" w:rsidP="000E4784">
                            <w:pPr>
                              <w:rPr>
                                <w:rFonts w:cs="Guttman Kav"/>
                                <w:color w:val="95B3D7" w:themeColor="accent1" w:themeTint="99"/>
                                <w:sz w:val="32"/>
                                <w:szCs w:val="32"/>
                                <w:rtl/>
                              </w:rPr>
                            </w:pPr>
                            <w:r w:rsidRPr="000E4784">
                              <w:rPr>
                                <w:rFonts w:cs="Guttman Kav" w:hint="cs"/>
                                <w:color w:val="95B3D7" w:themeColor="accent1" w:themeTint="99"/>
                                <w:sz w:val="32"/>
                                <w:szCs w:val="32"/>
                                <w:rtl/>
                              </w:rPr>
                              <w:t>בשיתוף עם העמותה לחקר מקרי מוות אצל תינוקות</w:t>
                            </w:r>
                          </w:p>
                          <w:p w:rsidR="006766B5" w:rsidRDefault="006766B5" w:rsidP="006766B5">
                            <w:pPr>
                              <w:rPr>
                                <w:rtl/>
                                <w:c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8E0589" id="_x0000_t202" coordsize="21600,21600" o:spt="202" path="m,l,21600r21600,l21600,xe">
                <v:stroke joinstyle="miter"/>
                <v:path gradientshapeok="t" o:connecttype="rect"/>
              </v:shapetype>
              <v:shape id="תיבת טקסט 2" o:spid="_x0000_s1026" type="#_x0000_t202" style="position:absolute;left:0;text-align:left;margin-left:269pt;margin-top:69.45pt;width:392pt;height:110.55pt;flip:x;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" filled="f" stroked="f">
                <v:textbox style="mso-fit-shape-to-text:t">
                  <w:txbxContent>
                    <w:p w:rsidR="006766B5" w:rsidRPr="000E4784" w:rsidRDefault="006766B5" w:rsidP="006766B5">
                      <w:pPr>
                        <w:jc w:val="center"/>
                        <w:rPr>
                          <w:rFonts w:cs="Guttman Kav"/>
                          <w:color w:val="95B3D7" w:themeColor="accent1" w:themeTint="99"/>
                          <w:sz w:val="72"/>
                          <w:szCs w:val="72"/>
                          <w:rtl/>
                        </w:rPr>
                      </w:pPr>
                      <w:r w:rsidRPr="000E4784">
                        <w:rPr>
                          <w:rFonts w:cs="Guttman Kav" w:hint="cs"/>
                          <w:color w:val="95B3D7" w:themeColor="accent1" w:themeTint="99"/>
                          <w:sz w:val="72"/>
                          <w:szCs w:val="72"/>
                          <w:rtl/>
                        </w:rPr>
                        <w:t>שינה משותפת עם התינוק</w:t>
                      </w:r>
                    </w:p>
                    <w:p w:rsidR="006766B5" w:rsidRPr="000E4784" w:rsidRDefault="006766B5" w:rsidP="000E4784">
                      <w:pPr>
                        <w:rPr>
                          <w:rFonts w:cs="Guttman Kav"/>
                          <w:color w:val="95B3D7" w:themeColor="accent1" w:themeTint="99"/>
                          <w:sz w:val="32"/>
                          <w:szCs w:val="32"/>
                          <w:rtl/>
                        </w:rPr>
                      </w:pPr>
                      <w:r w:rsidRPr="000E4784">
                        <w:rPr>
                          <w:rFonts w:cs="Guttman Kav" w:hint="cs"/>
                          <w:color w:val="95B3D7" w:themeColor="accent1" w:themeTint="99"/>
                          <w:sz w:val="32"/>
                          <w:szCs w:val="32"/>
                          <w:rtl/>
                        </w:rPr>
                        <w:t>היזמה החברתית למען תינוקות של יוניצ"ף בבריטניה</w:t>
                      </w:r>
                    </w:p>
                    <w:p w:rsidR="006766B5" w:rsidRPr="000E4784" w:rsidRDefault="006766B5" w:rsidP="000E4784">
                      <w:pPr>
                        <w:rPr>
                          <w:rFonts w:cs="Guttman Kav"/>
                          <w:color w:val="95B3D7" w:themeColor="accent1" w:themeTint="99"/>
                          <w:sz w:val="32"/>
                          <w:szCs w:val="32"/>
                          <w:rtl/>
                        </w:rPr>
                      </w:pPr>
                      <w:r w:rsidRPr="000E4784">
                        <w:rPr>
                          <w:rFonts w:cs="Guttman Kav" w:hint="cs"/>
                          <w:color w:val="95B3D7" w:themeColor="accent1" w:themeTint="99"/>
                          <w:sz w:val="32"/>
                          <w:szCs w:val="32"/>
                          <w:rtl/>
                        </w:rPr>
                        <w:t>בשיתוף עם העמותה לחקר מקרי מוות אצל תינוקות</w:t>
                      </w:r>
                    </w:p>
                    <w:p w:rsidR="006766B5" w:rsidRDefault="006766B5" w:rsidP="006766B5">
                      <w:pPr>
                        <w:rPr>
                          <w:rtl/>
                          <w:cs/>
                        </w:rPr>
                      </w:pPr>
                    </w:p>
                  </w:txbxContent>
                </v:textbox>
              </v:shape>
            </w:pict>
          </mc:Fallback>
        </mc:AlternateContent>
      </w:r>
      <w:r>
        <w:rPr>
          <w:noProof/>
        </w:rPr>
        <w:drawing>
          <wp:inline distT="0" distB="0" distL="0" distR="0" wp14:anchorId="2D6FBD88" wp14:editId="32C6C4DA">
            <wp:extent cx="10574824" cy="7315200"/>
            <wp:effectExtent l="0" t="0" r="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ההנחיות של יוניצף-1.jpg"/>
                    <pic:cNvPicPr/>
                  </pic:nvPicPr>
                  <pic:blipFill>
                    <a:blip r:embed="rId5">
                      <a:extLst>
                        <a:ext uri="{28A0092B-C50C-407E-A947-70E740481C1C}">
                          <a14:useLocalDpi xmlns:a14="http://schemas.microsoft.com/office/drawing/2010/main" val="0"/>
                        </a:ext>
                      </a:extLst>
                    </a:blip>
                    <a:stretch>
                      <a:fillRect/>
                    </a:stretch>
                  </pic:blipFill>
                  <pic:spPr>
                    <a:xfrm>
                      <a:off x="0" y="0"/>
                      <a:ext cx="10586070" cy="7322980"/>
                    </a:xfrm>
                    <a:prstGeom prst="rect">
                      <a:avLst/>
                    </a:prstGeom>
                  </pic:spPr>
                </pic:pic>
              </a:graphicData>
            </a:graphic>
          </wp:inline>
        </w:drawing>
      </w:r>
    </w:p>
    <w:p w:rsidR="00C54207" w:rsidRDefault="00E109AD" w:rsidP="000E4784">
      <w:pPr>
        <w:ind w:right="-567"/>
        <w:rPr>
          <w:rtl/>
        </w:rPr>
      </w:pPr>
      <w:r>
        <w:rPr>
          <w:rFonts w:hint="cs"/>
          <w:noProof/>
          <w:rtl/>
        </w:rPr>
        <w:lastRenderedPageBreak/>
        <w:drawing>
          <wp:anchor distT="0" distB="0" distL="114300" distR="114300" simplePos="0" relativeHeight="251678720" behindDoc="0" locked="0" layoutInCell="1" allowOverlap="1" wp14:anchorId="07E22F8F" wp14:editId="0B4739C0">
            <wp:simplePos x="0" y="0"/>
            <wp:positionH relativeFrom="column">
              <wp:posOffset>440055</wp:posOffset>
            </wp:positionH>
            <wp:positionV relativeFrom="paragraph">
              <wp:posOffset>1825081</wp:posOffset>
            </wp:positionV>
            <wp:extent cx="671245" cy="652599"/>
            <wp:effectExtent l="0" t="0" r="0" b="0"/>
            <wp:wrapNone/>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ההנחיות של יוניצף-2.jpg"/>
                    <pic:cNvPicPr/>
                  </pic:nvPicPr>
                  <pic:blipFill rotWithShape="1">
                    <a:blip r:embed="rId6">
                      <a:extLst>
                        <a:ext uri="{28A0092B-C50C-407E-A947-70E740481C1C}">
                          <a14:useLocalDpi xmlns:a14="http://schemas.microsoft.com/office/drawing/2010/main" val="0"/>
                        </a:ext>
                      </a:extLst>
                    </a:blip>
                    <a:srcRect l="5421" t="22967" r="84308" b="63053"/>
                    <a:stretch/>
                  </pic:blipFill>
                  <pic:spPr bwMode="auto">
                    <a:xfrm>
                      <a:off x="0" y="0"/>
                      <a:ext cx="671245" cy="65259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tl/>
        </w:rPr>
        <mc:AlternateContent>
          <mc:Choice Requires="wps">
            <w:drawing>
              <wp:anchor distT="0" distB="0" distL="114300" distR="114300" simplePos="0" relativeHeight="251677696" behindDoc="0" locked="0" layoutInCell="1" allowOverlap="1" wp14:anchorId="787A7B86" wp14:editId="0DE1B3DA">
                <wp:simplePos x="0" y="0"/>
                <wp:positionH relativeFrom="column">
                  <wp:posOffset>975995</wp:posOffset>
                </wp:positionH>
                <wp:positionV relativeFrom="paragraph">
                  <wp:posOffset>501015</wp:posOffset>
                </wp:positionV>
                <wp:extent cx="2728595" cy="5413375"/>
                <wp:effectExtent l="0" t="0" r="0" b="0"/>
                <wp:wrapNone/>
                <wp:docPr id="8"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728595" cy="5413375"/>
                        </a:xfrm>
                        <a:prstGeom prst="rect">
                          <a:avLst/>
                        </a:prstGeom>
                        <a:noFill/>
                        <a:ln w="9525">
                          <a:noFill/>
                          <a:miter lim="800000"/>
                          <a:headEnd/>
                          <a:tailEnd/>
                        </a:ln>
                      </wps:spPr>
                      <wps:txbx>
                        <w:txbxContent>
                          <w:p w:rsidR="006766B5" w:rsidRPr="000E4784" w:rsidRDefault="006766B5" w:rsidP="006766B5">
                            <w:pPr>
                              <w:jc w:val="center"/>
                              <w:rPr>
                                <w:rFonts w:cs="Guttman Kav"/>
                                <w:b/>
                                <w:bCs/>
                                <w:color w:val="FFFFFF" w:themeColor="background1"/>
                                <w:sz w:val="28"/>
                                <w:szCs w:val="28"/>
                                <w:u w:val="single"/>
                                <w:rtl/>
                              </w:rPr>
                            </w:pPr>
                            <w:r w:rsidRPr="000E4784">
                              <w:rPr>
                                <w:rFonts w:cs="Guttman Kav" w:hint="cs"/>
                                <w:b/>
                                <w:bCs/>
                                <w:color w:val="FFFFFF" w:themeColor="background1"/>
                                <w:sz w:val="28"/>
                                <w:szCs w:val="28"/>
                                <w:u w:val="single"/>
                                <w:rtl/>
                              </w:rPr>
                              <w:t>חשוב</w:t>
                            </w:r>
                          </w:p>
                          <w:p w:rsidR="000E4784" w:rsidRDefault="000E4784" w:rsidP="006766B5">
                            <w:pPr>
                              <w:pStyle w:val="ListParagraph"/>
                              <w:jc w:val="both"/>
                              <w:rPr>
                                <w:rFonts w:cs="Guttman Kav"/>
                                <w:b/>
                                <w:bCs/>
                                <w:rtl/>
                              </w:rPr>
                            </w:pPr>
                          </w:p>
                          <w:p w:rsidR="000E4784" w:rsidRDefault="000E4784" w:rsidP="006766B5">
                            <w:pPr>
                              <w:pStyle w:val="ListParagraph"/>
                              <w:jc w:val="both"/>
                              <w:rPr>
                                <w:rFonts w:cs="Guttman Kav"/>
                                <w:b/>
                                <w:bCs/>
                                <w:rtl/>
                              </w:rPr>
                            </w:pPr>
                          </w:p>
                          <w:p w:rsidR="006766B5" w:rsidRPr="009C3156" w:rsidRDefault="006766B5" w:rsidP="006766B5">
                            <w:pPr>
                              <w:pStyle w:val="ListParagraph"/>
                              <w:jc w:val="both"/>
                              <w:rPr>
                                <w:rFonts w:cs="Guttman Kav"/>
                                <w:rtl/>
                              </w:rPr>
                            </w:pPr>
                            <w:r w:rsidRPr="009C3156">
                              <w:rPr>
                                <w:rFonts w:cs="Guttman Kav" w:hint="cs"/>
                                <w:b/>
                                <w:bCs/>
                                <w:rtl/>
                              </w:rPr>
                              <w:t>במקרים הבאים אין לישון במיטה אחת עם התינוק</w:t>
                            </w:r>
                            <w:r w:rsidRPr="009C3156">
                              <w:rPr>
                                <w:rFonts w:cs="Guttman Kav" w:hint="cs"/>
                                <w:rtl/>
                              </w:rPr>
                              <w:t>:</w:t>
                            </w:r>
                          </w:p>
                          <w:p w:rsidR="006766B5" w:rsidRPr="009C3156" w:rsidRDefault="006766B5" w:rsidP="00E109AD">
                            <w:pPr>
                              <w:pStyle w:val="ListParagraph"/>
                              <w:numPr>
                                <w:ilvl w:val="0"/>
                                <w:numId w:val="1"/>
                              </w:numPr>
                              <w:jc w:val="both"/>
                              <w:rPr>
                                <w:rFonts w:cs="Guttman Kav"/>
                              </w:rPr>
                            </w:pPr>
                            <w:r w:rsidRPr="009C3156">
                              <w:rPr>
                                <w:rFonts w:cs="Guttman Kav" w:hint="cs"/>
                                <w:b/>
                                <w:bCs/>
                                <w:rtl/>
                              </w:rPr>
                              <w:t>אדם מעשן</w:t>
                            </w:r>
                            <w:r w:rsidRPr="009C3156">
                              <w:rPr>
                                <w:rFonts w:cs="Guttman Kav" w:hint="cs"/>
                                <w:rtl/>
                              </w:rPr>
                              <w:t xml:space="preserve"> (ואין זה משנה באיזה זמן והיכן),</w:t>
                            </w:r>
                            <w:r w:rsidR="000E4784" w:rsidRPr="000E4784">
                              <w:rPr>
                                <w:rFonts w:hint="cs"/>
                                <w:noProof/>
                                <w:rtl/>
                              </w:rPr>
                              <w:t xml:space="preserve"> </w:t>
                            </w:r>
                          </w:p>
                          <w:p w:rsidR="006766B5" w:rsidRPr="009C3156" w:rsidRDefault="006766B5" w:rsidP="00E109AD">
                            <w:pPr>
                              <w:pStyle w:val="ListParagraph"/>
                              <w:numPr>
                                <w:ilvl w:val="0"/>
                                <w:numId w:val="1"/>
                              </w:numPr>
                              <w:jc w:val="both"/>
                              <w:rPr>
                                <w:rFonts w:cs="Guttman Kav"/>
                              </w:rPr>
                            </w:pPr>
                            <w:r w:rsidRPr="009C3156">
                              <w:rPr>
                                <w:rFonts w:cs="Guttman Kav" w:hint="cs"/>
                                <w:b/>
                                <w:bCs/>
                                <w:rtl/>
                              </w:rPr>
                              <w:t>אדם ששתה אלכוהול</w:t>
                            </w:r>
                            <w:r w:rsidRPr="009C3156">
                              <w:rPr>
                                <w:rFonts w:cs="Guttman Kav" w:hint="cs"/>
                                <w:rtl/>
                              </w:rPr>
                              <w:t>,</w:t>
                            </w:r>
                            <w:r w:rsidR="000E4784" w:rsidRPr="000E4784">
                              <w:rPr>
                                <w:rFonts w:hint="cs"/>
                                <w:noProof/>
                                <w:rtl/>
                              </w:rPr>
                              <w:t xml:space="preserve"> </w:t>
                            </w:r>
                          </w:p>
                          <w:p w:rsidR="006766B5" w:rsidRPr="009C3156" w:rsidRDefault="006766B5" w:rsidP="006766B5">
                            <w:pPr>
                              <w:pStyle w:val="ListParagraph"/>
                              <w:numPr>
                                <w:ilvl w:val="0"/>
                                <w:numId w:val="1"/>
                              </w:numPr>
                              <w:jc w:val="both"/>
                              <w:rPr>
                                <w:rFonts w:cs="Guttman Kav"/>
                              </w:rPr>
                            </w:pPr>
                            <w:r w:rsidRPr="009C3156">
                              <w:rPr>
                                <w:rFonts w:cs="Guttman Kav" w:hint="cs"/>
                                <w:b/>
                                <w:bCs/>
                                <w:rtl/>
                              </w:rPr>
                              <w:t>אדם שלקח סם או תרופה</w:t>
                            </w:r>
                            <w:r w:rsidRPr="009C3156">
                              <w:rPr>
                                <w:rFonts w:cs="Guttman Kav" w:hint="cs"/>
                                <w:rtl/>
                              </w:rPr>
                              <w:t xml:space="preserve"> שגורמים לו להיות יותר ישנוני,</w:t>
                            </w:r>
                          </w:p>
                          <w:p w:rsidR="006766B5" w:rsidRPr="009C3156" w:rsidRDefault="006766B5" w:rsidP="006766B5">
                            <w:pPr>
                              <w:pStyle w:val="ListParagraph"/>
                              <w:numPr>
                                <w:ilvl w:val="0"/>
                                <w:numId w:val="1"/>
                              </w:numPr>
                              <w:jc w:val="both"/>
                              <w:rPr>
                                <w:rFonts w:cs="Guttman Kav"/>
                              </w:rPr>
                            </w:pPr>
                            <w:r w:rsidRPr="009C3156">
                              <w:rPr>
                                <w:rFonts w:cs="Guttman Kav" w:hint="cs"/>
                                <w:b/>
                                <w:bCs/>
                                <w:rtl/>
                              </w:rPr>
                              <w:t>במקרה של עייפות קיצונית</w:t>
                            </w:r>
                            <w:r w:rsidRPr="009C3156">
                              <w:rPr>
                                <w:rFonts w:cs="Guttman Kav" w:hint="cs"/>
                                <w:rtl/>
                              </w:rPr>
                              <w:t>, שלא מאפשרת להגיב כיאות לתינוק.</w:t>
                            </w:r>
                          </w:p>
                          <w:p w:rsidR="006766B5" w:rsidRPr="009C3156" w:rsidRDefault="006766B5" w:rsidP="006766B5">
                            <w:pPr>
                              <w:ind w:left="720"/>
                              <w:jc w:val="both"/>
                              <w:rPr>
                                <w:rFonts w:cs="Guttman Kav"/>
                                <w:rtl/>
                              </w:rPr>
                            </w:pPr>
                            <w:r w:rsidRPr="009C3156">
                              <w:rPr>
                                <w:rFonts w:cs="Guttman Kav" w:hint="cs"/>
                                <w:rtl/>
                              </w:rPr>
                              <w:t>כל אלה עלולים להגביר את הסיכוי למוות בעריסה.</w:t>
                            </w:r>
                          </w:p>
                          <w:p w:rsidR="006766B5" w:rsidRPr="00032C20" w:rsidRDefault="006766B5" w:rsidP="006766B5">
                            <w:pPr>
                              <w:ind w:left="720"/>
                              <w:jc w:val="both"/>
                              <w:rPr>
                                <w:rtl/>
                                <w:cs/>
                              </w:rPr>
                            </w:pPr>
                            <w:r w:rsidRPr="009C3156">
                              <w:rPr>
                                <w:rFonts w:cs="Guttman Kav" w:hint="cs"/>
                                <w:b/>
                                <w:bCs/>
                                <w:rtl/>
                              </w:rPr>
                              <w:t xml:space="preserve">אין לישון עם התינוק על הספה, </w:t>
                            </w:r>
                            <w:r w:rsidRPr="009C3156">
                              <w:rPr>
                                <w:rFonts w:cs="Guttman Kav" w:hint="cs"/>
                                <w:rtl/>
                              </w:rPr>
                              <w:t>כי זה מסוכן מאוד.</w:t>
                            </w:r>
                            <w:r w:rsidRPr="009C3156">
                              <w:rPr>
                                <w:rFonts w:cs="Guttman Kav" w:hint="cs"/>
                                <w:rtl/>
                                <w:cs/>
                              </w:rPr>
                              <w:t xml:space="preserve"> כמו כן אין להשכיב את התינוק לבדו על מיטת מבוגר, או על מזרן מים, או </w:t>
                            </w:r>
                            <w:r w:rsidRPr="009C3156">
                              <w:rPr>
                                <w:rFonts w:cs="Guttman Kav" w:hint="cs"/>
                                <w:rtl/>
                              </w:rPr>
                              <w:t>פוף</w:t>
                            </w:r>
                            <w:r w:rsidRPr="009C3156">
                              <w:rPr>
                                <w:rFonts w:cs="Guttman Kav" w:hint="cs"/>
                                <w:rtl/>
                                <w:cs/>
                              </w:rPr>
                              <w:t xml:space="preserve"> או מזרן שקוע.</w:t>
                            </w:r>
                          </w:p>
                          <w:p w:rsidR="006766B5" w:rsidRDefault="006766B5" w:rsidP="006766B5">
                            <w:pPr>
                              <w:rPr>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7A7B86" id="_x0000_s1027" type="#_x0000_t202" style="position:absolute;left:0;text-align:left;margin-left:76.85pt;margin-top:39.45pt;width:214.85pt;height:426.2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" filled="f" stroked="f">
                <v:textbox>
                  <w:txbxContent>
                    <w:p w:rsidR="006766B5" w:rsidRPr="000E4784" w:rsidRDefault="006766B5" w:rsidP="006766B5">
                      <w:pPr>
                        <w:jc w:val="center"/>
                        <w:rPr>
                          <w:rFonts w:cs="Guttman Kav"/>
                          <w:b/>
                          <w:bCs/>
                          <w:color w:val="FFFFFF" w:themeColor="background1"/>
                          <w:sz w:val="28"/>
                          <w:szCs w:val="28"/>
                          <w:u w:val="single"/>
                          <w:rtl/>
                        </w:rPr>
                      </w:pPr>
                      <w:r w:rsidRPr="000E4784">
                        <w:rPr>
                          <w:rFonts w:cs="Guttman Kav" w:hint="cs"/>
                          <w:b/>
                          <w:bCs/>
                          <w:color w:val="FFFFFF" w:themeColor="background1"/>
                          <w:sz w:val="28"/>
                          <w:szCs w:val="28"/>
                          <w:u w:val="single"/>
                          <w:rtl/>
                        </w:rPr>
                        <w:t>חשוב</w:t>
                      </w:r>
                    </w:p>
                    <w:p w:rsidR="000E4784" w:rsidRDefault="000E4784" w:rsidP="006766B5">
                      <w:pPr>
                        <w:pStyle w:val="ListParagraph"/>
                        <w:jc w:val="both"/>
                        <w:rPr>
                          <w:rFonts w:cs="Guttman Kav"/>
                          <w:b/>
                          <w:bCs/>
                          <w:rtl/>
                        </w:rPr>
                      </w:pPr>
                    </w:p>
                    <w:p w:rsidR="000E4784" w:rsidRDefault="000E4784" w:rsidP="006766B5">
                      <w:pPr>
                        <w:pStyle w:val="ListParagraph"/>
                        <w:jc w:val="both"/>
                        <w:rPr>
                          <w:rFonts w:cs="Guttman Kav"/>
                          <w:b/>
                          <w:bCs/>
                          <w:rtl/>
                        </w:rPr>
                      </w:pPr>
                    </w:p>
                    <w:p w:rsidR="006766B5" w:rsidRPr="009C3156" w:rsidRDefault="006766B5" w:rsidP="006766B5">
                      <w:pPr>
                        <w:pStyle w:val="ListParagraph"/>
                        <w:jc w:val="both"/>
                        <w:rPr>
                          <w:rFonts w:cs="Guttman Kav"/>
                          <w:rtl/>
                        </w:rPr>
                      </w:pPr>
                      <w:r w:rsidRPr="009C3156">
                        <w:rPr>
                          <w:rFonts w:cs="Guttman Kav" w:hint="cs"/>
                          <w:b/>
                          <w:bCs/>
                          <w:rtl/>
                        </w:rPr>
                        <w:t>במקרים הבאים אין לישון במיטה אחת עם התינוק</w:t>
                      </w:r>
                      <w:r w:rsidRPr="009C3156">
                        <w:rPr>
                          <w:rFonts w:cs="Guttman Kav" w:hint="cs"/>
                          <w:rtl/>
                        </w:rPr>
                        <w:t>:</w:t>
                      </w:r>
                    </w:p>
                    <w:p w:rsidR="006766B5" w:rsidRPr="009C3156" w:rsidRDefault="006766B5" w:rsidP="00E109AD">
                      <w:pPr>
                        <w:pStyle w:val="ListParagraph"/>
                        <w:numPr>
                          <w:ilvl w:val="0"/>
                          <w:numId w:val="1"/>
                        </w:numPr>
                        <w:jc w:val="both"/>
                        <w:rPr>
                          <w:rFonts w:cs="Guttman Kav"/>
                        </w:rPr>
                      </w:pPr>
                      <w:r w:rsidRPr="009C3156">
                        <w:rPr>
                          <w:rFonts w:cs="Guttman Kav" w:hint="cs"/>
                          <w:b/>
                          <w:bCs/>
                          <w:rtl/>
                        </w:rPr>
                        <w:t>אדם מעשן</w:t>
                      </w:r>
                      <w:r w:rsidRPr="009C3156">
                        <w:rPr>
                          <w:rFonts w:cs="Guttman Kav" w:hint="cs"/>
                          <w:rtl/>
                        </w:rPr>
                        <w:t xml:space="preserve"> (ואין זה משנה באיזה זמן והיכן),</w:t>
                      </w:r>
                      <w:r w:rsidR="000E4784" w:rsidRPr="000E4784">
                        <w:rPr>
                          <w:rFonts w:hint="cs"/>
                          <w:noProof/>
                          <w:rtl/>
                        </w:rPr>
                        <w:t xml:space="preserve"> </w:t>
                      </w:r>
                    </w:p>
                    <w:p w:rsidR="006766B5" w:rsidRPr="009C3156" w:rsidRDefault="006766B5" w:rsidP="00E109AD">
                      <w:pPr>
                        <w:pStyle w:val="ListParagraph"/>
                        <w:numPr>
                          <w:ilvl w:val="0"/>
                          <w:numId w:val="1"/>
                        </w:numPr>
                        <w:jc w:val="both"/>
                        <w:rPr>
                          <w:rFonts w:cs="Guttman Kav"/>
                        </w:rPr>
                      </w:pPr>
                      <w:r w:rsidRPr="009C3156">
                        <w:rPr>
                          <w:rFonts w:cs="Guttman Kav" w:hint="cs"/>
                          <w:b/>
                          <w:bCs/>
                          <w:rtl/>
                        </w:rPr>
                        <w:t>אדם ששתה אלכוהול</w:t>
                      </w:r>
                      <w:r w:rsidRPr="009C3156">
                        <w:rPr>
                          <w:rFonts w:cs="Guttman Kav" w:hint="cs"/>
                          <w:rtl/>
                        </w:rPr>
                        <w:t>,</w:t>
                      </w:r>
                      <w:r w:rsidR="000E4784" w:rsidRPr="000E4784">
                        <w:rPr>
                          <w:rFonts w:hint="cs"/>
                          <w:noProof/>
                          <w:rtl/>
                        </w:rPr>
                        <w:t xml:space="preserve"> </w:t>
                      </w:r>
                    </w:p>
                    <w:p w:rsidR="006766B5" w:rsidRPr="009C3156" w:rsidRDefault="006766B5" w:rsidP="006766B5">
                      <w:pPr>
                        <w:pStyle w:val="ListParagraph"/>
                        <w:numPr>
                          <w:ilvl w:val="0"/>
                          <w:numId w:val="1"/>
                        </w:numPr>
                        <w:jc w:val="both"/>
                        <w:rPr>
                          <w:rFonts w:cs="Guttman Kav"/>
                        </w:rPr>
                      </w:pPr>
                      <w:r w:rsidRPr="009C3156">
                        <w:rPr>
                          <w:rFonts w:cs="Guttman Kav" w:hint="cs"/>
                          <w:b/>
                          <w:bCs/>
                          <w:rtl/>
                        </w:rPr>
                        <w:t>אדם שלקח סם או תרופה</w:t>
                      </w:r>
                      <w:r w:rsidRPr="009C3156">
                        <w:rPr>
                          <w:rFonts w:cs="Guttman Kav" w:hint="cs"/>
                          <w:rtl/>
                        </w:rPr>
                        <w:t xml:space="preserve"> שגורמים לו להיות יותר ישנוני,</w:t>
                      </w:r>
                    </w:p>
                    <w:p w:rsidR="006766B5" w:rsidRPr="009C3156" w:rsidRDefault="006766B5" w:rsidP="006766B5">
                      <w:pPr>
                        <w:pStyle w:val="ListParagraph"/>
                        <w:numPr>
                          <w:ilvl w:val="0"/>
                          <w:numId w:val="1"/>
                        </w:numPr>
                        <w:jc w:val="both"/>
                        <w:rPr>
                          <w:rFonts w:cs="Guttman Kav"/>
                        </w:rPr>
                      </w:pPr>
                      <w:r w:rsidRPr="009C3156">
                        <w:rPr>
                          <w:rFonts w:cs="Guttman Kav" w:hint="cs"/>
                          <w:b/>
                          <w:bCs/>
                          <w:rtl/>
                        </w:rPr>
                        <w:t>במקרה של עייפות קיצונית</w:t>
                      </w:r>
                      <w:r w:rsidRPr="009C3156">
                        <w:rPr>
                          <w:rFonts w:cs="Guttman Kav" w:hint="cs"/>
                          <w:rtl/>
                        </w:rPr>
                        <w:t>, שלא מאפשרת להגיב כיאות לתינוק.</w:t>
                      </w:r>
                    </w:p>
                    <w:p w:rsidR="006766B5" w:rsidRPr="009C3156" w:rsidRDefault="006766B5" w:rsidP="006766B5">
                      <w:pPr>
                        <w:ind w:left="720"/>
                        <w:jc w:val="both"/>
                        <w:rPr>
                          <w:rFonts w:cs="Guttman Kav"/>
                          <w:rtl/>
                        </w:rPr>
                      </w:pPr>
                      <w:r w:rsidRPr="009C3156">
                        <w:rPr>
                          <w:rFonts w:cs="Guttman Kav" w:hint="cs"/>
                          <w:rtl/>
                        </w:rPr>
                        <w:t>כל אלה עלולים להגביר את הסיכוי למוות בעריסה.</w:t>
                      </w:r>
                    </w:p>
                    <w:p w:rsidR="006766B5" w:rsidRPr="00032C20" w:rsidRDefault="006766B5" w:rsidP="006766B5">
                      <w:pPr>
                        <w:ind w:left="720"/>
                        <w:jc w:val="both"/>
                        <w:rPr>
                          <w:rtl/>
                          <w:cs/>
                        </w:rPr>
                      </w:pPr>
                      <w:r w:rsidRPr="009C3156">
                        <w:rPr>
                          <w:rFonts w:cs="Guttman Kav" w:hint="cs"/>
                          <w:b/>
                          <w:bCs/>
                          <w:rtl/>
                        </w:rPr>
                        <w:t xml:space="preserve">אין לישון עם התינוק על הספה, </w:t>
                      </w:r>
                      <w:r w:rsidRPr="009C3156">
                        <w:rPr>
                          <w:rFonts w:cs="Guttman Kav" w:hint="cs"/>
                          <w:rtl/>
                        </w:rPr>
                        <w:t>כי זה מסוכן מאוד.</w:t>
                      </w:r>
                      <w:r w:rsidRPr="009C3156">
                        <w:rPr>
                          <w:rFonts w:cs="Guttman Kav" w:hint="cs"/>
                          <w:rtl/>
                          <w:cs/>
                        </w:rPr>
                        <w:t xml:space="preserve"> כמו כן אין להשכיב את התינוק לבדו על מיטת מבוגר, או על מזרן מים, או </w:t>
                      </w:r>
                      <w:r w:rsidRPr="009C3156">
                        <w:rPr>
                          <w:rFonts w:cs="Guttman Kav" w:hint="cs"/>
                          <w:rtl/>
                        </w:rPr>
                        <w:t>פוף</w:t>
                      </w:r>
                      <w:r w:rsidRPr="009C3156">
                        <w:rPr>
                          <w:rFonts w:cs="Guttman Kav" w:hint="cs"/>
                          <w:rtl/>
                          <w:cs/>
                        </w:rPr>
                        <w:t xml:space="preserve"> או מזרן שקוע.</w:t>
                      </w:r>
                    </w:p>
                    <w:p w:rsidR="006766B5" w:rsidRDefault="006766B5" w:rsidP="006766B5">
                      <w:pPr>
                        <w:rPr>
                          <w:rtl/>
                          <w:cs/>
                        </w:rPr>
                      </w:pPr>
                    </w:p>
                  </w:txbxContent>
                </v:textbox>
              </v:shape>
            </w:pict>
          </mc:Fallback>
        </mc:AlternateContent>
      </w:r>
      <w:r w:rsidR="000E4784">
        <w:rPr>
          <w:noProof/>
          <w:rtl/>
        </w:rPr>
        <mc:AlternateContent>
          <mc:Choice Requires="wps">
            <w:drawing>
              <wp:anchor distT="0" distB="0" distL="114300" distR="114300" simplePos="0" relativeHeight="251676672" behindDoc="0" locked="0" layoutInCell="1" allowOverlap="1" wp14:anchorId="26BD6287" wp14:editId="4A798E96">
                <wp:simplePos x="0" y="0"/>
                <wp:positionH relativeFrom="column">
                  <wp:posOffset>556804</wp:posOffset>
                </wp:positionH>
                <wp:positionV relativeFrom="paragraph">
                  <wp:posOffset>1622516</wp:posOffset>
                </wp:positionV>
                <wp:extent cx="885372" cy="928914"/>
                <wp:effectExtent l="0" t="0" r="0" b="5080"/>
                <wp:wrapNone/>
                <wp:docPr id="17" name="אליפסה 17"/>
                <wp:cNvGraphicFramePr/>
                <a:graphic xmlns:a="http://schemas.openxmlformats.org/drawingml/2006/main">
                  <a:graphicData uri="http://schemas.microsoft.com/office/word/2010/wordprocessingShape">
                    <wps:wsp>
                      <wps:cNvSpPr/>
                      <wps:spPr>
                        <a:xfrm>
                          <a:off x="0" y="0"/>
                          <a:ext cx="885372" cy="928914"/>
                        </a:xfrm>
                        <a:prstGeom prst="ellipse">
                          <a:avLst/>
                        </a:prstGeom>
                        <a:solidFill>
                          <a:srgbClr val="FEFAB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oval w14:anchorId="68174B4F" id="אליפסה 17" o:spid="_x0000_s1026" style="position:absolute;margin-left:43.85pt;margin-top:127.75pt;width:69.7pt;height:73.1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" fillcolor="#fefab4" stroked="f" strokeweight="2pt"/>
            </w:pict>
          </mc:Fallback>
        </mc:AlternateContent>
      </w:r>
      <w:r w:rsidR="000E4784">
        <w:rPr>
          <w:noProof/>
          <w:rtl/>
        </w:rPr>
        <mc:AlternateContent>
          <mc:Choice Requires="wps">
            <w:drawing>
              <wp:anchor distT="0" distB="0" distL="114300" distR="114300" simplePos="0" relativeHeight="251661312" behindDoc="0" locked="0" layoutInCell="1" allowOverlap="1" wp14:anchorId="345FFD84" wp14:editId="618D6F71">
                <wp:simplePos x="0" y="0"/>
                <wp:positionH relativeFrom="column">
                  <wp:posOffset>5219700</wp:posOffset>
                </wp:positionH>
                <wp:positionV relativeFrom="paragraph">
                  <wp:posOffset>767806</wp:posOffset>
                </wp:positionV>
                <wp:extent cx="2374265" cy="1403985"/>
                <wp:effectExtent l="0" t="0" r="0" b="0"/>
                <wp:wrapNone/>
                <wp:docPr id="5"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74265" cy="1403985"/>
                        </a:xfrm>
                        <a:prstGeom prst="rect">
                          <a:avLst/>
                        </a:prstGeom>
                        <a:noFill/>
                        <a:ln w="9525">
                          <a:noFill/>
                          <a:miter lim="800000"/>
                          <a:headEnd/>
                          <a:tailEnd/>
                        </a:ln>
                      </wps:spPr>
                      <wps:txbx>
                        <w:txbxContent>
                          <w:p w:rsidR="006766B5" w:rsidRPr="009C3156" w:rsidRDefault="006766B5" w:rsidP="006766B5">
                            <w:pPr>
                              <w:spacing w:line="360" w:lineRule="auto"/>
                              <w:jc w:val="both"/>
                              <w:rPr>
                                <w:rFonts w:cs="Guttman Kav"/>
                                <w:rtl/>
                              </w:rPr>
                            </w:pPr>
                            <w:r w:rsidRPr="009C3156">
                              <w:rPr>
                                <w:rFonts w:cs="Guttman Kav" w:hint="cs"/>
                                <w:rtl/>
                              </w:rPr>
                              <w:t>שינה משותפת עם התינוק מסייעת לך להכירו טוב יותר ולדעת לזהות מתי הוא רעב וזקוק להאכלה. בבית החולים מומלץ לך להיות עם תינוקך כל העת, כשהוא ליד מיטתך. גם בעת חזרתך הביתה כדאי שתישני בחדר אחד עם תינוקך, לפחות במשך ששת החודשים הראשונים, כי בכך יכול להימנע מוות בעריסה.</w:t>
                            </w:r>
                          </w:p>
                          <w:p w:rsidR="006766B5" w:rsidRPr="009C3156" w:rsidRDefault="006766B5" w:rsidP="006766B5">
                            <w:pPr>
                              <w:spacing w:line="360" w:lineRule="auto"/>
                              <w:jc w:val="both"/>
                              <w:rPr>
                                <w:rFonts w:cs="Guttman Kav"/>
                                <w:rtl/>
                              </w:rPr>
                            </w:pPr>
                            <w:r w:rsidRPr="009C3156">
                              <w:rPr>
                                <w:rFonts w:cs="Guttman Kav" w:hint="cs"/>
                                <w:rtl/>
                              </w:rPr>
                              <w:t>אם את מניקה, תגלי שנוח למדי שהתינוק יישן אִתך במיטתך בלילה. ההנקה קלה יותר כך, כי התינוק יכול לינוק בל זמן שהוא רוצה בלי להפריע לך יותר מדי. קל יותר כך גם להרגיע את התינוק אם הוא לא רגוע, ותינוקות רבים ישנים טוב יותר כשהם צמודים לאמם. עם זאת, כדי לוודא שהשינה המשותפת תהיה בטוחה לתינוק, יש כמה נקודות שצריך לשים לב אליהן. הנקודות החשובות ביותר מפורטות במסגרת משמאל.</w:t>
                            </w:r>
                          </w:p>
                          <w:p w:rsidR="006766B5" w:rsidRDefault="006766B5" w:rsidP="006766B5">
                            <w:pPr>
                              <w:spacing w:line="360" w:lineRule="auto"/>
                              <w:rPr>
                                <w:rtl/>
                                <w:cs/>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45FFD84" id="_x0000_s1028" type="#_x0000_t202" style="position:absolute;left:0;text-align:left;margin-left:411pt;margin-top:60.45pt;width:186.95pt;height:110.55pt;flip:x;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" filled="f" stroked="f">
                <v:textbox style="mso-fit-shape-to-text:t">
                  <w:txbxContent>
                    <w:p w:rsidR="006766B5" w:rsidRPr="009C3156" w:rsidRDefault="006766B5" w:rsidP="006766B5">
                      <w:pPr>
                        <w:spacing w:line="360" w:lineRule="auto"/>
                        <w:jc w:val="both"/>
                        <w:rPr>
                          <w:rFonts w:cs="Guttman Kav"/>
                          <w:rtl/>
                        </w:rPr>
                      </w:pPr>
                      <w:r w:rsidRPr="009C3156">
                        <w:rPr>
                          <w:rFonts w:cs="Guttman Kav" w:hint="cs"/>
                          <w:rtl/>
                        </w:rPr>
                        <w:t>שינה משותפת עם התינוק מסייעת לך להכירו טוב יותר ולדעת לזהות מתי הוא רעב וזקוק להאכלה. בבית החולים מומלץ לך להיות עם תינוקך כל העת, כשהוא ליד מיטתך. גם בעת חזרתך הביתה כדאי שתישני בחדר אחד עם תינוקך, לפחות במשך ששת החודשים הראשונים, כי בכך יכול להימנע מוות בעריסה.</w:t>
                      </w:r>
                    </w:p>
                    <w:p w:rsidR="006766B5" w:rsidRPr="009C3156" w:rsidRDefault="006766B5" w:rsidP="006766B5">
                      <w:pPr>
                        <w:spacing w:line="360" w:lineRule="auto"/>
                        <w:jc w:val="both"/>
                        <w:rPr>
                          <w:rFonts w:cs="Guttman Kav"/>
                          <w:rtl/>
                        </w:rPr>
                      </w:pPr>
                      <w:r w:rsidRPr="009C3156">
                        <w:rPr>
                          <w:rFonts w:cs="Guttman Kav" w:hint="cs"/>
                          <w:rtl/>
                        </w:rPr>
                        <w:t>אם את מניקה, תגלי שנוח למדי שהתינוק יישן אִתך במיטתך בלילה. ההנקה קלה יותר כך, כי התינוק יכול לינוק בל זמן שהוא רוצה בלי להפריע לך יותר מדי. קל יותר כך גם להרגיע את התינוק אם הוא לא רגוע, ותינוקות רבים ישנים טוב יותר כשהם צמודים לאמם. עם זאת, כדי לוודא שהשינה המשותפת תהיה בטוחה לתינוק, יש כמה נקודות שצריך לשים לב אליהן. הנקודות החשובות ביותר מפורטות במסגרת משמאל.</w:t>
                      </w:r>
                    </w:p>
                    <w:p w:rsidR="006766B5" w:rsidRDefault="006766B5" w:rsidP="006766B5">
                      <w:pPr>
                        <w:spacing w:line="360" w:lineRule="auto"/>
                        <w:rPr>
                          <w:rtl/>
                          <w:cs/>
                        </w:rPr>
                      </w:pPr>
                    </w:p>
                  </w:txbxContent>
                </v:textbox>
              </v:shape>
            </w:pict>
          </mc:Fallback>
        </mc:AlternateContent>
      </w:r>
      <w:r w:rsidR="006766B5">
        <w:rPr>
          <w:noProof/>
          <w:rtl/>
        </w:rPr>
        <mc:AlternateContent>
          <mc:Choice Requires="wps">
            <w:drawing>
              <wp:anchor distT="0" distB="0" distL="114300" distR="114300" simplePos="0" relativeHeight="251665408" behindDoc="0" locked="0" layoutInCell="1" allowOverlap="1" wp14:anchorId="09F92EA0" wp14:editId="377E6B2B">
                <wp:simplePos x="0" y="0"/>
                <wp:positionH relativeFrom="column">
                  <wp:posOffset>5219247</wp:posOffset>
                </wp:positionH>
                <wp:positionV relativeFrom="paragraph">
                  <wp:posOffset>4484915</wp:posOffset>
                </wp:positionV>
                <wp:extent cx="2374265" cy="1403985"/>
                <wp:effectExtent l="0" t="0" r="0" b="0"/>
                <wp:wrapNone/>
                <wp:docPr id="9"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74265" cy="1403985"/>
                        </a:xfrm>
                        <a:prstGeom prst="rect">
                          <a:avLst/>
                        </a:prstGeom>
                        <a:noFill/>
                        <a:ln w="9525">
                          <a:noFill/>
                          <a:miter lim="800000"/>
                          <a:headEnd/>
                          <a:tailEnd/>
                        </a:ln>
                      </wps:spPr>
                      <wps:txbx>
                        <w:txbxContent>
                          <w:p w:rsidR="006766B5" w:rsidRPr="009C3156" w:rsidRDefault="006766B5" w:rsidP="006766B5">
                            <w:pPr>
                              <w:spacing w:line="360" w:lineRule="auto"/>
                              <w:jc w:val="both"/>
                              <w:rPr>
                                <w:rFonts w:cs="Guttman Kav"/>
                                <w:color w:val="95B3D7" w:themeColor="accent1" w:themeTint="99"/>
                                <w:rtl/>
                              </w:rPr>
                            </w:pPr>
                            <w:r w:rsidRPr="009C3156">
                              <w:rPr>
                                <w:rFonts w:cs="Guttman Kav" w:hint="cs"/>
                                <w:color w:val="95B3D7" w:themeColor="accent1" w:themeTint="99"/>
                                <w:rtl/>
                              </w:rPr>
                              <w:t>ישנן עוד נקודות שאליהן יש לשים לב בשינה משותפת:</w:t>
                            </w:r>
                          </w:p>
                          <w:p w:rsidR="006766B5" w:rsidRPr="009C3156" w:rsidRDefault="006766B5" w:rsidP="006766B5">
                            <w:pPr>
                              <w:pStyle w:val="ListParagraph"/>
                              <w:numPr>
                                <w:ilvl w:val="0"/>
                                <w:numId w:val="2"/>
                              </w:numPr>
                              <w:spacing w:line="360" w:lineRule="auto"/>
                              <w:jc w:val="both"/>
                              <w:rPr>
                                <w:rFonts w:cs="Guttman Kav"/>
                              </w:rPr>
                            </w:pPr>
                            <w:r w:rsidRPr="009C3156">
                              <w:rPr>
                                <w:rFonts w:cs="Guttman Kav" w:hint="cs"/>
                                <w:rtl/>
                              </w:rPr>
                              <w:t>המזרן צריך להיות קשיח, ישר ונקי.</w:t>
                            </w:r>
                          </w:p>
                          <w:p w:rsidR="006766B5" w:rsidRPr="009C3156" w:rsidRDefault="006766B5" w:rsidP="006766B5">
                            <w:pPr>
                              <w:pStyle w:val="ListParagraph"/>
                              <w:numPr>
                                <w:ilvl w:val="0"/>
                                <w:numId w:val="2"/>
                              </w:numPr>
                              <w:spacing w:line="360" w:lineRule="auto"/>
                              <w:jc w:val="both"/>
                              <w:rPr>
                                <w:rFonts w:cs="Guttman Kav"/>
                              </w:rPr>
                            </w:pPr>
                            <w:r w:rsidRPr="009C3156">
                              <w:rPr>
                                <w:rFonts w:cs="Guttman Kav" w:hint="cs"/>
                                <w:rtl/>
                              </w:rPr>
                              <w:t>יש לשים לב שמספיק חם לתינוק. הטמפרטורה המומלצת בחדרו של התינוק היא 18-16 מעלות.</w:t>
                            </w:r>
                          </w:p>
                          <w:p w:rsidR="006766B5" w:rsidRPr="009C3156" w:rsidRDefault="006766B5" w:rsidP="006766B5">
                            <w:pPr>
                              <w:pStyle w:val="ListParagraph"/>
                              <w:numPr>
                                <w:ilvl w:val="0"/>
                                <w:numId w:val="2"/>
                              </w:numPr>
                              <w:spacing w:line="360" w:lineRule="auto"/>
                              <w:jc w:val="both"/>
                              <w:rPr>
                                <w:rFonts w:cs="Guttman Kav"/>
                              </w:rPr>
                            </w:pPr>
                            <w:r w:rsidRPr="009C3156">
                              <w:rPr>
                                <w:rFonts w:cs="Guttman Kav" w:hint="cs"/>
                                <w:rtl/>
                              </w:rPr>
                              <w:t>אם את חולה או נמצאת במצב אחר שבו יקשה עלייך להגיב לתינוק, מומלץ אולי לוותר על השינה המשותפת.</w:t>
                            </w:r>
                          </w:p>
                          <w:p w:rsidR="006766B5" w:rsidRPr="009C3156" w:rsidRDefault="006766B5" w:rsidP="006766B5">
                            <w:pPr>
                              <w:pStyle w:val="ListParagraph"/>
                              <w:numPr>
                                <w:ilvl w:val="0"/>
                                <w:numId w:val="2"/>
                              </w:numPr>
                              <w:spacing w:line="360" w:lineRule="auto"/>
                              <w:jc w:val="both"/>
                              <w:rPr>
                                <w:rFonts w:cs="Guttman Kav"/>
                              </w:rPr>
                            </w:pPr>
                            <w:r w:rsidRPr="009C3156">
                              <w:rPr>
                                <w:rFonts w:cs="Guttman Kav" w:hint="cs"/>
                                <w:rtl/>
                              </w:rPr>
                              <w:t>עדיף לישון בסדינים ושמיכות רגילים, ולא להשתמש בשמיכות פוך.</w:t>
                            </w:r>
                          </w:p>
                          <w:p w:rsidR="006766B5" w:rsidRPr="006766B5" w:rsidRDefault="006766B5" w:rsidP="006766B5">
                            <w:pPr>
                              <w:rPr>
                                <w:rtl/>
                                <w:cs/>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9F92EA0" id="_x0000_s1029" type="#_x0000_t202" style="position:absolute;left:0;text-align:left;margin-left:410.95pt;margin-top:353.15pt;width:186.95pt;height:110.55pt;flip:x;z-index:25166540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" filled="f" stroked="f">
                <v:textbox style="mso-fit-shape-to-text:t">
                  <w:txbxContent>
                    <w:p w:rsidR="006766B5" w:rsidRPr="009C3156" w:rsidRDefault="006766B5" w:rsidP="006766B5">
                      <w:pPr>
                        <w:spacing w:line="360" w:lineRule="auto"/>
                        <w:jc w:val="both"/>
                        <w:rPr>
                          <w:rFonts w:cs="Guttman Kav"/>
                          <w:color w:val="95B3D7" w:themeColor="accent1" w:themeTint="99"/>
                          <w:rtl/>
                        </w:rPr>
                      </w:pPr>
                      <w:r w:rsidRPr="009C3156">
                        <w:rPr>
                          <w:rFonts w:cs="Guttman Kav" w:hint="cs"/>
                          <w:color w:val="95B3D7" w:themeColor="accent1" w:themeTint="99"/>
                          <w:rtl/>
                        </w:rPr>
                        <w:t>ישנן עוד נקודות שאליהן יש לשים לב בשינה משותפת:</w:t>
                      </w:r>
                    </w:p>
                    <w:p w:rsidR="006766B5" w:rsidRPr="009C3156" w:rsidRDefault="006766B5" w:rsidP="006766B5">
                      <w:pPr>
                        <w:pStyle w:val="ListParagraph"/>
                        <w:numPr>
                          <w:ilvl w:val="0"/>
                          <w:numId w:val="2"/>
                        </w:numPr>
                        <w:spacing w:line="360" w:lineRule="auto"/>
                        <w:jc w:val="both"/>
                        <w:rPr>
                          <w:rFonts w:cs="Guttman Kav"/>
                        </w:rPr>
                      </w:pPr>
                      <w:r w:rsidRPr="009C3156">
                        <w:rPr>
                          <w:rFonts w:cs="Guttman Kav" w:hint="cs"/>
                          <w:rtl/>
                        </w:rPr>
                        <w:t>המזרן צריך להיות קשיח, ישר ונקי.</w:t>
                      </w:r>
                    </w:p>
                    <w:p w:rsidR="006766B5" w:rsidRPr="009C3156" w:rsidRDefault="006766B5" w:rsidP="006766B5">
                      <w:pPr>
                        <w:pStyle w:val="ListParagraph"/>
                        <w:numPr>
                          <w:ilvl w:val="0"/>
                          <w:numId w:val="2"/>
                        </w:numPr>
                        <w:spacing w:line="360" w:lineRule="auto"/>
                        <w:jc w:val="both"/>
                        <w:rPr>
                          <w:rFonts w:cs="Guttman Kav"/>
                        </w:rPr>
                      </w:pPr>
                      <w:r w:rsidRPr="009C3156">
                        <w:rPr>
                          <w:rFonts w:cs="Guttman Kav" w:hint="cs"/>
                          <w:rtl/>
                        </w:rPr>
                        <w:t>יש לשים לב שמספיק חם לתינוק. הטמפרטורה המומלצת בחדרו של התינוק היא 18-16 מעלות.</w:t>
                      </w:r>
                    </w:p>
                    <w:p w:rsidR="006766B5" w:rsidRPr="009C3156" w:rsidRDefault="006766B5" w:rsidP="006766B5">
                      <w:pPr>
                        <w:pStyle w:val="ListParagraph"/>
                        <w:numPr>
                          <w:ilvl w:val="0"/>
                          <w:numId w:val="2"/>
                        </w:numPr>
                        <w:spacing w:line="360" w:lineRule="auto"/>
                        <w:jc w:val="both"/>
                        <w:rPr>
                          <w:rFonts w:cs="Guttman Kav"/>
                        </w:rPr>
                      </w:pPr>
                      <w:r w:rsidRPr="009C3156">
                        <w:rPr>
                          <w:rFonts w:cs="Guttman Kav" w:hint="cs"/>
                          <w:rtl/>
                        </w:rPr>
                        <w:t>אם את חולה או נמצאת במצב אחר שבו יקשה עלייך להגיב לתינוק, מומלץ אולי לוותר על השינה המשותפת.</w:t>
                      </w:r>
                    </w:p>
                    <w:p w:rsidR="006766B5" w:rsidRPr="009C3156" w:rsidRDefault="006766B5" w:rsidP="006766B5">
                      <w:pPr>
                        <w:pStyle w:val="ListParagraph"/>
                        <w:numPr>
                          <w:ilvl w:val="0"/>
                          <w:numId w:val="2"/>
                        </w:numPr>
                        <w:spacing w:line="360" w:lineRule="auto"/>
                        <w:jc w:val="both"/>
                        <w:rPr>
                          <w:rFonts w:cs="Guttman Kav"/>
                        </w:rPr>
                      </w:pPr>
                      <w:r w:rsidRPr="009C3156">
                        <w:rPr>
                          <w:rFonts w:cs="Guttman Kav" w:hint="cs"/>
                          <w:rtl/>
                        </w:rPr>
                        <w:t>עדיף לישון בסדינים ושמיכות רגילים, ולא להשתמש בשמיכות פוך.</w:t>
                      </w:r>
                    </w:p>
                    <w:p w:rsidR="006766B5" w:rsidRPr="006766B5" w:rsidRDefault="006766B5" w:rsidP="006766B5">
                      <w:pPr>
                        <w:rPr>
                          <w:rtl/>
                          <w:cs/>
                        </w:rPr>
                      </w:pPr>
                    </w:p>
                  </w:txbxContent>
                </v:textbox>
              </v:shape>
            </w:pict>
          </mc:Fallback>
        </mc:AlternateContent>
      </w:r>
      <w:r w:rsidR="000E4784">
        <w:rPr>
          <w:rFonts w:hint="cs"/>
          <w:noProof/>
          <w:rtl/>
        </w:rPr>
        <w:drawing>
          <wp:inline distT="0" distB="0" distL="0" distR="0" wp14:anchorId="69E59756" wp14:editId="27EB9DDA">
            <wp:extent cx="9810750" cy="7007225"/>
            <wp:effectExtent l="0" t="0" r="0" b="3175"/>
            <wp:docPr id="16" name="תמונה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ההנחיות של יוניצף-2.jpg"/>
                    <pic:cNvPicPr/>
                  </pic:nvPicPr>
                  <pic:blipFill>
                    <a:blip r:embed="rId6">
                      <a:extLst>
                        <a:ext uri="{28A0092B-C50C-407E-A947-70E740481C1C}">
                          <a14:useLocalDpi xmlns:a14="http://schemas.microsoft.com/office/drawing/2010/main" val="0"/>
                        </a:ext>
                      </a:extLst>
                    </a:blip>
                    <a:stretch>
                      <a:fillRect/>
                    </a:stretch>
                  </pic:blipFill>
                  <pic:spPr>
                    <a:xfrm>
                      <a:off x="0" y="0"/>
                      <a:ext cx="9810750" cy="7007225"/>
                    </a:xfrm>
                    <a:prstGeom prst="rect">
                      <a:avLst/>
                    </a:prstGeom>
                  </pic:spPr>
                </pic:pic>
              </a:graphicData>
            </a:graphic>
          </wp:inline>
        </w:drawing>
      </w:r>
    </w:p>
    <w:p w:rsidR="006766B5" w:rsidRDefault="006766B5" w:rsidP="006766B5">
      <w:pPr>
        <w:ind w:left="-784" w:right="-567"/>
        <w:rPr>
          <w:rtl/>
        </w:rPr>
      </w:pPr>
      <w:r>
        <w:rPr>
          <w:noProof/>
          <w:rtl/>
        </w:rPr>
        <mc:AlternateContent>
          <mc:Choice Requires="wps">
            <w:drawing>
              <wp:anchor distT="0" distB="0" distL="114300" distR="114300" simplePos="0" relativeHeight="251667456" behindDoc="0" locked="0" layoutInCell="1" allowOverlap="1" wp14:anchorId="098AA1D0" wp14:editId="266E51A0">
                <wp:simplePos x="0" y="0"/>
                <wp:positionH relativeFrom="column">
                  <wp:posOffset>4959350</wp:posOffset>
                </wp:positionH>
                <wp:positionV relativeFrom="paragraph">
                  <wp:posOffset>282575</wp:posOffset>
                </wp:positionV>
                <wp:extent cx="2374265" cy="1403985"/>
                <wp:effectExtent l="0" t="0" r="0" b="0"/>
                <wp:wrapNone/>
                <wp:docPr id="10"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74265" cy="1403985"/>
                        </a:xfrm>
                        <a:prstGeom prst="rect">
                          <a:avLst/>
                        </a:prstGeom>
                        <a:noFill/>
                        <a:ln w="9525">
                          <a:noFill/>
                          <a:miter lim="800000"/>
                          <a:headEnd/>
                          <a:tailEnd/>
                        </a:ln>
                      </wps:spPr>
                      <wps:txbx>
                        <w:txbxContent>
                          <w:p w:rsidR="006766B5" w:rsidRPr="009C3156" w:rsidRDefault="006766B5" w:rsidP="006766B5">
                            <w:pPr>
                              <w:pStyle w:val="ListParagraph"/>
                              <w:numPr>
                                <w:ilvl w:val="0"/>
                                <w:numId w:val="2"/>
                              </w:numPr>
                              <w:spacing w:line="360" w:lineRule="auto"/>
                              <w:jc w:val="both"/>
                              <w:rPr>
                                <w:rFonts w:cs="Guttman Kav"/>
                              </w:rPr>
                            </w:pPr>
                            <w:r w:rsidRPr="009C3156">
                              <w:rPr>
                                <w:rFonts w:cs="Guttman Kav" w:hint="cs"/>
                                <w:rtl/>
                              </w:rPr>
                              <w:t>אל תלבישי את תינוקך ביותר מדי שכבות, ואל תכסי את ראשו: התינוק צריך ללבוש אותו מספר שכבות כמו שלך. לא כדאי שהתינוק יישן בתוך שק שינה או מתחת לשמיכה שלך. לא כדאי לעטוף את התינוק בשמיכה, כיד שלא יהיה לו מדי חם. (מגע של עור-אל-עור עם התינוק יכול להקל בהנקה ובהרגעת התינוק).</w:t>
                            </w:r>
                          </w:p>
                          <w:p w:rsidR="006766B5" w:rsidRPr="009C3156" w:rsidRDefault="006766B5" w:rsidP="006766B5">
                            <w:pPr>
                              <w:spacing w:line="360" w:lineRule="auto"/>
                              <w:ind w:left="360"/>
                              <w:jc w:val="both"/>
                              <w:rPr>
                                <w:rFonts w:cs="Guttman Kav"/>
                                <w:color w:val="95B3D7" w:themeColor="accent1" w:themeTint="99"/>
                                <w:rtl/>
                              </w:rPr>
                            </w:pPr>
                            <w:r w:rsidRPr="009C3156">
                              <w:rPr>
                                <w:rFonts w:cs="Guttman Kav" w:hint="cs"/>
                                <w:color w:val="95B3D7" w:themeColor="accent1" w:themeTint="99"/>
                                <w:rtl/>
                              </w:rPr>
                              <w:t>חשוב לשים לב לדרכים למניעת תאונות בשינה המשותפת:</w:t>
                            </w:r>
                          </w:p>
                          <w:p w:rsidR="006766B5" w:rsidRPr="009C3156" w:rsidRDefault="006766B5" w:rsidP="006766B5">
                            <w:pPr>
                              <w:pStyle w:val="ListParagraph"/>
                              <w:numPr>
                                <w:ilvl w:val="0"/>
                                <w:numId w:val="2"/>
                              </w:numPr>
                              <w:spacing w:line="360" w:lineRule="auto"/>
                              <w:jc w:val="both"/>
                              <w:rPr>
                                <w:rFonts w:cs="Guttman Kav"/>
                              </w:rPr>
                            </w:pPr>
                            <w:r w:rsidRPr="009C3156">
                              <w:rPr>
                                <w:rFonts w:cs="Guttman Kav" w:hint="cs"/>
                                <w:rtl/>
                              </w:rPr>
                              <w:t>יש לוודא שהתינוק לא עלול ליפול מהמיטה, או להיתקע ברווח שבין הקיר למזרן.</w:t>
                            </w:r>
                          </w:p>
                          <w:p w:rsidR="006766B5" w:rsidRPr="009C3156" w:rsidRDefault="006766B5" w:rsidP="006766B5">
                            <w:pPr>
                              <w:pStyle w:val="ListParagraph"/>
                              <w:numPr>
                                <w:ilvl w:val="0"/>
                                <w:numId w:val="2"/>
                              </w:numPr>
                              <w:spacing w:line="360" w:lineRule="auto"/>
                              <w:jc w:val="both"/>
                              <w:rPr>
                                <w:rFonts w:cs="Guttman Kav"/>
                              </w:rPr>
                            </w:pPr>
                            <w:r w:rsidRPr="009C3156">
                              <w:rPr>
                                <w:rFonts w:cs="Guttman Kav" w:hint="cs"/>
                                <w:rtl/>
                              </w:rPr>
                              <w:t>אם אינכם הולכים לישון באותו זמן, יש לוודא שבן הזוג מודע לכך שהתינוק במיטה.</w:t>
                            </w:r>
                          </w:p>
                          <w:p w:rsidR="006766B5" w:rsidRPr="009C3156" w:rsidRDefault="006766B5" w:rsidP="006766B5">
                            <w:pPr>
                              <w:pStyle w:val="ListParagraph"/>
                              <w:numPr>
                                <w:ilvl w:val="0"/>
                                <w:numId w:val="2"/>
                              </w:numPr>
                              <w:spacing w:line="360" w:lineRule="auto"/>
                              <w:jc w:val="both"/>
                              <w:rPr>
                                <w:rFonts w:cs="Guttman Kav"/>
                              </w:rPr>
                            </w:pPr>
                            <w:r w:rsidRPr="009C3156">
                              <w:rPr>
                                <w:rFonts w:cs="Guttman Kav" w:hint="cs"/>
                                <w:rtl/>
                              </w:rPr>
                              <w:t>אם ילד בוגר יותר ישן גם הוא במיטה, מומלץ שאחד ההורים יישן ויחצוץ בינו לבין התינוק.</w:t>
                            </w:r>
                          </w:p>
                          <w:p w:rsidR="006766B5" w:rsidRPr="009C3156" w:rsidRDefault="006766B5" w:rsidP="006766B5">
                            <w:pPr>
                              <w:pStyle w:val="ListParagraph"/>
                              <w:numPr>
                                <w:ilvl w:val="0"/>
                                <w:numId w:val="2"/>
                              </w:numPr>
                              <w:spacing w:line="360" w:lineRule="auto"/>
                              <w:jc w:val="both"/>
                              <w:rPr>
                                <w:rFonts w:cs="Guttman Kav"/>
                              </w:rPr>
                            </w:pPr>
                            <w:r w:rsidRPr="009C3156">
                              <w:rPr>
                                <w:rFonts w:cs="Guttman Kav" w:hint="cs"/>
                                <w:rtl/>
                              </w:rPr>
                              <w:t>אין לאפשר לחיות מחמד לישון במיטה אחת עם התינוק.</w:t>
                            </w:r>
                          </w:p>
                          <w:p w:rsidR="006766B5" w:rsidRPr="009C3156" w:rsidRDefault="006766B5" w:rsidP="006766B5">
                            <w:pPr>
                              <w:pStyle w:val="ListParagraph"/>
                              <w:numPr>
                                <w:ilvl w:val="0"/>
                                <w:numId w:val="2"/>
                              </w:numPr>
                              <w:spacing w:line="360" w:lineRule="auto"/>
                              <w:jc w:val="both"/>
                              <w:rPr>
                                <w:rFonts w:cs="Guttman Kav"/>
                              </w:rPr>
                            </w:pPr>
                            <w:r w:rsidRPr="009C3156">
                              <w:rPr>
                                <w:rFonts w:cs="Guttman Kav" w:hint="cs"/>
                                <w:rtl/>
                              </w:rPr>
                              <w:t>אם אינך מניקה, ככל הנראה עדיף שתניחי את התינוק בעריסתו לפני שאת הולכת לישון. מחקרים מראים שאם המזינה את תינוקה בתחליף חלב, אינה ישנה תמיד כשפניה אל התינוק. (ראו מסגרת משמאל).</w:t>
                            </w:r>
                          </w:p>
                          <w:p w:rsidR="006766B5" w:rsidRPr="009C3156" w:rsidRDefault="006766B5" w:rsidP="006766B5">
                            <w:pPr>
                              <w:spacing w:line="360" w:lineRule="auto"/>
                              <w:ind w:left="360"/>
                              <w:jc w:val="both"/>
                              <w:rPr>
                                <w:rFonts w:cs="Guttman Kav"/>
                                <w:rtl/>
                              </w:rPr>
                            </w:pPr>
                            <w:r w:rsidRPr="009C3156">
                              <w:rPr>
                                <w:rFonts w:cs="Guttman Kav" w:hint="cs"/>
                                <w:rtl/>
                              </w:rPr>
                              <w:t xml:space="preserve">אם יש לך שאלות </w:t>
                            </w:r>
                            <w:r w:rsidRPr="009C3156">
                              <w:rPr>
                                <w:rFonts w:cs="Guttman Kav"/>
                                <w:rtl/>
                              </w:rPr>
                              <w:t>–</w:t>
                            </w:r>
                            <w:r w:rsidRPr="009C3156">
                              <w:rPr>
                                <w:rFonts w:cs="Guttman Kav" w:hint="cs"/>
                                <w:rtl/>
                              </w:rPr>
                              <w:t xml:space="preserve"> המיילדת או הרופא ודאי יוכלו לייעץ ולענות לך עליהן.</w:t>
                            </w:r>
                          </w:p>
                          <w:p w:rsidR="006766B5" w:rsidRDefault="006766B5" w:rsidP="006766B5">
                            <w:pPr>
                              <w:spacing w:line="360" w:lineRule="auto"/>
                              <w:rPr>
                                <w:rtl/>
                                <w:cs/>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98AA1D0" id="_x0000_s1030" type="#_x0000_t202" style="position:absolute;left:0;text-align:left;margin-left:390.5pt;margin-top:22.25pt;width:186.95pt;height:110.55pt;flip:x;z-index:25166745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" filled="f" stroked="f">
                <v:textbox style="mso-fit-shape-to-text:t">
                  <w:txbxContent>
                    <w:p w:rsidR="006766B5" w:rsidRPr="009C3156" w:rsidRDefault="006766B5" w:rsidP="006766B5">
                      <w:pPr>
                        <w:pStyle w:val="ListParagraph"/>
                        <w:numPr>
                          <w:ilvl w:val="0"/>
                          <w:numId w:val="2"/>
                        </w:numPr>
                        <w:spacing w:line="360" w:lineRule="auto"/>
                        <w:jc w:val="both"/>
                        <w:rPr>
                          <w:rFonts w:cs="Guttman Kav"/>
                        </w:rPr>
                      </w:pPr>
                      <w:r w:rsidRPr="009C3156">
                        <w:rPr>
                          <w:rFonts w:cs="Guttman Kav" w:hint="cs"/>
                          <w:rtl/>
                        </w:rPr>
                        <w:t>אל תלבישי את תינוקך ביותר מדי שכבות, ואל תכסי את ראשו: התינוק צריך ללבוש אותו מספר שכבות כמו שלך. לא כדאי שהתינוק יישן בתוך שק שינה או מתחת לשמיכה שלך. לא כדאי לעטוף את התינוק בשמיכה, כיד שלא יהיה לו מדי חם. (מגע של עור-אל-עור עם התינוק יכול להקל בהנקה ובהרגעת התינוק).</w:t>
                      </w:r>
                    </w:p>
                    <w:p w:rsidR="006766B5" w:rsidRPr="009C3156" w:rsidRDefault="006766B5" w:rsidP="006766B5">
                      <w:pPr>
                        <w:spacing w:line="360" w:lineRule="auto"/>
                        <w:ind w:left="360"/>
                        <w:jc w:val="both"/>
                        <w:rPr>
                          <w:rFonts w:cs="Guttman Kav"/>
                          <w:color w:val="95B3D7" w:themeColor="accent1" w:themeTint="99"/>
                          <w:rtl/>
                        </w:rPr>
                      </w:pPr>
                      <w:r w:rsidRPr="009C3156">
                        <w:rPr>
                          <w:rFonts w:cs="Guttman Kav" w:hint="cs"/>
                          <w:color w:val="95B3D7" w:themeColor="accent1" w:themeTint="99"/>
                          <w:rtl/>
                        </w:rPr>
                        <w:t>חשוב לשים לב לדרכים למניעת תאונות בשינה המשותפת:</w:t>
                      </w:r>
                    </w:p>
                    <w:p w:rsidR="006766B5" w:rsidRPr="009C3156" w:rsidRDefault="006766B5" w:rsidP="006766B5">
                      <w:pPr>
                        <w:pStyle w:val="ListParagraph"/>
                        <w:numPr>
                          <w:ilvl w:val="0"/>
                          <w:numId w:val="2"/>
                        </w:numPr>
                        <w:spacing w:line="360" w:lineRule="auto"/>
                        <w:jc w:val="both"/>
                        <w:rPr>
                          <w:rFonts w:cs="Guttman Kav"/>
                        </w:rPr>
                      </w:pPr>
                      <w:r w:rsidRPr="009C3156">
                        <w:rPr>
                          <w:rFonts w:cs="Guttman Kav" w:hint="cs"/>
                          <w:rtl/>
                        </w:rPr>
                        <w:t>יש לוודא שהתינוק לא עלול ליפול מהמיטה, או להיתקע ברווח שבין הקיר למזרן.</w:t>
                      </w:r>
                    </w:p>
                    <w:p w:rsidR="006766B5" w:rsidRPr="009C3156" w:rsidRDefault="006766B5" w:rsidP="006766B5">
                      <w:pPr>
                        <w:pStyle w:val="ListParagraph"/>
                        <w:numPr>
                          <w:ilvl w:val="0"/>
                          <w:numId w:val="2"/>
                        </w:numPr>
                        <w:spacing w:line="360" w:lineRule="auto"/>
                        <w:jc w:val="both"/>
                        <w:rPr>
                          <w:rFonts w:cs="Guttman Kav"/>
                        </w:rPr>
                      </w:pPr>
                      <w:r w:rsidRPr="009C3156">
                        <w:rPr>
                          <w:rFonts w:cs="Guttman Kav" w:hint="cs"/>
                          <w:rtl/>
                        </w:rPr>
                        <w:t>אם אינכם הולכים לישון באותו זמן, יש לוודא שבן הזוג מודע לכך שהתינוק במיטה.</w:t>
                      </w:r>
                    </w:p>
                    <w:p w:rsidR="006766B5" w:rsidRPr="009C3156" w:rsidRDefault="006766B5" w:rsidP="006766B5">
                      <w:pPr>
                        <w:pStyle w:val="ListParagraph"/>
                        <w:numPr>
                          <w:ilvl w:val="0"/>
                          <w:numId w:val="2"/>
                        </w:numPr>
                        <w:spacing w:line="360" w:lineRule="auto"/>
                        <w:jc w:val="both"/>
                        <w:rPr>
                          <w:rFonts w:cs="Guttman Kav"/>
                        </w:rPr>
                      </w:pPr>
                      <w:r w:rsidRPr="009C3156">
                        <w:rPr>
                          <w:rFonts w:cs="Guttman Kav" w:hint="cs"/>
                          <w:rtl/>
                        </w:rPr>
                        <w:t>אם ילד בוגר יותר ישן גם הוא במיטה, מומלץ שאחד ההורים יישן ויחצוץ בינו לבין התינוק.</w:t>
                      </w:r>
                    </w:p>
                    <w:p w:rsidR="006766B5" w:rsidRPr="009C3156" w:rsidRDefault="006766B5" w:rsidP="006766B5">
                      <w:pPr>
                        <w:pStyle w:val="ListParagraph"/>
                        <w:numPr>
                          <w:ilvl w:val="0"/>
                          <w:numId w:val="2"/>
                        </w:numPr>
                        <w:spacing w:line="360" w:lineRule="auto"/>
                        <w:jc w:val="both"/>
                        <w:rPr>
                          <w:rFonts w:cs="Guttman Kav"/>
                        </w:rPr>
                      </w:pPr>
                      <w:r w:rsidRPr="009C3156">
                        <w:rPr>
                          <w:rFonts w:cs="Guttman Kav" w:hint="cs"/>
                          <w:rtl/>
                        </w:rPr>
                        <w:t>אין לאפשר לחיות מחמד לישון במיטה אחת עם התינוק.</w:t>
                      </w:r>
                    </w:p>
                    <w:p w:rsidR="006766B5" w:rsidRPr="009C3156" w:rsidRDefault="006766B5" w:rsidP="006766B5">
                      <w:pPr>
                        <w:pStyle w:val="ListParagraph"/>
                        <w:numPr>
                          <w:ilvl w:val="0"/>
                          <w:numId w:val="2"/>
                        </w:numPr>
                        <w:spacing w:line="360" w:lineRule="auto"/>
                        <w:jc w:val="both"/>
                        <w:rPr>
                          <w:rFonts w:cs="Guttman Kav"/>
                        </w:rPr>
                      </w:pPr>
                      <w:r w:rsidRPr="009C3156">
                        <w:rPr>
                          <w:rFonts w:cs="Guttman Kav" w:hint="cs"/>
                          <w:rtl/>
                        </w:rPr>
                        <w:t>אם אינך מניקה, ככל הנראה עדיף שתניחי את התינוק בעריסתו לפני שאת הולכת לישון. מחקרים מראים שאם המזינה את תינוקה בתחליף חלב, אינה ישנה תמיד כשפניה אל התינוק. (ראו מסגרת משמאל).</w:t>
                      </w:r>
                    </w:p>
                    <w:p w:rsidR="006766B5" w:rsidRPr="009C3156" w:rsidRDefault="006766B5" w:rsidP="006766B5">
                      <w:pPr>
                        <w:spacing w:line="360" w:lineRule="auto"/>
                        <w:ind w:left="360"/>
                        <w:jc w:val="both"/>
                        <w:rPr>
                          <w:rFonts w:cs="Guttman Kav"/>
                          <w:rtl/>
                        </w:rPr>
                      </w:pPr>
                      <w:r w:rsidRPr="009C3156">
                        <w:rPr>
                          <w:rFonts w:cs="Guttman Kav" w:hint="cs"/>
                          <w:rtl/>
                        </w:rPr>
                        <w:t xml:space="preserve">אם יש לך שאלות </w:t>
                      </w:r>
                      <w:r w:rsidRPr="009C3156">
                        <w:rPr>
                          <w:rFonts w:cs="Guttman Kav"/>
                          <w:rtl/>
                        </w:rPr>
                        <w:t>–</w:t>
                      </w:r>
                      <w:r w:rsidRPr="009C3156">
                        <w:rPr>
                          <w:rFonts w:cs="Guttman Kav" w:hint="cs"/>
                          <w:rtl/>
                        </w:rPr>
                        <w:t xml:space="preserve"> המיילדת או הרופא ודאי יוכלו לייעץ ולענות לך עליהן.</w:t>
                      </w:r>
                    </w:p>
                    <w:p w:rsidR="006766B5" w:rsidRDefault="006766B5" w:rsidP="006766B5">
                      <w:pPr>
                        <w:spacing w:line="360" w:lineRule="auto"/>
                        <w:rPr>
                          <w:rtl/>
                          <w:cs/>
                        </w:rPr>
                      </w:pPr>
                    </w:p>
                  </w:txbxContent>
                </v:textbox>
              </v:shape>
            </w:pict>
          </mc:Fallback>
        </mc:AlternateContent>
      </w:r>
    </w:p>
    <w:p w:rsidR="006766B5" w:rsidRDefault="00E747C7" w:rsidP="006766B5">
      <w:pPr>
        <w:ind w:left="-784" w:right="-567"/>
        <w:rPr>
          <w:rtl/>
        </w:rPr>
      </w:pPr>
      <w:r>
        <w:rPr>
          <w:noProof/>
          <w:rtl/>
        </w:rPr>
        <w:lastRenderedPageBreak/>
        <mc:AlternateContent>
          <mc:Choice Requires="wps">
            <w:drawing>
              <wp:anchor distT="0" distB="0" distL="114300" distR="114300" simplePos="0" relativeHeight="251680768" behindDoc="0" locked="0" layoutInCell="1" allowOverlap="1" wp14:editId="36B11C9B">
                <wp:simplePos x="0" y="0"/>
                <wp:positionH relativeFrom="column">
                  <wp:posOffset>4272280</wp:posOffset>
                </wp:positionH>
                <wp:positionV relativeFrom="paragraph">
                  <wp:posOffset>359138</wp:posOffset>
                </wp:positionV>
                <wp:extent cx="4606381" cy="6168299"/>
                <wp:effectExtent l="0" t="0" r="0" b="4445"/>
                <wp:wrapNone/>
                <wp:docPr id="18"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606381" cy="6168299"/>
                        </a:xfrm>
                        <a:prstGeom prst="rect">
                          <a:avLst/>
                        </a:prstGeom>
                        <a:noFill/>
                        <a:ln w="9525">
                          <a:noFill/>
                          <a:miter lim="800000"/>
                          <a:headEnd/>
                          <a:tailEnd/>
                        </a:ln>
                      </wps:spPr>
                      <wps:txbx>
                        <w:txbxContent>
                          <w:p w:rsidR="00E747C7" w:rsidRPr="009C3156" w:rsidRDefault="00E747C7" w:rsidP="00E747C7">
                            <w:pPr>
                              <w:pStyle w:val="ListParagraph"/>
                              <w:numPr>
                                <w:ilvl w:val="0"/>
                                <w:numId w:val="2"/>
                              </w:numPr>
                              <w:spacing w:line="360" w:lineRule="auto"/>
                              <w:jc w:val="both"/>
                              <w:rPr>
                                <w:rFonts w:cs="Guttman Kav"/>
                              </w:rPr>
                            </w:pPr>
                            <w:r w:rsidRPr="009C3156">
                              <w:rPr>
                                <w:rFonts w:cs="Guttman Kav" w:hint="cs"/>
                                <w:rtl/>
                              </w:rPr>
                              <w:t xml:space="preserve">אל תלבישי את תינוקך ביותר מדי שכבות, ואל תכסי את ראשו: התינוק צריך ללבוש אותו מספר שכבות כמו שלך. לא כדאי שהתינוק יישן בתוך שק שינה או מתחת לשמיכה שלך. </w:t>
                            </w:r>
                            <w:r w:rsidRPr="009C3156">
                              <w:rPr>
                                <w:rFonts w:cs="Guttman Kav" w:hint="cs"/>
                                <w:rtl/>
                              </w:rPr>
                              <w:t>לא</w:t>
                            </w:r>
                            <w:r w:rsidR="002B255E">
                              <w:rPr>
                                <w:rFonts w:cs="Guttman Kav" w:hint="cs"/>
                                <w:rtl/>
                              </w:rPr>
                              <w:t xml:space="preserve"> כדאי לעטוף </w:t>
                            </w:r>
                            <w:r w:rsidR="002B255E">
                              <w:rPr>
                                <w:rFonts w:cs="Guttman Kav" w:hint="cs"/>
                                <w:rtl/>
                              </w:rPr>
                              <w:t>את התינוק בשמיכה, כ</w:t>
                            </w:r>
                            <w:r w:rsidRPr="009C3156">
                              <w:rPr>
                                <w:rFonts w:cs="Guttman Kav" w:hint="cs"/>
                                <w:rtl/>
                              </w:rPr>
                              <w:t>ד</w:t>
                            </w:r>
                            <w:r w:rsidR="002B255E">
                              <w:rPr>
                                <w:rFonts w:cs="Guttman Kav" w:hint="cs"/>
                                <w:rtl/>
                              </w:rPr>
                              <w:t>י</w:t>
                            </w:r>
                            <w:r w:rsidRPr="009C3156">
                              <w:rPr>
                                <w:rFonts w:cs="Guttman Kav" w:hint="cs"/>
                                <w:rtl/>
                              </w:rPr>
                              <w:t xml:space="preserve"> שלא יהיה לו מדי חם. (מגע של עור-אל-עור עם התינוק יכול להקל בהנקה ובהרגעת התינוק).</w:t>
                            </w:r>
                          </w:p>
                          <w:p w:rsidR="00E747C7" w:rsidRPr="009C3156" w:rsidRDefault="00E747C7" w:rsidP="00E747C7">
                            <w:pPr>
                              <w:spacing w:line="360" w:lineRule="auto"/>
                              <w:ind w:left="360"/>
                              <w:jc w:val="both"/>
                              <w:rPr>
                                <w:rFonts w:cs="Guttman Kav"/>
                                <w:color w:val="95B3D7" w:themeColor="accent1" w:themeTint="99"/>
                                <w:rtl/>
                              </w:rPr>
                            </w:pPr>
                            <w:r w:rsidRPr="009C3156">
                              <w:rPr>
                                <w:rFonts w:cs="Guttman Kav" w:hint="cs"/>
                                <w:color w:val="95B3D7" w:themeColor="accent1" w:themeTint="99"/>
                                <w:rtl/>
                              </w:rPr>
                              <w:t>חשוב לשים לב לדרכים למניעת תאונות בשינה המשותפת:</w:t>
                            </w:r>
                          </w:p>
                          <w:p w:rsidR="00E747C7" w:rsidRPr="009C3156" w:rsidRDefault="00E747C7" w:rsidP="00E747C7">
                            <w:pPr>
                              <w:pStyle w:val="ListParagraph"/>
                              <w:numPr>
                                <w:ilvl w:val="0"/>
                                <w:numId w:val="2"/>
                              </w:numPr>
                              <w:spacing w:line="360" w:lineRule="auto"/>
                              <w:jc w:val="both"/>
                              <w:rPr>
                                <w:rFonts w:cs="Guttman Kav"/>
                              </w:rPr>
                            </w:pPr>
                            <w:r w:rsidRPr="009C3156">
                              <w:rPr>
                                <w:rFonts w:cs="Guttman Kav" w:hint="cs"/>
                                <w:rtl/>
                              </w:rPr>
                              <w:t>יש לוודא שהתינוק לא עלול ליפול מהמיטה, או להיתקע ברווח שבין הקיר למזרן.</w:t>
                            </w:r>
                          </w:p>
                          <w:p w:rsidR="00E747C7" w:rsidRPr="009C3156" w:rsidRDefault="00E747C7" w:rsidP="00E747C7">
                            <w:pPr>
                              <w:pStyle w:val="ListParagraph"/>
                              <w:numPr>
                                <w:ilvl w:val="0"/>
                                <w:numId w:val="2"/>
                              </w:numPr>
                              <w:spacing w:line="360" w:lineRule="auto"/>
                              <w:jc w:val="both"/>
                              <w:rPr>
                                <w:rFonts w:cs="Guttman Kav"/>
                              </w:rPr>
                            </w:pPr>
                            <w:r w:rsidRPr="009C3156">
                              <w:rPr>
                                <w:rFonts w:cs="Guttman Kav" w:hint="cs"/>
                                <w:rtl/>
                              </w:rPr>
                              <w:t>אם אינכם הולכים לישון באותו זמן, יש לוודא שבן הזוג מודע לכך שהתינוק במיטה.</w:t>
                            </w:r>
                          </w:p>
                          <w:p w:rsidR="00E747C7" w:rsidRPr="009C3156" w:rsidRDefault="00E747C7" w:rsidP="00E747C7">
                            <w:pPr>
                              <w:pStyle w:val="ListParagraph"/>
                              <w:numPr>
                                <w:ilvl w:val="0"/>
                                <w:numId w:val="2"/>
                              </w:numPr>
                              <w:spacing w:line="360" w:lineRule="auto"/>
                              <w:jc w:val="both"/>
                              <w:rPr>
                                <w:rFonts w:cs="Guttman Kav"/>
                              </w:rPr>
                            </w:pPr>
                            <w:r w:rsidRPr="009C3156">
                              <w:rPr>
                                <w:rFonts w:cs="Guttman Kav" w:hint="cs"/>
                                <w:rtl/>
                              </w:rPr>
                              <w:t>אם ילד בוגר יותר ישן גם הוא במיטה, מומלץ שאחד ההורים יישן ויחצוץ בינו לבין התינוק.</w:t>
                            </w:r>
                          </w:p>
                          <w:p w:rsidR="00E747C7" w:rsidRPr="009C3156" w:rsidRDefault="00E747C7" w:rsidP="00E747C7">
                            <w:pPr>
                              <w:pStyle w:val="ListParagraph"/>
                              <w:numPr>
                                <w:ilvl w:val="0"/>
                                <w:numId w:val="2"/>
                              </w:numPr>
                              <w:spacing w:line="360" w:lineRule="auto"/>
                              <w:jc w:val="both"/>
                              <w:rPr>
                                <w:rFonts w:cs="Guttman Kav"/>
                              </w:rPr>
                            </w:pPr>
                            <w:r w:rsidRPr="009C3156">
                              <w:rPr>
                                <w:rFonts w:cs="Guttman Kav" w:hint="cs"/>
                                <w:rtl/>
                              </w:rPr>
                              <w:t>אין לאפשר לחיות מחמד לישון במיטה אחת עם התינוק.</w:t>
                            </w:r>
                          </w:p>
                          <w:p w:rsidR="00E747C7" w:rsidRPr="009C3156" w:rsidRDefault="00E747C7" w:rsidP="00E747C7">
                            <w:pPr>
                              <w:pStyle w:val="ListParagraph"/>
                              <w:numPr>
                                <w:ilvl w:val="0"/>
                                <w:numId w:val="2"/>
                              </w:numPr>
                              <w:spacing w:line="360" w:lineRule="auto"/>
                              <w:jc w:val="both"/>
                              <w:rPr>
                                <w:rFonts w:cs="Guttman Kav"/>
                              </w:rPr>
                            </w:pPr>
                            <w:r w:rsidRPr="009C3156">
                              <w:rPr>
                                <w:rFonts w:cs="Guttman Kav" w:hint="cs"/>
                                <w:rtl/>
                              </w:rPr>
                              <w:t>אם אינך מניקה, ככל הנראה עדיף שתניחי את התינוק בעריסתו לפני שאת הולכת לישון. מחקרים מראים</w:t>
                            </w:r>
                            <w:r w:rsidR="002B255E">
                              <w:rPr>
                                <w:rFonts w:cs="Guttman Kav" w:hint="cs"/>
                                <w:rtl/>
                              </w:rPr>
                              <w:t xml:space="preserve"> שאם המזינה את תינוקה בתרכובת מזון</w:t>
                            </w:r>
                            <w:r w:rsidRPr="009C3156">
                              <w:rPr>
                                <w:rFonts w:cs="Guttman Kav" w:hint="cs"/>
                                <w:rtl/>
                              </w:rPr>
                              <w:t>, אינה ישנה תמיד כשפניה אל התינוק. (ראו מסגרת משמאל).</w:t>
                            </w:r>
                          </w:p>
                          <w:p w:rsidR="00E747C7" w:rsidRPr="009C3156" w:rsidRDefault="00E747C7" w:rsidP="00E747C7">
                            <w:pPr>
                              <w:spacing w:line="360" w:lineRule="auto"/>
                              <w:ind w:left="360"/>
                              <w:jc w:val="both"/>
                              <w:rPr>
                                <w:rFonts w:cs="Guttman Kav"/>
                                <w:rtl/>
                              </w:rPr>
                            </w:pPr>
                            <w:r w:rsidRPr="009C3156">
                              <w:rPr>
                                <w:rFonts w:cs="Guttman Kav" w:hint="cs"/>
                                <w:rtl/>
                              </w:rPr>
                              <w:t xml:space="preserve">אם יש לך שאלות </w:t>
                            </w:r>
                            <w:r w:rsidRPr="009C3156">
                              <w:rPr>
                                <w:rFonts w:cs="Guttman Kav"/>
                                <w:rtl/>
                              </w:rPr>
                              <w:t>–</w:t>
                            </w:r>
                            <w:r w:rsidRPr="009C3156">
                              <w:rPr>
                                <w:rFonts w:cs="Guttman Kav" w:hint="cs"/>
                                <w:rtl/>
                              </w:rPr>
                              <w:t xml:space="preserve"> המיילדת או הרופא ודאי יוכלו לייעץ ולענות לך עליהן.</w:t>
                            </w:r>
                          </w:p>
                          <w:p w:rsidR="00E747C7" w:rsidRDefault="00E747C7" w:rsidP="00E747C7">
                            <w:pPr>
                              <w:spacing w:line="360" w:lineRule="auto"/>
                              <w:rPr>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336.4pt;margin-top:28.3pt;width:362.7pt;height:485.7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" filled="f" stroked="f">
                <v:textbox>
                  <w:txbxContent>
                    <w:p w:rsidR="00E747C7" w:rsidRPr="009C3156" w:rsidRDefault="00E747C7" w:rsidP="00E747C7">
                      <w:pPr>
                        <w:pStyle w:val="ListParagraph"/>
                        <w:numPr>
                          <w:ilvl w:val="0"/>
                          <w:numId w:val="2"/>
                        </w:numPr>
                        <w:spacing w:line="360" w:lineRule="auto"/>
                        <w:jc w:val="both"/>
                        <w:rPr>
                          <w:rFonts w:cs="Guttman Kav"/>
                        </w:rPr>
                      </w:pPr>
                      <w:r w:rsidRPr="009C3156">
                        <w:rPr>
                          <w:rFonts w:cs="Guttman Kav" w:hint="cs"/>
                          <w:rtl/>
                        </w:rPr>
                        <w:t xml:space="preserve">אל תלבישי את תינוקך ביותר מדי שכבות, ואל תכסי את ראשו: התינוק צריך ללבוש אותו מספר שכבות כמו שלך. לא כדאי שהתינוק יישן בתוך שק שינה או מתחת לשמיכה שלך. </w:t>
                      </w:r>
                      <w:r w:rsidRPr="009C3156">
                        <w:rPr>
                          <w:rFonts w:cs="Guttman Kav" w:hint="cs"/>
                          <w:rtl/>
                        </w:rPr>
                        <w:t>לא</w:t>
                      </w:r>
                      <w:r w:rsidR="002B255E">
                        <w:rPr>
                          <w:rFonts w:cs="Guttman Kav" w:hint="cs"/>
                          <w:rtl/>
                        </w:rPr>
                        <w:t xml:space="preserve"> כדאי לעטוף </w:t>
                      </w:r>
                      <w:r w:rsidR="002B255E">
                        <w:rPr>
                          <w:rFonts w:cs="Guttman Kav" w:hint="cs"/>
                          <w:rtl/>
                        </w:rPr>
                        <w:t>את התינוק בשמיכה, כ</w:t>
                      </w:r>
                      <w:r w:rsidRPr="009C3156">
                        <w:rPr>
                          <w:rFonts w:cs="Guttman Kav" w:hint="cs"/>
                          <w:rtl/>
                        </w:rPr>
                        <w:t>ד</w:t>
                      </w:r>
                      <w:r w:rsidR="002B255E">
                        <w:rPr>
                          <w:rFonts w:cs="Guttman Kav" w:hint="cs"/>
                          <w:rtl/>
                        </w:rPr>
                        <w:t>י</w:t>
                      </w:r>
                      <w:r w:rsidRPr="009C3156">
                        <w:rPr>
                          <w:rFonts w:cs="Guttman Kav" w:hint="cs"/>
                          <w:rtl/>
                        </w:rPr>
                        <w:t xml:space="preserve"> שלא יהיה לו מדי חם. (מגע של עור-אל-עור עם התינוק יכול להקל בהנקה ובהרגעת התינוק).</w:t>
                      </w:r>
                    </w:p>
                    <w:p w:rsidR="00E747C7" w:rsidRPr="009C3156" w:rsidRDefault="00E747C7" w:rsidP="00E747C7">
                      <w:pPr>
                        <w:spacing w:line="360" w:lineRule="auto"/>
                        <w:ind w:left="360"/>
                        <w:jc w:val="both"/>
                        <w:rPr>
                          <w:rFonts w:cs="Guttman Kav"/>
                          <w:color w:val="95B3D7" w:themeColor="accent1" w:themeTint="99"/>
                          <w:rtl/>
                        </w:rPr>
                      </w:pPr>
                      <w:r w:rsidRPr="009C3156">
                        <w:rPr>
                          <w:rFonts w:cs="Guttman Kav" w:hint="cs"/>
                          <w:color w:val="95B3D7" w:themeColor="accent1" w:themeTint="99"/>
                          <w:rtl/>
                        </w:rPr>
                        <w:t>חשוב לשים לב לדרכים למניעת תאונות בשינה המשותפת:</w:t>
                      </w:r>
                    </w:p>
                    <w:p w:rsidR="00E747C7" w:rsidRPr="009C3156" w:rsidRDefault="00E747C7" w:rsidP="00E747C7">
                      <w:pPr>
                        <w:pStyle w:val="ListParagraph"/>
                        <w:numPr>
                          <w:ilvl w:val="0"/>
                          <w:numId w:val="2"/>
                        </w:numPr>
                        <w:spacing w:line="360" w:lineRule="auto"/>
                        <w:jc w:val="both"/>
                        <w:rPr>
                          <w:rFonts w:cs="Guttman Kav"/>
                        </w:rPr>
                      </w:pPr>
                      <w:r w:rsidRPr="009C3156">
                        <w:rPr>
                          <w:rFonts w:cs="Guttman Kav" w:hint="cs"/>
                          <w:rtl/>
                        </w:rPr>
                        <w:t>יש לוודא שהתינוק לא עלול ליפול מהמיטה, או להיתקע ברווח שבין הקיר למזרן.</w:t>
                      </w:r>
                    </w:p>
                    <w:p w:rsidR="00E747C7" w:rsidRPr="009C3156" w:rsidRDefault="00E747C7" w:rsidP="00E747C7">
                      <w:pPr>
                        <w:pStyle w:val="ListParagraph"/>
                        <w:numPr>
                          <w:ilvl w:val="0"/>
                          <w:numId w:val="2"/>
                        </w:numPr>
                        <w:spacing w:line="360" w:lineRule="auto"/>
                        <w:jc w:val="both"/>
                        <w:rPr>
                          <w:rFonts w:cs="Guttman Kav"/>
                        </w:rPr>
                      </w:pPr>
                      <w:r w:rsidRPr="009C3156">
                        <w:rPr>
                          <w:rFonts w:cs="Guttman Kav" w:hint="cs"/>
                          <w:rtl/>
                        </w:rPr>
                        <w:t>אם אינכם הולכים לישון באותו זמן, יש לוודא שבן הזוג מודע לכך שהתינוק במיטה.</w:t>
                      </w:r>
                    </w:p>
                    <w:p w:rsidR="00E747C7" w:rsidRPr="009C3156" w:rsidRDefault="00E747C7" w:rsidP="00E747C7">
                      <w:pPr>
                        <w:pStyle w:val="ListParagraph"/>
                        <w:numPr>
                          <w:ilvl w:val="0"/>
                          <w:numId w:val="2"/>
                        </w:numPr>
                        <w:spacing w:line="360" w:lineRule="auto"/>
                        <w:jc w:val="both"/>
                        <w:rPr>
                          <w:rFonts w:cs="Guttman Kav"/>
                        </w:rPr>
                      </w:pPr>
                      <w:r w:rsidRPr="009C3156">
                        <w:rPr>
                          <w:rFonts w:cs="Guttman Kav" w:hint="cs"/>
                          <w:rtl/>
                        </w:rPr>
                        <w:t>אם ילד בוגר יותר ישן גם הוא במיטה, מומלץ שאחד ההורים יישן ויחצוץ בינו לבין התינוק.</w:t>
                      </w:r>
                    </w:p>
                    <w:p w:rsidR="00E747C7" w:rsidRPr="009C3156" w:rsidRDefault="00E747C7" w:rsidP="00E747C7">
                      <w:pPr>
                        <w:pStyle w:val="ListParagraph"/>
                        <w:numPr>
                          <w:ilvl w:val="0"/>
                          <w:numId w:val="2"/>
                        </w:numPr>
                        <w:spacing w:line="360" w:lineRule="auto"/>
                        <w:jc w:val="both"/>
                        <w:rPr>
                          <w:rFonts w:cs="Guttman Kav"/>
                        </w:rPr>
                      </w:pPr>
                      <w:r w:rsidRPr="009C3156">
                        <w:rPr>
                          <w:rFonts w:cs="Guttman Kav" w:hint="cs"/>
                          <w:rtl/>
                        </w:rPr>
                        <w:t>אין לאפשר לחיות מחמד לישון במיטה אחת עם התינוק.</w:t>
                      </w:r>
                    </w:p>
                    <w:p w:rsidR="00E747C7" w:rsidRPr="009C3156" w:rsidRDefault="00E747C7" w:rsidP="00E747C7">
                      <w:pPr>
                        <w:pStyle w:val="ListParagraph"/>
                        <w:numPr>
                          <w:ilvl w:val="0"/>
                          <w:numId w:val="2"/>
                        </w:numPr>
                        <w:spacing w:line="360" w:lineRule="auto"/>
                        <w:jc w:val="both"/>
                        <w:rPr>
                          <w:rFonts w:cs="Guttman Kav"/>
                        </w:rPr>
                      </w:pPr>
                      <w:r w:rsidRPr="009C3156">
                        <w:rPr>
                          <w:rFonts w:cs="Guttman Kav" w:hint="cs"/>
                          <w:rtl/>
                        </w:rPr>
                        <w:t>אם אינך מניקה, ככל הנראה עדיף שתניחי את התינוק בעריסתו לפני שאת הולכת לישון. מחקרים מראים</w:t>
                      </w:r>
                      <w:r w:rsidR="002B255E">
                        <w:rPr>
                          <w:rFonts w:cs="Guttman Kav" w:hint="cs"/>
                          <w:rtl/>
                        </w:rPr>
                        <w:t xml:space="preserve"> שאם המזינה את תינוקה בתרכובת מזון</w:t>
                      </w:r>
                      <w:r w:rsidRPr="009C3156">
                        <w:rPr>
                          <w:rFonts w:cs="Guttman Kav" w:hint="cs"/>
                          <w:rtl/>
                        </w:rPr>
                        <w:t>, אינה ישנה תמיד כשפניה אל התינוק. (ראו מסגרת משמאל).</w:t>
                      </w:r>
                    </w:p>
                    <w:p w:rsidR="00E747C7" w:rsidRPr="009C3156" w:rsidRDefault="00E747C7" w:rsidP="00E747C7">
                      <w:pPr>
                        <w:spacing w:line="360" w:lineRule="auto"/>
                        <w:ind w:left="360"/>
                        <w:jc w:val="both"/>
                        <w:rPr>
                          <w:rFonts w:cs="Guttman Kav"/>
                          <w:rtl/>
                        </w:rPr>
                      </w:pPr>
                      <w:r w:rsidRPr="009C3156">
                        <w:rPr>
                          <w:rFonts w:cs="Guttman Kav" w:hint="cs"/>
                          <w:rtl/>
                        </w:rPr>
                        <w:t xml:space="preserve">אם יש לך שאלות </w:t>
                      </w:r>
                      <w:r w:rsidRPr="009C3156">
                        <w:rPr>
                          <w:rFonts w:cs="Guttman Kav"/>
                          <w:rtl/>
                        </w:rPr>
                        <w:t>–</w:t>
                      </w:r>
                      <w:r w:rsidRPr="009C3156">
                        <w:rPr>
                          <w:rFonts w:cs="Guttman Kav" w:hint="cs"/>
                          <w:rtl/>
                        </w:rPr>
                        <w:t xml:space="preserve"> המיילדת או הרופא ודאי יוכלו לייעץ ולענות לך עליהן.</w:t>
                      </w:r>
                    </w:p>
                    <w:p w:rsidR="00E747C7" w:rsidRDefault="00E747C7" w:rsidP="00E747C7">
                      <w:pPr>
                        <w:spacing w:line="360" w:lineRule="auto"/>
                        <w:rPr>
                          <w:rtl/>
                          <w:cs/>
                        </w:rPr>
                      </w:pPr>
                    </w:p>
                  </w:txbxContent>
                </v:textbox>
              </v:shape>
            </w:pict>
          </mc:Fallback>
        </mc:AlternateContent>
      </w:r>
      <w:r w:rsidR="006766B5">
        <w:rPr>
          <w:noProof/>
          <w:rtl/>
        </w:rPr>
        <mc:AlternateContent>
          <mc:Choice Requires="wps">
            <w:drawing>
              <wp:anchor distT="0" distB="0" distL="114300" distR="114300" simplePos="0" relativeHeight="251669504" behindDoc="0" locked="0" layoutInCell="1" allowOverlap="1" wp14:editId="36B11C9B">
                <wp:simplePos x="0" y="0"/>
                <wp:positionH relativeFrom="column">
                  <wp:posOffset>92347</wp:posOffset>
                </wp:positionH>
                <wp:positionV relativeFrom="paragraph">
                  <wp:posOffset>135074</wp:posOffset>
                </wp:positionV>
                <wp:extent cx="3091543" cy="6255657"/>
                <wp:effectExtent l="0" t="0" r="0" b="0"/>
                <wp:wrapNone/>
                <wp:docPr id="11"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091543" cy="6255657"/>
                        </a:xfrm>
                        <a:prstGeom prst="rect">
                          <a:avLst/>
                        </a:prstGeom>
                        <a:noFill/>
                        <a:ln w="9525">
                          <a:noFill/>
                          <a:miter lim="800000"/>
                          <a:headEnd/>
                          <a:tailEnd/>
                        </a:ln>
                      </wps:spPr>
                      <wps:txbx>
                        <w:txbxContent>
                          <w:p w:rsidR="006766B5" w:rsidRPr="002B255E" w:rsidRDefault="006766B5" w:rsidP="006766B5">
                            <w:pPr>
                              <w:spacing w:line="360" w:lineRule="auto"/>
                              <w:rPr>
                                <w:rFonts w:cs="Guttman Kav"/>
                                <w:sz w:val="24"/>
                                <w:szCs w:val="24"/>
                                <w:rtl/>
                              </w:rPr>
                            </w:pPr>
                            <w:r w:rsidRPr="002B255E">
                              <w:rPr>
                                <w:rFonts w:cs="Guttman Kav" w:hint="cs"/>
                                <w:sz w:val="24"/>
                                <w:szCs w:val="24"/>
                                <w:rtl/>
                              </w:rPr>
                              <w:t>רוב האימהות המניקות ישנות באופן טבעי כשפניהן אל התינוק, כשגופן בתנוחה שמונעת מהתינוק להיכנס תחת השמיכה או הכרית (ראו איור). זו תנוחה אידאלית, ועובדה זו גם מקלה על ההנקה.</w:t>
                            </w:r>
                          </w:p>
                          <w:p w:rsidR="006766B5" w:rsidRPr="002B255E" w:rsidRDefault="006766B5" w:rsidP="006766B5">
                            <w:pPr>
                              <w:spacing w:line="360" w:lineRule="auto"/>
                              <w:rPr>
                                <w:rFonts w:cs="Guttman Kav"/>
                                <w:sz w:val="24"/>
                                <w:szCs w:val="24"/>
                                <w:rtl/>
                              </w:rPr>
                            </w:pPr>
                          </w:p>
                          <w:p w:rsidR="006766B5" w:rsidRPr="002B255E" w:rsidRDefault="006766B5" w:rsidP="006766B5">
                            <w:pPr>
                              <w:spacing w:line="360" w:lineRule="auto"/>
                              <w:rPr>
                                <w:rFonts w:cs="Guttman Kav"/>
                                <w:sz w:val="24"/>
                                <w:szCs w:val="24"/>
                                <w:rtl/>
                              </w:rPr>
                            </w:pPr>
                          </w:p>
                          <w:p w:rsidR="000E4784" w:rsidRPr="002B255E" w:rsidRDefault="000E4784" w:rsidP="006766B5">
                            <w:pPr>
                              <w:spacing w:line="360" w:lineRule="auto"/>
                              <w:rPr>
                                <w:rFonts w:cs="Guttman Kav"/>
                                <w:sz w:val="24"/>
                                <w:szCs w:val="24"/>
                                <w:rtl/>
                              </w:rPr>
                            </w:pPr>
                          </w:p>
                          <w:p w:rsidR="000E4784" w:rsidRPr="002B255E" w:rsidRDefault="000E4784" w:rsidP="006766B5">
                            <w:pPr>
                              <w:spacing w:line="360" w:lineRule="auto"/>
                              <w:rPr>
                                <w:rFonts w:cs="Guttman Kav"/>
                                <w:sz w:val="24"/>
                                <w:szCs w:val="24"/>
                                <w:rtl/>
                              </w:rPr>
                            </w:pPr>
                          </w:p>
                          <w:p w:rsidR="000E4784" w:rsidRPr="002B255E" w:rsidRDefault="000E4784" w:rsidP="006766B5">
                            <w:pPr>
                              <w:spacing w:line="360" w:lineRule="auto"/>
                              <w:rPr>
                                <w:rFonts w:cs="Guttman Kav"/>
                                <w:sz w:val="24"/>
                                <w:szCs w:val="24"/>
                                <w:rtl/>
                              </w:rPr>
                            </w:pPr>
                          </w:p>
                          <w:p w:rsidR="002B255E" w:rsidRDefault="002B255E" w:rsidP="006766B5">
                            <w:pPr>
                              <w:spacing w:line="360" w:lineRule="auto"/>
                              <w:rPr>
                                <w:rFonts w:cs="Guttman Kav"/>
                                <w:sz w:val="24"/>
                                <w:szCs w:val="24"/>
                              </w:rPr>
                            </w:pPr>
                          </w:p>
                          <w:p w:rsidR="006766B5" w:rsidRPr="002B255E" w:rsidRDefault="006766B5" w:rsidP="006766B5">
                            <w:pPr>
                              <w:spacing w:line="360" w:lineRule="auto"/>
                              <w:rPr>
                                <w:rFonts w:cs="Guttman Kav"/>
                                <w:sz w:val="24"/>
                                <w:szCs w:val="24"/>
                                <w:rtl/>
                                <w:cs/>
                              </w:rPr>
                            </w:pPr>
                            <w:r w:rsidRPr="002B255E">
                              <w:rPr>
                                <w:rFonts w:cs="Guttman Kav" w:hint="cs"/>
                                <w:sz w:val="24"/>
                                <w:szCs w:val="24"/>
                                <w:rtl/>
                              </w:rPr>
                              <w:t>תינוקך בדרך כלל ישכב על צדו כדי לינוק. כאשר אינו יונק, יש להניחו לישון בשכיבה על הגב, ולא על הבטן או על הצד. חשוב גם לוודא שהוא אינו עלול להיכנס מתחת לשמיכה או הכרית.</w:t>
                            </w:r>
                          </w:p>
                          <w:p w:rsidR="006766B5" w:rsidRPr="002B255E" w:rsidRDefault="006766B5" w:rsidP="006766B5">
                            <w:pPr>
                              <w:spacing w:line="360" w:lineRule="auto"/>
                              <w:rPr>
                                <w:sz w:val="24"/>
                                <w:szCs w:val="24"/>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7.25pt;margin-top:10.65pt;width:243.45pt;height:492.5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" filled="f" stroked="f">
                <v:textbox>
                  <w:txbxContent>
                    <w:p w:rsidR="006766B5" w:rsidRPr="002B255E" w:rsidRDefault="006766B5" w:rsidP="006766B5">
                      <w:pPr>
                        <w:spacing w:line="360" w:lineRule="auto"/>
                        <w:rPr>
                          <w:rFonts w:cs="Guttman Kav"/>
                          <w:sz w:val="24"/>
                          <w:szCs w:val="24"/>
                          <w:rtl/>
                        </w:rPr>
                      </w:pPr>
                      <w:r w:rsidRPr="002B255E">
                        <w:rPr>
                          <w:rFonts w:cs="Guttman Kav" w:hint="cs"/>
                          <w:sz w:val="24"/>
                          <w:szCs w:val="24"/>
                          <w:rtl/>
                        </w:rPr>
                        <w:t>רוב האימהות המניקות ישנות באופן טבעי כשפניהן אל התינוק, כשגופן בתנוחה שמונעת מהתינוק להיכנס תחת השמיכה או הכרית (ראו איור). זו תנוחה אידאלית, ועובדה זו גם מקלה על ההנקה.</w:t>
                      </w:r>
                    </w:p>
                    <w:p w:rsidR="006766B5" w:rsidRPr="002B255E" w:rsidRDefault="006766B5" w:rsidP="006766B5">
                      <w:pPr>
                        <w:spacing w:line="360" w:lineRule="auto"/>
                        <w:rPr>
                          <w:rFonts w:cs="Guttman Kav"/>
                          <w:sz w:val="24"/>
                          <w:szCs w:val="24"/>
                          <w:rtl/>
                        </w:rPr>
                      </w:pPr>
                    </w:p>
                    <w:p w:rsidR="006766B5" w:rsidRPr="002B255E" w:rsidRDefault="006766B5" w:rsidP="006766B5">
                      <w:pPr>
                        <w:spacing w:line="360" w:lineRule="auto"/>
                        <w:rPr>
                          <w:rFonts w:cs="Guttman Kav"/>
                          <w:sz w:val="24"/>
                          <w:szCs w:val="24"/>
                          <w:rtl/>
                        </w:rPr>
                      </w:pPr>
                    </w:p>
                    <w:p w:rsidR="000E4784" w:rsidRPr="002B255E" w:rsidRDefault="000E4784" w:rsidP="006766B5">
                      <w:pPr>
                        <w:spacing w:line="360" w:lineRule="auto"/>
                        <w:rPr>
                          <w:rFonts w:cs="Guttman Kav"/>
                          <w:sz w:val="24"/>
                          <w:szCs w:val="24"/>
                          <w:rtl/>
                        </w:rPr>
                      </w:pPr>
                    </w:p>
                    <w:p w:rsidR="000E4784" w:rsidRPr="002B255E" w:rsidRDefault="000E4784" w:rsidP="006766B5">
                      <w:pPr>
                        <w:spacing w:line="360" w:lineRule="auto"/>
                        <w:rPr>
                          <w:rFonts w:cs="Guttman Kav"/>
                          <w:sz w:val="24"/>
                          <w:szCs w:val="24"/>
                          <w:rtl/>
                        </w:rPr>
                      </w:pPr>
                    </w:p>
                    <w:p w:rsidR="000E4784" w:rsidRPr="002B255E" w:rsidRDefault="000E4784" w:rsidP="006766B5">
                      <w:pPr>
                        <w:spacing w:line="360" w:lineRule="auto"/>
                        <w:rPr>
                          <w:rFonts w:cs="Guttman Kav"/>
                          <w:sz w:val="24"/>
                          <w:szCs w:val="24"/>
                          <w:rtl/>
                        </w:rPr>
                      </w:pPr>
                    </w:p>
                    <w:p w:rsidR="002B255E" w:rsidRDefault="002B255E" w:rsidP="006766B5">
                      <w:pPr>
                        <w:spacing w:line="360" w:lineRule="auto"/>
                        <w:rPr>
                          <w:rFonts w:cs="Guttman Kav"/>
                          <w:sz w:val="24"/>
                          <w:szCs w:val="24"/>
                        </w:rPr>
                      </w:pPr>
                    </w:p>
                    <w:p w:rsidR="006766B5" w:rsidRPr="002B255E" w:rsidRDefault="006766B5" w:rsidP="006766B5">
                      <w:pPr>
                        <w:spacing w:line="360" w:lineRule="auto"/>
                        <w:rPr>
                          <w:rFonts w:cs="Guttman Kav"/>
                          <w:sz w:val="24"/>
                          <w:szCs w:val="24"/>
                          <w:rtl/>
                          <w:cs/>
                        </w:rPr>
                      </w:pPr>
                      <w:r w:rsidRPr="002B255E">
                        <w:rPr>
                          <w:rFonts w:cs="Guttman Kav" w:hint="cs"/>
                          <w:sz w:val="24"/>
                          <w:szCs w:val="24"/>
                          <w:rtl/>
                        </w:rPr>
                        <w:t>תינוקך בדרך כלל ישכב על צדו כדי לינוק. כאשר אינו יונק, יש להניחו לישון בשכיבה על הגב, ולא על הבטן או על הצד. חשוב גם לוודא שהוא אינו עלול להיכנס מתחת לשמיכה או הכרית.</w:t>
                      </w:r>
                    </w:p>
                    <w:p w:rsidR="006766B5" w:rsidRPr="002B255E" w:rsidRDefault="006766B5" w:rsidP="006766B5">
                      <w:pPr>
                        <w:spacing w:line="360" w:lineRule="auto"/>
                        <w:rPr>
                          <w:sz w:val="24"/>
                          <w:szCs w:val="24"/>
                          <w:rtl/>
                          <w:cs/>
                        </w:rPr>
                      </w:pPr>
                    </w:p>
                  </w:txbxContent>
                </v:textbox>
              </v:shape>
            </w:pict>
          </mc:Fallback>
        </mc:AlternateContent>
      </w:r>
      <w:r w:rsidR="006766B5">
        <w:rPr>
          <w:rFonts w:hint="cs"/>
          <w:noProof/>
          <w:rtl/>
        </w:rPr>
        <w:drawing>
          <wp:inline distT="0" distB="0" distL="0" distR="0" wp14:anchorId="6466A3DF" wp14:editId="50A97F86">
            <wp:extent cx="10202554" cy="7112000"/>
            <wp:effectExtent l="0" t="0" r="8255" b="0"/>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ההנחיות של יוניצף-3 copy.jpg"/>
                    <pic:cNvPicPr/>
                  </pic:nvPicPr>
                  <pic:blipFill>
                    <a:blip r:embed="rId7">
                      <a:extLst>
                        <a:ext uri="{28A0092B-C50C-407E-A947-70E740481C1C}">
                          <a14:useLocalDpi xmlns:a14="http://schemas.microsoft.com/office/drawing/2010/main" val="0"/>
                        </a:ext>
                      </a:extLst>
                    </a:blip>
                    <a:stretch>
                      <a:fillRect/>
                    </a:stretch>
                  </pic:blipFill>
                  <pic:spPr>
                    <a:xfrm>
                      <a:off x="0" y="0"/>
                      <a:ext cx="10202554" cy="7112000"/>
                    </a:xfrm>
                    <a:prstGeom prst="rect">
                      <a:avLst/>
                    </a:prstGeom>
                  </pic:spPr>
                </pic:pic>
              </a:graphicData>
            </a:graphic>
          </wp:inline>
        </w:drawing>
      </w:r>
    </w:p>
    <w:p w:rsidR="006766B5" w:rsidRDefault="000E4784" w:rsidP="006766B5">
      <w:pPr>
        <w:ind w:left="-784" w:right="-567"/>
        <w:rPr>
          <w:rtl/>
        </w:rPr>
      </w:pPr>
      <w:r>
        <w:rPr>
          <w:noProof/>
          <w:rtl/>
        </w:rPr>
        <mc:AlternateContent>
          <mc:Choice Requires="wps">
            <w:drawing>
              <wp:anchor distT="0" distB="0" distL="114300" distR="114300" simplePos="0" relativeHeight="251675648" behindDoc="0" locked="0" layoutInCell="1" allowOverlap="1" wp14:anchorId="33B53674" wp14:editId="49F6CD9E">
                <wp:simplePos x="0" y="0"/>
                <wp:positionH relativeFrom="column">
                  <wp:posOffset>256268</wp:posOffset>
                </wp:positionH>
                <wp:positionV relativeFrom="paragraph">
                  <wp:posOffset>195490</wp:posOffset>
                </wp:positionV>
                <wp:extent cx="2374265" cy="1403985"/>
                <wp:effectExtent l="0" t="0" r="0" b="0"/>
                <wp:wrapNone/>
                <wp:docPr id="14"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74265" cy="1403985"/>
                        </a:xfrm>
                        <a:prstGeom prst="rect">
                          <a:avLst/>
                        </a:prstGeom>
                        <a:noFill/>
                        <a:ln w="9525">
                          <a:noFill/>
                          <a:miter lim="800000"/>
                          <a:headEnd/>
                          <a:tailEnd/>
                        </a:ln>
                      </wps:spPr>
                      <wps:txbx>
                        <w:txbxContent>
                          <w:p w:rsidR="000E4784" w:rsidRDefault="000E4784" w:rsidP="000E4784">
                            <w:pPr>
                              <w:spacing w:line="360" w:lineRule="auto"/>
                              <w:ind w:left="360"/>
                              <w:jc w:val="center"/>
                              <w:rPr>
                                <w:rFonts w:cs="Guttman Kav"/>
                                <w:color w:val="95B3D7" w:themeColor="accent1" w:themeTint="99"/>
                                <w:sz w:val="36"/>
                                <w:szCs w:val="36"/>
                                <w:rtl/>
                              </w:rPr>
                            </w:pPr>
                            <w:r>
                              <w:rPr>
                                <w:rFonts w:cs="Guttman Kav" w:hint="cs"/>
                                <w:color w:val="95B3D7" w:themeColor="accent1" w:themeTint="99"/>
                                <w:sz w:val="36"/>
                                <w:szCs w:val="36"/>
                                <w:rtl/>
                              </w:rPr>
                              <w:t>הקרן לחקר מקרי מוות אצל תינוקות</w:t>
                            </w:r>
                          </w:p>
                          <w:p w:rsidR="000E4784" w:rsidRDefault="000E4784" w:rsidP="000E4784">
                            <w:pPr>
                              <w:spacing w:line="360" w:lineRule="auto"/>
                              <w:ind w:left="360"/>
                              <w:jc w:val="both"/>
                              <w:rPr>
                                <w:rFonts w:cs="Guttman Kav"/>
                                <w:rtl/>
                              </w:rPr>
                            </w:pPr>
                            <w:r>
                              <w:rPr>
                                <w:rFonts w:cs="Guttman Kav" w:hint="cs"/>
                                <w:rtl/>
                              </w:rPr>
                              <w:t xml:space="preserve">הקרן לחקר מקרי מוות אצל תינוקות היא אחת העמותות המובילות בבריטניה שפועלת למניעת מקרי מוות פתאומיים אצל תינוקות ולקידום בריאות התינוקות. המחקר של העמותה מסייע בהעלאת המודעות לבריאות אצל הורים ואנשי מקצוע ובתמיכה למשפחות שכולות. </w:t>
                            </w:r>
                          </w:p>
                          <w:p w:rsidR="000E4784" w:rsidRDefault="000E4784" w:rsidP="000E4784">
                            <w:pPr>
                              <w:spacing w:line="360" w:lineRule="auto"/>
                              <w:ind w:left="360"/>
                              <w:jc w:val="both"/>
                              <w:rPr>
                                <w:rtl/>
                              </w:rPr>
                            </w:pPr>
                            <w:r>
                              <w:rPr>
                                <w:rFonts w:cs="Guttman Kav" w:hint="cs"/>
                                <w:rtl/>
                              </w:rPr>
                              <w:t xml:space="preserve">מידע נוסף על העמותה ועל הדרכים למניעת מוות בעריסה ותאונות אצל תינוקות אפשר למצוא באתר: </w:t>
                            </w:r>
                            <w:hyperlink r:id="rId8" w:history="1">
                              <w:r w:rsidRPr="00FA359E">
                                <w:rPr>
                                  <w:rStyle w:val="Hyperlink"/>
                                </w:rPr>
                                <w:t>www.sids.org.uk/fsid/</w:t>
                              </w:r>
                            </w:hyperlink>
                          </w:p>
                          <w:p w:rsidR="000E4784" w:rsidRPr="000E4784" w:rsidRDefault="000E4784" w:rsidP="000E4784">
                            <w:pPr>
                              <w:spacing w:line="360" w:lineRule="auto"/>
                              <w:ind w:left="360"/>
                              <w:jc w:val="both"/>
                              <w:rPr>
                                <w:sz w:val="18"/>
                                <w:szCs w:val="18"/>
                                <w:rtl/>
                              </w:rPr>
                            </w:pPr>
                            <w:r w:rsidRPr="000E4784">
                              <w:rPr>
                                <w:rFonts w:hint="cs"/>
                                <w:sz w:val="18"/>
                                <w:szCs w:val="18"/>
                                <w:rtl/>
                              </w:rPr>
                              <w:t>לתרומות אפשר לפנות:</w:t>
                            </w:r>
                          </w:p>
                          <w:p w:rsidR="000E4784" w:rsidRPr="000E4784" w:rsidRDefault="000E4784" w:rsidP="000E4784">
                            <w:pPr>
                              <w:spacing w:line="360" w:lineRule="auto"/>
                              <w:rPr>
                                <w:sz w:val="18"/>
                                <w:szCs w:val="18"/>
                                <w:rtl/>
                                <w:cs/>
                              </w:rPr>
                            </w:pPr>
                            <w:r w:rsidRPr="000E4784">
                              <w:rPr>
                                <w:sz w:val="18"/>
                                <w:szCs w:val="18"/>
                              </w:rPr>
                              <w:t xml:space="preserve">Foundation for the Study of Infant Deaths (FSID), Artillery House, 11-19 Artillery Row, London SW1P 1RT. Tel: 0870 787 0885 Email: fsid@sids.org.uk Web: </w:t>
                            </w:r>
                            <w:hyperlink r:id="rId9" w:history="1">
                              <w:r w:rsidRPr="000E4784">
                                <w:rPr>
                                  <w:rStyle w:val="Hyperlink"/>
                                  <w:sz w:val="18"/>
                                  <w:szCs w:val="18"/>
                                </w:rPr>
                                <w:t>www.sids.org.uk/fsid/</w:t>
                              </w:r>
                            </w:hyperlink>
                          </w:p>
                          <w:p w:rsidR="000E4784" w:rsidRDefault="000E4784" w:rsidP="000E4784">
                            <w:pPr>
                              <w:rPr>
                                <w:rtl/>
                                <w:cs/>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3B53674" id="_x0000_s1033" type="#_x0000_t202" style="position:absolute;left:0;text-align:left;margin-left:20.2pt;margin-top:15.4pt;width:186.95pt;height:110.55pt;flip:x;z-index:25167564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" filled="f" stroked="f">
                <v:textbox style="mso-fit-shape-to-text:t">
                  <w:txbxContent>
                    <w:p w:rsidR="000E4784" w:rsidRDefault="000E4784" w:rsidP="000E4784">
                      <w:pPr>
                        <w:spacing w:line="360" w:lineRule="auto"/>
                        <w:ind w:left="360"/>
                        <w:jc w:val="center"/>
                        <w:rPr>
                          <w:rFonts w:cs="Guttman Kav"/>
                          <w:color w:val="95B3D7" w:themeColor="accent1" w:themeTint="99"/>
                          <w:sz w:val="36"/>
                          <w:szCs w:val="36"/>
                          <w:rtl/>
                        </w:rPr>
                      </w:pPr>
                      <w:r>
                        <w:rPr>
                          <w:rFonts w:cs="Guttman Kav" w:hint="cs"/>
                          <w:color w:val="95B3D7" w:themeColor="accent1" w:themeTint="99"/>
                          <w:sz w:val="36"/>
                          <w:szCs w:val="36"/>
                          <w:rtl/>
                        </w:rPr>
                        <w:t>הקרן לחקר מקרי מוות אצל תינוקות</w:t>
                      </w:r>
                    </w:p>
                    <w:p w:rsidR="000E4784" w:rsidRDefault="000E4784" w:rsidP="000E4784">
                      <w:pPr>
                        <w:spacing w:line="360" w:lineRule="auto"/>
                        <w:ind w:left="360"/>
                        <w:jc w:val="both"/>
                        <w:rPr>
                          <w:rFonts w:cs="Guttman Kav"/>
                          <w:rtl/>
                        </w:rPr>
                      </w:pPr>
                      <w:r>
                        <w:rPr>
                          <w:rFonts w:cs="Guttman Kav" w:hint="cs"/>
                          <w:rtl/>
                        </w:rPr>
                        <w:t xml:space="preserve">הקרן לחקר מקרי מוות אצל תינוקות היא אחת העמותות המובילות בבריטניה שפועלת למניעת מקרי מוות פתאומיים אצל תינוקות ולקידום בריאות התינוקות. המחקר של העמותה מסייע בהעלאת המודעות לבריאות אצל הורים ואנשי מקצוע ובתמיכה למשפחות שכולות. </w:t>
                      </w:r>
                    </w:p>
                    <w:p w:rsidR="000E4784" w:rsidRDefault="000E4784" w:rsidP="000E4784">
                      <w:pPr>
                        <w:spacing w:line="360" w:lineRule="auto"/>
                        <w:ind w:left="360"/>
                        <w:jc w:val="both"/>
                        <w:rPr>
                          <w:rtl/>
                        </w:rPr>
                      </w:pPr>
                      <w:r>
                        <w:rPr>
                          <w:rFonts w:cs="Guttman Kav" w:hint="cs"/>
                          <w:rtl/>
                        </w:rPr>
                        <w:t xml:space="preserve">מידע נוסף על העמותה ועל הדרכים למניעת מוות בעריסה ותאונות אצל תינוקות אפשר למצוא באתר: </w:t>
                      </w:r>
                      <w:hyperlink r:id="rId10" w:history="1">
                        <w:r w:rsidRPr="00FA359E">
                          <w:rPr>
                            <w:rStyle w:val="Hyperlink"/>
                          </w:rPr>
                          <w:t>www.sids.org.uk/fsid/</w:t>
                        </w:r>
                      </w:hyperlink>
                    </w:p>
                    <w:p w:rsidR="000E4784" w:rsidRPr="000E4784" w:rsidRDefault="000E4784" w:rsidP="000E4784">
                      <w:pPr>
                        <w:spacing w:line="360" w:lineRule="auto"/>
                        <w:ind w:left="360"/>
                        <w:jc w:val="both"/>
                        <w:rPr>
                          <w:sz w:val="18"/>
                          <w:szCs w:val="18"/>
                          <w:rtl/>
                        </w:rPr>
                      </w:pPr>
                      <w:r w:rsidRPr="000E4784">
                        <w:rPr>
                          <w:rFonts w:hint="cs"/>
                          <w:sz w:val="18"/>
                          <w:szCs w:val="18"/>
                          <w:rtl/>
                        </w:rPr>
                        <w:t>לתרומות אפשר לפנות:</w:t>
                      </w:r>
                    </w:p>
                    <w:p w:rsidR="000E4784" w:rsidRPr="000E4784" w:rsidRDefault="000E4784" w:rsidP="000E4784">
                      <w:pPr>
                        <w:spacing w:line="360" w:lineRule="auto"/>
                        <w:rPr>
                          <w:sz w:val="18"/>
                          <w:szCs w:val="18"/>
                          <w:rtl/>
                          <w:cs/>
                        </w:rPr>
                      </w:pPr>
                      <w:r w:rsidRPr="000E4784">
                        <w:rPr>
                          <w:sz w:val="18"/>
                          <w:szCs w:val="18"/>
                        </w:rPr>
                        <w:t xml:space="preserve">Foundation for the Study of Infant Deaths (FSID), Artillery House, 11-19 Artillery Row, London SW1P 1RT. Tel: 0870 787 0885 Email: fsid@sids.org.uk Web: </w:t>
                      </w:r>
                      <w:hyperlink r:id="rId11" w:history="1">
                        <w:r w:rsidRPr="000E4784">
                          <w:rPr>
                            <w:rStyle w:val="Hyperlink"/>
                            <w:sz w:val="18"/>
                            <w:szCs w:val="18"/>
                          </w:rPr>
                          <w:t>www.sids.org.uk/fsid/</w:t>
                        </w:r>
                      </w:hyperlink>
                    </w:p>
                    <w:p w:rsidR="000E4784" w:rsidRDefault="000E4784" w:rsidP="000E4784">
                      <w:pPr>
                        <w:rPr>
                          <w:rtl/>
                          <w:cs/>
                        </w:rPr>
                      </w:pPr>
                    </w:p>
                  </w:txbxContent>
                </v:textbox>
              </v:shape>
            </w:pict>
          </mc:Fallback>
        </mc:AlternateContent>
      </w:r>
      <w:r>
        <w:rPr>
          <w:noProof/>
          <w:rtl/>
        </w:rPr>
        <mc:AlternateContent>
          <mc:Choice Requires="wps">
            <w:drawing>
              <wp:anchor distT="0" distB="0" distL="114300" distR="114300" simplePos="0" relativeHeight="251671552" behindDoc="0" locked="0" layoutInCell="1" allowOverlap="1" wp14:anchorId="7304FBD2" wp14:editId="213D8BEC">
                <wp:simplePos x="0" y="0"/>
                <wp:positionH relativeFrom="column">
                  <wp:posOffset>5229860</wp:posOffset>
                </wp:positionH>
                <wp:positionV relativeFrom="paragraph">
                  <wp:posOffset>199935</wp:posOffset>
                </wp:positionV>
                <wp:extent cx="4281715" cy="5225143"/>
                <wp:effectExtent l="0" t="0" r="0" b="0"/>
                <wp:wrapNone/>
                <wp:docPr id="12"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281715" cy="5225143"/>
                        </a:xfrm>
                        <a:prstGeom prst="rect">
                          <a:avLst/>
                        </a:prstGeom>
                        <a:noFill/>
                        <a:ln w="9525">
                          <a:noFill/>
                          <a:miter lim="800000"/>
                          <a:headEnd/>
                          <a:tailEnd/>
                        </a:ln>
                      </wps:spPr>
                      <wps:txbx>
                        <w:txbxContent>
                          <w:p w:rsidR="006766B5" w:rsidRPr="009C3156" w:rsidRDefault="006766B5" w:rsidP="006766B5">
                            <w:pPr>
                              <w:spacing w:line="360" w:lineRule="auto"/>
                              <w:ind w:left="360"/>
                              <w:jc w:val="center"/>
                              <w:rPr>
                                <w:rFonts w:cs="Guttman Kav"/>
                                <w:color w:val="95B3D7" w:themeColor="accent1" w:themeTint="99"/>
                                <w:sz w:val="36"/>
                                <w:szCs w:val="36"/>
                                <w:rtl/>
                              </w:rPr>
                            </w:pPr>
                            <w:r w:rsidRPr="009C3156">
                              <w:rPr>
                                <w:rFonts w:cs="Guttman Kav" w:hint="cs"/>
                                <w:color w:val="95B3D7" w:themeColor="accent1" w:themeTint="99"/>
                                <w:sz w:val="36"/>
                                <w:szCs w:val="36"/>
                                <w:rtl/>
                              </w:rPr>
                              <w:t>יוניצ"ף והיזמה החברתית למען תינוקות</w:t>
                            </w:r>
                          </w:p>
                          <w:p w:rsidR="006766B5" w:rsidRPr="009C3156" w:rsidRDefault="006766B5" w:rsidP="006766B5">
                            <w:pPr>
                              <w:spacing w:line="360" w:lineRule="auto"/>
                              <w:ind w:left="360"/>
                              <w:jc w:val="both"/>
                              <w:rPr>
                                <w:rFonts w:cs="Guttman Kav"/>
                                <w:rtl/>
                              </w:rPr>
                            </w:pPr>
                            <w:r w:rsidRPr="009C3156">
                              <w:rPr>
                                <w:rFonts w:cs="Guttman Kav" w:hint="cs"/>
                                <w:rtl/>
                              </w:rPr>
                              <w:t>הקרן הבינלאומית למען ילדים (</w:t>
                            </w:r>
                            <w:r w:rsidRPr="009C3156">
                              <w:rPr>
                                <w:rFonts w:cs="Guttman Kav"/>
                              </w:rPr>
                              <w:t xml:space="preserve"> (The United Nations Children's Fund, UNICEF</w:t>
                            </w:r>
                            <w:r w:rsidRPr="009C3156">
                              <w:rPr>
                                <w:rFonts w:cs="Guttman Kav" w:hint="cs"/>
                                <w:rtl/>
                              </w:rPr>
                              <w:t>פועלת ברחבי העולם כדי שכל ילד יגיע למימוש הפוטנציאל שבו. אנו פועלים ביותר ממאה וחמישים ארצות, ותומכים בתוכניות שמספקות לילדים:</w:t>
                            </w:r>
                          </w:p>
                          <w:p w:rsidR="006766B5" w:rsidRPr="009C3156" w:rsidRDefault="006766B5" w:rsidP="006766B5">
                            <w:pPr>
                              <w:pStyle w:val="ListParagraph"/>
                              <w:numPr>
                                <w:ilvl w:val="0"/>
                                <w:numId w:val="2"/>
                              </w:numPr>
                              <w:spacing w:line="360" w:lineRule="auto"/>
                              <w:jc w:val="both"/>
                              <w:rPr>
                                <w:rFonts w:cs="Guttman Kav"/>
                              </w:rPr>
                            </w:pPr>
                            <w:r w:rsidRPr="009C3156">
                              <w:rPr>
                                <w:rFonts w:cs="Guttman Kav" w:hint="cs"/>
                                <w:rtl/>
                              </w:rPr>
                              <w:t>בריאות ותזונה משופרות.</w:t>
                            </w:r>
                          </w:p>
                          <w:p w:rsidR="006766B5" w:rsidRPr="009C3156" w:rsidRDefault="006766B5" w:rsidP="006766B5">
                            <w:pPr>
                              <w:pStyle w:val="ListParagraph"/>
                              <w:numPr>
                                <w:ilvl w:val="0"/>
                                <w:numId w:val="2"/>
                              </w:numPr>
                              <w:spacing w:line="360" w:lineRule="auto"/>
                              <w:jc w:val="both"/>
                              <w:rPr>
                                <w:rFonts w:cs="Guttman Kav"/>
                              </w:rPr>
                            </w:pPr>
                            <w:r w:rsidRPr="009C3156">
                              <w:rPr>
                                <w:rFonts w:cs="Guttman Kav" w:hint="cs"/>
                                <w:rtl/>
                              </w:rPr>
                              <w:t>מים נקיים ותברואה.</w:t>
                            </w:r>
                          </w:p>
                          <w:p w:rsidR="006766B5" w:rsidRPr="009C3156" w:rsidRDefault="006766B5" w:rsidP="006766B5">
                            <w:pPr>
                              <w:pStyle w:val="ListParagraph"/>
                              <w:numPr>
                                <w:ilvl w:val="0"/>
                                <w:numId w:val="2"/>
                              </w:numPr>
                              <w:spacing w:line="360" w:lineRule="auto"/>
                              <w:jc w:val="both"/>
                              <w:rPr>
                                <w:rFonts w:cs="Guttman Kav"/>
                              </w:rPr>
                            </w:pPr>
                            <w:r w:rsidRPr="009C3156">
                              <w:rPr>
                                <w:rFonts w:cs="Guttman Kav" w:hint="cs"/>
                                <w:rtl/>
                              </w:rPr>
                              <w:t>חינוך.</w:t>
                            </w:r>
                          </w:p>
                          <w:p w:rsidR="000E4784" w:rsidRDefault="000E4784" w:rsidP="006766B5">
                            <w:pPr>
                              <w:spacing w:line="360" w:lineRule="auto"/>
                              <w:ind w:left="360"/>
                              <w:jc w:val="both"/>
                              <w:rPr>
                                <w:rFonts w:cs="Guttman Kav"/>
                                <w:rtl/>
                              </w:rPr>
                            </w:pPr>
                          </w:p>
                          <w:p w:rsidR="006766B5" w:rsidRPr="009C3156" w:rsidRDefault="006766B5" w:rsidP="006766B5">
                            <w:pPr>
                              <w:spacing w:line="360" w:lineRule="auto"/>
                              <w:ind w:left="360"/>
                              <w:jc w:val="both"/>
                              <w:rPr>
                                <w:rFonts w:cs="Guttman Kav"/>
                                <w:rtl/>
                              </w:rPr>
                            </w:pPr>
                            <w:r w:rsidRPr="009C3156">
                              <w:rPr>
                                <w:rFonts w:cs="Guttman Kav" w:hint="cs"/>
                                <w:rtl/>
                              </w:rPr>
                              <w:t>כמו כן מסייעת יוניצ"ף לילדים שזקוקים להגנה מיוחדת, כמו ילדי עובדים וקורבנות מלחמה.</w:t>
                            </w:r>
                          </w:p>
                          <w:p w:rsidR="006766B5" w:rsidRDefault="006766B5" w:rsidP="006766B5">
                            <w:pPr>
                              <w:spacing w:line="360" w:lineRule="auto"/>
                              <w:ind w:left="360"/>
                              <w:jc w:val="both"/>
                              <w:rPr>
                                <w:rFonts w:cs="Guttman Kav"/>
                                <w:rtl/>
                              </w:rPr>
                            </w:pPr>
                            <w:r w:rsidRPr="009C3156">
                              <w:rPr>
                                <w:rFonts w:cs="Guttman Kav" w:hint="cs"/>
                                <w:rtl/>
                              </w:rPr>
                              <w:t>היזמה החברתית למען תינוקות היא פרויקט כלל עולמי של יוניצ"ף וארגון הבריאות העולמי, שפועלת עם שירותי הבריאות כדי לעודד הנקה. בבריטניה היזמה החברתית למען תינוקות של יוניצ"ף מוסמכת בידי גורמים שונים של שירותי הבריאות כדי לספק עצות, תמיכה, תרגול, שיתוף פעולה, הערכה והסמכה.</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04FBD2" id="_x0000_s1034" type="#_x0000_t202" style="position:absolute;left:0;text-align:left;margin-left:411.8pt;margin-top:15.75pt;width:337.15pt;height:411.4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" filled="f" stroked="f">
                <v:textbox>
                  <w:txbxContent>
                    <w:p w:rsidR="006766B5" w:rsidRPr="009C3156" w:rsidRDefault="006766B5" w:rsidP="006766B5">
                      <w:pPr>
                        <w:spacing w:line="360" w:lineRule="auto"/>
                        <w:ind w:left="360"/>
                        <w:jc w:val="center"/>
                        <w:rPr>
                          <w:rFonts w:cs="Guttman Kav"/>
                          <w:color w:val="95B3D7" w:themeColor="accent1" w:themeTint="99"/>
                          <w:sz w:val="36"/>
                          <w:szCs w:val="36"/>
                          <w:rtl/>
                        </w:rPr>
                      </w:pPr>
                      <w:r w:rsidRPr="009C3156">
                        <w:rPr>
                          <w:rFonts w:cs="Guttman Kav" w:hint="cs"/>
                          <w:color w:val="95B3D7" w:themeColor="accent1" w:themeTint="99"/>
                          <w:sz w:val="36"/>
                          <w:szCs w:val="36"/>
                          <w:rtl/>
                        </w:rPr>
                        <w:t>יוניצ"ף והיזמה החברתית למען תינוקות</w:t>
                      </w:r>
                    </w:p>
                    <w:p w:rsidR="006766B5" w:rsidRPr="009C3156" w:rsidRDefault="006766B5" w:rsidP="006766B5">
                      <w:pPr>
                        <w:spacing w:line="360" w:lineRule="auto"/>
                        <w:ind w:left="360"/>
                        <w:jc w:val="both"/>
                        <w:rPr>
                          <w:rFonts w:cs="Guttman Kav"/>
                          <w:rtl/>
                        </w:rPr>
                      </w:pPr>
                      <w:r w:rsidRPr="009C3156">
                        <w:rPr>
                          <w:rFonts w:cs="Guttman Kav" w:hint="cs"/>
                          <w:rtl/>
                        </w:rPr>
                        <w:t>הקרן הבינלאומית למען ילדים (</w:t>
                      </w:r>
                      <w:r w:rsidRPr="009C3156">
                        <w:rPr>
                          <w:rFonts w:cs="Guttman Kav"/>
                        </w:rPr>
                        <w:t xml:space="preserve"> (The United Nations Children's Fund, UNICEF</w:t>
                      </w:r>
                      <w:r w:rsidRPr="009C3156">
                        <w:rPr>
                          <w:rFonts w:cs="Guttman Kav" w:hint="cs"/>
                          <w:rtl/>
                        </w:rPr>
                        <w:t>פועלת ברחבי העולם כדי שכל ילד יגיע למימוש הפוטנציאל שבו. אנו פועלים ביותר ממאה וחמישים ארצות, ותומכים בתוכניות שמספקות לילדים:</w:t>
                      </w:r>
                    </w:p>
                    <w:p w:rsidR="006766B5" w:rsidRPr="009C3156" w:rsidRDefault="006766B5" w:rsidP="006766B5">
                      <w:pPr>
                        <w:pStyle w:val="ListParagraph"/>
                        <w:numPr>
                          <w:ilvl w:val="0"/>
                          <w:numId w:val="2"/>
                        </w:numPr>
                        <w:spacing w:line="360" w:lineRule="auto"/>
                        <w:jc w:val="both"/>
                        <w:rPr>
                          <w:rFonts w:cs="Guttman Kav"/>
                        </w:rPr>
                      </w:pPr>
                      <w:r w:rsidRPr="009C3156">
                        <w:rPr>
                          <w:rFonts w:cs="Guttman Kav" w:hint="cs"/>
                          <w:rtl/>
                        </w:rPr>
                        <w:t>בריאות ותזונה משופרות.</w:t>
                      </w:r>
                    </w:p>
                    <w:p w:rsidR="006766B5" w:rsidRPr="009C3156" w:rsidRDefault="006766B5" w:rsidP="006766B5">
                      <w:pPr>
                        <w:pStyle w:val="ListParagraph"/>
                        <w:numPr>
                          <w:ilvl w:val="0"/>
                          <w:numId w:val="2"/>
                        </w:numPr>
                        <w:spacing w:line="360" w:lineRule="auto"/>
                        <w:jc w:val="both"/>
                        <w:rPr>
                          <w:rFonts w:cs="Guttman Kav"/>
                        </w:rPr>
                      </w:pPr>
                      <w:r w:rsidRPr="009C3156">
                        <w:rPr>
                          <w:rFonts w:cs="Guttman Kav" w:hint="cs"/>
                          <w:rtl/>
                        </w:rPr>
                        <w:t>מים נקיים ותברואה.</w:t>
                      </w:r>
                    </w:p>
                    <w:p w:rsidR="006766B5" w:rsidRPr="009C3156" w:rsidRDefault="006766B5" w:rsidP="006766B5">
                      <w:pPr>
                        <w:pStyle w:val="ListParagraph"/>
                        <w:numPr>
                          <w:ilvl w:val="0"/>
                          <w:numId w:val="2"/>
                        </w:numPr>
                        <w:spacing w:line="360" w:lineRule="auto"/>
                        <w:jc w:val="both"/>
                        <w:rPr>
                          <w:rFonts w:cs="Guttman Kav"/>
                        </w:rPr>
                      </w:pPr>
                      <w:r w:rsidRPr="009C3156">
                        <w:rPr>
                          <w:rFonts w:cs="Guttman Kav" w:hint="cs"/>
                          <w:rtl/>
                        </w:rPr>
                        <w:t>חינוך.</w:t>
                      </w:r>
                    </w:p>
                    <w:p w:rsidR="000E4784" w:rsidRDefault="000E4784" w:rsidP="006766B5">
                      <w:pPr>
                        <w:spacing w:line="360" w:lineRule="auto"/>
                        <w:ind w:left="360"/>
                        <w:jc w:val="both"/>
                        <w:rPr>
                          <w:rFonts w:cs="Guttman Kav"/>
                          <w:rtl/>
                        </w:rPr>
                      </w:pPr>
                    </w:p>
                    <w:p w:rsidR="006766B5" w:rsidRPr="009C3156" w:rsidRDefault="006766B5" w:rsidP="006766B5">
                      <w:pPr>
                        <w:spacing w:line="360" w:lineRule="auto"/>
                        <w:ind w:left="360"/>
                        <w:jc w:val="both"/>
                        <w:rPr>
                          <w:rFonts w:cs="Guttman Kav"/>
                          <w:rtl/>
                        </w:rPr>
                      </w:pPr>
                      <w:r w:rsidRPr="009C3156">
                        <w:rPr>
                          <w:rFonts w:cs="Guttman Kav" w:hint="cs"/>
                          <w:rtl/>
                        </w:rPr>
                        <w:t>כמו כן מסייעת יוניצ"ף לילדים שזקוקים להגנה מיוחדת, כמו ילדי עובדים וקורבנות מלחמה.</w:t>
                      </w:r>
                    </w:p>
                    <w:p w:rsidR="006766B5" w:rsidRDefault="006766B5" w:rsidP="006766B5">
                      <w:pPr>
                        <w:spacing w:line="360" w:lineRule="auto"/>
                        <w:ind w:left="360"/>
                        <w:jc w:val="both"/>
                        <w:rPr>
                          <w:rFonts w:cs="Guttman Kav"/>
                          <w:rtl/>
                        </w:rPr>
                      </w:pPr>
                      <w:r w:rsidRPr="009C3156">
                        <w:rPr>
                          <w:rFonts w:cs="Guttman Kav" w:hint="cs"/>
                          <w:rtl/>
                        </w:rPr>
                        <w:t>היזמה החברתית למען תינוקות היא פרויקט כלל עולמי של יוניצ"ף וארגון הבריאות העולמי, שפועלת עם שירותי הבריאות כדי לעודד הנקה. בבריטניה היזמה החברתית למען תינוקות של יוניצ"ף מוסמכת בידי גורמים שונים של שירותי הבריאות כדי לספק עצות, תמיכה, תרגול, שיתוף פעולה, הערכה והסמכה.</w:t>
                      </w:r>
                    </w:p>
                  </w:txbxContent>
                </v:textbox>
              </v:shape>
            </w:pict>
          </mc:Fallback>
        </mc:AlternateContent>
      </w:r>
    </w:p>
    <w:p w:rsidR="006766B5" w:rsidRDefault="00E747C7" w:rsidP="006766B5">
      <w:pPr>
        <w:ind w:left="-784" w:right="-567"/>
        <w:rPr>
          <w:rtl/>
        </w:rPr>
      </w:pPr>
      <w:r>
        <w:rPr>
          <w:noProof/>
          <w:rtl/>
        </w:rPr>
        <w:lastRenderedPageBreak/>
        <mc:AlternateContent>
          <mc:Choice Requires="wps">
            <w:drawing>
              <wp:anchor distT="0" distB="0" distL="114300" distR="114300" simplePos="0" relativeHeight="251673600" behindDoc="0" locked="0" layoutInCell="1" allowOverlap="1" wp14:anchorId="046C8241" wp14:editId="51CD9B34">
                <wp:simplePos x="0" y="0"/>
                <wp:positionH relativeFrom="column">
                  <wp:posOffset>6702425</wp:posOffset>
                </wp:positionH>
                <wp:positionV relativeFrom="paragraph">
                  <wp:posOffset>5221605</wp:posOffset>
                </wp:positionV>
                <wp:extent cx="3063240" cy="1403985"/>
                <wp:effectExtent l="0" t="0" r="0" b="6350"/>
                <wp:wrapNone/>
                <wp:docPr id="13"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063240" cy="1403985"/>
                        </a:xfrm>
                        <a:prstGeom prst="rect">
                          <a:avLst/>
                        </a:prstGeom>
                        <a:noFill/>
                        <a:ln w="9525">
                          <a:noFill/>
                          <a:miter lim="800000"/>
                          <a:headEnd/>
                          <a:tailEnd/>
                        </a:ln>
                      </wps:spPr>
                      <wps:txbx>
                        <w:txbxContent>
                          <w:p w:rsidR="006766B5" w:rsidRPr="00DF44FC" w:rsidRDefault="006766B5" w:rsidP="00E747C7">
                            <w:pPr>
                              <w:spacing w:line="360" w:lineRule="auto"/>
                              <w:jc w:val="both"/>
                              <w:rPr>
                                <w:rFonts w:cs="Guttman Kav"/>
                                <w:rtl/>
                                <w:cs/>
                              </w:rPr>
                            </w:pPr>
                            <w:r w:rsidRPr="00DF44FC">
                              <w:rPr>
                                <w:rFonts w:cs="Guttman Kav" w:hint="cs"/>
                                <w:rtl/>
                              </w:rPr>
                              <w:t xml:space="preserve">היזמה החברתית למען תינוקות של יוניצ"ף והקרן לחקר מקרי מוות אצל תינוקות הנפיקו את העלון הזה במשותף כדי לתת להורים מידע בהיר וברור אודות היתרונות שבשינה משותפת </w:t>
                            </w:r>
                            <w:r w:rsidR="00E747C7">
                              <w:rPr>
                                <w:rFonts w:cs="Guttman Kav" w:hint="cs"/>
                                <w:rtl/>
                              </w:rPr>
                              <w:t>וכן</w:t>
                            </w:r>
                            <w:r w:rsidRPr="00DF44FC">
                              <w:rPr>
                                <w:rFonts w:cs="Guttman Kav" w:hint="cs"/>
                                <w:rtl/>
                              </w:rPr>
                              <w:t xml:space="preserve"> אודות המקרים שבהם שינה משותפת אינה בטוחה.</w:t>
                            </w:r>
                          </w:p>
                          <w:p w:rsidR="006766B5" w:rsidRDefault="006766B5" w:rsidP="006766B5">
                            <w:pPr>
                              <w:rPr>
                                <w:rtl/>
                                <w:c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46C8241" id="_x0000_s1035" type="#_x0000_t202" style="position:absolute;left:0;text-align:left;margin-left:527.75pt;margin-top:411.15pt;width:241.2pt;height:110.55pt;flip:x;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" filled="f" stroked="f">
                <v:textbox style="mso-fit-shape-to-text:t">
                  <w:txbxContent>
                    <w:p w:rsidR="006766B5" w:rsidRPr="00DF44FC" w:rsidRDefault="006766B5" w:rsidP="00E747C7">
                      <w:pPr>
                        <w:spacing w:line="360" w:lineRule="auto"/>
                        <w:jc w:val="both"/>
                        <w:rPr>
                          <w:rFonts w:cs="Guttman Kav"/>
                          <w:rtl/>
                          <w:cs/>
                        </w:rPr>
                      </w:pPr>
                      <w:r w:rsidRPr="00DF44FC">
                        <w:rPr>
                          <w:rFonts w:cs="Guttman Kav" w:hint="cs"/>
                          <w:rtl/>
                        </w:rPr>
                        <w:t xml:space="preserve">היזמה החברתית למען תינוקות של יוניצ"ף והקרן לחקר מקרי מוות אצל תינוקות הנפיקו את העלון הזה במשותף כדי לתת להורים מידע בהיר וברור אודות היתרונות שבשינה משותפת </w:t>
                      </w:r>
                      <w:r w:rsidR="00E747C7">
                        <w:rPr>
                          <w:rFonts w:cs="Guttman Kav" w:hint="cs"/>
                          <w:rtl/>
                        </w:rPr>
                        <w:t>וכן</w:t>
                      </w:r>
                      <w:r w:rsidRPr="00DF44FC">
                        <w:rPr>
                          <w:rFonts w:cs="Guttman Kav" w:hint="cs"/>
                          <w:rtl/>
                        </w:rPr>
                        <w:t xml:space="preserve"> אודות המקרים שבהם שינה משותפת אינה בטוחה.</w:t>
                      </w:r>
                    </w:p>
                    <w:p w:rsidR="006766B5" w:rsidRDefault="006766B5" w:rsidP="006766B5">
                      <w:pPr>
                        <w:rPr>
                          <w:rtl/>
                          <w:cs/>
                        </w:rPr>
                      </w:pPr>
                    </w:p>
                  </w:txbxContent>
                </v:textbox>
              </v:shape>
            </w:pict>
          </mc:Fallback>
        </mc:AlternateContent>
      </w:r>
      <w:r>
        <w:rPr>
          <w:noProof/>
          <w:rtl/>
        </w:rPr>
        <mc:AlternateContent>
          <mc:Choice Requires="wps">
            <w:drawing>
              <wp:anchor distT="0" distB="0" distL="114300" distR="114300" simplePos="0" relativeHeight="251684864" behindDoc="0" locked="0" layoutInCell="1" allowOverlap="1" wp14:anchorId="070ACE36" wp14:editId="449595B4">
                <wp:simplePos x="0" y="0"/>
                <wp:positionH relativeFrom="column">
                  <wp:posOffset>372745</wp:posOffset>
                </wp:positionH>
                <wp:positionV relativeFrom="paragraph">
                  <wp:posOffset>100421</wp:posOffset>
                </wp:positionV>
                <wp:extent cx="2374265" cy="1403985"/>
                <wp:effectExtent l="0" t="0" r="0" b="0"/>
                <wp:wrapNone/>
                <wp:docPr id="20"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74265" cy="1403985"/>
                        </a:xfrm>
                        <a:prstGeom prst="rect">
                          <a:avLst/>
                        </a:prstGeom>
                        <a:noFill/>
                        <a:ln w="9525">
                          <a:noFill/>
                          <a:miter lim="800000"/>
                          <a:headEnd/>
                          <a:tailEnd/>
                        </a:ln>
                      </wps:spPr>
                      <wps:txbx>
                        <w:txbxContent>
                          <w:p w:rsidR="00E747C7" w:rsidRDefault="00E747C7" w:rsidP="00E747C7">
                            <w:pPr>
                              <w:spacing w:line="360" w:lineRule="auto"/>
                              <w:ind w:left="360"/>
                              <w:jc w:val="center"/>
                              <w:rPr>
                                <w:rFonts w:cs="Guttman Kav"/>
                                <w:color w:val="95B3D7" w:themeColor="accent1" w:themeTint="99"/>
                                <w:sz w:val="36"/>
                                <w:szCs w:val="36"/>
                                <w:rtl/>
                              </w:rPr>
                            </w:pPr>
                            <w:r>
                              <w:rPr>
                                <w:rFonts w:cs="Guttman Kav" w:hint="cs"/>
                                <w:color w:val="95B3D7" w:themeColor="accent1" w:themeTint="99"/>
                                <w:sz w:val="36"/>
                                <w:szCs w:val="36"/>
                                <w:rtl/>
                              </w:rPr>
                              <w:t>הקרן לחקר מקרי מוות אצל תינוקות</w:t>
                            </w:r>
                          </w:p>
                          <w:p w:rsidR="00E747C7" w:rsidRDefault="00E747C7" w:rsidP="00E747C7">
                            <w:pPr>
                              <w:spacing w:line="360" w:lineRule="auto"/>
                              <w:ind w:left="360"/>
                              <w:jc w:val="both"/>
                              <w:rPr>
                                <w:rFonts w:cs="Guttman Kav"/>
                                <w:rtl/>
                              </w:rPr>
                            </w:pPr>
                            <w:r>
                              <w:rPr>
                                <w:rFonts w:cs="Guttman Kav" w:hint="cs"/>
                                <w:rtl/>
                              </w:rPr>
                              <w:t xml:space="preserve">הקרן לחקר מקרי מוות אצל תינוקות היא אחת העמותות המובילות בבריטניה שפועלת למניעת מקרי מוות פתאומיים אצל תינוקות ולקידום בריאות התינוקות. המחקר של העמותה מסייע בהעלאת המודעות לבריאות אצל הורים ואנשי מקצוע ובתמיכה למשפחות שכולות. </w:t>
                            </w:r>
                          </w:p>
                          <w:p w:rsidR="00E747C7" w:rsidRDefault="00E747C7" w:rsidP="00E747C7">
                            <w:pPr>
                              <w:spacing w:line="360" w:lineRule="auto"/>
                              <w:ind w:left="360"/>
                              <w:jc w:val="both"/>
                              <w:rPr>
                                <w:rtl/>
                              </w:rPr>
                            </w:pPr>
                            <w:r>
                              <w:rPr>
                                <w:rFonts w:cs="Guttman Kav" w:hint="cs"/>
                                <w:rtl/>
                              </w:rPr>
                              <w:t xml:space="preserve">מידע נוסף על העמותה ועל הדרכים למניעת מוות בעריסה ותאונות אצל תינוקות אפשר למצוא באתר: </w:t>
                            </w:r>
                            <w:hyperlink r:id="rId12" w:history="1">
                              <w:r w:rsidRPr="00FA359E">
                                <w:rPr>
                                  <w:rStyle w:val="Hyperlink"/>
                                </w:rPr>
                                <w:t>www.sids.org.uk/fsid/</w:t>
                              </w:r>
                            </w:hyperlink>
                          </w:p>
                          <w:p w:rsidR="00E747C7" w:rsidRPr="00E747C7" w:rsidRDefault="00E747C7" w:rsidP="00E747C7">
                            <w:pPr>
                              <w:spacing w:line="360" w:lineRule="auto"/>
                              <w:ind w:left="360"/>
                              <w:jc w:val="both"/>
                              <w:rPr>
                                <w:sz w:val="16"/>
                                <w:szCs w:val="16"/>
                                <w:rtl/>
                              </w:rPr>
                            </w:pPr>
                            <w:r w:rsidRPr="00E747C7">
                              <w:rPr>
                                <w:rFonts w:hint="cs"/>
                                <w:sz w:val="16"/>
                                <w:szCs w:val="16"/>
                                <w:rtl/>
                              </w:rPr>
                              <w:t>לתרומות אפשר לפנות:</w:t>
                            </w:r>
                          </w:p>
                          <w:p w:rsidR="00E747C7" w:rsidRPr="00E747C7" w:rsidRDefault="00E747C7" w:rsidP="00E747C7">
                            <w:pPr>
                              <w:spacing w:line="360" w:lineRule="auto"/>
                              <w:ind w:left="360"/>
                              <w:jc w:val="both"/>
                              <w:rPr>
                                <w:rFonts w:cs="Guttman Kav"/>
                                <w:sz w:val="16"/>
                                <w:szCs w:val="16"/>
                                <w:rtl/>
                              </w:rPr>
                            </w:pPr>
                            <w:r w:rsidRPr="00E747C7">
                              <w:rPr>
                                <w:sz w:val="16"/>
                                <w:szCs w:val="16"/>
                              </w:rPr>
                              <w:t xml:space="preserve">Foundation for the Study of Infant Deaths (FSID), Artillery House, 11-19 Artillery Row, London SW1P 1RT. Tel: 0870 787 0885 Email: fsid@sids.org.uk Web: </w:t>
                            </w:r>
                            <w:hyperlink r:id="rId13" w:history="1">
                              <w:r w:rsidRPr="00E747C7">
                                <w:rPr>
                                  <w:rStyle w:val="Hyperlink"/>
                                  <w:sz w:val="16"/>
                                  <w:szCs w:val="16"/>
                                </w:rPr>
                                <w:t>www.sids.org.uk/fsid/</w:t>
                              </w:r>
                            </w:hyperlink>
                          </w:p>
                          <w:p w:rsidR="00E747C7" w:rsidRPr="00E747C7" w:rsidRDefault="00E747C7" w:rsidP="00E747C7">
                            <w:pPr>
                              <w:spacing w:line="360" w:lineRule="auto"/>
                              <w:rPr>
                                <w:sz w:val="16"/>
                                <w:szCs w:val="16"/>
                                <w:rtl/>
                                <w:cs/>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70ACE36" id="_x0000_s1036" type="#_x0000_t202" style="position:absolute;left:0;text-align:left;margin-left:29.35pt;margin-top:7.9pt;width:186.95pt;height:110.55pt;flip:x;z-index:2516848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" filled="f" stroked="f">
                <v:textbox style="mso-fit-shape-to-text:t">
                  <w:txbxContent>
                    <w:p w:rsidR="00E747C7" w:rsidRDefault="00E747C7" w:rsidP="00E747C7">
                      <w:pPr>
                        <w:spacing w:line="360" w:lineRule="auto"/>
                        <w:ind w:left="360"/>
                        <w:jc w:val="center"/>
                        <w:rPr>
                          <w:rFonts w:cs="Guttman Kav"/>
                          <w:color w:val="95B3D7" w:themeColor="accent1" w:themeTint="99"/>
                          <w:sz w:val="36"/>
                          <w:szCs w:val="36"/>
                          <w:rtl/>
                        </w:rPr>
                      </w:pPr>
                      <w:r>
                        <w:rPr>
                          <w:rFonts w:cs="Guttman Kav" w:hint="cs"/>
                          <w:color w:val="95B3D7" w:themeColor="accent1" w:themeTint="99"/>
                          <w:sz w:val="36"/>
                          <w:szCs w:val="36"/>
                          <w:rtl/>
                        </w:rPr>
                        <w:t>הקרן לחקר מקרי מוות אצל תינוקות</w:t>
                      </w:r>
                    </w:p>
                    <w:p w:rsidR="00E747C7" w:rsidRDefault="00E747C7" w:rsidP="00E747C7">
                      <w:pPr>
                        <w:spacing w:line="360" w:lineRule="auto"/>
                        <w:ind w:left="360"/>
                        <w:jc w:val="both"/>
                        <w:rPr>
                          <w:rFonts w:cs="Guttman Kav"/>
                          <w:rtl/>
                        </w:rPr>
                      </w:pPr>
                      <w:r>
                        <w:rPr>
                          <w:rFonts w:cs="Guttman Kav" w:hint="cs"/>
                          <w:rtl/>
                        </w:rPr>
                        <w:t xml:space="preserve">הקרן לחקר מקרי מוות אצל תינוקות היא אחת העמותות המובילות בבריטניה שפועלת למניעת מקרי מוות פתאומיים אצל תינוקות ולקידום בריאות התינוקות. המחקר של העמותה מסייע בהעלאת המודעות לבריאות אצל הורים ואנשי מקצוע ובתמיכה למשפחות שכולות. </w:t>
                      </w:r>
                    </w:p>
                    <w:p w:rsidR="00E747C7" w:rsidRDefault="00E747C7" w:rsidP="00E747C7">
                      <w:pPr>
                        <w:spacing w:line="360" w:lineRule="auto"/>
                        <w:ind w:left="360"/>
                        <w:jc w:val="both"/>
                        <w:rPr>
                          <w:rtl/>
                        </w:rPr>
                      </w:pPr>
                      <w:r>
                        <w:rPr>
                          <w:rFonts w:cs="Guttman Kav" w:hint="cs"/>
                          <w:rtl/>
                        </w:rPr>
                        <w:t xml:space="preserve">מידע נוסף על העמותה ועל הדרכים למניעת מוות בעריסה ותאונות אצל תינוקות אפשר למצוא באתר: </w:t>
                      </w:r>
                      <w:hyperlink r:id="rId14" w:history="1">
                        <w:r w:rsidRPr="00FA359E">
                          <w:rPr>
                            <w:rStyle w:val="Hyperlink"/>
                          </w:rPr>
                          <w:t>www.sids.org.uk/fsid/</w:t>
                        </w:r>
                      </w:hyperlink>
                    </w:p>
                    <w:p w:rsidR="00E747C7" w:rsidRPr="00E747C7" w:rsidRDefault="00E747C7" w:rsidP="00E747C7">
                      <w:pPr>
                        <w:spacing w:line="360" w:lineRule="auto"/>
                        <w:ind w:left="360"/>
                        <w:jc w:val="both"/>
                        <w:rPr>
                          <w:sz w:val="16"/>
                          <w:szCs w:val="16"/>
                          <w:rtl/>
                        </w:rPr>
                      </w:pPr>
                      <w:r w:rsidRPr="00E747C7">
                        <w:rPr>
                          <w:rFonts w:hint="cs"/>
                          <w:sz w:val="16"/>
                          <w:szCs w:val="16"/>
                          <w:rtl/>
                        </w:rPr>
                        <w:t>לתרומות אפשר לפנות:</w:t>
                      </w:r>
                    </w:p>
                    <w:p w:rsidR="00E747C7" w:rsidRPr="00E747C7" w:rsidRDefault="00E747C7" w:rsidP="00E747C7">
                      <w:pPr>
                        <w:spacing w:line="360" w:lineRule="auto"/>
                        <w:ind w:left="360"/>
                        <w:jc w:val="both"/>
                        <w:rPr>
                          <w:rFonts w:cs="Guttman Kav"/>
                          <w:sz w:val="16"/>
                          <w:szCs w:val="16"/>
                          <w:rtl/>
                        </w:rPr>
                      </w:pPr>
                      <w:r w:rsidRPr="00E747C7">
                        <w:rPr>
                          <w:sz w:val="16"/>
                          <w:szCs w:val="16"/>
                        </w:rPr>
                        <w:t xml:space="preserve">Foundation for the Study of Infant Deaths (FSID), Artillery House, 11-19 Artillery Row, London SW1P 1RT. Tel: 0870 787 0885 Email: fsid@sids.org.uk Web: </w:t>
                      </w:r>
                      <w:hyperlink r:id="rId15" w:history="1">
                        <w:r w:rsidRPr="00E747C7">
                          <w:rPr>
                            <w:rStyle w:val="Hyperlink"/>
                            <w:sz w:val="16"/>
                            <w:szCs w:val="16"/>
                          </w:rPr>
                          <w:t>www.sids.org.uk/fsid/</w:t>
                        </w:r>
                      </w:hyperlink>
                    </w:p>
                    <w:p w:rsidR="00E747C7" w:rsidRPr="00E747C7" w:rsidRDefault="00E747C7" w:rsidP="00E747C7">
                      <w:pPr>
                        <w:spacing w:line="360" w:lineRule="auto"/>
                        <w:rPr>
                          <w:sz w:val="16"/>
                          <w:szCs w:val="16"/>
                          <w:rtl/>
                          <w:cs/>
                        </w:rPr>
                      </w:pPr>
                    </w:p>
                  </w:txbxContent>
                </v:textbox>
              </v:shape>
            </w:pict>
          </mc:Fallback>
        </mc:AlternateContent>
      </w:r>
      <w:r>
        <w:rPr>
          <w:noProof/>
          <w:rtl/>
        </w:rPr>
        <mc:AlternateContent>
          <mc:Choice Requires="wps">
            <w:drawing>
              <wp:anchor distT="0" distB="0" distL="114300" distR="114300" simplePos="0" relativeHeight="251682816" behindDoc="0" locked="0" layoutInCell="1" allowOverlap="1" wp14:anchorId="399CFB0D" wp14:editId="5657E156">
                <wp:simplePos x="0" y="0"/>
                <wp:positionH relativeFrom="column">
                  <wp:posOffset>5825490</wp:posOffset>
                </wp:positionH>
                <wp:positionV relativeFrom="paragraph">
                  <wp:posOffset>146866</wp:posOffset>
                </wp:positionV>
                <wp:extent cx="4214495" cy="1403985"/>
                <wp:effectExtent l="0" t="0" r="0" b="0"/>
                <wp:wrapNone/>
                <wp:docPr id="19"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214495" cy="1403985"/>
                        </a:xfrm>
                        <a:prstGeom prst="rect">
                          <a:avLst/>
                        </a:prstGeom>
                        <a:noFill/>
                        <a:ln w="9525">
                          <a:noFill/>
                          <a:miter lim="800000"/>
                          <a:headEnd/>
                          <a:tailEnd/>
                        </a:ln>
                      </wps:spPr>
                      <wps:txbx>
                        <w:txbxContent>
                          <w:p w:rsidR="00E747C7" w:rsidRPr="009C3156" w:rsidRDefault="00E747C7" w:rsidP="00E747C7">
                            <w:pPr>
                              <w:spacing w:line="360" w:lineRule="auto"/>
                              <w:ind w:left="360"/>
                              <w:jc w:val="center"/>
                              <w:rPr>
                                <w:rFonts w:cs="Guttman Kav"/>
                                <w:color w:val="95B3D7" w:themeColor="accent1" w:themeTint="99"/>
                                <w:sz w:val="36"/>
                                <w:szCs w:val="36"/>
                                <w:rtl/>
                              </w:rPr>
                            </w:pPr>
                            <w:r w:rsidRPr="009C3156">
                              <w:rPr>
                                <w:rFonts w:cs="Guttman Kav" w:hint="cs"/>
                                <w:color w:val="95B3D7" w:themeColor="accent1" w:themeTint="99"/>
                                <w:sz w:val="36"/>
                                <w:szCs w:val="36"/>
                                <w:rtl/>
                              </w:rPr>
                              <w:t>יוניצ"ף והיזמה החברתית למען תינוקות</w:t>
                            </w:r>
                          </w:p>
                          <w:p w:rsidR="00E747C7" w:rsidRPr="009C3156" w:rsidRDefault="00E747C7" w:rsidP="00E747C7">
                            <w:pPr>
                              <w:spacing w:line="360" w:lineRule="auto"/>
                              <w:ind w:left="360"/>
                              <w:jc w:val="both"/>
                              <w:rPr>
                                <w:rFonts w:cs="Guttman Kav"/>
                                <w:rtl/>
                              </w:rPr>
                            </w:pPr>
                            <w:r w:rsidRPr="009C3156">
                              <w:rPr>
                                <w:rFonts w:cs="Guttman Kav" w:hint="cs"/>
                                <w:rtl/>
                              </w:rPr>
                              <w:t>הקרן הבינלאומית למען ילדים (</w:t>
                            </w:r>
                            <w:r w:rsidRPr="009C3156">
                              <w:rPr>
                                <w:rFonts w:cs="Guttman Kav"/>
                              </w:rPr>
                              <w:t xml:space="preserve"> (The United Nations Children's Fund, UNICEF</w:t>
                            </w:r>
                            <w:r w:rsidRPr="009C3156">
                              <w:rPr>
                                <w:rFonts w:cs="Guttman Kav" w:hint="cs"/>
                                <w:rtl/>
                              </w:rPr>
                              <w:t>פועלת ברחבי העולם כדי שכל ילד יגיע למימוש הפוטנציאל שבו. אנו פועלים ביותר ממאה וחמישים ארצות, ותומכים בתוכניות שמספקות לילדים:</w:t>
                            </w:r>
                          </w:p>
                          <w:p w:rsidR="00E747C7" w:rsidRPr="009C3156" w:rsidRDefault="00E747C7" w:rsidP="00E747C7">
                            <w:pPr>
                              <w:pStyle w:val="ListParagraph"/>
                              <w:numPr>
                                <w:ilvl w:val="0"/>
                                <w:numId w:val="2"/>
                              </w:numPr>
                              <w:spacing w:line="360" w:lineRule="auto"/>
                              <w:jc w:val="both"/>
                              <w:rPr>
                                <w:rFonts w:cs="Guttman Kav"/>
                              </w:rPr>
                            </w:pPr>
                            <w:r w:rsidRPr="009C3156">
                              <w:rPr>
                                <w:rFonts w:cs="Guttman Kav" w:hint="cs"/>
                                <w:rtl/>
                              </w:rPr>
                              <w:t>בריאות ותזונה משופרות.</w:t>
                            </w:r>
                          </w:p>
                          <w:p w:rsidR="00E747C7" w:rsidRPr="009C3156" w:rsidRDefault="00E747C7" w:rsidP="00E747C7">
                            <w:pPr>
                              <w:pStyle w:val="ListParagraph"/>
                              <w:numPr>
                                <w:ilvl w:val="0"/>
                                <w:numId w:val="2"/>
                              </w:numPr>
                              <w:spacing w:line="360" w:lineRule="auto"/>
                              <w:jc w:val="both"/>
                              <w:rPr>
                                <w:rFonts w:cs="Guttman Kav"/>
                              </w:rPr>
                            </w:pPr>
                            <w:r w:rsidRPr="009C3156">
                              <w:rPr>
                                <w:rFonts w:cs="Guttman Kav" w:hint="cs"/>
                                <w:rtl/>
                              </w:rPr>
                              <w:t>מים נקיים ותברואה.</w:t>
                            </w:r>
                          </w:p>
                          <w:p w:rsidR="00E747C7" w:rsidRPr="009C3156" w:rsidRDefault="00E747C7" w:rsidP="00E747C7">
                            <w:pPr>
                              <w:pStyle w:val="ListParagraph"/>
                              <w:numPr>
                                <w:ilvl w:val="0"/>
                                <w:numId w:val="2"/>
                              </w:numPr>
                              <w:spacing w:line="360" w:lineRule="auto"/>
                              <w:jc w:val="both"/>
                              <w:rPr>
                                <w:rFonts w:cs="Guttman Kav"/>
                              </w:rPr>
                            </w:pPr>
                            <w:r w:rsidRPr="009C3156">
                              <w:rPr>
                                <w:rFonts w:cs="Guttman Kav" w:hint="cs"/>
                                <w:rtl/>
                              </w:rPr>
                              <w:t>חינוך.</w:t>
                            </w:r>
                          </w:p>
                          <w:p w:rsidR="00E747C7" w:rsidRPr="009C3156" w:rsidRDefault="00E747C7" w:rsidP="00E747C7">
                            <w:pPr>
                              <w:spacing w:line="360" w:lineRule="auto"/>
                              <w:ind w:left="360"/>
                              <w:jc w:val="both"/>
                              <w:rPr>
                                <w:rFonts w:cs="Guttman Kav"/>
                                <w:rtl/>
                              </w:rPr>
                            </w:pPr>
                            <w:r w:rsidRPr="009C3156">
                              <w:rPr>
                                <w:rFonts w:cs="Guttman Kav" w:hint="cs"/>
                                <w:rtl/>
                              </w:rPr>
                              <w:t>כמו כן מסייעת יוניצ"ף לילדים שזקוקים להגנה מיוחדת, כמו ילדי עובדים וקורבנות מלחמה.</w:t>
                            </w:r>
                          </w:p>
                          <w:p w:rsidR="00E747C7" w:rsidRDefault="00E747C7" w:rsidP="00E747C7">
                            <w:pPr>
                              <w:spacing w:line="360" w:lineRule="auto"/>
                              <w:ind w:left="360"/>
                              <w:jc w:val="both"/>
                              <w:rPr>
                                <w:rFonts w:cs="Guttman Kav"/>
                                <w:rtl/>
                              </w:rPr>
                            </w:pPr>
                            <w:r w:rsidRPr="009C3156">
                              <w:rPr>
                                <w:rFonts w:cs="Guttman Kav" w:hint="cs"/>
                                <w:rtl/>
                              </w:rPr>
                              <w:t>היזמה החברתית למען תינוקות היא פרויקט כלל עולמי של יוניצ"ף וארגון הבריאות העולמי, שפועלת עם שירותי הבריאות כדי לעודד הנקה. בבריטניה היזמה החברתית למען תינוקות של יוניצ"ף מוסמכת בידי גורמים שונים של שירותי הבריאות כדי לספק עצות, תמיכה, תרגול, שיתוף פעולה, הערכה והסמכה.</w:t>
                            </w:r>
                          </w:p>
                          <w:p w:rsidR="00E747C7" w:rsidRDefault="00E747C7" w:rsidP="00E747C7">
                            <w:pPr>
                              <w:rPr>
                                <w:rtl/>
                                <w:c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99CFB0D" id="_x0000_s1037" type="#_x0000_t202" style="position:absolute;left:0;text-align:left;margin-left:458.7pt;margin-top:11.55pt;width:331.85pt;height:110.55pt;flip:x;z-index:2516828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" filled="f" stroked="f">
                <v:textbox style="mso-fit-shape-to-text:t">
                  <w:txbxContent>
                    <w:p w:rsidR="00E747C7" w:rsidRPr="009C3156" w:rsidRDefault="00E747C7" w:rsidP="00E747C7">
                      <w:pPr>
                        <w:spacing w:line="360" w:lineRule="auto"/>
                        <w:ind w:left="360"/>
                        <w:jc w:val="center"/>
                        <w:rPr>
                          <w:rFonts w:cs="Guttman Kav"/>
                          <w:color w:val="95B3D7" w:themeColor="accent1" w:themeTint="99"/>
                          <w:sz w:val="36"/>
                          <w:szCs w:val="36"/>
                          <w:rtl/>
                        </w:rPr>
                      </w:pPr>
                      <w:r w:rsidRPr="009C3156">
                        <w:rPr>
                          <w:rFonts w:cs="Guttman Kav" w:hint="cs"/>
                          <w:color w:val="95B3D7" w:themeColor="accent1" w:themeTint="99"/>
                          <w:sz w:val="36"/>
                          <w:szCs w:val="36"/>
                          <w:rtl/>
                        </w:rPr>
                        <w:t>יוניצ"ף והיזמה החברתית למען תינוקות</w:t>
                      </w:r>
                    </w:p>
                    <w:p w:rsidR="00E747C7" w:rsidRPr="009C3156" w:rsidRDefault="00E747C7" w:rsidP="00E747C7">
                      <w:pPr>
                        <w:spacing w:line="360" w:lineRule="auto"/>
                        <w:ind w:left="360"/>
                        <w:jc w:val="both"/>
                        <w:rPr>
                          <w:rFonts w:cs="Guttman Kav"/>
                          <w:rtl/>
                        </w:rPr>
                      </w:pPr>
                      <w:r w:rsidRPr="009C3156">
                        <w:rPr>
                          <w:rFonts w:cs="Guttman Kav" w:hint="cs"/>
                          <w:rtl/>
                        </w:rPr>
                        <w:t>הקרן הבינלאומית למען ילדים (</w:t>
                      </w:r>
                      <w:r w:rsidRPr="009C3156">
                        <w:rPr>
                          <w:rFonts w:cs="Guttman Kav"/>
                        </w:rPr>
                        <w:t xml:space="preserve"> (The United Nations Children's Fund, UNICEF</w:t>
                      </w:r>
                      <w:r w:rsidRPr="009C3156">
                        <w:rPr>
                          <w:rFonts w:cs="Guttman Kav" w:hint="cs"/>
                          <w:rtl/>
                        </w:rPr>
                        <w:t>פועלת ברחבי העולם כדי שכל ילד יגיע למימוש הפוטנציאל שבו. אנו פועלים ביותר ממאה וחמישים ארצות, ותומכים בתוכניות שמספקות לילדים:</w:t>
                      </w:r>
                    </w:p>
                    <w:p w:rsidR="00E747C7" w:rsidRPr="009C3156" w:rsidRDefault="00E747C7" w:rsidP="00E747C7">
                      <w:pPr>
                        <w:pStyle w:val="ListParagraph"/>
                        <w:numPr>
                          <w:ilvl w:val="0"/>
                          <w:numId w:val="2"/>
                        </w:numPr>
                        <w:spacing w:line="360" w:lineRule="auto"/>
                        <w:jc w:val="both"/>
                        <w:rPr>
                          <w:rFonts w:cs="Guttman Kav"/>
                        </w:rPr>
                      </w:pPr>
                      <w:r w:rsidRPr="009C3156">
                        <w:rPr>
                          <w:rFonts w:cs="Guttman Kav" w:hint="cs"/>
                          <w:rtl/>
                        </w:rPr>
                        <w:t>בריאות ותזונה משופרות.</w:t>
                      </w:r>
                    </w:p>
                    <w:p w:rsidR="00E747C7" w:rsidRPr="009C3156" w:rsidRDefault="00E747C7" w:rsidP="00E747C7">
                      <w:pPr>
                        <w:pStyle w:val="ListParagraph"/>
                        <w:numPr>
                          <w:ilvl w:val="0"/>
                          <w:numId w:val="2"/>
                        </w:numPr>
                        <w:spacing w:line="360" w:lineRule="auto"/>
                        <w:jc w:val="both"/>
                        <w:rPr>
                          <w:rFonts w:cs="Guttman Kav"/>
                        </w:rPr>
                      </w:pPr>
                      <w:r w:rsidRPr="009C3156">
                        <w:rPr>
                          <w:rFonts w:cs="Guttman Kav" w:hint="cs"/>
                          <w:rtl/>
                        </w:rPr>
                        <w:t>מים נקיים ותברואה.</w:t>
                      </w:r>
                    </w:p>
                    <w:p w:rsidR="00E747C7" w:rsidRPr="009C3156" w:rsidRDefault="00E747C7" w:rsidP="00E747C7">
                      <w:pPr>
                        <w:pStyle w:val="ListParagraph"/>
                        <w:numPr>
                          <w:ilvl w:val="0"/>
                          <w:numId w:val="2"/>
                        </w:numPr>
                        <w:spacing w:line="360" w:lineRule="auto"/>
                        <w:jc w:val="both"/>
                        <w:rPr>
                          <w:rFonts w:cs="Guttman Kav"/>
                        </w:rPr>
                      </w:pPr>
                      <w:r w:rsidRPr="009C3156">
                        <w:rPr>
                          <w:rFonts w:cs="Guttman Kav" w:hint="cs"/>
                          <w:rtl/>
                        </w:rPr>
                        <w:t>חינוך.</w:t>
                      </w:r>
                    </w:p>
                    <w:p w:rsidR="00E747C7" w:rsidRPr="009C3156" w:rsidRDefault="00E747C7" w:rsidP="00E747C7">
                      <w:pPr>
                        <w:spacing w:line="360" w:lineRule="auto"/>
                        <w:ind w:left="360"/>
                        <w:jc w:val="both"/>
                        <w:rPr>
                          <w:rFonts w:cs="Guttman Kav"/>
                          <w:rtl/>
                        </w:rPr>
                      </w:pPr>
                      <w:r w:rsidRPr="009C3156">
                        <w:rPr>
                          <w:rFonts w:cs="Guttman Kav" w:hint="cs"/>
                          <w:rtl/>
                        </w:rPr>
                        <w:t>כמו כן מסייעת יוניצ"ף לילדים שזקוקים להגנה מיוחדת, כמו ילדי עובדים וקורבנות מלחמה.</w:t>
                      </w:r>
                    </w:p>
                    <w:p w:rsidR="00E747C7" w:rsidRDefault="00E747C7" w:rsidP="00E747C7">
                      <w:pPr>
                        <w:spacing w:line="360" w:lineRule="auto"/>
                        <w:ind w:left="360"/>
                        <w:jc w:val="both"/>
                        <w:rPr>
                          <w:rFonts w:cs="Guttman Kav"/>
                          <w:rtl/>
                        </w:rPr>
                      </w:pPr>
                      <w:r w:rsidRPr="009C3156">
                        <w:rPr>
                          <w:rFonts w:cs="Guttman Kav" w:hint="cs"/>
                          <w:rtl/>
                        </w:rPr>
                        <w:t>היזמה החברתית למען תינוקות היא פרויקט כלל עולמי של יוניצ"ף וארגון הבריאות העולמי, שפועלת עם שירותי הבריאות כדי לעודד הנקה. בבריטניה היזמה החברתית למען תינוקות של יוניצ"ף מוסמכת בידי גורמים שונים של שירותי הבריאות כדי לספק עצות, תמיכה, תרגול, שיתוף פעולה, הערכה והסמכה.</w:t>
                      </w:r>
                    </w:p>
                    <w:p w:rsidR="00E747C7" w:rsidRDefault="00E747C7" w:rsidP="00E747C7">
                      <w:pPr>
                        <w:rPr>
                          <w:rtl/>
                          <w:cs/>
                        </w:rPr>
                      </w:pPr>
                    </w:p>
                  </w:txbxContent>
                </v:textbox>
              </v:shape>
            </w:pict>
          </mc:Fallback>
        </mc:AlternateContent>
      </w:r>
      <w:r w:rsidR="006766B5">
        <w:rPr>
          <w:rFonts w:hint="cs"/>
          <w:noProof/>
          <w:rtl/>
        </w:rPr>
        <w:drawing>
          <wp:inline distT="0" distB="0" distL="0" distR="0" wp14:anchorId="4CA91055" wp14:editId="0CE476FB">
            <wp:extent cx="10054244" cy="7070520"/>
            <wp:effectExtent l="0" t="0" r="4445" b="0"/>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ההנחיות של יוניצף-4.jpg"/>
                    <pic:cNvPicPr/>
                  </pic:nvPicPr>
                  <pic:blipFill>
                    <a:blip r:embed="rId16">
                      <a:extLst>
                        <a:ext uri="{28A0092B-C50C-407E-A947-70E740481C1C}">
                          <a14:useLocalDpi xmlns:a14="http://schemas.microsoft.com/office/drawing/2010/main" val="0"/>
                        </a:ext>
                      </a:extLst>
                    </a:blip>
                    <a:stretch>
                      <a:fillRect/>
                    </a:stretch>
                  </pic:blipFill>
                  <pic:spPr>
                    <a:xfrm>
                      <a:off x="0" y="0"/>
                      <a:ext cx="10058664" cy="7073628"/>
                    </a:xfrm>
                    <a:prstGeom prst="rect">
                      <a:avLst/>
                    </a:prstGeom>
                  </pic:spPr>
                </pic:pic>
              </a:graphicData>
            </a:graphic>
          </wp:inline>
        </w:drawing>
      </w:r>
    </w:p>
    <w:p w:rsidR="006766B5" w:rsidRDefault="006766B5" w:rsidP="002B255E">
      <w:pPr>
        <w:ind w:right="-567"/>
      </w:pPr>
      <w:bookmarkStart w:id="0" w:name="_GoBack"/>
      <w:bookmarkEnd w:id="0"/>
    </w:p>
    <w:sectPr w:rsidR="006766B5" w:rsidSect="006766B5">
      <w:pgSz w:w="16838" w:h="11906" w:orient="landscape"/>
      <w:pgMar w:top="142" w:right="962" w:bottom="0" w:left="426"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uttman Kav">
    <w:altName w:val="Segoe UI Semilight"/>
    <w:charset w:val="B1"/>
    <w:family w:val="auto"/>
    <w:pitch w:val="variable"/>
    <w:sig w:usb0="00000800" w:usb1="4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7C6B30"/>
    <w:multiLevelType w:val="hybridMultilevel"/>
    <w:tmpl w:val="5ABA05E0"/>
    <w:lvl w:ilvl="0" w:tplc="DEB41900">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D9D75BD"/>
    <w:multiLevelType w:val="hybridMultilevel"/>
    <w:tmpl w:val="3512750A"/>
    <w:lvl w:ilvl="0" w:tplc="C868BB1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6B5"/>
    <w:rsid w:val="0000565A"/>
    <w:rsid w:val="00007A0C"/>
    <w:rsid w:val="00007F54"/>
    <w:rsid w:val="00011B7D"/>
    <w:rsid w:val="00016AC5"/>
    <w:rsid w:val="0002074D"/>
    <w:rsid w:val="00021888"/>
    <w:rsid w:val="0002401E"/>
    <w:rsid w:val="00024397"/>
    <w:rsid w:val="00030792"/>
    <w:rsid w:val="00030B95"/>
    <w:rsid w:val="0003115B"/>
    <w:rsid w:val="000314B9"/>
    <w:rsid w:val="00046391"/>
    <w:rsid w:val="00050E52"/>
    <w:rsid w:val="00051D8F"/>
    <w:rsid w:val="00052AA7"/>
    <w:rsid w:val="0006310E"/>
    <w:rsid w:val="00064A15"/>
    <w:rsid w:val="00064BDD"/>
    <w:rsid w:val="00066484"/>
    <w:rsid w:val="00067660"/>
    <w:rsid w:val="00071AFF"/>
    <w:rsid w:val="00073BB7"/>
    <w:rsid w:val="0007436B"/>
    <w:rsid w:val="00074B4A"/>
    <w:rsid w:val="00075909"/>
    <w:rsid w:val="00076C95"/>
    <w:rsid w:val="00081DB4"/>
    <w:rsid w:val="00083A2F"/>
    <w:rsid w:val="00084B0F"/>
    <w:rsid w:val="000938B8"/>
    <w:rsid w:val="00095161"/>
    <w:rsid w:val="00095A22"/>
    <w:rsid w:val="000B04D2"/>
    <w:rsid w:val="000B0C67"/>
    <w:rsid w:val="000B4448"/>
    <w:rsid w:val="000B4C47"/>
    <w:rsid w:val="000C0F96"/>
    <w:rsid w:val="000C1A18"/>
    <w:rsid w:val="000C30A1"/>
    <w:rsid w:val="000C556A"/>
    <w:rsid w:val="000C556D"/>
    <w:rsid w:val="000D212B"/>
    <w:rsid w:val="000D33C5"/>
    <w:rsid w:val="000D7A5A"/>
    <w:rsid w:val="000E4784"/>
    <w:rsid w:val="000E7A0B"/>
    <w:rsid w:val="000F5197"/>
    <w:rsid w:val="001007EE"/>
    <w:rsid w:val="001013C2"/>
    <w:rsid w:val="001138ED"/>
    <w:rsid w:val="001156EF"/>
    <w:rsid w:val="00115CEC"/>
    <w:rsid w:val="00116CE5"/>
    <w:rsid w:val="0012040B"/>
    <w:rsid w:val="00123E3A"/>
    <w:rsid w:val="001253D2"/>
    <w:rsid w:val="0013046E"/>
    <w:rsid w:val="00135765"/>
    <w:rsid w:val="001402BC"/>
    <w:rsid w:val="00142A94"/>
    <w:rsid w:val="0015645F"/>
    <w:rsid w:val="001564A3"/>
    <w:rsid w:val="00163544"/>
    <w:rsid w:val="00166814"/>
    <w:rsid w:val="00166EFF"/>
    <w:rsid w:val="00174714"/>
    <w:rsid w:val="0017637D"/>
    <w:rsid w:val="00181037"/>
    <w:rsid w:val="00184DB0"/>
    <w:rsid w:val="0018522D"/>
    <w:rsid w:val="001855C1"/>
    <w:rsid w:val="00186908"/>
    <w:rsid w:val="001915E0"/>
    <w:rsid w:val="00196763"/>
    <w:rsid w:val="00196BE5"/>
    <w:rsid w:val="001A25A7"/>
    <w:rsid w:val="001B2DA1"/>
    <w:rsid w:val="001B7E59"/>
    <w:rsid w:val="001C4567"/>
    <w:rsid w:val="001D2B0D"/>
    <w:rsid w:val="001D6069"/>
    <w:rsid w:val="001D6EC7"/>
    <w:rsid w:val="001D77B8"/>
    <w:rsid w:val="001E34C2"/>
    <w:rsid w:val="001F3749"/>
    <w:rsid w:val="001F5B4F"/>
    <w:rsid w:val="00205747"/>
    <w:rsid w:val="002058AA"/>
    <w:rsid w:val="002075D3"/>
    <w:rsid w:val="00215544"/>
    <w:rsid w:val="00225F4F"/>
    <w:rsid w:val="002261CF"/>
    <w:rsid w:val="00227812"/>
    <w:rsid w:val="002316E8"/>
    <w:rsid w:val="0023441A"/>
    <w:rsid w:val="00236924"/>
    <w:rsid w:val="00241130"/>
    <w:rsid w:val="0024561C"/>
    <w:rsid w:val="00246AAC"/>
    <w:rsid w:val="00253AF2"/>
    <w:rsid w:val="00261E87"/>
    <w:rsid w:val="002635E4"/>
    <w:rsid w:val="00264504"/>
    <w:rsid w:val="00270062"/>
    <w:rsid w:val="00270E07"/>
    <w:rsid w:val="00271AA0"/>
    <w:rsid w:val="0028138C"/>
    <w:rsid w:val="00284E3A"/>
    <w:rsid w:val="002947D2"/>
    <w:rsid w:val="002B0B23"/>
    <w:rsid w:val="002B124B"/>
    <w:rsid w:val="002B255E"/>
    <w:rsid w:val="002C2F9F"/>
    <w:rsid w:val="002C4B45"/>
    <w:rsid w:val="002C5FAD"/>
    <w:rsid w:val="002C6539"/>
    <w:rsid w:val="002C729C"/>
    <w:rsid w:val="002D2A9D"/>
    <w:rsid w:val="002D67B1"/>
    <w:rsid w:val="002E26EC"/>
    <w:rsid w:val="002E46C8"/>
    <w:rsid w:val="002E5333"/>
    <w:rsid w:val="002E7E8E"/>
    <w:rsid w:val="002F1652"/>
    <w:rsid w:val="002F5DD1"/>
    <w:rsid w:val="002F6C45"/>
    <w:rsid w:val="002F723C"/>
    <w:rsid w:val="00311D03"/>
    <w:rsid w:val="00314E0D"/>
    <w:rsid w:val="00321664"/>
    <w:rsid w:val="00324B00"/>
    <w:rsid w:val="00327495"/>
    <w:rsid w:val="003309CC"/>
    <w:rsid w:val="0033533B"/>
    <w:rsid w:val="0034090D"/>
    <w:rsid w:val="00346C10"/>
    <w:rsid w:val="003476EC"/>
    <w:rsid w:val="00351F96"/>
    <w:rsid w:val="00353125"/>
    <w:rsid w:val="003531F7"/>
    <w:rsid w:val="00354E5F"/>
    <w:rsid w:val="00363A19"/>
    <w:rsid w:val="0037026B"/>
    <w:rsid w:val="00375499"/>
    <w:rsid w:val="00384B19"/>
    <w:rsid w:val="00386544"/>
    <w:rsid w:val="00387B25"/>
    <w:rsid w:val="00392AA9"/>
    <w:rsid w:val="0039649C"/>
    <w:rsid w:val="003974F7"/>
    <w:rsid w:val="003A5FD2"/>
    <w:rsid w:val="003A687B"/>
    <w:rsid w:val="003A6B94"/>
    <w:rsid w:val="003A7396"/>
    <w:rsid w:val="003A74F6"/>
    <w:rsid w:val="003B2812"/>
    <w:rsid w:val="003C2F5B"/>
    <w:rsid w:val="003C6712"/>
    <w:rsid w:val="003D3603"/>
    <w:rsid w:val="003E4556"/>
    <w:rsid w:val="003E6B67"/>
    <w:rsid w:val="003F1903"/>
    <w:rsid w:val="003F399E"/>
    <w:rsid w:val="003F645F"/>
    <w:rsid w:val="00400D2D"/>
    <w:rsid w:val="00400DEF"/>
    <w:rsid w:val="0040230F"/>
    <w:rsid w:val="00403CD6"/>
    <w:rsid w:val="004075DB"/>
    <w:rsid w:val="00411EFC"/>
    <w:rsid w:val="00433054"/>
    <w:rsid w:val="00436590"/>
    <w:rsid w:val="0044204A"/>
    <w:rsid w:val="00445B76"/>
    <w:rsid w:val="00450AF5"/>
    <w:rsid w:val="004562F4"/>
    <w:rsid w:val="00457A9B"/>
    <w:rsid w:val="004626AC"/>
    <w:rsid w:val="0047357C"/>
    <w:rsid w:val="00476DD0"/>
    <w:rsid w:val="00477D39"/>
    <w:rsid w:val="0048068D"/>
    <w:rsid w:val="004809C2"/>
    <w:rsid w:val="00484989"/>
    <w:rsid w:val="004874BD"/>
    <w:rsid w:val="0049190D"/>
    <w:rsid w:val="00491BDD"/>
    <w:rsid w:val="004A3C9C"/>
    <w:rsid w:val="004A41FC"/>
    <w:rsid w:val="004A7A8A"/>
    <w:rsid w:val="004A7E5C"/>
    <w:rsid w:val="004B434A"/>
    <w:rsid w:val="004B4F43"/>
    <w:rsid w:val="004B72BA"/>
    <w:rsid w:val="004C17E5"/>
    <w:rsid w:val="004C3727"/>
    <w:rsid w:val="004C3C0C"/>
    <w:rsid w:val="004C6B71"/>
    <w:rsid w:val="004D1B8F"/>
    <w:rsid w:val="004D23FB"/>
    <w:rsid w:val="004E19C1"/>
    <w:rsid w:val="005023B2"/>
    <w:rsid w:val="005037F4"/>
    <w:rsid w:val="005060C3"/>
    <w:rsid w:val="00506376"/>
    <w:rsid w:val="005249C8"/>
    <w:rsid w:val="00524E15"/>
    <w:rsid w:val="00525409"/>
    <w:rsid w:val="00530504"/>
    <w:rsid w:val="005324FF"/>
    <w:rsid w:val="00542D13"/>
    <w:rsid w:val="00547BA6"/>
    <w:rsid w:val="00555145"/>
    <w:rsid w:val="00555268"/>
    <w:rsid w:val="0056210A"/>
    <w:rsid w:val="005656B2"/>
    <w:rsid w:val="005660FB"/>
    <w:rsid w:val="00566DFE"/>
    <w:rsid w:val="0057095A"/>
    <w:rsid w:val="00576553"/>
    <w:rsid w:val="00576DF8"/>
    <w:rsid w:val="00590BC6"/>
    <w:rsid w:val="00590D3E"/>
    <w:rsid w:val="00593ADA"/>
    <w:rsid w:val="00595F21"/>
    <w:rsid w:val="005A10FE"/>
    <w:rsid w:val="005A199D"/>
    <w:rsid w:val="005A22CA"/>
    <w:rsid w:val="005B125F"/>
    <w:rsid w:val="005B7A3A"/>
    <w:rsid w:val="005C12EA"/>
    <w:rsid w:val="005C1A84"/>
    <w:rsid w:val="005C391E"/>
    <w:rsid w:val="005C4561"/>
    <w:rsid w:val="005C59E0"/>
    <w:rsid w:val="005D1CCF"/>
    <w:rsid w:val="005E052A"/>
    <w:rsid w:val="005E16D1"/>
    <w:rsid w:val="005F2F4B"/>
    <w:rsid w:val="005F5B4E"/>
    <w:rsid w:val="005F5C10"/>
    <w:rsid w:val="0060026D"/>
    <w:rsid w:val="00600414"/>
    <w:rsid w:val="006019A7"/>
    <w:rsid w:val="006020C8"/>
    <w:rsid w:val="00602948"/>
    <w:rsid w:val="00604304"/>
    <w:rsid w:val="00604710"/>
    <w:rsid w:val="00604F95"/>
    <w:rsid w:val="006065EB"/>
    <w:rsid w:val="00614B30"/>
    <w:rsid w:val="00625076"/>
    <w:rsid w:val="0063130C"/>
    <w:rsid w:val="00637D38"/>
    <w:rsid w:val="0064029D"/>
    <w:rsid w:val="0064061E"/>
    <w:rsid w:val="00644104"/>
    <w:rsid w:val="00646580"/>
    <w:rsid w:val="00650429"/>
    <w:rsid w:val="00654D31"/>
    <w:rsid w:val="0065556E"/>
    <w:rsid w:val="00655F2D"/>
    <w:rsid w:val="006561BB"/>
    <w:rsid w:val="006608AA"/>
    <w:rsid w:val="0066202C"/>
    <w:rsid w:val="00663FEE"/>
    <w:rsid w:val="006766B5"/>
    <w:rsid w:val="00677336"/>
    <w:rsid w:val="0068321F"/>
    <w:rsid w:val="00684C45"/>
    <w:rsid w:val="00686044"/>
    <w:rsid w:val="00687B69"/>
    <w:rsid w:val="006A3A68"/>
    <w:rsid w:val="006A4A18"/>
    <w:rsid w:val="006A5E54"/>
    <w:rsid w:val="006C16AC"/>
    <w:rsid w:val="006D15E9"/>
    <w:rsid w:val="006D21CF"/>
    <w:rsid w:val="006D4215"/>
    <w:rsid w:val="006E0471"/>
    <w:rsid w:val="006E55AF"/>
    <w:rsid w:val="006F1D41"/>
    <w:rsid w:val="006F635C"/>
    <w:rsid w:val="0070603B"/>
    <w:rsid w:val="00726EBA"/>
    <w:rsid w:val="00727090"/>
    <w:rsid w:val="0073223C"/>
    <w:rsid w:val="00734608"/>
    <w:rsid w:val="0073604A"/>
    <w:rsid w:val="0073689D"/>
    <w:rsid w:val="007441EC"/>
    <w:rsid w:val="00744205"/>
    <w:rsid w:val="007504D6"/>
    <w:rsid w:val="007542F9"/>
    <w:rsid w:val="0075460C"/>
    <w:rsid w:val="00756A8D"/>
    <w:rsid w:val="007575F0"/>
    <w:rsid w:val="00757EA2"/>
    <w:rsid w:val="0076247C"/>
    <w:rsid w:val="00763038"/>
    <w:rsid w:val="00764DB7"/>
    <w:rsid w:val="00767CF9"/>
    <w:rsid w:val="00774100"/>
    <w:rsid w:val="0077593B"/>
    <w:rsid w:val="00786D6D"/>
    <w:rsid w:val="00790752"/>
    <w:rsid w:val="00796B18"/>
    <w:rsid w:val="007A45C7"/>
    <w:rsid w:val="007B2BE9"/>
    <w:rsid w:val="007B4455"/>
    <w:rsid w:val="007C05BB"/>
    <w:rsid w:val="007C177A"/>
    <w:rsid w:val="007C2A12"/>
    <w:rsid w:val="007D1E68"/>
    <w:rsid w:val="007D4524"/>
    <w:rsid w:val="007D7052"/>
    <w:rsid w:val="007E3039"/>
    <w:rsid w:val="007E6C1F"/>
    <w:rsid w:val="00801104"/>
    <w:rsid w:val="008101C0"/>
    <w:rsid w:val="00810E00"/>
    <w:rsid w:val="00812182"/>
    <w:rsid w:val="00813F4A"/>
    <w:rsid w:val="00816196"/>
    <w:rsid w:val="008211D3"/>
    <w:rsid w:val="008273BC"/>
    <w:rsid w:val="008350B7"/>
    <w:rsid w:val="00835814"/>
    <w:rsid w:val="0084563B"/>
    <w:rsid w:val="00846A8B"/>
    <w:rsid w:val="008514DA"/>
    <w:rsid w:val="0085193F"/>
    <w:rsid w:val="008601DA"/>
    <w:rsid w:val="008619E4"/>
    <w:rsid w:val="008620B6"/>
    <w:rsid w:val="00865FE0"/>
    <w:rsid w:val="00867007"/>
    <w:rsid w:val="00871C69"/>
    <w:rsid w:val="00873274"/>
    <w:rsid w:val="0087663B"/>
    <w:rsid w:val="00881471"/>
    <w:rsid w:val="008869FB"/>
    <w:rsid w:val="00893416"/>
    <w:rsid w:val="008A0007"/>
    <w:rsid w:val="008A1413"/>
    <w:rsid w:val="008B0263"/>
    <w:rsid w:val="008B4C85"/>
    <w:rsid w:val="008B547D"/>
    <w:rsid w:val="008C0107"/>
    <w:rsid w:val="008D2281"/>
    <w:rsid w:val="008D2D0D"/>
    <w:rsid w:val="008D316E"/>
    <w:rsid w:val="008D31D5"/>
    <w:rsid w:val="008D4406"/>
    <w:rsid w:val="008D4A8A"/>
    <w:rsid w:val="008D5D31"/>
    <w:rsid w:val="008E16D4"/>
    <w:rsid w:val="008E7D9A"/>
    <w:rsid w:val="008F0BAE"/>
    <w:rsid w:val="008F3A3D"/>
    <w:rsid w:val="008F6883"/>
    <w:rsid w:val="008F6B37"/>
    <w:rsid w:val="008F7F54"/>
    <w:rsid w:val="009015D4"/>
    <w:rsid w:val="009039F0"/>
    <w:rsid w:val="00904B74"/>
    <w:rsid w:val="00904D39"/>
    <w:rsid w:val="009113D8"/>
    <w:rsid w:val="00913A3B"/>
    <w:rsid w:val="00921CAD"/>
    <w:rsid w:val="00923C60"/>
    <w:rsid w:val="00924ECB"/>
    <w:rsid w:val="009418F0"/>
    <w:rsid w:val="00942200"/>
    <w:rsid w:val="00944ABA"/>
    <w:rsid w:val="00945340"/>
    <w:rsid w:val="00947D8D"/>
    <w:rsid w:val="00954A01"/>
    <w:rsid w:val="009606E0"/>
    <w:rsid w:val="00963FA0"/>
    <w:rsid w:val="00964B60"/>
    <w:rsid w:val="00966683"/>
    <w:rsid w:val="00966D42"/>
    <w:rsid w:val="009758A4"/>
    <w:rsid w:val="0097648D"/>
    <w:rsid w:val="00986200"/>
    <w:rsid w:val="009A22BA"/>
    <w:rsid w:val="009A3591"/>
    <w:rsid w:val="009B4A00"/>
    <w:rsid w:val="009C0446"/>
    <w:rsid w:val="009D5875"/>
    <w:rsid w:val="009E1714"/>
    <w:rsid w:val="009E3B3C"/>
    <w:rsid w:val="009E5ACD"/>
    <w:rsid w:val="00A017FE"/>
    <w:rsid w:val="00A035E9"/>
    <w:rsid w:val="00A06A16"/>
    <w:rsid w:val="00A06FFE"/>
    <w:rsid w:val="00A07B1D"/>
    <w:rsid w:val="00A10259"/>
    <w:rsid w:val="00A1360C"/>
    <w:rsid w:val="00A136F3"/>
    <w:rsid w:val="00A16185"/>
    <w:rsid w:val="00A162BD"/>
    <w:rsid w:val="00A22FDF"/>
    <w:rsid w:val="00A25DBC"/>
    <w:rsid w:val="00A263D2"/>
    <w:rsid w:val="00A307BD"/>
    <w:rsid w:val="00A324E1"/>
    <w:rsid w:val="00A360F1"/>
    <w:rsid w:val="00A363DA"/>
    <w:rsid w:val="00A3708A"/>
    <w:rsid w:val="00A45F92"/>
    <w:rsid w:val="00A547FE"/>
    <w:rsid w:val="00A55A76"/>
    <w:rsid w:val="00A567DB"/>
    <w:rsid w:val="00A607EC"/>
    <w:rsid w:val="00A637AF"/>
    <w:rsid w:val="00A63B7C"/>
    <w:rsid w:val="00A6610C"/>
    <w:rsid w:val="00A80FF4"/>
    <w:rsid w:val="00A81CA3"/>
    <w:rsid w:val="00A82934"/>
    <w:rsid w:val="00A82CB8"/>
    <w:rsid w:val="00A87B55"/>
    <w:rsid w:val="00A959D9"/>
    <w:rsid w:val="00A96E61"/>
    <w:rsid w:val="00A979E8"/>
    <w:rsid w:val="00AA5FE3"/>
    <w:rsid w:val="00AA6377"/>
    <w:rsid w:val="00AC1C73"/>
    <w:rsid w:val="00AD065E"/>
    <w:rsid w:val="00AE0B39"/>
    <w:rsid w:val="00AE3D2F"/>
    <w:rsid w:val="00AF31F4"/>
    <w:rsid w:val="00AF3353"/>
    <w:rsid w:val="00AF6850"/>
    <w:rsid w:val="00B006CF"/>
    <w:rsid w:val="00B01708"/>
    <w:rsid w:val="00B044C5"/>
    <w:rsid w:val="00B077A6"/>
    <w:rsid w:val="00B077EF"/>
    <w:rsid w:val="00B12F69"/>
    <w:rsid w:val="00B1478F"/>
    <w:rsid w:val="00B15959"/>
    <w:rsid w:val="00B1751E"/>
    <w:rsid w:val="00B22535"/>
    <w:rsid w:val="00B30BB3"/>
    <w:rsid w:val="00B3388D"/>
    <w:rsid w:val="00B35A50"/>
    <w:rsid w:val="00B35C84"/>
    <w:rsid w:val="00B37058"/>
    <w:rsid w:val="00B370F2"/>
    <w:rsid w:val="00B43363"/>
    <w:rsid w:val="00B503C5"/>
    <w:rsid w:val="00B75BC1"/>
    <w:rsid w:val="00B77FDF"/>
    <w:rsid w:val="00B81A8F"/>
    <w:rsid w:val="00B93D93"/>
    <w:rsid w:val="00BA2C19"/>
    <w:rsid w:val="00BA35F2"/>
    <w:rsid w:val="00BC1290"/>
    <w:rsid w:val="00BC5C0E"/>
    <w:rsid w:val="00BC7083"/>
    <w:rsid w:val="00BD0DEE"/>
    <w:rsid w:val="00BD1A58"/>
    <w:rsid w:val="00BD3198"/>
    <w:rsid w:val="00BE280F"/>
    <w:rsid w:val="00BF0005"/>
    <w:rsid w:val="00BF17FD"/>
    <w:rsid w:val="00C009EE"/>
    <w:rsid w:val="00C0247C"/>
    <w:rsid w:val="00C0397B"/>
    <w:rsid w:val="00C42D28"/>
    <w:rsid w:val="00C439C2"/>
    <w:rsid w:val="00C4517F"/>
    <w:rsid w:val="00C46794"/>
    <w:rsid w:val="00C54207"/>
    <w:rsid w:val="00C62DE3"/>
    <w:rsid w:val="00C675B8"/>
    <w:rsid w:val="00C6798F"/>
    <w:rsid w:val="00C726BC"/>
    <w:rsid w:val="00C735CE"/>
    <w:rsid w:val="00C74867"/>
    <w:rsid w:val="00C7579E"/>
    <w:rsid w:val="00C77DA7"/>
    <w:rsid w:val="00C84852"/>
    <w:rsid w:val="00C85194"/>
    <w:rsid w:val="00C9421E"/>
    <w:rsid w:val="00C96277"/>
    <w:rsid w:val="00CA391A"/>
    <w:rsid w:val="00CA6516"/>
    <w:rsid w:val="00CB292A"/>
    <w:rsid w:val="00CB2C44"/>
    <w:rsid w:val="00CB3E0D"/>
    <w:rsid w:val="00CC4FCF"/>
    <w:rsid w:val="00CD2127"/>
    <w:rsid w:val="00CD3ED0"/>
    <w:rsid w:val="00CD455F"/>
    <w:rsid w:val="00CD4A86"/>
    <w:rsid w:val="00CD6B99"/>
    <w:rsid w:val="00CD701A"/>
    <w:rsid w:val="00CE5BF9"/>
    <w:rsid w:val="00CE7CD0"/>
    <w:rsid w:val="00CF400F"/>
    <w:rsid w:val="00CF4F91"/>
    <w:rsid w:val="00CF65B8"/>
    <w:rsid w:val="00D05FD6"/>
    <w:rsid w:val="00D105FF"/>
    <w:rsid w:val="00D1260C"/>
    <w:rsid w:val="00D1361C"/>
    <w:rsid w:val="00D157D7"/>
    <w:rsid w:val="00D209E4"/>
    <w:rsid w:val="00D26138"/>
    <w:rsid w:val="00D26A75"/>
    <w:rsid w:val="00D3765A"/>
    <w:rsid w:val="00D41999"/>
    <w:rsid w:val="00D428FE"/>
    <w:rsid w:val="00D444E2"/>
    <w:rsid w:val="00D54D2D"/>
    <w:rsid w:val="00D60BE2"/>
    <w:rsid w:val="00D617CD"/>
    <w:rsid w:val="00D62466"/>
    <w:rsid w:val="00D7012E"/>
    <w:rsid w:val="00D715C9"/>
    <w:rsid w:val="00D73F34"/>
    <w:rsid w:val="00D749C3"/>
    <w:rsid w:val="00D76569"/>
    <w:rsid w:val="00D76E85"/>
    <w:rsid w:val="00D77125"/>
    <w:rsid w:val="00D77391"/>
    <w:rsid w:val="00D87A1E"/>
    <w:rsid w:val="00D931BF"/>
    <w:rsid w:val="00D93C35"/>
    <w:rsid w:val="00D979BC"/>
    <w:rsid w:val="00DA4365"/>
    <w:rsid w:val="00DA4EE7"/>
    <w:rsid w:val="00DC2511"/>
    <w:rsid w:val="00DC2695"/>
    <w:rsid w:val="00DD1191"/>
    <w:rsid w:val="00DD230F"/>
    <w:rsid w:val="00DD4CFA"/>
    <w:rsid w:val="00DE0135"/>
    <w:rsid w:val="00DE074B"/>
    <w:rsid w:val="00DE4F99"/>
    <w:rsid w:val="00DE6472"/>
    <w:rsid w:val="00DF006D"/>
    <w:rsid w:val="00DF66DC"/>
    <w:rsid w:val="00DF6B95"/>
    <w:rsid w:val="00E038E6"/>
    <w:rsid w:val="00E109AD"/>
    <w:rsid w:val="00E10CFF"/>
    <w:rsid w:val="00E17E98"/>
    <w:rsid w:val="00E2644C"/>
    <w:rsid w:val="00E275BB"/>
    <w:rsid w:val="00E34C59"/>
    <w:rsid w:val="00E3502C"/>
    <w:rsid w:val="00E376D9"/>
    <w:rsid w:val="00E40541"/>
    <w:rsid w:val="00E41254"/>
    <w:rsid w:val="00E42307"/>
    <w:rsid w:val="00E42CFA"/>
    <w:rsid w:val="00E45CE7"/>
    <w:rsid w:val="00E472E5"/>
    <w:rsid w:val="00E514DD"/>
    <w:rsid w:val="00E5785B"/>
    <w:rsid w:val="00E6448A"/>
    <w:rsid w:val="00E747C7"/>
    <w:rsid w:val="00E75936"/>
    <w:rsid w:val="00E76038"/>
    <w:rsid w:val="00E936A0"/>
    <w:rsid w:val="00E93DD6"/>
    <w:rsid w:val="00EA15C8"/>
    <w:rsid w:val="00EA1C69"/>
    <w:rsid w:val="00EA776A"/>
    <w:rsid w:val="00EB5634"/>
    <w:rsid w:val="00EB6BA6"/>
    <w:rsid w:val="00EC1ED0"/>
    <w:rsid w:val="00EC6890"/>
    <w:rsid w:val="00ED0A5E"/>
    <w:rsid w:val="00ED2EC4"/>
    <w:rsid w:val="00EE3B09"/>
    <w:rsid w:val="00EE4E53"/>
    <w:rsid w:val="00EF055B"/>
    <w:rsid w:val="00EF7786"/>
    <w:rsid w:val="00F11D32"/>
    <w:rsid w:val="00F14F5A"/>
    <w:rsid w:val="00F1559D"/>
    <w:rsid w:val="00F16986"/>
    <w:rsid w:val="00F179B6"/>
    <w:rsid w:val="00F20407"/>
    <w:rsid w:val="00F208CC"/>
    <w:rsid w:val="00F211FE"/>
    <w:rsid w:val="00F23D1A"/>
    <w:rsid w:val="00F26CF2"/>
    <w:rsid w:val="00F2704E"/>
    <w:rsid w:val="00F37180"/>
    <w:rsid w:val="00F411A4"/>
    <w:rsid w:val="00F43FE5"/>
    <w:rsid w:val="00F5002B"/>
    <w:rsid w:val="00F5432F"/>
    <w:rsid w:val="00F553C3"/>
    <w:rsid w:val="00F575FC"/>
    <w:rsid w:val="00F6659E"/>
    <w:rsid w:val="00F7605E"/>
    <w:rsid w:val="00F77A5E"/>
    <w:rsid w:val="00F825A6"/>
    <w:rsid w:val="00F8272B"/>
    <w:rsid w:val="00F83B7C"/>
    <w:rsid w:val="00F851FF"/>
    <w:rsid w:val="00F86EC0"/>
    <w:rsid w:val="00F92CB4"/>
    <w:rsid w:val="00F95A95"/>
    <w:rsid w:val="00F9637F"/>
    <w:rsid w:val="00FA166D"/>
    <w:rsid w:val="00FA3AFE"/>
    <w:rsid w:val="00FA4167"/>
    <w:rsid w:val="00FA5469"/>
    <w:rsid w:val="00FA5DCF"/>
    <w:rsid w:val="00FB0CCF"/>
    <w:rsid w:val="00FB636B"/>
    <w:rsid w:val="00FC1C50"/>
    <w:rsid w:val="00FC33B0"/>
    <w:rsid w:val="00FD0618"/>
    <w:rsid w:val="00FD6D62"/>
    <w:rsid w:val="00FE018B"/>
    <w:rsid w:val="00FF16D0"/>
    <w:rsid w:val="00FF4705"/>
    <w:rsid w:val="00FF5EC9"/>
    <w:rsid w:val="00FF7D7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681ECC-DF32-450A-8C55-6FC752ED3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66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6B5"/>
    <w:rPr>
      <w:rFonts w:ascii="Tahoma" w:hAnsi="Tahoma" w:cs="Tahoma"/>
      <w:sz w:val="16"/>
      <w:szCs w:val="16"/>
    </w:rPr>
  </w:style>
  <w:style w:type="paragraph" w:styleId="ListParagraph">
    <w:name w:val="List Paragraph"/>
    <w:basedOn w:val="Normal"/>
    <w:uiPriority w:val="34"/>
    <w:qFormat/>
    <w:rsid w:val="006766B5"/>
    <w:pPr>
      <w:ind w:left="720"/>
      <w:contextualSpacing/>
    </w:pPr>
  </w:style>
  <w:style w:type="character" w:styleId="CommentReference">
    <w:name w:val="annotation reference"/>
    <w:basedOn w:val="DefaultParagraphFont"/>
    <w:uiPriority w:val="99"/>
    <w:semiHidden/>
    <w:unhideWhenUsed/>
    <w:rsid w:val="006766B5"/>
    <w:rPr>
      <w:sz w:val="16"/>
      <w:szCs w:val="16"/>
    </w:rPr>
  </w:style>
  <w:style w:type="character" w:styleId="Hyperlink">
    <w:name w:val="Hyperlink"/>
    <w:basedOn w:val="DefaultParagraphFont"/>
    <w:uiPriority w:val="99"/>
    <w:unhideWhenUsed/>
    <w:rsid w:val="006766B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ds.org.uk/fsid/" TargetMode="External"/><Relationship Id="rId13" Type="http://schemas.openxmlformats.org/officeDocument/2006/relationships/hyperlink" Target="http://www.sids.org.uk/fsid/"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hyperlink" Target="http://www.sids.org.uk/fsid/"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jpg"/><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http://www.sids.org.uk/fsid/" TargetMode="External"/><Relationship Id="rId5" Type="http://schemas.openxmlformats.org/officeDocument/2006/relationships/image" Target="media/image1.jpg"/><Relationship Id="rId15" Type="http://schemas.openxmlformats.org/officeDocument/2006/relationships/hyperlink" Target="http://www.sids.org.uk/fsid/" TargetMode="External"/><Relationship Id="rId10" Type="http://schemas.openxmlformats.org/officeDocument/2006/relationships/hyperlink" Target="http://www.sids.org.uk/fsid/" TargetMode="External"/><Relationship Id="rId4" Type="http://schemas.openxmlformats.org/officeDocument/2006/relationships/webSettings" Target="webSettings.xml"/><Relationship Id="rId9" Type="http://schemas.openxmlformats.org/officeDocument/2006/relationships/hyperlink" Target="http://www.sids.org.uk/fsid/" TargetMode="External"/><Relationship Id="rId14" Type="http://schemas.openxmlformats.org/officeDocument/2006/relationships/hyperlink" Target="http://www.sids.org.uk/fsid/"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4</Pages>
  <Words>3</Words>
  <Characters>22</Characters>
  <Application>Microsoft Office Word</Application>
  <DocSecurity>0</DocSecurity>
  <Lines>1</Lines>
  <Paragraphs>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אלישבע טויק</dc:creator>
  <cp:lastModifiedBy>David</cp:lastModifiedBy>
  <cp:revision>4</cp:revision>
  <dcterms:created xsi:type="dcterms:W3CDTF">2015-08-02T10:36:00Z</dcterms:created>
  <dcterms:modified xsi:type="dcterms:W3CDTF">2015-08-04T02:09:00Z</dcterms:modified>
</cp:coreProperties>
</file>