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0" w:type="auto"/>
        <w:jc w:val="center"/>
        <w:tblLook w:val="04A0"/>
      </w:tblPr>
      <w:tblGrid>
        <w:gridCol w:w="959"/>
        <w:gridCol w:w="959"/>
        <w:gridCol w:w="959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BF6385" w:rsidRPr="00BF6385" w:rsidTr="00BF6385">
        <w:trPr>
          <w:trHeight w:val="583"/>
          <w:jc w:val="center"/>
        </w:trPr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10</w:t>
            </w: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9</w:t>
            </w: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8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7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6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5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4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3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2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1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</w:rPr>
              <w:t>X</w:t>
            </w:r>
          </w:p>
        </w:tc>
      </w:tr>
      <w:tr w:rsidR="00BF6385" w:rsidRPr="00BF6385" w:rsidTr="00BF6385">
        <w:trPr>
          <w:trHeight w:val="541"/>
          <w:jc w:val="center"/>
        </w:trPr>
        <w:tc>
          <w:tcPr>
            <w:tcW w:w="959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59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59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1</w:t>
            </w:r>
          </w:p>
        </w:tc>
      </w:tr>
      <w:tr w:rsidR="00BF6385" w:rsidRPr="00BF6385" w:rsidTr="00BF6385">
        <w:trPr>
          <w:trHeight w:val="541"/>
          <w:jc w:val="center"/>
        </w:trPr>
        <w:tc>
          <w:tcPr>
            <w:tcW w:w="959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18</w:t>
            </w: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16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14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12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10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8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6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4</w:t>
            </w: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2</w:t>
            </w:r>
          </w:p>
        </w:tc>
      </w:tr>
      <w:tr w:rsidR="00BF6385" w:rsidRPr="00BF6385" w:rsidTr="00BF6385">
        <w:trPr>
          <w:trHeight w:val="541"/>
          <w:jc w:val="center"/>
        </w:trPr>
        <w:tc>
          <w:tcPr>
            <w:tcW w:w="959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27</w:t>
            </w: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24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21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18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15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12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9</w:t>
            </w: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3</w:t>
            </w:r>
          </w:p>
        </w:tc>
      </w:tr>
      <w:tr w:rsidR="00BF6385" w:rsidRPr="00BF6385" w:rsidTr="00BF6385">
        <w:trPr>
          <w:trHeight w:val="541"/>
          <w:jc w:val="center"/>
        </w:trPr>
        <w:tc>
          <w:tcPr>
            <w:tcW w:w="959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36</w:t>
            </w: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32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28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24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20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16</w:t>
            </w: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4</w:t>
            </w:r>
          </w:p>
        </w:tc>
      </w:tr>
      <w:tr w:rsidR="00BF6385" w:rsidRPr="00BF6385" w:rsidTr="00BF6385">
        <w:trPr>
          <w:trHeight w:val="541"/>
          <w:jc w:val="center"/>
        </w:trPr>
        <w:tc>
          <w:tcPr>
            <w:tcW w:w="959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45</w:t>
            </w: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40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35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30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25</w:t>
            </w: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5</w:t>
            </w:r>
          </w:p>
        </w:tc>
      </w:tr>
      <w:tr w:rsidR="00BF6385" w:rsidRPr="00BF6385" w:rsidTr="00BF6385">
        <w:trPr>
          <w:trHeight w:val="541"/>
          <w:jc w:val="center"/>
        </w:trPr>
        <w:tc>
          <w:tcPr>
            <w:tcW w:w="959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54</w:t>
            </w: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48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42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36</w:t>
            </w: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6</w:t>
            </w:r>
          </w:p>
        </w:tc>
      </w:tr>
      <w:tr w:rsidR="00BF6385" w:rsidRPr="00BF6385" w:rsidTr="00BF6385">
        <w:trPr>
          <w:trHeight w:val="541"/>
          <w:jc w:val="center"/>
        </w:trPr>
        <w:tc>
          <w:tcPr>
            <w:tcW w:w="959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63</w:t>
            </w: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56</w:t>
            </w: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49</w:t>
            </w: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7</w:t>
            </w:r>
          </w:p>
        </w:tc>
      </w:tr>
      <w:tr w:rsidR="00BF6385" w:rsidRPr="00BF6385" w:rsidTr="00BF6385">
        <w:trPr>
          <w:trHeight w:val="541"/>
          <w:jc w:val="center"/>
        </w:trPr>
        <w:tc>
          <w:tcPr>
            <w:tcW w:w="959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72</w:t>
            </w: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64</w:t>
            </w: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8</w:t>
            </w:r>
          </w:p>
        </w:tc>
      </w:tr>
      <w:tr w:rsidR="00BF6385" w:rsidRPr="00BF6385" w:rsidTr="00BF6385">
        <w:trPr>
          <w:trHeight w:val="541"/>
          <w:jc w:val="center"/>
        </w:trPr>
        <w:tc>
          <w:tcPr>
            <w:tcW w:w="959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59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81</w:t>
            </w:r>
          </w:p>
        </w:tc>
        <w:tc>
          <w:tcPr>
            <w:tcW w:w="959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9</w:t>
            </w:r>
          </w:p>
        </w:tc>
      </w:tr>
      <w:tr w:rsidR="00BF6385" w:rsidRPr="00BF6385" w:rsidTr="00BF6385">
        <w:trPr>
          <w:trHeight w:val="583"/>
          <w:jc w:val="center"/>
        </w:trPr>
        <w:tc>
          <w:tcPr>
            <w:tcW w:w="959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59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59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>
            <w:pPr>
              <w:rPr>
                <w:rFonts w:hint="cs"/>
                <w:sz w:val="44"/>
                <w:szCs w:val="44"/>
                <w:rtl/>
              </w:rPr>
            </w:pPr>
          </w:p>
        </w:tc>
        <w:tc>
          <w:tcPr>
            <w:tcW w:w="961" w:type="dxa"/>
          </w:tcPr>
          <w:p w:rsidR="00BF6385" w:rsidRPr="00BF6385" w:rsidRDefault="00BF6385" w:rsidP="00BF6385">
            <w:pPr>
              <w:jc w:val="center"/>
              <w:rPr>
                <w:rFonts w:hint="cs"/>
                <w:sz w:val="44"/>
                <w:szCs w:val="44"/>
                <w:rtl/>
              </w:rPr>
            </w:pPr>
            <w:r w:rsidRPr="00BF6385">
              <w:rPr>
                <w:rFonts w:hint="cs"/>
                <w:sz w:val="44"/>
                <w:szCs w:val="44"/>
                <w:rtl/>
              </w:rPr>
              <w:t>10</w:t>
            </w:r>
          </w:p>
        </w:tc>
      </w:tr>
    </w:tbl>
    <w:p w:rsidR="00B37C62" w:rsidRDefault="00B37C62">
      <w:pPr>
        <w:rPr>
          <w:rFonts w:hint="cs"/>
          <w:rtl/>
        </w:rPr>
      </w:pPr>
    </w:p>
    <w:p w:rsidR="006423FD" w:rsidRPr="006423FD" w:rsidRDefault="006423FD" w:rsidP="006423FD">
      <w:pPr>
        <w:pStyle w:val="a4"/>
        <w:numPr>
          <w:ilvl w:val="0"/>
          <w:numId w:val="1"/>
        </w:numPr>
        <w:rPr>
          <w:rFonts w:hint="cs"/>
          <w:sz w:val="26"/>
          <w:szCs w:val="26"/>
        </w:rPr>
      </w:pPr>
      <w:r w:rsidRPr="006423FD">
        <w:rPr>
          <w:rFonts w:hint="cs"/>
          <w:sz w:val="26"/>
          <w:szCs w:val="26"/>
          <w:rtl/>
        </w:rPr>
        <w:t>הכפולות של 1 תמיד נותנות את המספר עצמו.</w:t>
      </w:r>
    </w:p>
    <w:p w:rsidR="006423FD" w:rsidRPr="006423FD" w:rsidRDefault="006423FD" w:rsidP="006423FD">
      <w:pPr>
        <w:pStyle w:val="a4"/>
        <w:numPr>
          <w:ilvl w:val="0"/>
          <w:numId w:val="1"/>
        </w:numPr>
        <w:rPr>
          <w:rFonts w:hint="cs"/>
          <w:sz w:val="26"/>
          <w:szCs w:val="26"/>
        </w:rPr>
      </w:pPr>
      <w:r w:rsidRPr="006423FD">
        <w:rPr>
          <w:rFonts w:hint="cs"/>
          <w:sz w:val="26"/>
          <w:szCs w:val="26"/>
          <w:rtl/>
        </w:rPr>
        <w:t>הכפולות של 10 זה תמיד המספר אבל בעשרות שלו. למשל: 1 אז  10. 5 אז 50. וכן הלאה.</w:t>
      </w:r>
    </w:p>
    <w:p w:rsidR="006423FD" w:rsidRPr="006423FD" w:rsidRDefault="006423FD" w:rsidP="006423FD">
      <w:pPr>
        <w:pStyle w:val="a4"/>
        <w:numPr>
          <w:ilvl w:val="0"/>
          <w:numId w:val="1"/>
        </w:numPr>
        <w:rPr>
          <w:rFonts w:hint="cs"/>
          <w:sz w:val="26"/>
          <w:szCs w:val="26"/>
          <w:rtl/>
        </w:rPr>
      </w:pPr>
      <w:r w:rsidRPr="006423FD">
        <w:rPr>
          <w:rFonts w:hint="cs"/>
          <w:sz w:val="26"/>
          <w:szCs w:val="26"/>
          <w:rtl/>
        </w:rPr>
        <w:t>כל שאר הכפולות שאפשר להפוך לא צריך לזכור, אלא מספיק לזכור זוג אחד והשני כבר ממילא יודעים.</w:t>
      </w:r>
    </w:p>
    <w:p w:rsidR="006423FD" w:rsidRPr="006423FD" w:rsidRDefault="006423FD" w:rsidP="006423FD">
      <w:pPr>
        <w:ind w:firstLine="720"/>
        <w:rPr>
          <w:rFonts w:hint="cs"/>
          <w:sz w:val="26"/>
          <w:szCs w:val="26"/>
        </w:rPr>
      </w:pPr>
      <w:r w:rsidRPr="006423FD">
        <w:rPr>
          <w:rFonts w:hint="cs"/>
          <w:sz w:val="26"/>
          <w:szCs w:val="26"/>
          <w:rtl/>
        </w:rPr>
        <w:t>סה"כ 36 כפולות לזכור.</w:t>
      </w:r>
      <w:r w:rsidRPr="006423FD">
        <w:rPr>
          <w:rFonts w:hint="cs"/>
          <w:sz w:val="26"/>
          <w:szCs w:val="26"/>
          <w:rtl/>
        </w:rPr>
        <w:tab/>
      </w:r>
    </w:p>
    <w:sectPr w:rsidR="006423FD" w:rsidRPr="006423FD" w:rsidSect="00BF6385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57D9E"/>
    <w:multiLevelType w:val="hybridMultilevel"/>
    <w:tmpl w:val="467EC3E8"/>
    <w:lvl w:ilvl="0" w:tplc="61B00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F6385"/>
    <w:rsid w:val="006423FD"/>
    <w:rsid w:val="00B0155E"/>
    <w:rsid w:val="00B37C62"/>
    <w:rsid w:val="00BF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C6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3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23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380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2017-09-12T17:48:00Z</dcterms:created>
  <dcterms:modified xsi:type="dcterms:W3CDTF">2017-09-12T17:55:00Z</dcterms:modified>
</cp:coreProperties>
</file>