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F895C" w14:textId="63CCC6ED" w:rsidR="009416BD" w:rsidRPr="00620B21" w:rsidRDefault="009416BD" w:rsidP="009416BD">
      <w:pPr>
        <w:spacing w:line="360" w:lineRule="auto"/>
        <w:jc w:val="center"/>
        <w:rPr>
          <w:rFonts w:ascii="David" w:hAnsi="David" w:cs="David"/>
          <w:b/>
          <w:bCs/>
          <w:sz w:val="28"/>
          <w:szCs w:val="28"/>
          <w:rtl/>
        </w:rPr>
      </w:pPr>
      <w:r w:rsidRPr="00620B21">
        <w:rPr>
          <w:rFonts w:ascii="David" w:hAnsi="David" w:cs="David" w:hint="cs"/>
          <w:b/>
          <w:bCs/>
          <w:sz w:val="28"/>
          <w:szCs w:val="28"/>
          <w:rtl/>
        </w:rPr>
        <w:t>למה אנחנו לא רוצים בית מקדש?</w:t>
      </w:r>
    </w:p>
    <w:p w14:paraId="41F868C9" w14:textId="4AC7A26D" w:rsidR="009416BD" w:rsidRPr="00620B21" w:rsidRDefault="009416BD" w:rsidP="009416BD">
      <w:pPr>
        <w:spacing w:line="360" w:lineRule="auto"/>
        <w:jc w:val="both"/>
        <w:rPr>
          <w:rFonts w:ascii="David" w:hAnsi="David" w:cs="David"/>
          <w:sz w:val="24"/>
          <w:szCs w:val="24"/>
          <w:rtl/>
        </w:rPr>
      </w:pPr>
      <w:r w:rsidRPr="00620B21">
        <w:rPr>
          <w:rFonts w:ascii="David" w:hAnsi="David" w:cs="David" w:hint="cs"/>
          <w:sz w:val="24"/>
          <w:szCs w:val="24"/>
          <w:rtl/>
        </w:rPr>
        <w:t>למה אנחנו לא רוצים בית המקדש?</w:t>
      </w:r>
    </w:p>
    <w:p w14:paraId="75ECC3A5" w14:textId="04C2BEB6" w:rsidR="009416BD" w:rsidRPr="00620B21" w:rsidRDefault="009416BD" w:rsidP="009416BD">
      <w:pPr>
        <w:spacing w:line="360" w:lineRule="auto"/>
        <w:jc w:val="both"/>
        <w:rPr>
          <w:rFonts w:ascii="David" w:hAnsi="David" w:cs="David"/>
          <w:sz w:val="24"/>
          <w:szCs w:val="24"/>
          <w:rtl/>
        </w:rPr>
      </w:pPr>
      <w:r w:rsidRPr="00620B21">
        <w:rPr>
          <w:rFonts w:ascii="David" w:hAnsi="David" w:cs="David" w:hint="cs"/>
          <w:sz w:val="24"/>
          <w:szCs w:val="24"/>
          <w:rtl/>
        </w:rPr>
        <w:t xml:space="preserve">סליחה, אני אדייק, למה אנחנו רוצים בית מקדש בערך כמו שאנחנו רוצים </w:t>
      </w:r>
      <w:r w:rsidRPr="00620B21">
        <w:rPr>
          <w:rFonts w:ascii="David" w:hAnsi="David" w:cs="David" w:hint="cs"/>
          <w:b/>
          <w:bCs/>
          <w:sz w:val="24"/>
          <w:szCs w:val="24"/>
          <w:rtl/>
        </w:rPr>
        <w:t>לאכול גמבה</w:t>
      </w:r>
      <w:r w:rsidRPr="00620B21">
        <w:rPr>
          <w:rFonts w:ascii="David" w:hAnsi="David" w:cs="David" w:hint="cs"/>
          <w:sz w:val="24"/>
          <w:szCs w:val="24"/>
          <w:rtl/>
        </w:rPr>
        <w:t xml:space="preserve"> לארוחת ערב?</w:t>
      </w:r>
    </w:p>
    <w:p w14:paraId="37506F14" w14:textId="525917B4" w:rsidR="009416BD" w:rsidRPr="00620B21" w:rsidRDefault="009416BD" w:rsidP="009416BD">
      <w:pPr>
        <w:spacing w:line="360" w:lineRule="auto"/>
        <w:jc w:val="both"/>
        <w:rPr>
          <w:rFonts w:ascii="David" w:hAnsi="David" w:cs="David"/>
          <w:sz w:val="24"/>
          <w:szCs w:val="24"/>
          <w:rtl/>
        </w:rPr>
      </w:pPr>
      <w:r w:rsidRPr="00620B21">
        <w:rPr>
          <w:rFonts w:ascii="David" w:hAnsi="David" w:cs="David" w:hint="cs"/>
          <w:sz w:val="24"/>
          <w:szCs w:val="24"/>
          <w:rtl/>
        </w:rPr>
        <w:t>אנחנו רוצים גמבה לארוחת ערב, אבל זהו רצון אחד מני אלף רצונות שעוברים לאדם במהלך יומו. ייתכן ולכל אדם דתי ממוצע עובר במהלך היום המחשבה על כך ש</w:t>
      </w:r>
      <w:r w:rsidRPr="00620B21">
        <w:rPr>
          <w:rFonts w:ascii="David" w:hAnsi="David" w:cs="David" w:hint="cs"/>
          <w:sz w:val="24"/>
          <w:szCs w:val="24"/>
          <w:u w:val="single"/>
          <w:rtl/>
        </w:rPr>
        <w:t>צריך בית מקדש</w:t>
      </w:r>
      <w:r w:rsidRPr="00620B21">
        <w:rPr>
          <w:rFonts w:ascii="David" w:hAnsi="David" w:cs="David" w:hint="cs"/>
          <w:sz w:val="24"/>
          <w:szCs w:val="24"/>
          <w:rtl/>
        </w:rPr>
        <w:t>, אבל מחשבה זאת פורחת כעבור שניה ללא עיסוק מיוחד ברעיון הנ"ל.</w:t>
      </w:r>
    </w:p>
    <w:p w14:paraId="063F401D" w14:textId="78CC6BA0" w:rsidR="009416BD" w:rsidRPr="00620B21" w:rsidRDefault="009416BD" w:rsidP="009416BD">
      <w:pPr>
        <w:spacing w:line="360" w:lineRule="auto"/>
        <w:jc w:val="both"/>
        <w:rPr>
          <w:rFonts w:ascii="David" w:hAnsi="David" w:cs="David"/>
          <w:sz w:val="24"/>
          <w:szCs w:val="24"/>
          <w:rtl/>
        </w:rPr>
      </w:pPr>
      <w:r w:rsidRPr="00620B21">
        <w:rPr>
          <w:rFonts w:ascii="David" w:hAnsi="David" w:cs="David" w:hint="cs"/>
          <w:sz w:val="24"/>
          <w:szCs w:val="24"/>
          <w:rtl/>
        </w:rPr>
        <w:t>מדוע זה קורה? כיצד ייתכן ואחד מהחזונות הגדולים של היהודים משתכחים ונשארים מיותמים ללא עיסוק?</w:t>
      </w:r>
    </w:p>
    <w:p w14:paraId="182B05D8" w14:textId="6E23E470" w:rsidR="009416BD" w:rsidRPr="00620B21" w:rsidRDefault="009416BD" w:rsidP="009416BD">
      <w:pPr>
        <w:spacing w:line="360" w:lineRule="auto"/>
        <w:jc w:val="both"/>
        <w:rPr>
          <w:rFonts w:ascii="David" w:hAnsi="David" w:cs="David"/>
          <w:sz w:val="24"/>
          <w:szCs w:val="24"/>
          <w:rtl/>
        </w:rPr>
      </w:pPr>
      <w:r w:rsidRPr="00620B21">
        <w:rPr>
          <w:rFonts w:ascii="David" w:hAnsi="David" w:cs="David" w:hint="cs"/>
          <w:sz w:val="24"/>
          <w:szCs w:val="24"/>
          <w:rtl/>
        </w:rPr>
        <w:t>אינני יודע להביא לכך תשובה נחרצת, אבל נראה שזה נוצר כתוצאה מהזנחת החינוך לכך. התרגלנו למציאות בה הכותל המערבי הוא המקום המקודש ביותר ליהדות. תפיסה זאת היא שגרמה לאחיזה החלשה שיש לנו כיום בהר הבית. אינני מתכוון לדון בסוגיית העלייה להר הבית, מפחיד להיכנס לתוך מחלוקות של גדולי הדור. אך אף על פי כן, בין אנו עולים להר הבית ובין אם איננו עולים מסיבות כאלה ואחרות, הרצון לבנות את בית המקדש צריך לשכון בתוך כל אחד ואחד מאיתנו.</w:t>
      </w:r>
    </w:p>
    <w:p w14:paraId="71FF81EA" w14:textId="1B5C00DF" w:rsidR="009416BD" w:rsidRPr="00620B21" w:rsidRDefault="009416BD" w:rsidP="009416BD">
      <w:pPr>
        <w:spacing w:line="360" w:lineRule="auto"/>
        <w:jc w:val="both"/>
        <w:rPr>
          <w:rFonts w:ascii="David" w:hAnsi="David" w:cs="David"/>
          <w:sz w:val="24"/>
          <w:szCs w:val="24"/>
          <w:rtl/>
        </w:rPr>
      </w:pPr>
      <w:r w:rsidRPr="00620B21">
        <w:rPr>
          <w:rFonts w:ascii="David" w:hAnsi="David" w:cs="David" w:hint="cs"/>
          <w:sz w:val="24"/>
          <w:szCs w:val="24"/>
          <w:rtl/>
        </w:rPr>
        <w:t xml:space="preserve">כרגע, עם ישראל אינו נמצא במקום הראוי לבניית בית המקדש; </w:t>
      </w:r>
      <w:r w:rsidRPr="00620B21">
        <w:rPr>
          <w:rFonts w:ascii="David" w:hAnsi="David" w:cs="David" w:hint="cs"/>
          <w:b/>
          <w:bCs/>
          <w:sz w:val="24"/>
          <w:szCs w:val="24"/>
          <w:rtl/>
        </w:rPr>
        <w:t xml:space="preserve">הגאולה מתנהלת קמעא </w:t>
      </w:r>
      <w:r w:rsidRPr="00620B21">
        <w:rPr>
          <w:rFonts w:ascii="David" w:hAnsi="David" w:cs="David"/>
          <w:b/>
          <w:bCs/>
          <w:sz w:val="24"/>
          <w:szCs w:val="24"/>
          <w:rtl/>
        </w:rPr>
        <w:t>–</w:t>
      </w:r>
      <w:r w:rsidRPr="00620B21">
        <w:rPr>
          <w:rFonts w:ascii="David" w:hAnsi="David" w:cs="David" w:hint="cs"/>
          <w:b/>
          <w:bCs/>
          <w:sz w:val="24"/>
          <w:szCs w:val="24"/>
          <w:rtl/>
        </w:rPr>
        <w:t xml:space="preserve"> קמעא</w:t>
      </w:r>
      <w:r w:rsidRPr="00620B21">
        <w:rPr>
          <w:rFonts w:ascii="David" w:hAnsi="David" w:cs="David" w:hint="cs"/>
          <w:sz w:val="24"/>
          <w:szCs w:val="24"/>
          <w:rtl/>
        </w:rPr>
        <w:t>, והחלק של בניית המקדש עוד לא הגיע. אך למה הוא לא הגיע? חשבונות שמיים איני יודע, אך ודאי שהרצון והתשוקה לבניית המקדש תקרב את מימוש החזון המיוחל.</w:t>
      </w:r>
    </w:p>
    <w:p w14:paraId="339A2010" w14:textId="62F4B1DF" w:rsidR="009416BD" w:rsidRPr="00620B21" w:rsidRDefault="009416BD" w:rsidP="009416BD">
      <w:pPr>
        <w:spacing w:line="360" w:lineRule="auto"/>
        <w:jc w:val="both"/>
        <w:rPr>
          <w:rFonts w:ascii="David" w:hAnsi="David" w:cs="David"/>
          <w:sz w:val="24"/>
          <w:szCs w:val="24"/>
          <w:rtl/>
        </w:rPr>
      </w:pPr>
      <w:r w:rsidRPr="00620B21">
        <w:rPr>
          <w:rFonts w:ascii="David" w:hAnsi="David" w:cs="David" w:hint="cs"/>
          <w:sz w:val="24"/>
          <w:szCs w:val="24"/>
          <w:rtl/>
        </w:rPr>
        <w:t xml:space="preserve">השלב הראשון בדרך לבניית המקדש הוא להעלות את התודעה בציבור. מתחילים מהחברה הקרובה, מהישיבה, מהאולפנה, אחרי זה לעלות את התודעה במרחב המגורים, ולאט </w:t>
      </w:r>
      <w:r w:rsidRPr="00620B21">
        <w:rPr>
          <w:rFonts w:ascii="David" w:hAnsi="David" w:cs="David"/>
          <w:sz w:val="24"/>
          <w:szCs w:val="24"/>
          <w:rtl/>
        </w:rPr>
        <w:t>–</w:t>
      </w:r>
      <w:r w:rsidRPr="00620B21">
        <w:rPr>
          <w:rFonts w:ascii="David" w:hAnsi="David" w:cs="David" w:hint="cs"/>
          <w:sz w:val="24"/>
          <w:szCs w:val="24"/>
          <w:rtl/>
        </w:rPr>
        <w:t xml:space="preserve"> לאט ננחיל יחד את התודעה </w:t>
      </w:r>
      <w:r w:rsidRPr="00620B21">
        <w:rPr>
          <w:rFonts w:ascii="David" w:hAnsi="David" w:cs="David" w:hint="cs"/>
          <w:sz w:val="24"/>
          <w:szCs w:val="24"/>
          <w:u w:val="single"/>
          <w:rtl/>
        </w:rPr>
        <w:t>שעם ישראל אינו מסתדר ללא בית המקדש</w:t>
      </w:r>
      <w:r w:rsidRPr="00620B21">
        <w:rPr>
          <w:rFonts w:ascii="David" w:hAnsi="David" w:cs="David" w:hint="cs"/>
          <w:sz w:val="24"/>
          <w:szCs w:val="24"/>
          <w:rtl/>
        </w:rPr>
        <w:t>.</w:t>
      </w:r>
    </w:p>
    <w:p w14:paraId="6058A927" w14:textId="28445220" w:rsidR="009416BD" w:rsidRPr="00620B21" w:rsidRDefault="009416BD" w:rsidP="009416BD">
      <w:pPr>
        <w:spacing w:line="360" w:lineRule="auto"/>
        <w:jc w:val="both"/>
        <w:rPr>
          <w:rFonts w:ascii="David" w:hAnsi="David" w:cs="David"/>
          <w:sz w:val="24"/>
          <w:szCs w:val="24"/>
          <w:rtl/>
        </w:rPr>
      </w:pPr>
      <w:r w:rsidRPr="00620B21">
        <w:rPr>
          <w:rFonts w:ascii="David" w:hAnsi="David" w:cs="David" w:hint="cs"/>
          <w:sz w:val="24"/>
          <w:szCs w:val="24"/>
          <w:rtl/>
        </w:rPr>
        <w:t xml:space="preserve">חשוב לציין נקודה שרבים טועים בה. עם ישראל לא נמצא כרגע במציאות האידיאלית ובניית המקדש זהו "בונוס" בלבד. ממש לא. </w:t>
      </w:r>
      <w:r w:rsidR="005829A1" w:rsidRPr="00620B21">
        <w:rPr>
          <w:rFonts w:ascii="David" w:hAnsi="David" w:cs="David" w:hint="cs"/>
          <w:sz w:val="24"/>
          <w:szCs w:val="24"/>
          <w:rtl/>
        </w:rPr>
        <w:t xml:space="preserve">עם ישראל נמצא כרגע </w:t>
      </w:r>
      <w:r w:rsidR="005829A1" w:rsidRPr="00620B21">
        <w:rPr>
          <w:rFonts w:ascii="David" w:hAnsi="David" w:cs="David" w:hint="cs"/>
          <w:b/>
          <w:bCs/>
          <w:sz w:val="24"/>
          <w:szCs w:val="24"/>
          <w:rtl/>
        </w:rPr>
        <w:t>במחסור רוחני אדיר</w:t>
      </w:r>
      <w:r w:rsidR="005829A1" w:rsidRPr="00620B21">
        <w:rPr>
          <w:rFonts w:ascii="David" w:hAnsi="David" w:cs="David" w:hint="cs"/>
          <w:sz w:val="24"/>
          <w:szCs w:val="24"/>
          <w:rtl/>
        </w:rPr>
        <w:t>, ובניית המקדש תעלה אותנו אל המציאות האידיאלית.</w:t>
      </w:r>
    </w:p>
    <w:p w14:paraId="24E9CEB2" w14:textId="20BDD5E6" w:rsidR="005829A1" w:rsidRPr="00620B21" w:rsidRDefault="005829A1" w:rsidP="005829A1">
      <w:pPr>
        <w:spacing w:line="360" w:lineRule="auto"/>
        <w:jc w:val="both"/>
        <w:rPr>
          <w:rFonts w:ascii="David" w:hAnsi="David" w:cs="David"/>
          <w:sz w:val="24"/>
          <w:szCs w:val="24"/>
          <w:rtl/>
        </w:rPr>
      </w:pPr>
      <w:r w:rsidRPr="00620B21">
        <w:rPr>
          <w:rFonts w:ascii="David" w:hAnsi="David" w:cs="David" w:hint="cs"/>
          <w:sz w:val="24"/>
          <w:szCs w:val="24"/>
          <w:rtl/>
        </w:rPr>
        <w:t xml:space="preserve">כשעם ישראל כולו יתעורר לרצות בבניית המקדש, </w:t>
      </w:r>
      <w:r w:rsidRPr="00620B21">
        <w:rPr>
          <w:rFonts w:ascii="David" w:hAnsi="David" w:cs="David" w:hint="cs"/>
          <w:sz w:val="24"/>
          <w:szCs w:val="24"/>
          <w:u w:val="single"/>
          <w:rtl/>
        </w:rPr>
        <w:t>ודאי שהוא ייבנה</w:t>
      </w:r>
      <w:r w:rsidRPr="00620B21">
        <w:rPr>
          <w:rFonts w:ascii="David" w:hAnsi="David" w:cs="David" w:hint="cs"/>
          <w:sz w:val="24"/>
          <w:szCs w:val="24"/>
          <w:rtl/>
        </w:rPr>
        <w:t>. אינני יודע אם אנו נבנה אותו או שהוא ייפו</w:t>
      </w:r>
      <w:r w:rsidRPr="00620B21">
        <w:rPr>
          <w:rFonts w:ascii="David" w:hAnsi="David" w:cs="David" w:hint="eastAsia"/>
          <w:sz w:val="24"/>
          <w:szCs w:val="24"/>
          <w:rtl/>
        </w:rPr>
        <w:t>ל</w:t>
      </w:r>
      <w:r w:rsidRPr="00620B21">
        <w:rPr>
          <w:rFonts w:ascii="David" w:hAnsi="David" w:cs="David" w:hint="cs"/>
          <w:sz w:val="24"/>
          <w:szCs w:val="24"/>
          <w:rtl/>
        </w:rPr>
        <w:t xml:space="preserve"> מהשמיים, אך אין זה רלוונטי. הרצון לבניית המקדש צריך להיות אותו רצון. כשעם ישראל כולו יתפלל לבניית המקדש, ודאי שהוא ייבנה. "הן א-ל כביר לא ימאס" </w:t>
      </w:r>
      <w:r w:rsidRPr="00620B21">
        <w:rPr>
          <w:rFonts w:ascii="David" w:hAnsi="David" w:cs="David"/>
          <w:sz w:val="24"/>
          <w:szCs w:val="24"/>
          <w:rtl/>
        </w:rPr>
        <w:t>–</w:t>
      </w:r>
      <w:r w:rsidRPr="00620B21">
        <w:rPr>
          <w:rFonts w:ascii="David" w:hAnsi="David" w:cs="David" w:hint="cs"/>
          <w:sz w:val="24"/>
          <w:szCs w:val="24"/>
          <w:rtl/>
        </w:rPr>
        <w:t xml:space="preserve"> "תפילת הרבים לא ימאס" (רש"י, ברכות ח', א').</w:t>
      </w:r>
    </w:p>
    <w:p w14:paraId="2DC3AA01" w14:textId="3E25CDFC" w:rsidR="005829A1" w:rsidRPr="00620B21" w:rsidRDefault="005829A1" w:rsidP="005829A1">
      <w:pPr>
        <w:spacing w:line="360" w:lineRule="auto"/>
        <w:jc w:val="both"/>
        <w:rPr>
          <w:rFonts w:ascii="David" w:hAnsi="David" w:cs="David"/>
          <w:sz w:val="24"/>
          <w:szCs w:val="24"/>
        </w:rPr>
      </w:pPr>
      <w:r w:rsidRPr="00620B21">
        <w:rPr>
          <w:rFonts w:ascii="David" w:hAnsi="David" w:cs="David" w:hint="cs"/>
          <w:sz w:val="24"/>
          <w:szCs w:val="24"/>
          <w:rtl/>
        </w:rPr>
        <w:t>מתוך התעוררות הלבבות, נזכה בע"ה לבניית המקדש ולביאת משיח צדקנו בב"א.</w:t>
      </w:r>
    </w:p>
    <w:sectPr w:rsidR="005829A1" w:rsidRPr="00620B21" w:rsidSect="00252943">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F901" w14:textId="77777777" w:rsidR="00620B21" w:rsidRDefault="00620B21" w:rsidP="00620B21">
      <w:pPr>
        <w:spacing w:after="0" w:line="240" w:lineRule="auto"/>
      </w:pPr>
      <w:r>
        <w:separator/>
      </w:r>
    </w:p>
  </w:endnote>
  <w:endnote w:type="continuationSeparator" w:id="0">
    <w:p w14:paraId="54778ACB" w14:textId="77777777" w:rsidR="00620B21" w:rsidRDefault="00620B21" w:rsidP="0062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0F51" w14:textId="77777777" w:rsidR="00620B21" w:rsidRDefault="00620B21" w:rsidP="00620B21">
      <w:pPr>
        <w:spacing w:after="0" w:line="240" w:lineRule="auto"/>
      </w:pPr>
      <w:r>
        <w:separator/>
      </w:r>
    </w:p>
  </w:footnote>
  <w:footnote w:type="continuationSeparator" w:id="0">
    <w:p w14:paraId="244615C1" w14:textId="77777777" w:rsidR="00620B21" w:rsidRDefault="00620B21" w:rsidP="00620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960C" w14:textId="37E84128" w:rsidR="00620B21" w:rsidRPr="00620B21" w:rsidRDefault="00620B21" w:rsidP="00620B21">
    <w:pPr>
      <w:spacing w:line="360" w:lineRule="auto"/>
      <w:rPr>
        <w:rFonts w:ascii="David" w:hAnsi="David" w:cs="David"/>
      </w:rPr>
    </w:pPr>
    <w:r w:rsidRPr="009416BD">
      <w:rPr>
        <w:rFonts w:ascii="David" w:hAnsi="David" w:cs="David"/>
        <w:rtl/>
      </w:rPr>
      <w:t>בס"ד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BD"/>
    <w:rsid w:val="00252943"/>
    <w:rsid w:val="005829A1"/>
    <w:rsid w:val="00620B21"/>
    <w:rsid w:val="009416BD"/>
    <w:rsid w:val="00F66D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B8BB"/>
  <w15:chartTrackingRefBased/>
  <w15:docId w15:val="{ECE2FC62-D6D1-4AA1-8991-A4CEAD5C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B21"/>
    <w:pPr>
      <w:tabs>
        <w:tab w:val="center" w:pos="4153"/>
        <w:tab w:val="right" w:pos="8306"/>
      </w:tabs>
      <w:spacing w:after="0" w:line="240" w:lineRule="auto"/>
    </w:pPr>
  </w:style>
  <w:style w:type="character" w:customStyle="1" w:styleId="a4">
    <w:name w:val="כותרת עליונה תו"/>
    <w:basedOn w:val="a0"/>
    <w:link w:val="a3"/>
    <w:uiPriority w:val="99"/>
    <w:rsid w:val="00620B21"/>
  </w:style>
  <w:style w:type="paragraph" w:styleId="a5">
    <w:name w:val="footer"/>
    <w:basedOn w:val="a"/>
    <w:link w:val="a6"/>
    <w:uiPriority w:val="99"/>
    <w:unhideWhenUsed/>
    <w:rsid w:val="00620B21"/>
    <w:pPr>
      <w:tabs>
        <w:tab w:val="center" w:pos="4153"/>
        <w:tab w:val="right" w:pos="8306"/>
      </w:tabs>
      <w:spacing w:after="0" w:line="240" w:lineRule="auto"/>
    </w:pPr>
  </w:style>
  <w:style w:type="character" w:customStyle="1" w:styleId="a6">
    <w:name w:val="כותרת תחתונה תו"/>
    <w:basedOn w:val="a0"/>
    <w:link w:val="a5"/>
    <w:uiPriority w:val="99"/>
    <w:rsid w:val="00620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1555</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2024-01-25T08:54:00Z</dcterms:created>
  <dcterms:modified xsi:type="dcterms:W3CDTF">2024-01-25T08:54:00Z</dcterms:modified>
</cp:coreProperties>
</file>